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Гаврюшин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Сергей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Александрович</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Дис</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канд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наук</w:t>
      </w:r>
      <w:r w:rsidRPr="00CB59DA">
        <w:rPr>
          <w:rFonts w:ascii="Times New Roman" w:eastAsia="Times New Roman" w:hAnsi="Times New Roman" w:cs="Times New Roman"/>
          <w:b/>
          <w:bCs/>
          <w:color w:val="000000"/>
          <w:kern w:val="0"/>
          <w:sz w:val="24"/>
          <w:szCs w:val="24"/>
          <w:lang w:eastAsia="ru-RU" w:bidi="ru-RU"/>
        </w:rPr>
        <w:t xml:space="preserve"> : 08.00.10 : </w:t>
      </w:r>
      <w:r w:rsidRPr="00CB59DA">
        <w:rPr>
          <w:rFonts w:ascii="Times New Roman" w:eastAsia="Times New Roman" w:hAnsi="Times New Roman" w:cs="Times New Roman" w:hint="eastAsia"/>
          <w:b/>
          <w:bCs/>
          <w:color w:val="000000"/>
          <w:kern w:val="0"/>
          <w:sz w:val="24"/>
          <w:szCs w:val="24"/>
          <w:lang w:eastAsia="ru-RU" w:bidi="ru-RU"/>
        </w:rPr>
        <w:t>Саранск</w:t>
      </w:r>
      <w:r w:rsidRPr="00CB59DA">
        <w:rPr>
          <w:rFonts w:ascii="Times New Roman" w:eastAsia="Times New Roman" w:hAnsi="Times New Roman" w:cs="Times New Roman"/>
          <w:b/>
          <w:bCs/>
          <w:color w:val="000000"/>
          <w:kern w:val="0"/>
          <w:sz w:val="24"/>
          <w:szCs w:val="24"/>
          <w:lang w:eastAsia="ru-RU" w:bidi="ru-RU"/>
        </w:rPr>
        <w:t xml:space="preserve">, 2003 197 c. </w:t>
      </w:r>
      <w:r w:rsidRPr="00CB59DA">
        <w:rPr>
          <w:rFonts w:ascii="Times New Roman" w:eastAsia="Times New Roman" w:hAnsi="Times New Roman" w:cs="Times New Roman" w:hint="eastAsia"/>
          <w:b/>
          <w:bCs/>
          <w:color w:val="000000"/>
          <w:kern w:val="0"/>
          <w:sz w:val="24"/>
          <w:szCs w:val="24"/>
          <w:lang w:eastAsia="ru-RU" w:bidi="ru-RU"/>
        </w:rPr>
        <w:t>РГБ</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ОД</w:t>
      </w:r>
      <w:r w:rsidRPr="00CB59DA">
        <w:rPr>
          <w:rFonts w:ascii="Times New Roman" w:eastAsia="Times New Roman" w:hAnsi="Times New Roman" w:cs="Times New Roman"/>
          <w:b/>
          <w:bCs/>
          <w:color w:val="000000"/>
          <w:kern w:val="0"/>
          <w:sz w:val="24"/>
          <w:szCs w:val="24"/>
          <w:lang w:eastAsia="ru-RU" w:bidi="ru-RU"/>
        </w:rPr>
        <w:t>, 61:04-8/381-9</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Содержание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диссертации</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Введение</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I. </w:t>
      </w:r>
      <w:r w:rsidRPr="00CB59DA">
        <w:rPr>
          <w:rFonts w:ascii="Times New Roman" w:eastAsia="Times New Roman" w:hAnsi="Times New Roman" w:cs="Times New Roman" w:hint="eastAsia"/>
          <w:b/>
          <w:bCs/>
          <w:color w:val="000000"/>
          <w:kern w:val="0"/>
          <w:sz w:val="24"/>
          <w:szCs w:val="24"/>
          <w:lang w:eastAsia="ru-RU" w:bidi="ru-RU"/>
        </w:rPr>
        <w:t>ТЕОРЕТИЧЕСКИЕ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АСПЕКТЫ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ПРОЕКТОВ</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1.1. </w:t>
      </w: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категория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причины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возникновения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принципы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классификации</w:t>
      </w:r>
      <w:r w:rsidRPr="00CB59DA">
        <w:rPr>
          <w:rFonts w:ascii="Times New Roman" w:eastAsia="Times New Roman" w:hAnsi="Times New Roman" w:cs="Times New Roman"/>
          <w:b/>
          <w:bCs/>
          <w:color w:val="000000"/>
          <w:kern w:val="0"/>
          <w:sz w:val="24"/>
          <w:szCs w:val="24"/>
          <w:lang w:eastAsia="ru-RU" w:bidi="ru-RU"/>
        </w:rPr>
        <w:t xml:space="preserve"> 7</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1.2. </w:t>
      </w:r>
      <w:r w:rsidRPr="00CB59DA">
        <w:rPr>
          <w:rFonts w:ascii="Times New Roman" w:eastAsia="Times New Roman" w:hAnsi="Times New Roman" w:cs="Times New Roman" w:hint="eastAsia"/>
          <w:b/>
          <w:bCs/>
          <w:color w:val="000000"/>
          <w:kern w:val="0"/>
          <w:sz w:val="24"/>
          <w:szCs w:val="24"/>
          <w:lang w:eastAsia="ru-RU" w:bidi="ru-RU"/>
        </w:rPr>
        <w:t>Система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25</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1.3. </w:t>
      </w:r>
      <w:r w:rsidRPr="00CB59DA">
        <w:rPr>
          <w:rFonts w:ascii="Times New Roman" w:eastAsia="Times New Roman" w:hAnsi="Times New Roman" w:cs="Times New Roman" w:hint="eastAsia"/>
          <w:b/>
          <w:bCs/>
          <w:color w:val="000000"/>
          <w:kern w:val="0"/>
          <w:sz w:val="24"/>
          <w:szCs w:val="24"/>
          <w:lang w:eastAsia="ru-RU" w:bidi="ru-RU"/>
        </w:rPr>
        <w:t>Теоретические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рисками</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39</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II. </w:t>
      </w:r>
      <w:r w:rsidRPr="00CB59DA">
        <w:rPr>
          <w:rFonts w:ascii="Times New Roman" w:eastAsia="Times New Roman" w:hAnsi="Times New Roman" w:cs="Times New Roman" w:hint="eastAsia"/>
          <w:b/>
          <w:bCs/>
          <w:color w:val="000000"/>
          <w:kern w:val="0"/>
          <w:sz w:val="24"/>
          <w:szCs w:val="24"/>
          <w:lang w:eastAsia="ru-RU" w:bidi="ru-RU"/>
        </w:rPr>
        <w:t>АНАЛИЗ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ТЕХНОЛОГИЙ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РЕГИОНАЛЬНОМ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МИКРОУРОВНЕ</w:t>
      </w:r>
      <w:r w:rsidRPr="00CB59DA">
        <w:rPr>
          <w:rFonts w:ascii="Times New Roman" w:eastAsia="Times New Roman" w:hAnsi="Times New Roman" w:cs="Times New Roman"/>
          <w:b/>
          <w:bCs/>
          <w:color w:val="000000"/>
          <w:kern w:val="0"/>
          <w:sz w:val="24"/>
          <w:szCs w:val="24"/>
          <w:lang w:eastAsia="ru-RU" w:bidi="ru-RU"/>
        </w:rPr>
        <w:t xml:space="preserve"> 60</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2.1. </w:t>
      </w:r>
      <w:r w:rsidRPr="00CB59DA">
        <w:rPr>
          <w:rFonts w:ascii="Times New Roman" w:eastAsia="Times New Roman" w:hAnsi="Times New Roman" w:cs="Times New Roman" w:hint="eastAsia"/>
          <w:b/>
          <w:bCs/>
          <w:color w:val="000000"/>
          <w:kern w:val="0"/>
          <w:sz w:val="24"/>
          <w:szCs w:val="24"/>
          <w:lang w:eastAsia="ru-RU" w:bidi="ru-RU"/>
        </w:rPr>
        <w:t>Характеристика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60</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2.2. </w:t>
      </w:r>
      <w:r w:rsidRPr="00CB59DA">
        <w:rPr>
          <w:rFonts w:ascii="Times New Roman" w:eastAsia="Times New Roman" w:hAnsi="Times New Roman" w:cs="Times New Roman" w:hint="eastAsia"/>
          <w:b/>
          <w:bCs/>
          <w:color w:val="000000"/>
          <w:kern w:val="0"/>
          <w:sz w:val="24"/>
          <w:szCs w:val="24"/>
          <w:lang w:eastAsia="ru-RU" w:bidi="ru-RU"/>
        </w:rPr>
        <w:t>Анализ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перспектив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регионе</w:t>
      </w:r>
      <w:r w:rsidRPr="00CB59DA">
        <w:rPr>
          <w:rFonts w:ascii="Times New Roman" w:eastAsia="Times New Roman" w:hAnsi="Times New Roman" w:cs="Times New Roman"/>
          <w:b/>
          <w:bCs/>
          <w:color w:val="000000"/>
          <w:kern w:val="0"/>
          <w:sz w:val="24"/>
          <w:szCs w:val="24"/>
          <w:lang w:eastAsia="ru-RU" w:bidi="ru-RU"/>
        </w:rPr>
        <w:t xml:space="preserve"> &amp;bdquo; &amp;bdquo; 75</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2.3. </w:t>
      </w:r>
      <w:r w:rsidRPr="00CB59DA">
        <w:rPr>
          <w:rFonts w:ascii="Times New Roman" w:eastAsia="Times New Roman" w:hAnsi="Times New Roman" w:cs="Times New Roman" w:hint="eastAsia"/>
          <w:b/>
          <w:bCs/>
          <w:color w:val="000000"/>
          <w:kern w:val="0"/>
          <w:sz w:val="24"/>
          <w:szCs w:val="24"/>
          <w:lang w:eastAsia="ru-RU" w:bidi="ru-RU"/>
        </w:rPr>
        <w:t>Оценка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технологии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макроуровне</w:t>
      </w:r>
      <w:r w:rsidRPr="00CB59DA">
        <w:rPr>
          <w:rFonts w:ascii="Times New Roman" w:eastAsia="Times New Roman" w:hAnsi="Times New Roman" w:cs="Times New Roman"/>
          <w:b/>
          <w:bCs/>
          <w:color w:val="000000"/>
          <w:kern w:val="0"/>
          <w:sz w:val="24"/>
          <w:szCs w:val="24"/>
          <w:lang w:eastAsia="ru-RU" w:bidi="ru-RU"/>
        </w:rPr>
        <w:t xml:space="preserve"> 85</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Ш</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СОВЕРШЕНСТВОВАНИЕ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110</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3.1. </w:t>
      </w:r>
      <w:r w:rsidRPr="00CB59DA">
        <w:rPr>
          <w:rFonts w:ascii="Times New Roman" w:eastAsia="Times New Roman" w:hAnsi="Times New Roman" w:cs="Times New Roman" w:hint="eastAsia"/>
          <w:b/>
          <w:bCs/>
          <w:color w:val="000000"/>
          <w:kern w:val="0"/>
          <w:sz w:val="24"/>
          <w:szCs w:val="24"/>
          <w:lang w:eastAsia="ru-RU" w:bidi="ru-RU"/>
        </w:rPr>
        <w:t>Имитационное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110</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3.2. </w:t>
      </w:r>
      <w:r w:rsidRPr="00CB59DA">
        <w:rPr>
          <w:rFonts w:ascii="Times New Roman" w:eastAsia="Times New Roman" w:hAnsi="Times New Roman" w:cs="Times New Roman" w:hint="eastAsia"/>
          <w:b/>
          <w:bCs/>
          <w:color w:val="000000"/>
          <w:kern w:val="0"/>
          <w:sz w:val="24"/>
          <w:szCs w:val="24"/>
          <w:lang w:eastAsia="ru-RU" w:bidi="ru-RU"/>
        </w:rPr>
        <w:t>Оценка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заемщика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реализующего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w:t>
      </w:r>
      <w:r w:rsidRPr="00CB59DA">
        <w:rPr>
          <w:rFonts w:ascii="Times New Roman" w:eastAsia="Times New Roman" w:hAnsi="Times New Roman" w:cs="Times New Roman"/>
          <w:b/>
          <w:bCs/>
          <w:color w:val="000000"/>
          <w:kern w:val="0"/>
          <w:sz w:val="24"/>
          <w:szCs w:val="24"/>
          <w:lang w:eastAsia="ru-RU" w:bidi="ru-RU"/>
        </w:rPr>
        <w:t xml:space="preserve"> 122</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3.3. </w:t>
      </w:r>
      <w:r w:rsidRPr="00CB59DA">
        <w:rPr>
          <w:rFonts w:ascii="Times New Roman" w:eastAsia="Times New Roman" w:hAnsi="Times New Roman" w:cs="Times New Roman" w:hint="eastAsia"/>
          <w:b/>
          <w:bCs/>
          <w:color w:val="000000"/>
          <w:kern w:val="0"/>
          <w:sz w:val="24"/>
          <w:szCs w:val="24"/>
          <w:lang w:eastAsia="ru-RU" w:bidi="ru-RU"/>
        </w:rPr>
        <w:t>Интегральная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технология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132</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ЗАКЛЮЧЕНИЕ</w:t>
      </w:r>
      <w:r w:rsidRPr="00CB59DA">
        <w:rPr>
          <w:rFonts w:ascii="Times New Roman" w:eastAsia="Times New Roman" w:hAnsi="Times New Roman" w:cs="Times New Roman"/>
          <w:b/>
          <w:bCs/>
          <w:color w:val="000000"/>
          <w:kern w:val="0"/>
          <w:sz w:val="24"/>
          <w:szCs w:val="24"/>
          <w:lang w:eastAsia="ru-RU" w:bidi="ru-RU"/>
        </w:rPr>
        <w:t xml:space="preserve"> 145</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БИБЛИОГРАФИЧЕСКИЙ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СПИСОК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ИСПОЛЬЗОВАННОЙ</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ЛИТЕРАТУРЫ</w:t>
      </w:r>
      <w:r w:rsidRPr="00CB59DA">
        <w:rPr>
          <w:rFonts w:ascii="Times New Roman" w:eastAsia="Times New Roman" w:hAnsi="Times New Roman" w:cs="Times New Roman"/>
          <w:b/>
          <w:bCs/>
          <w:color w:val="000000"/>
          <w:kern w:val="0"/>
          <w:sz w:val="24"/>
          <w:szCs w:val="24"/>
          <w:lang w:eastAsia="ru-RU" w:bidi="ru-RU"/>
        </w:rPr>
        <w:t>]50</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ПРИЛОЖЕНИЯ</w:t>
      </w:r>
      <w:r w:rsidRPr="00CB59DA">
        <w:rPr>
          <w:rFonts w:ascii="Times New Roman" w:eastAsia="Times New Roman" w:hAnsi="Times New Roman" w:cs="Times New Roman"/>
          <w:b/>
          <w:bCs/>
          <w:color w:val="000000"/>
          <w:kern w:val="0"/>
          <w:sz w:val="24"/>
          <w:szCs w:val="24"/>
          <w:lang w:eastAsia="ru-RU" w:bidi="ru-RU"/>
        </w:rPr>
        <w:t xml:space="preserve"> 163</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Введение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работе</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главную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роль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современном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этапе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мире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играют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вызвано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рядом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преимуществ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обеспечивает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Прежде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всего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инструментов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форме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строительства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ввода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действие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новых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фондов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покупка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недвижимости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приобретение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приватизируемых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производств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обеспечивает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инфляционную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защиту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темп</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соответствует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многих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случаях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опережает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темпы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инфляции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Кроме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показывает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отечественный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зарубежный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опыт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вложениям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средств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достигается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значительно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высокая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отдача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капитала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вложениям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облигации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валюту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другие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инструменты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наконец</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являются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самым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эффективным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инструментом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обеспечения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высоких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темпов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диверсификации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банков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фирм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соответствии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избранной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стратегией</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Реализация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сопряжена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возможностью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проявления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опасностей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поставленные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могут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достигнуты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полностью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частично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опасности</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Механизм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нашей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стране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имеет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методологической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прикладной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базы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большинстве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случаев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сводится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теоретических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слабо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могут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адаптированы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действительности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наш</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взгляд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большинство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существующих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затрагивают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механизмы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современных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условиях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теоретических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без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прикладной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направленности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крайне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неэффективно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рамках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дилеммы</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доход</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ность</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инвестор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вынужден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ограничивать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норму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прибыли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чтобы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избежать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излишнего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Однако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имея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эффективный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механизм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можно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существенно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сократить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причем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кардинально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меняя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ожидаемые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денежных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потоков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фазам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реализации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Вопросы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касающиеся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принципов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сокращения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уровня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рассматриваются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отечественных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авторов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Уткина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Коломиной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Соколинской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Э</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Балабанова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Севрука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П</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Наиболее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существенный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вклад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разработку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проблеме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внесли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следующие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зарубежные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исследователи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Цельмер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Ван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Хорн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Дж</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Бланк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Рэдхед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Хьюс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ряда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отечественных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авторов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Липсица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Коссова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Идрисова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Пахомова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посвящены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проблемам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отбора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рассматривается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статистических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Создать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обобщающую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картину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учитывающую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заемщика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будет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реализован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наш</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взгляд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можно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существенными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ограничениями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Лукасевича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сделана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попытка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построения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алгоритма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Однако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качестве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примеров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взяты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абстрактные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действительности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могут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реализованы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предлагаемые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учитывают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влияния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заемщика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реализуется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Практика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показывает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большинство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представляемых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кредитов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разработаны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мощных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программных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продуктов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точки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зрения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эффективности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привлекательности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интересны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инвестора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Однако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правило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отсутствуют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границы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отклонений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итоговых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пара</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5 </w:t>
      </w:r>
      <w:r w:rsidRPr="00CB59DA">
        <w:rPr>
          <w:rFonts w:ascii="Times New Roman" w:eastAsia="Times New Roman" w:hAnsi="Times New Roman" w:cs="Times New Roman" w:hint="eastAsia"/>
          <w:b/>
          <w:bCs/>
          <w:color w:val="000000"/>
          <w:kern w:val="0"/>
          <w:sz w:val="24"/>
          <w:szCs w:val="24"/>
          <w:lang w:eastAsia="ru-RU" w:bidi="ru-RU"/>
        </w:rPr>
        <w:t>метров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целевых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желаемых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вопросы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должны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учтены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совершенствованию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способов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попытка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сделана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работе</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Целью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диссертационной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является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обоснование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выработка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количественному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кредитных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учреждений</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достижения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поставленной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предполагалось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следующие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задачи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выявить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причины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возникновения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принципы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классификации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систематизировать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существующие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изучить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теоретические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проанализировать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современное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состояние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прогноз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изменения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уровня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дать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технологии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управления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микроуровне</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определить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направления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совершенствования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моделирования</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обосновать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базовые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критерии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заемщика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реализующего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алгоритм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интегральной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имеющего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инновационную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составляющую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обосновать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технологию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Объектом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диссертационной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являются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находящиеся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представленные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кредитования</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Предмет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составляют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аспекты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Теоретическую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методологическую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диссертации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труды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российских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зарубежных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специалистов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исследуемой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проблеме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публикации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периодических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специальных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отраслевых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изданиях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статистические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социально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экономическом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w:t>
      </w:r>
      <w:r w:rsidRPr="00CB59DA">
        <w:rPr>
          <w:rFonts w:ascii="Times New Roman" w:eastAsia="Times New Roman" w:hAnsi="Times New Roman" w:cs="Times New Roman"/>
          <w:b/>
          <w:bCs/>
          <w:color w:val="000000"/>
          <w:kern w:val="0"/>
          <w:sz w:val="24"/>
          <w:szCs w:val="24"/>
          <w:lang w:eastAsia="ru-RU" w:bidi="ru-RU"/>
        </w:rPr>
        <w:t xml:space="preserve"> 1996-2002</w:t>
      </w:r>
      <w:r w:rsidRPr="00CB59DA">
        <w:rPr>
          <w:rFonts w:ascii="Times New Roman" w:eastAsia="Times New Roman" w:hAnsi="Times New Roman" w:cs="Times New Roman" w:hint="eastAsia"/>
          <w:b/>
          <w:bCs/>
          <w:color w:val="000000"/>
          <w:kern w:val="0"/>
          <w:sz w:val="24"/>
          <w:szCs w:val="24"/>
          <w:lang w:eastAsia="ru-RU" w:bidi="ru-RU"/>
        </w:rPr>
        <w:t>гт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законодательные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нормативные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Российской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Федерации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регулированию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использовались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следующие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статистический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сравнения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экономико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математический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сценариев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чувствительности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критериев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эффективности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Информационную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базу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представленных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Мордовское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отделение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w:t>
      </w:r>
      <w:r w:rsidRPr="00CB59DA">
        <w:rPr>
          <w:rFonts w:ascii="Times New Roman" w:eastAsia="Times New Roman" w:hAnsi="Times New Roman" w:cs="Times New Roman"/>
          <w:b/>
          <w:bCs/>
          <w:color w:val="000000"/>
          <w:kern w:val="0"/>
          <w:sz w:val="24"/>
          <w:szCs w:val="24"/>
          <w:lang w:eastAsia="ru-RU" w:bidi="ru-RU"/>
        </w:rPr>
        <w:t xml:space="preserve">8589 </w:t>
      </w:r>
      <w:r w:rsidRPr="00CB59DA">
        <w:rPr>
          <w:rFonts w:ascii="Times New Roman" w:eastAsia="Times New Roman" w:hAnsi="Times New Roman" w:cs="Times New Roman" w:hint="eastAsia"/>
          <w:b/>
          <w:bCs/>
          <w:color w:val="000000"/>
          <w:kern w:val="0"/>
          <w:sz w:val="24"/>
          <w:szCs w:val="24"/>
          <w:lang w:eastAsia="ru-RU" w:bidi="ru-RU"/>
        </w:rPr>
        <w:t>Сбербанка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кредитов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включенных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Федеральную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целевую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программу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статистических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ежегодников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w:t>
      </w:r>
      <w:r w:rsidRPr="00CB59DA">
        <w:rPr>
          <w:rFonts w:ascii="Times New Roman" w:eastAsia="Times New Roman" w:hAnsi="Times New Roman" w:cs="Times New Roman"/>
          <w:b/>
          <w:bCs/>
          <w:color w:val="000000"/>
          <w:kern w:val="0"/>
          <w:sz w:val="24"/>
          <w:szCs w:val="24"/>
          <w:lang w:eastAsia="ru-RU" w:bidi="ru-RU"/>
        </w:rPr>
        <w:t xml:space="preserve"> 1996-2002</w:t>
      </w:r>
      <w:r w:rsidRPr="00CB59DA">
        <w:rPr>
          <w:rFonts w:ascii="Times New Roman" w:eastAsia="Times New Roman" w:hAnsi="Times New Roman" w:cs="Times New Roman" w:hint="eastAsia"/>
          <w:b/>
          <w:bCs/>
          <w:color w:val="000000"/>
          <w:kern w:val="0"/>
          <w:sz w:val="24"/>
          <w:szCs w:val="24"/>
          <w:lang w:eastAsia="ru-RU" w:bidi="ru-RU"/>
        </w:rPr>
        <w:t>гг</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Основные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научные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методологические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положения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выводы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диссертации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доведены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уровня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конкретных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предложений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банковской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Универсальность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позволяет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банковской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применять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кредитных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учреждений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других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Выводы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рекомендации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диссертационной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частично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используются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Мордовского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отделения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w:t>
      </w:r>
      <w:r w:rsidRPr="00CB59DA">
        <w:rPr>
          <w:rFonts w:ascii="Times New Roman" w:eastAsia="Times New Roman" w:hAnsi="Times New Roman" w:cs="Times New Roman"/>
          <w:b/>
          <w:bCs/>
          <w:color w:val="000000"/>
          <w:kern w:val="0"/>
          <w:sz w:val="24"/>
          <w:szCs w:val="24"/>
          <w:lang w:eastAsia="ru-RU" w:bidi="ru-RU"/>
        </w:rPr>
        <w:t xml:space="preserve">8589 </w:t>
      </w:r>
      <w:r w:rsidRPr="00CB59DA">
        <w:rPr>
          <w:rFonts w:ascii="Times New Roman" w:eastAsia="Times New Roman" w:hAnsi="Times New Roman" w:cs="Times New Roman" w:hint="eastAsia"/>
          <w:b/>
          <w:bCs/>
          <w:color w:val="000000"/>
          <w:kern w:val="0"/>
          <w:sz w:val="24"/>
          <w:szCs w:val="24"/>
          <w:lang w:eastAsia="ru-RU" w:bidi="ru-RU"/>
        </w:rPr>
        <w:t>Сбербанка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Диссертация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состоит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введения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трех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глав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заключения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источников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приложений</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категория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причины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возникновения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принципы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классификации</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Все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кредитные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учреждения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степени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связаны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деятельностью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принятии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вложению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ресурсов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любые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инструменты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необходимо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учитывать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объект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вид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срок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стоимость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множественность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доступных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ограниченность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ресурсов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Происхождение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термина</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восходит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греческим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словам</w:t>
      </w:r>
      <w:r w:rsidRPr="00CB59DA">
        <w:rPr>
          <w:rFonts w:ascii="Times New Roman" w:eastAsia="Times New Roman" w:hAnsi="Times New Roman" w:cs="Times New Roman"/>
          <w:b/>
          <w:bCs/>
          <w:color w:val="000000"/>
          <w:kern w:val="0"/>
          <w:sz w:val="24"/>
          <w:szCs w:val="24"/>
          <w:lang w:eastAsia="ru-RU" w:bidi="ru-RU"/>
        </w:rPr>
        <w:t xml:space="preserve"> ridsikon, ridsa - </w:t>
      </w:r>
      <w:r w:rsidRPr="00CB59DA">
        <w:rPr>
          <w:rFonts w:ascii="Times New Roman" w:eastAsia="Times New Roman" w:hAnsi="Times New Roman" w:cs="Times New Roman" w:hint="eastAsia"/>
          <w:b/>
          <w:bCs/>
          <w:color w:val="000000"/>
          <w:kern w:val="0"/>
          <w:sz w:val="24"/>
          <w:szCs w:val="24"/>
          <w:lang w:eastAsia="ru-RU" w:bidi="ru-RU"/>
        </w:rPr>
        <w:t>утес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скала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итальянского</w:t>
      </w:r>
      <w:r w:rsidRPr="00CB59DA">
        <w:rPr>
          <w:rFonts w:ascii="Times New Roman" w:eastAsia="Times New Roman" w:hAnsi="Times New Roman" w:cs="Times New Roman"/>
          <w:b/>
          <w:bCs/>
          <w:color w:val="000000"/>
          <w:kern w:val="0"/>
          <w:sz w:val="24"/>
          <w:szCs w:val="24"/>
          <w:lang w:eastAsia="ru-RU" w:bidi="ru-RU"/>
        </w:rPr>
        <w:t xml:space="preserve"> risiro </w:t>
      </w:r>
      <w:r w:rsidRPr="00CB59DA">
        <w:rPr>
          <w:rFonts w:ascii="Times New Roman" w:eastAsia="Times New Roman" w:hAnsi="Times New Roman" w:cs="Times New Roman" w:hint="eastAsia"/>
          <w:b/>
          <w:bCs/>
          <w:color w:val="000000"/>
          <w:kern w:val="0"/>
          <w:sz w:val="24"/>
          <w:szCs w:val="24"/>
          <w:lang w:eastAsia="ru-RU" w:bidi="ru-RU"/>
        </w:rPr>
        <w:t>переводится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угроза</w:t>
      </w:r>
      <w:r w:rsidRPr="00CB59DA">
        <w:rPr>
          <w:rFonts w:ascii="Times New Roman" w:eastAsia="Times New Roman" w:hAnsi="Times New Roman" w:cs="Times New Roman"/>
          <w:b/>
          <w:bCs/>
          <w:color w:val="000000"/>
          <w:kern w:val="0"/>
          <w:sz w:val="24"/>
          <w:szCs w:val="24"/>
          <w:lang w:eastAsia="ru-RU" w:bidi="ru-RU"/>
        </w:rPr>
        <w:t xml:space="preserve">; risicare - </w:t>
      </w:r>
      <w:r w:rsidRPr="00CB59DA">
        <w:rPr>
          <w:rFonts w:ascii="Times New Roman" w:eastAsia="Times New Roman" w:hAnsi="Times New Roman" w:cs="Times New Roman" w:hint="eastAsia"/>
          <w:b/>
          <w:bCs/>
          <w:color w:val="000000"/>
          <w:kern w:val="0"/>
          <w:sz w:val="24"/>
          <w:szCs w:val="24"/>
          <w:lang w:eastAsia="ru-RU" w:bidi="ru-RU"/>
        </w:rPr>
        <w:t>лавировать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между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скал</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французском</w:t>
      </w:r>
      <w:r w:rsidRPr="00CB59DA">
        <w:rPr>
          <w:rFonts w:ascii="Times New Roman" w:eastAsia="Times New Roman" w:hAnsi="Times New Roman" w:cs="Times New Roman"/>
          <w:b/>
          <w:bCs/>
          <w:color w:val="000000"/>
          <w:kern w:val="0"/>
          <w:sz w:val="24"/>
          <w:szCs w:val="24"/>
          <w:lang w:eastAsia="ru-RU" w:bidi="ru-RU"/>
        </w:rPr>
        <w:t xml:space="preserve"> risdoe - </w:t>
      </w:r>
      <w:r w:rsidRPr="00CB59DA">
        <w:rPr>
          <w:rFonts w:ascii="Times New Roman" w:eastAsia="Times New Roman" w:hAnsi="Times New Roman" w:cs="Times New Roman" w:hint="eastAsia"/>
          <w:b/>
          <w:bCs/>
          <w:color w:val="000000"/>
          <w:kern w:val="0"/>
          <w:sz w:val="24"/>
          <w:szCs w:val="24"/>
          <w:lang w:eastAsia="ru-RU" w:bidi="ru-RU"/>
        </w:rPr>
        <w:t>угроза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буквально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обежать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утес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скалу</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Вебстер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определяет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опасность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ущерба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убытка</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возможность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наступления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какого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либо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неблагоприятного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события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Вебстеру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затрата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усилий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средств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неопределенном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соотношении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выигрыша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потерь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шанса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удачу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краха</w:t>
      </w:r>
      <w:r w:rsidRPr="00CB59DA">
        <w:rPr>
          <w:rFonts w:ascii="Times New Roman" w:eastAsia="Times New Roman" w:hAnsi="Times New Roman" w:cs="Times New Roman"/>
          <w:b/>
          <w:bCs/>
          <w:color w:val="000000"/>
          <w:kern w:val="0"/>
          <w:sz w:val="24"/>
          <w:szCs w:val="24"/>
          <w:lang w:eastAsia="ru-RU" w:bidi="ru-RU"/>
        </w:rPr>
        <w:t xml:space="preserve"> [5].</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словаре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Ожегова</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определяется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возможность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опасности</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действие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удачу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надежде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счастливый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w:t>
      </w:r>
      <w:r w:rsidRPr="00CB59DA">
        <w:rPr>
          <w:rFonts w:ascii="Times New Roman" w:eastAsia="Times New Roman" w:hAnsi="Times New Roman" w:cs="Times New Roman"/>
          <w:b/>
          <w:bCs/>
          <w:color w:val="000000"/>
          <w:kern w:val="0"/>
          <w:sz w:val="24"/>
          <w:szCs w:val="24"/>
          <w:lang w:eastAsia="ru-RU" w:bidi="ru-RU"/>
        </w:rPr>
        <w:t xml:space="preserve">&amp;raquo; [48,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.626].</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Характерно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специальных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словарях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философских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понятие</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вообще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отсутствует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последних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изданиях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советской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энциклопедии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Советского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энциклопедического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словаря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пятитомной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Философской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энциклопедии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философском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энциклопедическом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словаре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словаре</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научно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технический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прогресс</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Однако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литературы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трактовка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понятию</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широко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распространено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суждение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неудаче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Аналогичное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положение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специализированной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литературе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книге</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Финансовый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менеджмент</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под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редакцией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Стояновой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следующее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определение</w:t>
      </w:r>
      <w:r w:rsidRPr="00CB59DA">
        <w:rPr>
          <w:rFonts w:ascii="Times New Roman" w:eastAsia="Times New Roman" w:hAnsi="Times New Roman" w:cs="Times New Roman"/>
          <w:b/>
          <w:bCs/>
          <w:color w:val="000000"/>
          <w:kern w:val="0"/>
          <w:sz w:val="24"/>
          <w:szCs w:val="24"/>
          <w:lang w:eastAsia="ru-RU" w:bidi="ru-RU"/>
        </w:rPr>
        <w:t>: &amp;laquo;</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это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возникновения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убытков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недополучения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сравнению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прогнозируемым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вариантом</w:t>
      </w:r>
      <w:r w:rsidRPr="00CB59DA">
        <w:rPr>
          <w:rFonts w:ascii="Times New Roman" w:eastAsia="Times New Roman" w:hAnsi="Times New Roman" w:cs="Times New Roman"/>
          <w:b/>
          <w:bCs/>
          <w:color w:val="000000"/>
          <w:kern w:val="0"/>
          <w:sz w:val="24"/>
          <w:szCs w:val="24"/>
          <w:lang w:eastAsia="ru-RU" w:bidi="ru-RU"/>
        </w:rPr>
        <w:t>&amp;raquo;[73].</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книге</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современном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бизнесе</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под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редакцией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Грабового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отмечается</w:t>
      </w:r>
      <w:r w:rsidRPr="00CB59DA">
        <w:rPr>
          <w:rFonts w:ascii="Times New Roman" w:eastAsia="Times New Roman" w:hAnsi="Times New Roman" w:cs="Times New Roman"/>
          <w:b/>
          <w:bCs/>
          <w:color w:val="000000"/>
          <w:kern w:val="0"/>
          <w:sz w:val="24"/>
          <w:szCs w:val="24"/>
          <w:lang w:eastAsia="ru-RU" w:bidi="ru-RU"/>
        </w:rPr>
        <w:t>: &amp;laquo;</w:t>
      </w:r>
      <w:r w:rsidRPr="00CB59DA">
        <w:rPr>
          <w:rFonts w:ascii="Times New Roman" w:eastAsia="Times New Roman" w:hAnsi="Times New Roman" w:cs="Times New Roman" w:hint="eastAsia"/>
          <w:b/>
          <w:bCs/>
          <w:color w:val="000000"/>
          <w:kern w:val="0"/>
          <w:sz w:val="24"/>
          <w:szCs w:val="24"/>
          <w:lang w:eastAsia="ru-RU" w:bidi="ru-RU"/>
        </w:rPr>
        <w:t>под</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риском</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принято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понимать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угрозу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предприятием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части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своих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ресурсов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недополучения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появления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дополнительных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расходов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осуществления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производственной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&amp;raquo;[64].</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всех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указанных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выделяется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особенность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черта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неудачи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нашего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необходимо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предположения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первую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очередь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является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характеристикой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ожидаемых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связи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обобщив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приведенные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дадим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проявления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угроз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повлекших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отклонение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прогнозируемого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сценария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отклонение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денежных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потоков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отклонение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результирующих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бизнес</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планом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положительную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отрицательную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сторону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нулевого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отсутствие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убытков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прибыли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историческая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категория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представляет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осознанную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человеком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опасность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свидетельствует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исторически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связан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всем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ходом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общественного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развития</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категория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представляет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событие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может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произойти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произойти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случае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наступления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события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отрицательный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проигрыш</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ущерб</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убыток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нулевой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положительный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выигрыш</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выгода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прибыль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условиях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рыночной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значение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возрастает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обусловлено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появлением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различных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производственных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видов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Особое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место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среди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занимает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капитала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условиях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рыночной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спектр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возможностей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довольно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широк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Вместе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возрастает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значение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всегда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осуществляется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условиях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неопределенности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степень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может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значительно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варьировать</w:t>
      </w:r>
      <w:r w:rsidRPr="00CB59DA">
        <w:rPr>
          <w:rFonts w:ascii="Times New Roman" w:eastAsia="Times New Roman" w:hAnsi="Times New Roman" w:cs="Times New Roman"/>
          <w:b/>
          <w:bCs/>
          <w:color w:val="000000"/>
          <w:kern w:val="0"/>
          <w:sz w:val="24"/>
          <w:szCs w:val="24"/>
          <w:lang w:eastAsia="ru-RU" w:bidi="ru-RU"/>
        </w:rPr>
        <w:t xml:space="preserve"> [91],</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настоящее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время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принятие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основывается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различных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формализованных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неформализованных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отечественной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зарубежной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известен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ряд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формализованных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расчеты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могут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служить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принятия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политики</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литературе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существуют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точки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зрения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признающие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объективную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природу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наш</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взгляд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необходимо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придерживаться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объективной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природе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связано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сам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было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отмечено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выше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обладает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объективной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природой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большинстве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случаев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проявление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зависит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человека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предпочтений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установок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составляющая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непосредственно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влияет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природу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Поэтому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имеет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смысл</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говорить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объективной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природе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связан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выбором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альтернатив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расчетом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определяются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человеком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сторона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Помимо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проявляется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люди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неодинаково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воспринимают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одну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туже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величину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силу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различных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психологических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нравственных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идеологических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ориентации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принципов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установок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Характеристика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последние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годы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Российской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Федерации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постоянно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проводится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состояния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 </w:t>
      </w:r>
      <w:r w:rsidRPr="00CB59DA">
        <w:rPr>
          <w:rFonts w:ascii="Times New Roman" w:eastAsia="Times New Roman" w:hAnsi="Times New Roman" w:cs="Times New Roman" w:hint="eastAsia"/>
          <w:b/>
          <w:bCs/>
          <w:color w:val="000000"/>
          <w:kern w:val="0"/>
          <w:sz w:val="24"/>
          <w:szCs w:val="24"/>
          <w:lang w:eastAsia="ru-RU" w:bidi="ru-RU"/>
        </w:rPr>
        <w:t>классифицировать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точки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зрения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прямого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стратегического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инвестора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Соответственно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успех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работы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зависит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насколько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удалось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воспроизвести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ценностей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самого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инвестора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целью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ежегодно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проводится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интервьюирование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банкиров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предпринимателей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российских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зарубежных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Они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вложили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экономику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России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один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десяток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миллионов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долларов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поэтому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мнению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стоит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прислушаться</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состояния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перспектив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привлечения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обычно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используется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понятие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виде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можно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правовых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социальных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условий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обуславливающую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совокупности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потенциальный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платежеспособный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спрос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территории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включает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себя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привлекательность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рейтинг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активность</w:t>
      </w:r>
      <w:r w:rsidRPr="00CB59DA">
        <w:rPr>
          <w:rFonts w:ascii="Times New Roman" w:eastAsia="Times New Roman" w:hAnsi="Times New Roman" w:cs="Times New Roman"/>
          <w:b/>
          <w:bCs/>
          <w:color w:val="000000"/>
          <w:kern w:val="0"/>
          <w:sz w:val="24"/>
          <w:szCs w:val="24"/>
          <w:lang w:eastAsia="ru-RU" w:bidi="ru-RU"/>
        </w:rPr>
        <w:t xml:space="preserve"> [21].</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журнала</w:t>
      </w:r>
      <w:r w:rsidRPr="00CB59DA">
        <w:rPr>
          <w:rFonts w:ascii="Times New Roman" w:eastAsia="Times New Roman" w:hAnsi="Times New Roman" w:cs="Times New Roman"/>
          <w:b/>
          <w:bCs/>
          <w:color w:val="000000"/>
          <w:kern w:val="0"/>
          <w:sz w:val="24"/>
          <w:szCs w:val="24"/>
          <w:lang w:eastAsia="ru-RU" w:bidi="ru-RU"/>
        </w:rPr>
        <w:t xml:space="preserve"> &amp;laquo;</w:t>
      </w:r>
      <w:r w:rsidRPr="00CB59DA">
        <w:rPr>
          <w:rFonts w:ascii="Times New Roman" w:eastAsia="Times New Roman" w:hAnsi="Times New Roman" w:cs="Times New Roman" w:hint="eastAsia"/>
          <w:b/>
          <w:bCs/>
          <w:color w:val="000000"/>
          <w:kern w:val="0"/>
          <w:sz w:val="24"/>
          <w:szCs w:val="24"/>
          <w:lang w:eastAsia="ru-RU" w:bidi="ru-RU"/>
        </w:rPr>
        <w:t>Эксперт</w:t>
      </w:r>
      <w:r w:rsidRPr="00CB59DA">
        <w:rPr>
          <w:rFonts w:ascii="Times New Roman" w:eastAsia="Times New Roman" w:hAnsi="Times New Roman" w:cs="Times New Roman"/>
          <w:b/>
          <w:bCs/>
          <w:color w:val="000000"/>
          <w:kern w:val="0"/>
          <w:sz w:val="24"/>
          <w:szCs w:val="24"/>
          <w:lang w:eastAsia="ru-RU" w:bidi="ru-RU"/>
        </w:rPr>
        <w:t xml:space="preserve">&amp;raquo; </w:t>
      </w:r>
      <w:r w:rsidRPr="00CB59DA">
        <w:rPr>
          <w:rFonts w:ascii="Times New Roman" w:eastAsia="Times New Roman" w:hAnsi="Times New Roman" w:cs="Times New Roman" w:hint="eastAsia"/>
          <w:b/>
          <w:bCs/>
          <w:color w:val="000000"/>
          <w:kern w:val="0"/>
          <w:sz w:val="24"/>
          <w:szCs w:val="24"/>
          <w:lang w:eastAsia="ru-RU" w:bidi="ru-RU"/>
        </w:rPr>
        <w:t>Республику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характеризует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незначительным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умеренным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Эту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группу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2000-2001</w:t>
      </w:r>
      <w:r w:rsidRPr="00CB59DA">
        <w:rPr>
          <w:rFonts w:ascii="Times New Roman" w:eastAsia="Times New Roman" w:hAnsi="Times New Roman" w:cs="Times New Roman" w:hint="eastAsia"/>
          <w:b/>
          <w:bCs/>
          <w:color w:val="000000"/>
          <w:kern w:val="0"/>
          <w:sz w:val="24"/>
          <w:szCs w:val="24"/>
          <w:lang w:eastAsia="ru-RU" w:bidi="ru-RU"/>
        </w:rPr>
        <w:t>гг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составляют</w:t>
      </w:r>
      <w:r w:rsidRPr="00CB59DA">
        <w:rPr>
          <w:rFonts w:ascii="Times New Roman" w:eastAsia="Times New Roman" w:hAnsi="Times New Roman" w:cs="Times New Roman"/>
          <w:b/>
          <w:bCs/>
          <w:color w:val="000000"/>
          <w:kern w:val="0"/>
          <w:sz w:val="24"/>
          <w:szCs w:val="24"/>
          <w:lang w:eastAsia="ru-RU" w:bidi="ru-RU"/>
        </w:rPr>
        <w:t xml:space="preserve"> 17 </w:t>
      </w:r>
      <w:r w:rsidRPr="00CB59DA">
        <w:rPr>
          <w:rFonts w:ascii="Times New Roman" w:eastAsia="Times New Roman" w:hAnsi="Times New Roman" w:cs="Times New Roman" w:hint="eastAsia"/>
          <w:b/>
          <w:bCs/>
          <w:color w:val="000000"/>
          <w:kern w:val="0"/>
          <w:sz w:val="24"/>
          <w:szCs w:val="24"/>
          <w:lang w:eastAsia="ru-RU" w:bidi="ru-RU"/>
        </w:rPr>
        <w:t>регионов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время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1997-1998</w:t>
      </w:r>
      <w:r w:rsidRPr="00CB59DA">
        <w:rPr>
          <w:rFonts w:ascii="Times New Roman" w:eastAsia="Times New Roman" w:hAnsi="Times New Roman" w:cs="Times New Roman" w:hint="eastAsia"/>
          <w:b/>
          <w:bCs/>
          <w:color w:val="000000"/>
          <w:kern w:val="0"/>
          <w:sz w:val="24"/>
          <w:szCs w:val="24"/>
          <w:lang w:eastAsia="ru-RU" w:bidi="ru-RU"/>
        </w:rPr>
        <w:t>гг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насчитывалось</w:t>
      </w:r>
      <w:r w:rsidRPr="00CB59DA">
        <w:rPr>
          <w:rFonts w:ascii="Times New Roman" w:eastAsia="Times New Roman" w:hAnsi="Times New Roman" w:cs="Times New Roman"/>
          <w:b/>
          <w:bCs/>
          <w:color w:val="000000"/>
          <w:kern w:val="0"/>
          <w:sz w:val="24"/>
          <w:szCs w:val="24"/>
          <w:lang w:eastAsia="ru-RU" w:bidi="ru-RU"/>
        </w:rPr>
        <w:t xml:space="preserve"> 16. </w:t>
      </w:r>
      <w:r w:rsidRPr="00CB59DA">
        <w:rPr>
          <w:rFonts w:ascii="Times New Roman" w:eastAsia="Times New Roman" w:hAnsi="Times New Roman" w:cs="Times New Roman" w:hint="eastAsia"/>
          <w:b/>
          <w:bCs/>
          <w:color w:val="000000"/>
          <w:kern w:val="0"/>
          <w:sz w:val="24"/>
          <w:szCs w:val="24"/>
          <w:lang w:eastAsia="ru-RU" w:bidi="ru-RU"/>
        </w:rPr>
        <w:t>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числу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равным</w:t>
      </w:r>
      <w:r w:rsidRPr="00CB59DA">
        <w:rPr>
          <w:rFonts w:ascii="Times New Roman" w:eastAsia="Times New Roman" w:hAnsi="Times New Roman" w:cs="Times New Roman"/>
          <w:b/>
          <w:bCs/>
          <w:color w:val="000000"/>
          <w:kern w:val="0"/>
          <w:sz w:val="24"/>
          <w:szCs w:val="24"/>
          <w:lang w:eastAsia="ru-RU" w:bidi="ru-RU"/>
        </w:rPr>
        <w:t xml:space="preserve"> 50%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уровня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РФ</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относятся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Карелия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Ненецкий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автономный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округ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Псковская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Ивановская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Костромская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Орловская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Марий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Эл</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Мордовия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Калмыкия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Адыгея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Кабардино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Балкарская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Северная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Осетия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Курская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Алтай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Республика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Хакассия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Еврейская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автономная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Сахалинская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область</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Инвестиционная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привлекательность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значительной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мере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определяется</w:t>
      </w:r>
      <w:r w:rsidRPr="00CB59DA">
        <w:rPr>
          <w:rFonts w:ascii="Times New Roman" w:eastAsia="Times New Roman" w:hAnsi="Times New Roman" w:cs="Times New Roman"/>
          <w:b/>
          <w:bCs/>
          <w:color w:val="000000"/>
          <w:kern w:val="0"/>
          <w:sz w:val="24"/>
          <w:szCs w:val="24"/>
          <w:lang w:eastAsia="ru-RU" w:bidi="ru-RU"/>
        </w:rPr>
        <w:t xml:space="preserve"> 7</w:t>
      </w:r>
      <w:r w:rsidRPr="00CB59DA">
        <w:rPr>
          <w:rFonts w:ascii="Times New Roman" w:eastAsia="Times New Roman" w:hAnsi="Times New Roman" w:cs="Times New Roman" w:hint="eastAsia"/>
          <w:b/>
          <w:bCs/>
          <w:color w:val="000000"/>
          <w:kern w:val="0"/>
          <w:sz w:val="24"/>
          <w:szCs w:val="24"/>
          <w:lang w:eastAsia="ru-RU" w:bidi="ru-RU"/>
        </w:rPr>
        <w:t>щумя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составляющими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природно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ресурсным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институциональным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инновационным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финансовым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производственным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уровнем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Следует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отметить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величина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имеет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ярко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выраженную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зависимость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уровня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потенциала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выше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ниже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уровень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Инвестиционная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привлекательность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реализуется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виде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активности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характеризующей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реальное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развитие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виде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вложений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основной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капитал</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другие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активы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активность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составляющая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климата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характеризуется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такими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показателями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объемы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капитальных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вложений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введенных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действие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фондов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душу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населения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темпы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изменения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объемов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общая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сумма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выпущенных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корпоративных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бумаг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темпы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изменения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курсовой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стоимости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акций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ведущих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предприятий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региона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удельный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производственных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ввод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эксплуатацию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различных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социально</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бытового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назначения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расчете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па</w:t>
      </w:r>
      <w:r w:rsidRPr="00CB59DA">
        <w:rPr>
          <w:rFonts w:ascii="Times New Roman" w:eastAsia="Times New Roman" w:hAnsi="Times New Roman" w:cs="Times New Roman"/>
          <w:b/>
          <w:bCs/>
          <w:color w:val="000000"/>
          <w:kern w:val="0"/>
          <w:sz w:val="24"/>
          <w:szCs w:val="24"/>
          <w:lang w:eastAsia="ru-RU" w:bidi="ru-RU"/>
        </w:rPr>
        <w:t xml:space="preserve"> 1000 </w:t>
      </w:r>
      <w:r w:rsidRPr="00CB59DA">
        <w:rPr>
          <w:rFonts w:ascii="Times New Roman" w:eastAsia="Times New Roman" w:hAnsi="Times New Roman" w:cs="Times New Roman" w:hint="eastAsia"/>
          <w:b/>
          <w:bCs/>
          <w:color w:val="000000"/>
          <w:kern w:val="0"/>
          <w:sz w:val="24"/>
          <w:szCs w:val="24"/>
          <w:lang w:eastAsia="ru-RU" w:bidi="ru-RU"/>
        </w:rPr>
        <w:t>жителей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удельный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незавершенного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строительства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общем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объеме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капитального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строительства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д</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Имитационное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качестве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ключевого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аспекта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совершенствования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предлагается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моделирования</w:t>
      </w:r>
      <w:r w:rsidRPr="00CB59DA">
        <w:rPr>
          <w:rFonts w:ascii="Times New Roman" w:eastAsia="Times New Roman" w:hAnsi="Times New Roman" w:cs="Times New Roman"/>
          <w:b/>
          <w:bCs/>
          <w:color w:val="000000"/>
          <w:kern w:val="0"/>
          <w:sz w:val="24"/>
          <w:szCs w:val="24"/>
          <w:lang w:eastAsia="ru-RU" w:bidi="ru-RU"/>
        </w:rPr>
        <w:t xml:space="preserve"> (simulation) - </w:t>
      </w:r>
      <w:r w:rsidRPr="00CB59DA">
        <w:rPr>
          <w:rFonts w:ascii="Times New Roman" w:eastAsia="Times New Roman" w:hAnsi="Times New Roman" w:cs="Times New Roman" w:hint="eastAsia"/>
          <w:b/>
          <w:bCs/>
          <w:color w:val="000000"/>
          <w:kern w:val="0"/>
          <w:sz w:val="24"/>
          <w:szCs w:val="24"/>
          <w:lang w:eastAsia="ru-RU" w:bidi="ru-RU"/>
        </w:rPr>
        <w:t>мощного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экономических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систем</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Под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понимается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проведения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ЭВМ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экспериментального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выраженного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математическом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виде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последовательности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денежных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потоков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генерируемых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реализации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Цели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поставлены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проведении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заключались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выявлении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свойств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закономерностей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результирующих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взятых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оптимального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анализа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задач</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минимизации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практической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деятельности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менеджерам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приходится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собирать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информации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принятия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всегда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удается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собрать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исчерпывающий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пакет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позволяющий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высокой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уверенности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принять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обоснованное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Поэтому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альтернативу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инвестиционных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как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правило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используют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прогнозные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объемах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продаж</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затратах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ценах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д</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Чтобы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адекватно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необходимо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иметь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достаточное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количество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информации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формулировки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правдоподобных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гипотез</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распределениях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ключевых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параметров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подобных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случаях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предлагается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отсутствующие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фактические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заменять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величинами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полученными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эксперимента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сгенерированными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компьютером</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процессе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исследования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имитационного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моделирования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был</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применен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известный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метод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Монте</w:t>
      </w:r>
      <w:r w:rsidRPr="00CB59DA">
        <w:rPr>
          <w:rFonts w:ascii="Times New Roman" w:eastAsia="Times New Roman" w:hAnsi="Times New Roman" w:cs="Times New Roman"/>
          <w:b/>
          <w:bCs/>
          <w:color w:val="000000"/>
          <w:kern w:val="0"/>
          <w:sz w:val="24"/>
          <w:szCs w:val="24"/>
          <w:lang w:eastAsia="ru-RU" w:bidi="ru-RU"/>
        </w:rPr>
        <w:t>-</w:t>
      </w:r>
      <w:r w:rsidRPr="00CB59DA">
        <w:rPr>
          <w:rFonts w:ascii="Times New Roman" w:eastAsia="Times New Roman" w:hAnsi="Times New Roman" w:cs="Times New Roman" w:hint="eastAsia"/>
          <w:b/>
          <w:bCs/>
          <w:color w:val="000000"/>
          <w:kern w:val="0"/>
          <w:sz w:val="24"/>
          <w:szCs w:val="24"/>
          <w:lang w:eastAsia="ru-RU" w:bidi="ru-RU"/>
        </w:rPr>
        <w:t>Карло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разработана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технология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изменения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диапазонов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основе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вероятностных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характеристик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создания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математической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модели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позволяющий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получить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выходе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необходимые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данные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принятия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решений</w:t>
      </w:r>
      <w:r w:rsidRPr="00CB59DA">
        <w:rPr>
          <w:rFonts w:ascii="Times New Roman" w:eastAsia="Times New Roman" w:hAnsi="Times New Roman" w:cs="Times New Roman"/>
          <w:b/>
          <w:bCs/>
          <w:color w:val="000000"/>
          <w:kern w:val="0"/>
          <w:sz w:val="24"/>
          <w:szCs w:val="24"/>
          <w:lang w:eastAsia="ru-RU" w:bidi="ru-RU"/>
        </w:rPr>
        <w:t>.</w:t>
      </w: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Отличие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предлагаемого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существующих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что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экспертные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использовались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для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диапазонов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исходных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есть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насколько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они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могут</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отклоняться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иную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сторону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Большинство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процедур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направлено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уже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результирующих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конкретных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Считаем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такой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подход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совсем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правильным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применимым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отдельных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случаях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Поставив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целью</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экспертных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оценок</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только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изменение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ключевых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параметров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проекта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тем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самым</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до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минимума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сведен</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который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мог</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повлиять</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на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решения</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Определив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заранее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факторы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риска</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поставив</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перед</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экспертами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задачу</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оценке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результирующих</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показателей</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полученные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результаты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были</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бы</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более</w:t>
      </w:r>
      <w:r w:rsidRPr="00CB59DA">
        <w:rPr>
          <w:rFonts w:ascii="Times New Roman" w:eastAsia="Times New Roman" w:hAnsi="Times New Roman" w:cs="Times New Roman"/>
          <w:b/>
          <w:bCs/>
          <w:color w:val="000000"/>
          <w:kern w:val="0"/>
          <w:sz w:val="24"/>
          <w:szCs w:val="24"/>
          <w:lang w:eastAsia="ru-RU" w:bidi="ru-RU"/>
        </w:rPr>
        <w:t xml:space="preserve"> </w:t>
      </w:r>
      <w:r w:rsidRPr="00CB59DA">
        <w:rPr>
          <w:rFonts w:ascii="Times New Roman" w:eastAsia="Times New Roman" w:hAnsi="Times New Roman" w:cs="Times New Roman" w:hint="eastAsia"/>
          <w:b/>
          <w:bCs/>
          <w:color w:val="000000"/>
          <w:kern w:val="0"/>
          <w:sz w:val="24"/>
          <w:szCs w:val="24"/>
          <w:lang w:eastAsia="ru-RU" w:bidi="ru-RU"/>
        </w:rPr>
        <w:t>субъективными</w:t>
      </w:r>
      <w:r w:rsidRPr="00CB59DA">
        <w:rPr>
          <w:rFonts w:ascii="Times New Roman" w:eastAsia="Times New Roman" w:hAnsi="Times New Roman" w:cs="Times New Roman"/>
          <w:b/>
          <w:bCs/>
          <w:color w:val="000000"/>
          <w:kern w:val="0"/>
          <w:sz w:val="24"/>
          <w:szCs w:val="24"/>
          <w:lang w:eastAsia="ru-RU" w:bidi="ru-RU"/>
        </w:rPr>
        <w:t>.</w:t>
      </w:r>
    </w:p>
    <w:p w:rsid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CB59DA">
        <w:rPr>
          <w:rFonts w:ascii="Times New Roman" w:eastAsia="Times New Roman" w:hAnsi="Times New Roman" w:cs="Times New Roman" w:hint="eastAsia"/>
          <w:b/>
          <w:bCs/>
          <w:color w:val="000000"/>
          <w:kern w:val="0"/>
          <w:sz w:val="24"/>
          <w:szCs w:val="24"/>
          <w:lang w:eastAsia="ru-RU" w:bidi="ru-RU"/>
        </w:rPr>
        <w:t>Групп</w:t>
      </w:r>
    </w:p>
    <w:p w:rsid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color w:val="000000"/>
          <w:kern w:val="0"/>
          <w:sz w:val="24"/>
          <w:szCs w:val="24"/>
          <w:lang w:eastAsia="ru-RU" w:bidi="ru-RU"/>
        </w:rPr>
      </w:pPr>
    </w:p>
    <w:p w:rsidR="00CB59DA" w:rsidRPr="00CB59DA" w:rsidRDefault="00CB59DA" w:rsidP="00CB59DA">
      <w:pPr>
        <w:tabs>
          <w:tab w:val="clear" w:pos="709"/>
        </w:tabs>
        <w:suppressAutoHyphens w:val="0"/>
        <w:spacing w:after="454" w:line="240" w:lineRule="exact"/>
        <w:ind w:right="180" w:firstLine="0"/>
        <w:jc w:val="center"/>
        <w:rPr>
          <w:rFonts w:ascii="Times New Roman" w:eastAsia="Times New Roman" w:hAnsi="Times New Roman" w:cs="Times New Roman"/>
          <w:b/>
          <w:bCs/>
          <w:kern w:val="0"/>
          <w:sz w:val="24"/>
          <w:szCs w:val="24"/>
          <w:lang w:eastAsia="ru-RU" w:bidi="ru-RU"/>
        </w:rPr>
      </w:pPr>
      <w:r w:rsidRPr="00CB59DA">
        <w:rPr>
          <w:rFonts w:ascii="Times New Roman" w:eastAsia="Times New Roman" w:hAnsi="Times New Roman" w:cs="Times New Roman"/>
          <w:b/>
          <w:bCs/>
          <w:color w:val="000000"/>
          <w:kern w:val="0"/>
          <w:sz w:val="24"/>
          <w:szCs w:val="24"/>
          <w:lang w:eastAsia="ru-RU" w:bidi="ru-RU"/>
        </w:rPr>
        <w:t>ЗАКЛЮЧЕНИЕ</w:t>
      </w:r>
    </w:p>
    <w:p w:rsidR="00CB59DA" w:rsidRPr="00CB59DA" w:rsidRDefault="00CB59DA" w:rsidP="00CB59DA">
      <w:pPr>
        <w:tabs>
          <w:tab w:val="clear" w:pos="709"/>
        </w:tabs>
        <w:suppressAutoHyphens w:val="0"/>
        <w:spacing w:after="0" w:line="459" w:lineRule="exact"/>
        <w:ind w:left="40" w:right="40" w:firstLine="92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Как показало проведенное исследование, инвестиционная деятель</w:t>
      </w:r>
      <w:r w:rsidRPr="00CB59DA">
        <w:rPr>
          <w:rFonts w:ascii="Times New Roman" w:eastAsia="Times New Roman" w:hAnsi="Times New Roman" w:cs="Times New Roman"/>
          <w:color w:val="000000"/>
          <w:kern w:val="0"/>
          <w:sz w:val="24"/>
          <w:szCs w:val="24"/>
          <w:shd w:val="clear" w:color="auto" w:fill="FFFFFF"/>
          <w:lang w:eastAsia="ru-RU" w:bidi="ru-RU"/>
        </w:rPr>
        <w:softHyphen/>
        <w:t>ность, с которой связаны в той или иной мере все финансовые институты, во всех ее формах и видах сопряжена с рисками, степень которых усиливается с нарастающей неопределенностью и быстрой изменчивостью экономической ситуации на инвестиционном рынке. Поэтому появляется необходимость сис</w:t>
      </w:r>
      <w:r w:rsidRPr="00CB59DA">
        <w:rPr>
          <w:rFonts w:ascii="Times New Roman" w:eastAsia="Times New Roman" w:hAnsi="Times New Roman" w:cs="Times New Roman"/>
          <w:color w:val="000000"/>
          <w:kern w:val="0"/>
          <w:sz w:val="24"/>
          <w:szCs w:val="24"/>
          <w:shd w:val="clear" w:color="auto" w:fill="FFFFFF"/>
          <w:lang w:eastAsia="ru-RU" w:bidi="ru-RU"/>
        </w:rPr>
        <w:softHyphen/>
        <w:t>темного управления рисками как на региональном, так и на микроуровне. На микроуровне такое управление должно осуществляться непосредственно в кре</w:t>
      </w:r>
      <w:r w:rsidRPr="00CB59DA">
        <w:rPr>
          <w:rFonts w:ascii="Times New Roman" w:eastAsia="Times New Roman" w:hAnsi="Times New Roman" w:cs="Times New Roman"/>
          <w:color w:val="000000"/>
          <w:kern w:val="0"/>
          <w:sz w:val="24"/>
          <w:szCs w:val="24"/>
          <w:shd w:val="clear" w:color="auto" w:fill="FFFFFF"/>
          <w:lang w:eastAsia="ru-RU" w:bidi="ru-RU"/>
        </w:rPr>
        <w:softHyphen/>
        <w:t>дитных организациях, занимающихся финансированием инвестиционных про</w:t>
      </w:r>
      <w:r w:rsidRPr="00CB59DA">
        <w:rPr>
          <w:rFonts w:ascii="Times New Roman" w:eastAsia="Times New Roman" w:hAnsi="Times New Roman" w:cs="Times New Roman"/>
          <w:color w:val="000000"/>
          <w:kern w:val="0"/>
          <w:sz w:val="24"/>
          <w:szCs w:val="24"/>
          <w:shd w:val="clear" w:color="auto" w:fill="FFFFFF"/>
          <w:lang w:eastAsia="ru-RU" w:bidi="ru-RU"/>
        </w:rPr>
        <w:softHyphen/>
        <w:t>ектов.</w:t>
      </w:r>
    </w:p>
    <w:p w:rsidR="00CB59DA" w:rsidRPr="00CB59DA" w:rsidRDefault="00CB59DA" w:rsidP="00CB59DA">
      <w:pPr>
        <w:tabs>
          <w:tab w:val="clear" w:pos="709"/>
        </w:tabs>
        <w:suppressAutoHyphens w:val="0"/>
        <w:spacing w:after="0" w:line="459" w:lineRule="exact"/>
        <w:ind w:left="40" w:right="40" w:firstLine="56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На основе обобщения определений понятия риска в отечественной и зару</w:t>
      </w:r>
      <w:r w:rsidRPr="00CB59DA">
        <w:rPr>
          <w:rFonts w:ascii="Times New Roman" w:eastAsia="Times New Roman" w:hAnsi="Times New Roman" w:cs="Times New Roman"/>
          <w:color w:val="000000"/>
          <w:kern w:val="0"/>
          <w:sz w:val="24"/>
          <w:szCs w:val="24"/>
          <w:shd w:val="clear" w:color="auto" w:fill="FFFFFF"/>
          <w:lang w:eastAsia="ru-RU" w:bidi="ru-RU"/>
        </w:rPr>
        <w:softHyphen/>
        <w:t>бежной литературе нами было дано собственное определение рисков инвести</w:t>
      </w:r>
      <w:r w:rsidRPr="00CB59DA">
        <w:rPr>
          <w:rFonts w:ascii="Times New Roman" w:eastAsia="Times New Roman" w:hAnsi="Times New Roman" w:cs="Times New Roman"/>
          <w:color w:val="000000"/>
          <w:kern w:val="0"/>
          <w:sz w:val="24"/>
          <w:szCs w:val="24"/>
          <w:shd w:val="clear" w:color="auto" w:fill="FFFFFF"/>
          <w:lang w:eastAsia="ru-RU" w:bidi="ru-RU"/>
        </w:rPr>
        <w:softHyphen/>
        <w:t>ционных проектов. Риски инвестиционного проекта (инвестиционные риски) - это вероятности проявления угроз, опасностей, повлекших за собой отклонение от прогнозируемого сценария реализации инвестиционного проекта (отклоне</w:t>
      </w:r>
      <w:r w:rsidRPr="00CB59DA">
        <w:rPr>
          <w:rFonts w:ascii="Times New Roman" w:eastAsia="Times New Roman" w:hAnsi="Times New Roman" w:cs="Times New Roman"/>
          <w:color w:val="000000"/>
          <w:kern w:val="0"/>
          <w:sz w:val="24"/>
          <w:szCs w:val="24"/>
          <w:shd w:val="clear" w:color="auto" w:fill="FFFFFF"/>
          <w:lang w:eastAsia="ru-RU" w:bidi="ru-RU"/>
        </w:rPr>
        <w:softHyphen/>
        <w:t>ние денежных потоков, отклонение результирующих показателей), определен</w:t>
      </w:r>
      <w:r w:rsidRPr="00CB59DA">
        <w:rPr>
          <w:rFonts w:ascii="Times New Roman" w:eastAsia="Times New Roman" w:hAnsi="Times New Roman" w:cs="Times New Roman"/>
          <w:color w:val="000000"/>
          <w:kern w:val="0"/>
          <w:sz w:val="24"/>
          <w:szCs w:val="24"/>
          <w:shd w:val="clear" w:color="auto" w:fill="FFFFFF"/>
          <w:lang w:eastAsia="ru-RU" w:bidi="ru-RU"/>
        </w:rPr>
        <w:softHyphen/>
        <w:t>ного бизнес-планом, как в положительную, так и в отрицательную сторону, а также возможности получения нулевого результата (отсутствие убытков и при</w:t>
      </w:r>
      <w:r w:rsidRPr="00CB59DA">
        <w:rPr>
          <w:rFonts w:ascii="Times New Roman" w:eastAsia="Times New Roman" w:hAnsi="Times New Roman" w:cs="Times New Roman"/>
          <w:color w:val="000000"/>
          <w:kern w:val="0"/>
          <w:sz w:val="24"/>
          <w:szCs w:val="24"/>
          <w:shd w:val="clear" w:color="auto" w:fill="FFFFFF"/>
          <w:lang w:eastAsia="ru-RU" w:bidi="ru-RU"/>
        </w:rPr>
        <w:softHyphen/>
        <w:t>были).</w:t>
      </w:r>
    </w:p>
    <w:p w:rsidR="00CB59DA" w:rsidRPr="00CB59DA" w:rsidRDefault="00CB59DA" w:rsidP="00CB59DA">
      <w:pPr>
        <w:tabs>
          <w:tab w:val="clear" w:pos="709"/>
        </w:tabs>
        <w:suppressAutoHyphens w:val="0"/>
        <w:spacing w:after="0" w:line="459" w:lineRule="exact"/>
        <w:ind w:left="40" w:right="40" w:firstLine="56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Существующие классификации рисков инвестиционных проектов по на</w:t>
      </w:r>
      <w:r w:rsidRPr="00CB59DA">
        <w:rPr>
          <w:rFonts w:ascii="Times New Roman" w:eastAsia="Times New Roman" w:hAnsi="Times New Roman" w:cs="Times New Roman"/>
          <w:color w:val="000000"/>
          <w:kern w:val="0"/>
          <w:sz w:val="24"/>
          <w:szCs w:val="24"/>
          <w:shd w:val="clear" w:color="auto" w:fill="FFFFFF"/>
          <w:lang w:eastAsia="ru-RU" w:bidi="ru-RU"/>
        </w:rPr>
        <w:softHyphen/>
        <w:t>шему мнению должны дополняться выделением частных рисков проекта, кото</w:t>
      </w:r>
      <w:r w:rsidRPr="00CB59DA">
        <w:rPr>
          <w:rFonts w:ascii="Times New Roman" w:eastAsia="Times New Roman" w:hAnsi="Times New Roman" w:cs="Times New Roman"/>
          <w:color w:val="000000"/>
          <w:kern w:val="0"/>
          <w:sz w:val="24"/>
          <w:szCs w:val="24"/>
          <w:shd w:val="clear" w:color="auto" w:fill="FFFFFF"/>
          <w:lang w:eastAsia="ru-RU" w:bidi="ru-RU"/>
        </w:rPr>
        <w:softHyphen/>
        <w:t>рые специфичны для каждого конкретного инвестиционного проекта, и с по</w:t>
      </w:r>
      <w:r w:rsidRPr="00CB59DA">
        <w:rPr>
          <w:rFonts w:ascii="Times New Roman" w:eastAsia="Times New Roman" w:hAnsi="Times New Roman" w:cs="Times New Roman"/>
          <w:color w:val="000000"/>
          <w:kern w:val="0"/>
          <w:sz w:val="24"/>
          <w:szCs w:val="24"/>
          <w:shd w:val="clear" w:color="auto" w:fill="FFFFFF"/>
          <w:lang w:eastAsia="ru-RU" w:bidi="ru-RU"/>
        </w:rPr>
        <w:softHyphen/>
        <w:t>мощью которых можно получить обобщенные группы рисков, соответствую</w:t>
      </w:r>
      <w:r w:rsidRPr="00CB59DA">
        <w:rPr>
          <w:rFonts w:ascii="Times New Roman" w:eastAsia="Times New Roman" w:hAnsi="Times New Roman" w:cs="Times New Roman"/>
          <w:color w:val="000000"/>
          <w:kern w:val="0"/>
          <w:sz w:val="24"/>
          <w:szCs w:val="24"/>
          <w:shd w:val="clear" w:color="auto" w:fill="FFFFFF"/>
          <w:lang w:eastAsia="ru-RU" w:bidi="ru-RU"/>
        </w:rPr>
        <w:softHyphen/>
        <w:t>щие общепринятым классификациям.</w:t>
      </w:r>
    </w:p>
    <w:p w:rsidR="00CB59DA" w:rsidRPr="00CB59DA" w:rsidRDefault="00CB59DA" w:rsidP="00CB59DA">
      <w:pPr>
        <w:tabs>
          <w:tab w:val="clear" w:pos="709"/>
        </w:tabs>
        <w:suppressAutoHyphens w:val="0"/>
        <w:spacing w:after="0" w:line="459" w:lineRule="exact"/>
        <w:ind w:left="40" w:right="40" w:firstLine="56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Имеющиеся общепринятые методы количественного анализа рисков инве</w:t>
      </w:r>
      <w:r w:rsidRPr="00CB59DA">
        <w:rPr>
          <w:rFonts w:ascii="Times New Roman" w:eastAsia="Times New Roman" w:hAnsi="Times New Roman" w:cs="Times New Roman"/>
          <w:color w:val="000000"/>
          <w:kern w:val="0"/>
          <w:sz w:val="24"/>
          <w:szCs w:val="24"/>
          <w:shd w:val="clear" w:color="auto" w:fill="FFFFFF"/>
          <w:lang w:eastAsia="ru-RU" w:bidi="ru-RU"/>
        </w:rPr>
        <w:softHyphen/>
        <w:t>стиционных проектов, на наш взгляд, не дают всей полноты палитры рисков, которая существует в действительности. К тому же традиционные методы ко</w:t>
      </w:r>
      <w:r w:rsidRPr="00CB59DA">
        <w:rPr>
          <w:rFonts w:ascii="Times New Roman" w:eastAsia="Times New Roman" w:hAnsi="Times New Roman" w:cs="Times New Roman"/>
          <w:color w:val="000000"/>
          <w:kern w:val="0"/>
          <w:sz w:val="24"/>
          <w:szCs w:val="24"/>
          <w:shd w:val="clear" w:color="auto" w:fill="FFFFFF"/>
          <w:lang w:eastAsia="ru-RU" w:bidi="ru-RU"/>
        </w:rPr>
        <w:softHyphen/>
        <w:t>личественной оценки рисков имеют ряд существенных ограничений, которые в условиях рынка значимо влияют на конечный результат анализа. Система ко</w:t>
      </w:r>
      <w:r w:rsidRPr="00CB59DA">
        <w:rPr>
          <w:rFonts w:ascii="Times New Roman" w:eastAsia="Times New Roman" w:hAnsi="Times New Roman" w:cs="Times New Roman"/>
          <w:color w:val="000000"/>
          <w:kern w:val="0"/>
          <w:sz w:val="24"/>
          <w:szCs w:val="24"/>
          <w:shd w:val="clear" w:color="auto" w:fill="FFFFFF"/>
          <w:lang w:eastAsia="ru-RU" w:bidi="ru-RU"/>
        </w:rPr>
        <w:softHyphen/>
        <w:t>личественных методов оценки рисков на современном этапе должна быть мак</w:t>
      </w:r>
      <w:r w:rsidRPr="00CB59DA">
        <w:rPr>
          <w:rFonts w:ascii="Times New Roman" w:eastAsia="Times New Roman" w:hAnsi="Times New Roman" w:cs="Times New Roman"/>
          <w:color w:val="000000"/>
          <w:kern w:val="0"/>
          <w:sz w:val="24"/>
          <w:szCs w:val="24"/>
          <w:shd w:val="clear" w:color="auto" w:fill="FFFFFF"/>
          <w:lang w:eastAsia="ru-RU" w:bidi="ru-RU"/>
        </w:rPr>
        <w:softHyphen/>
        <w:t>симальна адаптирована к практической деятельности финансово-кредитных уч</w:t>
      </w:r>
      <w:r w:rsidRPr="00CB59DA">
        <w:rPr>
          <w:rFonts w:ascii="Times New Roman" w:eastAsia="Times New Roman" w:hAnsi="Times New Roman" w:cs="Times New Roman"/>
          <w:color w:val="000000"/>
          <w:kern w:val="0"/>
          <w:sz w:val="24"/>
          <w:szCs w:val="24"/>
          <w:shd w:val="clear" w:color="auto" w:fill="FFFFFF"/>
          <w:lang w:eastAsia="ru-RU" w:bidi="ru-RU"/>
        </w:rPr>
        <w:softHyphen/>
        <w:t>реждений, занимающихся инвестиционной деятельностью. Механизм этой адаптации должен строиться на основе общедоступных, научно обоснованных подходов к оценке рисков, использование которых было бы возможно всеми участниками инвестиционного процесса. Это позволило бы улучшить качество подготовки инвестиционных проектов, на первоначальных этапах отсеять заве</w:t>
      </w:r>
      <w:r w:rsidRPr="00CB59DA">
        <w:rPr>
          <w:rFonts w:ascii="Times New Roman" w:eastAsia="Times New Roman" w:hAnsi="Times New Roman" w:cs="Times New Roman"/>
          <w:color w:val="000000"/>
          <w:kern w:val="0"/>
          <w:sz w:val="24"/>
          <w:szCs w:val="24"/>
          <w:shd w:val="clear" w:color="auto" w:fill="FFFFFF"/>
          <w:lang w:eastAsia="ru-RU" w:bidi="ru-RU"/>
        </w:rPr>
        <w:softHyphen/>
        <w:t>домо сомнительные проекты, а также улучшить ситуацию в сфере разработки грамотных бизнес-планов инвестиционных проектов.</w:t>
      </w:r>
    </w:p>
    <w:p w:rsidR="00CB59DA" w:rsidRPr="00CB59DA" w:rsidRDefault="00CB59DA" w:rsidP="00CB59DA">
      <w:pPr>
        <w:tabs>
          <w:tab w:val="clear" w:pos="709"/>
        </w:tabs>
        <w:suppressAutoHyphens w:val="0"/>
        <w:spacing w:after="0" w:line="456" w:lineRule="exact"/>
        <w:ind w:left="60" w:right="6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Исследование теоретических подходов к управлению рисками позволило доработать алгоритм управления рисками применительно к рискам инвестици</w:t>
      </w:r>
      <w:r w:rsidRPr="00CB59DA">
        <w:rPr>
          <w:rFonts w:ascii="Times New Roman" w:eastAsia="Times New Roman" w:hAnsi="Times New Roman" w:cs="Times New Roman"/>
          <w:color w:val="000000"/>
          <w:kern w:val="0"/>
          <w:sz w:val="24"/>
          <w:szCs w:val="24"/>
          <w:shd w:val="clear" w:color="auto" w:fill="FFFFFF"/>
          <w:lang w:eastAsia="ru-RU" w:bidi="ru-RU"/>
        </w:rPr>
        <w:softHyphen/>
        <w:t>онных проектов. На наш взгляд, информационному обеспечению процесса управления рисками инвестиционных проектов должно быть уделено самое пристальное внимание на всех этапах управления рисками. В качестве одного из условий реализации высокоэффективного механизма управления рисками в диссертации предлагается учитывать психологические аспекты, которые суще</w:t>
      </w:r>
      <w:r w:rsidRPr="00CB59DA">
        <w:rPr>
          <w:rFonts w:ascii="Times New Roman" w:eastAsia="Times New Roman" w:hAnsi="Times New Roman" w:cs="Times New Roman"/>
          <w:color w:val="000000"/>
          <w:kern w:val="0"/>
          <w:sz w:val="24"/>
          <w:szCs w:val="24"/>
          <w:shd w:val="clear" w:color="auto" w:fill="FFFFFF"/>
          <w:lang w:eastAsia="ru-RU" w:bidi="ru-RU"/>
        </w:rPr>
        <w:softHyphen/>
        <w:t>ственно влияют на восприятие риска, его оценку и приемы минимизации.</w:t>
      </w:r>
    </w:p>
    <w:p w:rsidR="00CB59DA" w:rsidRPr="00CB59DA" w:rsidRDefault="00CB59DA" w:rsidP="00CB59DA">
      <w:pPr>
        <w:tabs>
          <w:tab w:val="clear" w:pos="709"/>
        </w:tabs>
        <w:suppressAutoHyphens w:val="0"/>
        <w:spacing w:after="0" w:line="456" w:lineRule="exact"/>
        <w:ind w:left="60" w:right="6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Для эффективного управления рисками инвестиционных проектов немало</w:t>
      </w:r>
      <w:r w:rsidRPr="00CB59DA">
        <w:rPr>
          <w:rFonts w:ascii="Times New Roman" w:eastAsia="Times New Roman" w:hAnsi="Times New Roman" w:cs="Times New Roman"/>
          <w:color w:val="000000"/>
          <w:kern w:val="0"/>
          <w:sz w:val="24"/>
          <w:szCs w:val="24"/>
          <w:shd w:val="clear" w:color="auto" w:fill="FFFFFF"/>
          <w:lang w:eastAsia="ru-RU" w:bidi="ru-RU"/>
        </w:rPr>
        <w:softHyphen/>
        <w:t>важную роль играет организационно-информационное обеспечение. В частно</w:t>
      </w:r>
      <w:r w:rsidRPr="00CB59DA">
        <w:rPr>
          <w:rFonts w:ascii="Times New Roman" w:eastAsia="Times New Roman" w:hAnsi="Times New Roman" w:cs="Times New Roman"/>
          <w:color w:val="000000"/>
          <w:kern w:val="0"/>
          <w:sz w:val="24"/>
          <w:szCs w:val="24"/>
          <w:shd w:val="clear" w:color="auto" w:fill="FFFFFF"/>
          <w:lang w:eastAsia="ru-RU" w:bidi="ru-RU"/>
        </w:rPr>
        <w:softHyphen/>
        <w:t>сти, предлагается создавать специализированные группы людей, например, сек</w:t>
      </w:r>
      <w:r w:rsidRPr="00CB59DA">
        <w:rPr>
          <w:rFonts w:ascii="Times New Roman" w:eastAsia="Times New Roman" w:hAnsi="Times New Roman" w:cs="Times New Roman"/>
          <w:color w:val="000000"/>
          <w:kern w:val="0"/>
          <w:sz w:val="24"/>
          <w:szCs w:val="24"/>
          <w:shd w:val="clear" w:color="auto" w:fill="FFFFFF"/>
          <w:lang w:eastAsia="ru-RU" w:bidi="ru-RU"/>
        </w:rPr>
        <w:softHyphen/>
        <w:t>тор страховых операций, сектор венчурных инвестиций, отдел рисковых вло</w:t>
      </w:r>
      <w:r w:rsidRPr="00CB59DA">
        <w:rPr>
          <w:rFonts w:ascii="Times New Roman" w:eastAsia="Times New Roman" w:hAnsi="Times New Roman" w:cs="Times New Roman"/>
          <w:color w:val="000000"/>
          <w:kern w:val="0"/>
          <w:sz w:val="24"/>
          <w:szCs w:val="24"/>
          <w:shd w:val="clear" w:color="auto" w:fill="FFFFFF"/>
          <w:lang w:eastAsia="ru-RU" w:bidi="ru-RU"/>
        </w:rPr>
        <w:softHyphen/>
        <w:t>жений капитала, которые должны заниматься анализом рисков и разрабатывать стратегию по применению тех или иных мероприятий, направленных на их ми</w:t>
      </w:r>
      <w:r w:rsidRPr="00CB59DA">
        <w:rPr>
          <w:rFonts w:ascii="Times New Roman" w:eastAsia="Times New Roman" w:hAnsi="Times New Roman" w:cs="Times New Roman"/>
          <w:color w:val="000000"/>
          <w:kern w:val="0"/>
          <w:sz w:val="24"/>
          <w:szCs w:val="24"/>
          <w:shd w:val="clear" w:color="auto" w:fill="FFFFFF"/>
          <w:lang w:eastAsia="ru-RU" w:bidi="ru-RU"/>
        </w:rPr>
        <w:softHyphen/>
        <w:t xml:space="preserve">нимизацию. В качестве программного обеспечения предлагается использовать электронные таблицы </w:t>
      </w:r>
      <w:r w:rsidRPr="00CB59DA">
        <w:rPr>
          <w:rFonts w:ascii="Times New Roman" w:eastAsia="Times New Roman" w:hAnsi="Times New Roman" w:cs="Times New Roman"/>
          <w:color w:val="000000"/>
          <w:kern w:val="0"/>
          <w:sz w:val="24"/>
          <w:szCs w:val="24"/>
          <w:shd w:val="clear" w:color="auto" w:fill="FFFFFF"/>
          <w:lang w:val="en-US" w:eastAsia="en-US" w:bidi="en-US"/>
        </w:rPr>
        <w:t>EXCEL</w:t>
      </w:r>
      <w:r w:rsidRPr="00CB59DA">
        <w:rPr>
          <w:rFonts w:ascii="Times New Roman" w:eastAsia="Times New Roman" w:hAnsi="Times New Roman" w:cs="Times New Roman"/>
          <w:color w:val="000000"/>
          <w:kern w:val="0"/>
          <w:sz w:val="24"/>
          <w:szCs w:val="24"/>
          <w:shd w:val="clear" w:color="auto" w:fill="FFFFFF"/>
          <w:lang w:eastAsia="en-US" w:bidi="en-US"/>
        </w:rPr>
        <w:t xml:space="preserve">, </w:t>
      </w:r>
      <w:r w:rsidRPr="00CB59DA">
        <w:rPr>
          <w:rFonts w:ascii="Times New Roman" w:eastAsia="Times New Roman" w:hAnsi="Times New Roman" w:cs="Times New Roman"/>
          <w:color w:val="000000"/>
          <w:kern w:val="0"/>
          <w:sz w:val="24"/>
          <w:szCs w:val="24"/>
          <w:shd w:val="clear" w:color="auto" w:fill="FFFFFF"/>
          <w:lang w:eastAsia="ru-RU" w:bidi="ru-RU"/>
        </w:rPr>
        <w:t>которые позволяют осуществить весь комплекс мероприятий численного анализа рисков. Данный программный продукт существенно позволяет снизить себестоимость количественного анализа в отличие от существующих дорогостоящих пакетов прикладных программ типа “Инвестор”, “Прожект эксперт” и другие.</w:t>
      </w:r>
    </w:p>
    <w:p w:rsidR="00CB59DA" w:rsidRPr="00CB59DA" w:rsidRDefault="00CB59DA" w:rsidP="00CB59DA">
      <w:pPr>
        <w:tabs>
          <w:tab w:val="clear" w:pos="709"/>
        </w:tabs>
        <w:suppressAutoHyphens w:val="0"/>
        <w:spacing w:after="0" w:line="456" w:lineRule="exact"/>
        <w:ind w:left="40" w:right="8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Анализ состояния инвестиционной деятельности в Республике Мордовия показал, что негативная инвестиционная ситуация в Республике Мордовия бы</w:t>
      </w:r>
      <w:r w:rsidRPr="00CB59DA">
        <w:rPr>
          <w:rFonts w:ascii="Times New Roman" w:eastAsia="Times New Roman" w:hAnsi="Times New Roman" w:cs="Times New Roman"/>
          <w:color w:val="000000"/>
          <w:kern w:val="0"/>
          <w:sz w:val="24"/>
          <w:szCs w:val="24"/>
          <w:shd w:val="clear" w:color="auto" w:fill="FFFFFF"/>
          <w:lang w:eastAsia="ru-RU" w:bidi="ru-RU"/>
        </w:rPr>
        <w:softHyphen/>
        <w:t>ла переломлена к началу 1997 года, но в настоящее время объемы и направле</w:t>
      </w:r>
      <w:r w:rsidRPr="00CB59DA">
        <w:rPr>
          <w:rFonts w:ascii="Times New Roman" w:eastAsia="Times New Roman" w:hAnsi="Times New Roman" w:cs="Times New Roman"/>
          <w:color w:val="000000"/>
          <w:kern w:val="0"/>
          <w:sz w:val="24"/>
          <w:szCs w:val="24"/>
          <w:shd w:val="clear" w:color="auto" w:fill="FFFFFF"/>
          <w:lang w:eastAsia="ru-RU" w:bidi="ru-RU"/>
        </w:rPr>
        <w:softHyphen/>
        <w:t>ния вложений инвестиций недостаточны для полного преодоления кризисных явлений в экономике региона.</w:t>
      </w:r>
    </w:p>
    <w:p w:rsidR="00CB59DA" w:rsidRPr="00CB59DA" w:rsidRDefault="00CB59DA" w:rsidP="00CB59DA">
      <w:pPr>
        <w:tabs>
          <w:tab w:val="clear" w:pos="709"/>
        </w:tabs>
        <w:suppressAutoHyphens w:val="0"/>
        <w:spacing w:after="0" w:line="456" w:lineRule="exact"/>
        <w:ind w:left="40" w:right="8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Инвестиционный климат Республики Мордовия на протяжении 1996-1999 гг. имел тенденцию к потеплению. Об этом свидетельствовало улучшение рей</w:t>
      </w:r>
      <w:r w:rsidRPr="00CB59DA">
        <w:rPr>
          <w:rFonts w:ascii="Times New Roman" w:eastAsia="Times New Roman" w:hAnsi="Times New Roman" w:cs="Times New Roman"/>
          <w:color w:val="000000"/>
          <w:kern w:val="0"/>
          <w:sz w:val="24"/>
          <w:szCs w:val="24"/>
          <w:shd w:val="clear" w:color="auto" w:fill="FFFFFF"/>
          <w:lang w:eastAsia="ru-RU" w:bidi="ru-RU"/>
        </w:rPr>
        <w:softHyphen/>
        <w:t>тинга большинства составляющих инвестиционного риска региона, а также Республика Мордовия сумела за этот период значительно укрепить потенциал практически по всем составляющим. Однако за последние два года (2000-2001 гг.) произошло снижение рейтинга как по инвестиционному потенциалу, так и по инвестиционному риску.</w:t>
      </w:r>
    </w:p>
    <w:p w:rsidR="00CB59DA" w:rsidRPr="00CB59DA" w:rsidRDefault="00CB59DA" w:rsidP="00CB59DA">
      <w:pPr>
        <w:tabs>
          <w:tab w:val="clear" w:pos="709"/>
        </w:tabs>
        <w:suppressAutoHyphens w:val="0"/>
        <w:spacing w:after="0" w:line="456" w:lineRule="exact"/>
        <w:ind w:left="40" w:right="8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В условиях поиска эффективных решений и перелома инвестиционной си</w:t>
      </w:r>
      <w:r w:rsidRPr="00CB59DA">
        <w:rPr>
          <w:rFonts w:ascii="Times New Roman" w:eastAsia="Times New Roman" w:hAnsi="Times New Roman" w:cs="Times New Roman"/>
          <w:color w:val="000000"/>
          <w:kern w:val="0"/>
          <w:sz w:val="24"/>
          <w:szCs w:val="24"/>
          <w:shd w:val="clear" w:color="auto" w:fill="FFFFFF"/>
          <w:lang w:eastAsia="ru-RU" w:bidi="ru-RU"/>
        </w:rPr>
        <w:softHyphen/>
        <w:t>туации Правительством Республики Мордовия совместно с учеными Мордов</w:t>
      </w:r>
      <w:r w:rsidRPr="00CB59DA">
        <w:rPr>
          <w:rFonts w:ascii="Times New Roman" w:eastAsia="Times New Roman" w:hAnsi="Times New Roman" w:cs="Times New Roman"/>
          <w:color w:val="000000"/>
          <w:kern w:val="0"/>
          <w:sz w:val="24"/>
          <w:szCs w:val="24"/>
          <w:shd w:val="clear" w:color="auto" w:fill="FFFFFF"/>
          <w:lang w:eastAsia="ru-RU" w:bidi="ru-RU"/>
        </w:rPr>
        <w:softHyphen/>
        <w:t>ского государственного университета им. Н.П. Огарева была разработана целе</w:t>
      </w:r>
      <w:r w:rsidRPr="00CB59DA">
        <w:rPr>
          <w:rFonts w:ascii="Times New Roman" w:eastAsia="Times New Roman" w:hAnsi="Times New Roman" w:cs="Times New Roman"/>
          <w:color w:val="000000"/>
          <w:kern w:val="0"/>
          <w:sz w:val="24"/>
          <w:szCs w:val="24"/>
          <w:shd w:val="clear" w:color="auto" w:fill="FFFFFF"/>
          <w:lang w:eastAsia="ru-RU" w:bidi="ru-RU"/>
        </w:rPr>
        <w:softHyphen/>
        <w:t>вая программа развития Республики Мордовия на период 2001-2005 гг. Исполь</w:t>
      </w:r>
      <w:r w:rsidRPr="00CB59DA">
        <w:rPr>
          <w:rFonts w:ascii="Times New Roman" w:eastAsia="Times New Roman" w:hAnsi="Times New Roman" w:cs="Times New Roman"/>
          <w:color w:val="000000"/>
          <w:kern w:val="0"/>
          <w:sz w:val="24"/>
          <w:szCs w:val="24"/>
          <w:shd w:val="clear" w:color="auto" w:fill="FFFFFF"/>
          <w:lang w:eastAsia="ru-RU" w:bidi="ru-RU"/>
        </w:rPr>
        <w:softHyphen/>
        <w:t>зование программно-целевого метода призвано увеличить инвестиционный по</w:t>
      </w:r>
      <w:r w:rsidRPr="00CB59DA">
        <w:rPr>
          <w:rFonts w:ascii="Times New Roman" w:eastAsia="Times New Roman" w:hAnsi="Times New Roman" w:cs="Times New Roman"/>
          <w:color w:val="000000"/>
          <w:kern w:val="0"/>
          <w:sz w:val="24"/>
          <w:szCs w:val="24"/>
          <w:shd w:val="clear" w:color="auto" w:fill="FFFFFF"/>
          <w:lang w:eastAsia="ru-RU" w:bidi="ru-RU"/>
        </w:rPr>
        <w:softHyphen/>
        <w:t>тенциал республики и решить ряд острых социально-экономических проблем региона.</w:t>
      </w:r>
    </w:p>
    <w:p w:rsidR="00CB59DA" w:rsidRPr="00CB59DA" w:rsidRDefault="00CB59DA" w:rsidP="00CB59DA">
      <w:pPr>
        <w:tabs>
          <w:tab w:val="clear" w:pos="709"/>
        </w:tabs>
        <w:suppressAutoHyphens w:val="0"/>
        <w:spacing w:after="0" w:line="456" w:lineRule="exact"/>
        <w:ind w:left="40" w:right="8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Анализ технологий управления инвестиционной деятельностью и инвести</w:t>
      </w:r>
      <w:r w:rsidRPr="00CB59DA">
        <w:rPr>
          <w:rFonts w:ascii="Times New Roman" w:eastAsia="Times New Roman" w:hAnsi="Times New Roman" w:cs="Times New Roman"/>
          <w:color w:val="000000"/>
          <w:kern w:val="0"/>
          <w:sz w:val="24"/>
          <w:szCs w:val="24"/>
          <w:shd w:val="clear" w:color="auto" w:fill="FFFFFF"/>
          <w:lang w:eastAsia="ru-RU" w:bidi="ru-RU"/>
        </w:rPr>
        <w:softHyphen/>
        <w:t>ционными рисками на микроуровне показал необходимость усовершенствова</w:t>
      </w:r>
      <w:r w:rsidRPr="00CB59DA">
        <w:rPr>
          <w:rFonts w:ascii="Times New Roman" w:eastAsia="Times New Roman" w:hAnsi="Times New Roman" w:cs="Times New Roman"/>
          <w:color w:val="000000"/>
          <w:kern w:val="0"/>
          <w:sz w:val="24"/>
          <w:szCs w:val="24"/>
          <w:shd w:val="clear" w:color="auto" w:fill="FFFFFF"/>
          <w:lang w:eastAsia="ru-RU" w:bidi="ru-RU"/>
        </w:rPr>
        <w:softHyphen/>
        <w:t>ния подхода к количественному анализу рисков. В диссертации предложена система автоматизированных расчетов определения генеральной совокупности возможных показателей проекта, которая обладает значительно меньшей стои</w:t>
      </w:r>
      <w:r w:rsidRPr="00CB59DA">
        <w:rPr>
          <w:rFonts w:ascii="Times New Roman" w:eastAsia="Times New Roman" w:hAnsi="Times New Roman" w:cs="Times New Roman"/>
          <w:color w:val="000000"/>
          <w:kern w:val="0"/>
          <w:sz w:val="24"/>
          <w:szCs w:val="24"/>
          <w:shd w:val="clear" w:color="auto" w:fill="FFFFFF"/>
          <w:lang w:eastAsia="ru-RU" w:bidi="ru-RU"/>
        </w:rPr>
        <w:softHyphen/>
        <w:t>мостью по сравнению с существующими программными продуктами по анали</w:t>
      </w:r>
      <w:r w:rsidRPr="00CB59DA">
        <w:rPr>
          <w:rFonts w:ascii="Times New Roman" w:eastAsia="Times New Roman" w:hAnsi="Times New Roman" w:cs="Times New Roman"/>
          <w:color w:val="000000"/>
          <w:kern w:val="0"/>
          <w:sz w:val="24"/>
          <w:szCs w:val="24"/>
          <w:shd w:val="clear" w:color="auto" w:fill="FFFFFF"/>
          <w:lang w:eastAsia="ru-RU" w:bidi="ru-RU"/>
        </w:rPr>
        <w:softHyphen/>
        <w:t>зу и оценке рисков.</w:t>
      </w:r>
    </w:p>
    <w:p w:rsidR="00CB59DA" w:rsidRPr="00CB59DA" w:rsidRDefault="00CB59DA" w:rsidP="00CB59DA">
      <w:pPr>
        <w:tabs>
          <w:tab w:val="clear" w:pos="709"/>
        </w:tabs>
        <w:suppressAutoHyphens w:val="0"/>
        <w:spacing w:after="0" w:line="456" w:lineRule="exact"/>
        <w:ind w:left="40" w:right="8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Для создания новых перспективных технологий управления и принятия решений в сфере реализации инвестиционных проектов на микроуровне пред</w:t>
      </w:r>
      <w:r w:rsidRPr="00CB59DA">
        <w:rPr>
          <w:rFonts w:ascii="Times New Roman" w:eastAsia="Times New Roman" w:hAnsi="Times New Roman" w:cs="Times New Roman"/>
          <w:color w:val="000000"/>
          <w:kern w:val="0"/>
          <w:sz w:val="24"/>
          <w:szCs w:val="24"/>
          <w:shd w:val="clear" w:color="auto" w:fill="FFFFFF"/>
          <w:lang w:eastAsia="ru-RU" w:bidi="ru-RU"/>
        </w:rPr>
        <w:softHyphen/>
        <w:t>лагается использовать имитационное моделирование рисков инвестиционных проектов, которое позволяет комплексно оценить риски конкретного инвеста- ционного проекта и структурировать по стадиям его реализации с тем, чтобы в последующем разработать систему адресных мероприятий по снижению степе</w:t>
      </w:r>
      <w:r w:rsidRPr="00CB59DA">
        <w:rPr>
          <w:rFonts w:ascii="Times New Roman" w:eastAsia="Times New Roman" w:hAnsi="Times New Roman" w:cs="Times New Roman"/>
          <w:color w:val="000000"/>
          <w:kern w:val="0"/>
          <w:sz w:val="24"/>
          <w:szCs w:val="24"/>
          <w:shd w:val="clear" w:color="auto" w:fill="FFFFFF"/>
          <w:lang w:eastAsia="ru-RU" w:bidi="ru-RU"/>
        </w:rPr>
        <w:softHyphen/>
        <w:t>ни риска на каждой стадии. Применяя разработанную в диссертации математи</w:t>
      </w:r>
      <w:r w:rsidRPr="00CB59DA">
        <w:rPr>
          <w:rFonts w:ascii="Times New Roman" w:eastAsia="Times New Roman" w:hAnsi="Times New Roman" w:cs="Times New Roman"/>
          <w:color w:val="000000"/>
          <w:kern w:val="0"/>
          <w:sz w:val="24"/>
          <w:szCs w:val="24"/>
          <w:shd w:val="clear" w:color="auto" w:fill="FFFFFF"/>
          <w:lang w:eastAsia="ru-RU" w:bidi="ru-RU"/>
        </w:rPr>
        <w:softHyphen/>
        <w:t>ческую модель для анализа рисков инвестиционных проектов, которая увязыва</w:t>
      </w:r>
      <w:r w:rsidRPr="00CB59DA">
        <w:rPr>
          <w:rFonts w:ascii="Times New Roman" w:eastAsia="Times New Roman" w:hAnsi="Times New Roman" w:cs="Times New Roman"/>
          <w:color w:val="000000"/>
          <w:kern w:val="0"/>
          <w:sz w:val="24"/>
          <w:szCs w:val="24"/>
          <w:shd w:val="clear" w:color="auto" w:fill="FFFFFF"/>
          <w:lang w:eastAsia="ru-RU" w:bidi="ru-RU"/>
        </w:rPr>
        <w:softHyphen/>
        <w:t>ет исходные и результирующие показатели инвестиционного проекта, можно получить необходимый материал для принятия решения об участии в данном инвестиционном проекте.</w:t>
      </w:r>
    </w:p>
    <w:p w:rsidR="00CB59DA" w:rsidRPr="00CB59DA" w:rsidRDefault="00CB59DA" w:rsidP="00CB59DA">
      <w:pPr>
        <w:tabs>
          <w:tab w:val="clear" w:pos="709"/>
        </w:tabs>
        <w:suppressAutoHyphens w:val="0"/>
        <w:spacing w:after="0" w:line="459" w:lineRule="exact"/>
        <w:ind w:left="40" w:right="60" w:firstLine="56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Применение в процессе исследования для имитационного моделирования метода Монте-Карло, потребовало разработки технологии изменения диапазо</w:t>
      </w:r>
      <w:r w:rsidRPr="00CB59DA">
        <w:rPr>
          <w:rFonts w:ascii="Times New Roman" w:eastAsia="Times New Roman" w:hAnsi="Times New Roman" w:cs="Times New Roman"/>
          <w:color w:val="000000"/>
          <w:kern w:val="0"/>
          <w:sz w:val="24"/>
          <w:szCs w:val="24"/>
          <w:shd w:val="clear" w:color="auto" w:fill="FFFFFF"/>
          <w:lang w:eastAsia="ru-RU" w:bidi="ru-RU"/>
        </w:rPr>
        <w:softHyphen/>
        <w:t>нов исходных показателей на основе определения их вероятностных характери</w:t>
      </w:r>
      <w:r w:rsidRPr="00CB59DA">
        <w:rPr>
          <w:rFonts w:ascii="Times New Roman" w:eastAsia="Times New Roman" w:hAnsi="Times New Roman" w:cs="Times New Roman"/>
          <w:color w:val="000000"/>
          <w:kern w:val="0"/>
          <w:sz w:val="24"/>
          <w:szCs w:val="24"/>
          <w:shd w:val="clear" w:color="auto" w:fill="FFFFFF"/>
          <w:lang w:eastAsia="ru-RU" w:bidi="ru-RU"/>
        </w:rPr>
        <w:softHyphen/>
        <w:t>стик, а также математическую модель, позволяющую получить на выходе не</w:t>
      </w:r>
      <w:r w:rsidRPr="00CB59DA">
        <w:rPr>
          <w:rFonts w:ascii="Times New Roman" w:eastAsia="Times New Roman" w:hAnsi="Times New Roman" w:cs="Times New Roman"/>
          <w:color w:val="000000"/>
          <w:kern w:val="0"/>
          <w:sz w:val="24"/>
          <w:szCs w:val="24"/>
          <w:shd w:val="clear" w:color="auto" w:fill="FFFFFF"/>
          <w:lang w:eastAsia="ru-RU" w:bidi="ru-RU"/>
        </w:rPr>
        <w:softHyphen/>
        <w:t>обходимые данные для принятия решений. При подготовке имитационного эксперимента предлагается с помощью независимых экспертов оценивать толь</w:t>
      </w:r>
      <w:r w:rsidRPr="00CB59DA">
        <w:rPr>
          <w:rFonts w:ascii="Times New Roman" w:eastAsia="Times New Roman" w:hAnsi="Times New Roman" w:cs="Times New Roman"/>
          <w:color w:val="000000"/>
          <w:kern w:val="0"/>
          <w:sz w:val="24"/>
          <w:szCs w:val="24"/>
          <w:shd w:val="clear" w:color="auto" w:fill="FFFFFF"/>
          <w:lang w:eastAsia="ru-RU" w:bidi="ru-RU"/>
        </w:rPr>
        <w:softHyphen/>
        <w:t>ко диапазоны количественного изменения исходных показателей проекта, ис</w:t>
      </w:r>
      <w:r w:rsidRPr="00CB59DA">
        <w:rPr>
          <w:rFonts w:ascii="Times New Roman" w:eastAsia="Times New Roman" w:hAnsi="Times New Roman" w:cs="Times New Roman"/>
          <w:color w:val="000000"/>
          <w:kern w:val="0"/>
          <w:sz w:val="24"/>
          <w:szCs w:val="24"/>
          <w:shd w:val="clear" w:color="auto" w:fill="FFFFFF"/>
          <w:lang w:eastAsia="ru-RU" w:bidi="ru-RU"/>
        </w:rPr>
        <w:softHyphen/>
        <w:t>ключив тем самым оценки результирующих показателей и оценку вероятностей проявления конкретных факторов риска. Это позволило добиться большей объ</w:t>
      </w:r>
      <w:r w:rsidRPr="00CB59DA">
        <w:rPr>
          <w:rFonts w:ascii="Times New Roman" w:eastAsia="Times New Roman" w:hAnsi="Times New Roman" w:cs="Times New Roman"/>
          <w:color w:val="000000"/>
          <w:kern w:val="0"/>
          <w:sz w:val="24"/>
          <w:szCs w:val="24"/>
          <w:shd w:val="clear" w:color="auto" w:fill="FFFFFF"/>
          <w:lang w:eastAsia="ru-RU" w:bidi="ru-RU"/>
        </w:rPr>
        <w:softHyphen/>
        <w:t>ективности оценки рисков, которые обладают субъективной природой.</w:t>
      </w:r>
    </w:p>
    <w:p w:rsidR="00CB59DA" w:rsidRPr="00CB59DA" w:rsidRDefault="00CB59DA" w:rsidP="00CB59DA">
      <w:pPr>
        <w:tabs>
          <w:tab w:val="clear" w:pos="709"/>
        </w:tabs>
        <w:suppressAutoHyphens w:val="0"/>
        <w:spacing w:after="0" w:line="459" w:lineRule="exact"/>
        <w:ind w:left="40" w:right="60" w:firstLine="56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Используя имитационное моделирование рисков в практической деятель</w:t>
      </w:r>
      <w:r w:rsidRPr="00CB59DA">
        <w:rPr>
          <w:rFonts w:ascii="Times New Roman" w:eastAsia="Times New Roman" w:hAnsi="Times New Roman" w:cs="Times New Roman"/>
          <w:color w:val="000000"/>
          <w:kern w:val="0"/>
          <w:sz w:val="24"/>
          <w:szCs w:val="24"/>
          <w:shd w:val="clear" w:color="auto" w:fill="FFFFFF"/>
          <w:lang w:eastAsia="ru-RU" w:bidi="ru-RU"/>
        </w:rPr>
        <w:softHyphen/>
        <w:t>ности, предлагается выявлять заведомо недостоверные исходные показатели бизнес-плана инвестиционного проекта путем анализа корреляционной зависи</w:t>
      </w:r>
      <w:r w:rsidRPr="00CB59DA">
        <w:rPr>
          <w:rFonts w:ascii="Times New Roman" w:eastAsia="Times New Roman" w:hAnsi="Times New Roman" w:cs="Times New Roman"/>
          <w:color w:val="000000"/>
          <w:kern w:val="0"/>
          <w:sz w:val="24"/>
          <w:szCs w:val="24"/>
          <w:shd w:val="clear" w:color="auto" w:fill="FFFFFF"/>
          <w:lang w:eastAsia="ru-RU" w:bidi="ru-RU"/>
        </w:rPr>
        <w:softHyphen/>
        <w:t>мости между ними. В связи с этим результаты имитационного эксперимента необходимо дополнять статистическим анализом и использовать для построе</w:t>
      </w:r>
      <w:r w:rsidRPr="00CB59DA">
        <w:rPr>
          <w:rFonts w:ascii="Times New Roman" w:eastAsia="Times New Roman" w:hAnsi="Times New Roman" w:cs="Times New Roman"/>
          <w:color w:val="000000"/>
          <w:kern w:val="0"/>
          <w:sz w:val="24"/>
          <w:szCs w:val="24"/>
          <w:shd w:val="clear" w:color="auto" w:fill="FFFFFF"/>
          <w:lang w:eastAsia="ru-RU" w:bidi="ru-RU"/>
        </w:rPr>
        <w:softHyphen/>
        <w:t>ния прогнозных моделей и сценариев. Проведение статистического анализа по</w:t>
      </w:r>
      <w:r w:rsidRPr="00CB59DA">
        <w:rPr>
          <w:rFonts w:ascii="Times New Roman" w:eastAsia="Times New Roman" w:hAnsi="Times New Roman" w:cs="Times New Roman"/>
          <w:color w:val="000000"/>
          <w:kern w:val="0"/>
          <w:sz w:val="24"/>
          <w:szCs w:val="24"/>
          <w:shd w:val="clear" w:color="auto" w:fill="FFFFFF"/>
          <w:lang w:eastAsia="ru-RU" w:bidi="ru-RU"/>
        </w:rPr>
        <w:softHyphen/>
        <w:t>лученных результатов особенно эффективно с применением таких инструмен</w:t>
      </w:r>
      <w:r w:rsidRPr="00CB59DA">
        <w:rPr>
          <w:rFonts w:ascii="Times New Roman" w:eastAsia="Times New Roman" w:hAnsi="Times New Roman" w:cs="Times New Roman"/>
          <w:color w:val="000000"/>
          <w:kern w:val="0"/>
          <w:sz w:val="24"/>
          <w:szCs w:val="24"/>
          <w:shd w:val="clear" w:color="auto" w:fill="FFFFFF"/>
          <w:lang w:eastAsia="ru-RU" w:bidi="ru-RU"/>
        </w:rPr>
        <w:softHyphen/>
        <w:t xml:space="preserve">тов анализа, которые уже заложены в электронных таблицах </w:t>
      </w:r>
      <w:r w:rsidRPr="00CB59DA">
        <w:rPr>
          <w:rFonts w:ascii="Times New Roman" w:eastAsia="Times New Roman" w:hAnsi="Times New Roman" w:cs="Times New Roman"/>
          <w:color w:val="000000"/>
          <w:kern w:val="0"/>
          <w:sz w:val="24"/>
          <w:szCs w:val="24"/>
          <w:shd w:val="clear" w:color="auto" w:fill="FFFFFF"/>
          <w:lang w:val="en-US" w:eastAsia="en-US" w:bidi="en-US"/>
        </w:rPr>
        <w:t>EXCEL</w:t>
      </w:r>
      <w:r w:rsidRPr="00CB59DA">
        <w:rPr>
          <w:rFonts w:ascii="Times New Roman" w:eastAsia="Times New Roman" w:hAnsi="Times New Roman" w:cs="Times New Roman"/>
          <w:color w:val="000000"/>
          <w:kern w:val="0"/>
          <w:sz w:val="24"/>
          <w:szCs w:val="24"/>
          <w:shd w:val="clear" w:color="auto" w:fill="FFFFFF"/>
          <w:lang w:eastAsia="en-US" w:bidi="en-US"/>
        </w:rPr>
        <w:t xml:space="preserve">, </w:t>
      </w:r>
      <w:r w:rsidRPr="00CB59DA">
        <w:rPr>
          <w:rFonts w:ascii="Times New Roman" w:eastAsia="Times New Roman" w:hAnsi="Times New Roman" w:cs="Times New Roman"/>
          <w:color w:val="000000"/>
          <w:kern w:val="0"/>
          <w:sz w:val="24"/>
          <w:szCs w:val="24"/>
          <w:shd w:val="clear" w:color="auto" w:fill="FFFFFF"/>
          <w:lang w:eastAsia="ru-RU" w:bidi="ru-RU"/>
        </w:rPr>
        <w:t>а именно «Описательная статистика», «Корреляция», «Ковариация», «Дисперсионный анализ» и др.</w:t>
      </w:r>
    </w:p>
    <w:p w:rsidR="00CB59DA" w:rsidRPr="00CB59DA" w:rsidRDefault="00CB59DA" w:rsidP="00CB59DA">
      <w:pPr>
        <w:tabs>
          <w:tab w:val="clear" w:pos="709"/>
        </w:tabs>
        <w:suppressAutoHyphens w:val="0"/>
        <w:spacing w:after="0" w:line="459" w:lineRule="exact"/>
        <w:ind w:left="40" w:right="20" w:firstLine="0"/>
        <w:rPr>
          <w:rFonts w:ascii="Times New Roman" w:eastAsia="Times New Roman" w:hAnsi="Times New Roman" w:cs="Times New Roman"/>
          <w:kern w:val="0"/>
          <w:sz w:val="24"/>
          <w:szCs w:val="24"/>
          <w:lang w:eastAsia="ru-RU" w:bidi="ru-RU"/>
        </w:rPr>
        <w:sectPr w:rsidR="00CB59DA" w:rsidRPr="00CB59DA" w:rsidSect="00CB59DA">
          <w:pgSz w:w="11909" w:h="16838"/>
          <w:pgMar w:top="1722" w:right="1212" w:bottom="1467" w:left="1235" w:header="0" w:footer="3" w:gutter="0"/>
          <w:cols w:space="720"/>
          <w:noEndnote/>
          <w:docGrid w:linePitch="360"/>
        </w:sectPr>
      </w:pPr>
      <w:r w:rsidRPr="00CB59DA">
        <w:rPr>
          <w:rFonts w:ascii="Times New Roman" w:eastAsia="Times New Roman" w:hAnsi="Times New Roman" w:cs="Times New Roman"/>
          <w:color w:val="000000"/>
          <w:kern w:val="0"/>
          <w:sz w:val="24"/>
          <w:szCs w:val="24"/>
          <w:shd w:val="clear" w:color="auto" w:fill="FFFFFF"/>
          <w:lang w:eastAsia="ru-RU" w:bidi="ru-RU"/>
        </w:rPr>
        <w:t>Качественный сдвиг в механизме управления рисками, основанный на имитационном моделировании способствует существенной активизации инве</w:t>
      </w:r>
      <w:r w:rsidRPr="00CB59DA">
        <w:rPr>
          <w:rFonts w:ascii="Times New Roman" w:eastAsia="Times New Roman" w:hAnsi="Times New Roman" w:cs="Times New Roman"/>
          <w:color w:val="000000"/>
          <w:kern w:val="0"/>
          <w:sz w:val="24"/>
          <w:szCs w:val="24"/>
          <w:shd w:val="clear" w:color="auto" w:fill="FFFFFF"/>
          <w:lang w:eastAsia="ru-RU" w:bidi="ru-RU"/>
        </w:rPr>
        <w:softHyphen/>
      </w:r>
    </w:p>
    <w:p w:rsidR="00CB59DA" w:rsidRPr="00CB59DA" w:rsidRDefault="00CB59DA" w:rsidP="00CB59DA">
      <w:pPr>
        <w:tabs>
          <w:tab w:val="clear" w:pos="709"/>
        </w:tabs>
        <w:suppressAutoHyphens w:val="0"/>
        <w:spacing w:after="0" w:line="459" w:lineRule="exact"/>
        <w:ind w:left="40" w:right="20" w:firstLine="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стиционной деятельности как на региональном так и на микро уровне, позволит существенно расширить сферу вложений иностранных инвестиций.</w:t>
      </w:r>
    </w:p>
    <w:p w:rsidR="00CB59DA" w:rsidRPr="00CB59DA" w:rsidRDefault="00CB59DA" w:rsidP="00CB59DA">
      <w:pPr>
        <w:tabs>
          <w:tab w:val="clear" w:pos="709"/>
        </w:tabs>
        <w:suppressAutoHyphens w:val="0"/>
        <w:spacing w:after="0" w:line="459" w:lineRule="exact"/>
        <w:ind w:left="40" w:right="2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Исследование показало, что количественный анализ рисков инвестицион</w:t>
      </w:r>
      <w:r w:rsidRPr="00CB59DA">
        <w:rPr>
          <w:rFonts w:ascii="Times New Roman" w:eastAsia="Times New Roman" w:hAnsi="Times New Roman" w:cs="Times New Roman"/>
          <w:color w:val="000000"/>
          <w:kern w:val="0"/>
          <w:sz w:val="24"/>
          <w:szCs w:val="24"/>
          <w:shd w:val="clear" w:color="auto" w:fill="FFFFFF"/>
          <w:lang w:eastAsia="ru-RU" w:bidi="ru-RU"/>
        </w:rPr>
        <w:softHyphen/>
        <w:t>ного проекта должен обязательно дополняться анализом рисков заемщика (компании), которая реализует проект. В этом случае достигается необходимая граница, которая позволяет с достаточной достоверностью гарантировать пра</w:t>
      </w:r>
      <w:r w:rsidRPr="00CB59DA">
        <w:rPr>
          <w:rFonts w:ascii="Times New Roman" w:eastAsia="Times New Roman" w:hAnsi="Times New Roman" w:cs="Times New Roman"/>
          <w:color w:val="000000"/>
          <w:kern w:val="0"/>
          <w:sz w:val="24"/>
          <w:szCs w:val="24"/>
          <w:shd w:val="clear" w:color="auto" w:fill="FFFFFF"/>
          <w:lang w:eastAsia="ru-RU" w:bidi="ru-RU"/>
        </w:rPr>
        <w:softHyphen/>
        <w:t>вильность принятого решения об участии в проекте. В этих целях предложена методика по корректировке процентной ставки по инвестиционному кредиту в зависимости от рисков заемщика и ставки рефинансирования Центрального банка России.</w:t>
      </w:r>
    </w:p>
    <w:p w:rsidR="00CB59DA" w:rsidRPr="00CB59DA" w:rsidRDefault="00CB59DA" w:rsidP="00CB59DA">
      <w:pPr>
        <w:tabs>
          <w:tab w:val="clear" w:pos="709"/>
        </w:tabs>
        <w:suppressAutoHyphens w:val="0"/>
        <w:spacing w:after="0" w:line="459" w:lineRule="exact"/>
        <w:ind w:left="40" w:right="20" w:firstLine="540"/>
        <w:rPr>
          <w:rFonts w:ascii="Times New Roman" w:eastAsia="Times New Roman" w:hAnsi="Times New Roman" w:cs="Times New Roman"/>
          <w:kern w:val="0"/>
          <w:sz w:val="24"/>
          <w:szCs w:val="24"/>
          <w:lang w:eastAsia="ru-RU" w:bidi="ru-RU"/>
        </w:rPr>
      </w:pPr>
      <w:r w:rsidRPr="00CB59DA">
        <w:rPr>
          <w:rFonts w:ascii="Times New Roman" w:eastAsia="Times New Roman" w:hAnsi="Times New Roman" w:cs="Times New Roman"/>
          <w:color w:val="000000"/>
          <w:kern w:val="0"/>
          <w:sz w:val="24"/>
          <w:szCs w:val="24"/>
          <w:shd w:val="clear" w:color="auto" w:fill="FFFFFF"/>
          <w:lang w:eastAsia="ru-RU" w:bidi="ru-RU"/>
        </w:rPr>
        <w:t>Анализ рисков инвестиционных проектов, имеющих инновационный ха</w:t>
      </w:r>
      <w:r w:rsidRPr="00CB59DA">
        <w:rPr>
          <w:rFonts w:ascii="Times New Roman" w:eastAsia="Times New Roman" w:hAnsi="Times New Roman" w:cs="Times New Roman"/>
          <w:color w:val="000000"/>
          <w:kern w:val="0"/>
          <w:sz w:val="24"/>
          <w:szCs w:val="24"/>
          <w:shd w:val="clear" w:color="auto" w:fill="FFFFFF"/>
          <w:lang w:eastAsia="ru-RU" w:bidi="ru-RU"/>
        </w:rPr>
        <w:softHyphen/>
        <w:t>рактер и не имеющих соответствующей количественной аналитической базы, должен осуществляться с использованием экспертных процедур. Комплекс та</w:t>
      </w:r>
      <w:r w:rsidRPr="00CB59DA">
        <w:rPr>
          <w:rFonts w:ascii="Times New Roman" w:eastAsia="Times New Roman" w:hAnsi="Times New Roman" w:cs="Times New Roman"/>
          <w:color w:val="000000"/>
          <w:kern w:val="0"/>
          <w:sz w:val="24"/>
          <w:szCs w:val="24"/>
          <w:shd w:val="clear" w:color="auto" w:fill="FFFFFF"/>
          <w:lang w:eastAsia="ru-RU" w:bidi="ru-RU"/>
        </w:rPr>
        <w:softHyphen/>
        <w:t>ких мероприятий должен результироваться получением интегральной оценки рисков инвестиционного проекта. В диссертации предложены подходы к ис</w:t>
      </w:r>
      <w:r w:rsidRPr="00CB59DA">
        <w:rPr>
          <w:rFonts w:ascii="Times New Roman" w:eastAsia="Times New Roman" w:hAnsi="Times New Roman" w:cs="Times New Roman"/>
          <w:color w:val="000000"/>
          <w:kern w:val="0"/>
          <w:sz w:val="24"/>
          <w:szCs w:val="24"/>
          <w:shd w:val="clear" w:color="auto" w:fill="FFFFFF"/>
          <w:lang w:eastAsia="ru-RU" w:bidi="ru-RU"/>
        </w:rPr>
        <w:softHyphen/>
        <w:t>пользованию оценок независимых экспертов, которые при проверке на проти</w:t>
      </w:r>
      <w:r w:rsidRPr="00CB59DA">
        <w:rPr>
          <w:rFonts w:ascii="Times New Roman" w:eastAsia="Times New Roman" w:hAnsi="Times New Roman" w:cs="Times New Roman"/>
          <w:color w:val="000000"/>
          <w:kern w:val="0"/>
          <w:sz w:val="24"/>
          <w:szCs w:val="24"/>
          <w:shd w:val="clear" w:color="auto" w:fill="FFFFFF"/>
          <w:lang w:eastAsia="ru-RU" w:bidi="ru-RU"/>
        </w:rPr>
        <w:softHyphen/>
        <w:t>воречивость и согласованность должны обеспечивать ответы на вопросы инве</w:t>
      </w:r>
      <w:r w:rsidRPr="00CB59DA">
        <w:rPr>
          <w:rFonts w:ascii="Times New Roman" w:eastAsia="Times New Roman" w:hAnsi="Times New Roman" w:cs="Times New Roman"/>
          <w:color w:val="000000"/>
          <w:kern w:val="0"/>
          <w:sz w:val="24"/>
          <w:szCs w:val="24"/>
          <w:shd w:val="clear" w:color="auto" w:fill="FFFFFF"/>
          <w:lang w:eastAsia="ru-RU" w:bidi="ru-RU"/>
        </w:rPr>
        <w:softHyphen/>
        <w:t>стора относительно целесообразности вложения средств в данный инвестици</w:t>
      </w:r>
      <w:r w:rsidRPr="00CB59DA">
        <w:rPr>
          <w:rFonts w:ascii="Times New Roman" w:eastAsia="Times New Roman" w:hAnsi="Times New Roman" w:cs="Times New Roman"/>
          <w:color w:val="000000"/>
          <w:kern w:val="0"/>
          <w:sz w:val="24"/>
          <w:szCs w:val="24"/>
          <w:shd w:val="clear" w:color="auto" w:fill="FFFFFF"/>
          <w:lang w:eastAsia="ru-RU" w:bidi="ru-RU"/>
        </w:rPr>
        <w:softHyphen/>
        <w:t>онный проект.</w:t>
      </w:r>
    </w:p>
    <w:p w:rsidR="009D4BB4" w:rsidRPr="00CB59DA" w:rsidRDefault="00CB59DA" w:rsidP="00CB59DA">
      <w:r w:rsidRPr="00CB59DA">
        <w:rPr>
          <w:rFonts w:ascii="Times New Roman" w:hAnsi="Times New Roman" w:cs="Times New Roman"/>
          <w:color w:val="000000"/>
          <w:kern w:val="0"/>
          <w:sz w:val="24"/>
          <w:szCs w:val="24"/>
          <w:shd w:val="clear" w:color="auto" w:fill="FFFFFF"/>
          <w:lang w:eastAsia="ru-RU" w:bidi="ru-RU"/>
        </w:rPr>
        <w:t>Предложенные подходы к анализу и управлению рисками инвестиционных проектов представляют практический интерес в деятельности финансовых ин</w:t>
      </w:r>
      <w:r w:rsidRPr="00CB59DA">
        <w:rPr>
          <w:rFonts w:ascii="Times New Roman" w:hAnsi="Times New Roman" w:cs="Times New Roman"/>
          <w:color w:val="000000"/>
          <w:kern w:val="0"/>
          <w:sz w:val="24"/>
          <w:szCs w:val="24"/>
          <w:shd w:val="clear" w:color="auto" w:fill="FFFFFF"/>
          <w:lang w:eastAsia="ru-RU" w:bidi="ru-RU"/>
        </w:rPr>
        <w:softHyphen/>
        <w:t>ститутов, занимающихся инвестиционной деятельностью и в ближайшей пер</w:t>
      </w:r>
      <w:r w:rsidRPr="00CB59DA">
        <w:rPr>
          <w:rFonts w:ascii="Times New Roman" w:hAnsi="Times New Roman" w:cs="Times New Roman"/>
          <w:color w:val="000000"/>
          <w:kern w:val="0"/>
          <w:sz w:val="24"/>
          <w:szCs w:val="24"/>
          <w:shd w:val="clear" w:color="auto" w:fill="FFFFFF"/>
          <w:lang w:eastAsia="ru-RU" w:bidi="ru-RU"/>
        </w:rPr>
        <w:softHyphen/>
        <w:t>спективе должны найти широкое применение в их практической деятельности. Данный вывод обусловлен тенденциями развития рыночных процессов в Рос</w:t>
      </w:r>
      <w:r w:rsidRPr="00CB59DA">
        <w:rPr>
          <w:rFonts w:ascii="Times New Roman" w:hAnsi="Times New Roman" w:cs="Times New Roman"/>
          <w:color w:val="000000"/>
          <w:kern w:val="0"/>
          <w:sz w:val="24"/>
          <w:szCs w:val="24"/>
          <w:shd w:val="clear" w:color="auto" w:fill="FFFFFF"/>
          <w:lang w:eastAsia="ru-RU" w:bidi="ru-RU"/>
        </w:rPr>
        <w:softHyphen/>
        <w:t>сии и международной практикой решения дилеммы доходность-риск.</w:t>
      </w:r>
    </w:p>
    <w:sectPr w:rsidR="009D4BB4" w:rsidRPr="00CB59D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96CD-10E7-4A08-BCF6-F19CF250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2020-05-31T20:07:00Z</dcterms:created>
  <dcterms:modified xsi:type="dcterms:W3CDTF">2020-06-01T08:13:00Z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