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EB2F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 xml:space="preserve">Лукичева Любовь Ивановна. Методология управления интеллектуальным капиталом наукоемких предприятий :  диссертация... д-ра экон. наук : 08.00.05 Москва, 2006 512 с. РГБ ОД, 71:07-8/373 </w:t>
      </w:r>
    </w:p>
    <w:p w14:paraId="42A33AFF" w14:textId="77777777" w:rsidR="00F4217E" w:rsidRPr="00F4217E" w:rsidRDefault="00F4217E" w:rsidP="00F4217E">
      <w:pPr>
        <w:rPr>
          <w:rStyle w:val="21"/>
          <w:color w:val="000000"/>
        </w:rPr>
      </w:pPr>
    </w:p>
    <w:p w14:paraId="0B1B2913" w14:textId="77777777" w:rsidR="00F4217E" w:rsidRPr="00F4217E" w:rsidRDefault="00F4217E" w:rsidP="00F4217E">
      <w:pPr>
        <w:rPr>
          <w:rStyle w:val="21"/>
          <w:color w:val="000000"/>
        </w:rPr>
      </w:pPr>
    </w:p>
    <w:p w14:paraId="2C03689D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МОСКОВСКИЙ ГОСУДАРСТВЕННЫЙ ИНСТИТУТ ЭЛЕКТРОННОЙ</w:t>
      </w:r>
    </w:p>
    <w:p w14:paraId="19D1170B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ТЕХНИКИ (ТЕХНИЧЕСКИЙ УНИВЕРСИТЕТ)</w:t>
      </w:r>
    </w:p>
    <w:p w14:paraId="056DC9D5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На правах рукописи УДК [001.8:658] (470+571)</w:t>
      </w:r>
    </w:p>
    <w:p w14:paraId="5FE492C5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ЛУКИЧЕВА ЛЮБОВЬ ИВАНОВНА</w:t>
      </w:r>
    </w:p>
    <w:p w14:paraId="5EDF77B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МЕТОДОЛОГИЯ УПРАВЛЕНИЯ</w:t>
      </w:r>
    </w:p>
    <w:p w14:paraId="3E0093C1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ИНТЕЛЛЕКТУАЛЬНЫМ КАПИТАЛОМ</w:t>
      </w:r>
    </w:p>
    <w:p w14:paraId="373118A6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НАУКОЕМКИХ ПРЕДПРИЯТИЙ</w:t>
      </w:r>
    </w:p>
    <w:p w14:paraId="718B615B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Специальность 08.00.05 - Экономика и управление</w:t>
      </w:r>
    </w:p>
    <w:p w14:paraId="0B22E416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народным хозяйством (экономика, организация и управление предприятиями,</w:t>
      </w:r>
    </w:p>
    <w:p w14:paraId="5494D591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отраслями и комплексами - промышленность)</w:t>
      </w:r>
    </w:p>
    <w:p w14:paraId="6CD1F0A4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Диссертация на соискание ученой степени</w:t>
      </w:r>
    </w:p>
    <w:p w14:paraId="4D09C308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доктора экономических наук</w:t>
      </w:r>
    </w:p>
    <w:p w14:paraId="0A8BE2B3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 xml:space="preserve"> </w:t>
      </w:r>
    </w:p>
    <w:p w14:paraId="3384A9DF" w14:textId="77777777" w:rsidR="00F4217E" w:rsidRPr="00F4217E" w:rsidRDefault="00F4217E" w:rsidP="00F4217E">
      <w:pPr>
        <w:rPr>
          <w:rStyle w:val="21"/>
          <w:color w:val="000000"/>
        </w:rPr>
      </w:pPr>
    </w:p>
    <w:p w14:paraId="03759660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 xml:space="preserve">Москва - 2006 </w:t>
      </w:r>
    </w:p>
    <w:p w14:paraId="5116837E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СОДЕРЖАНИЕ</w:t>
      </w:r>
    </w:p>
    <w:p w14:paraId="67BF4F7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Стр.</w:t>
      </w:r>
    </w:p>
    <w:p w14:paraId="31586824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Введение</w:t>
      </w:r>
      <w:r w:rsidRPr="00F4217E">
        <w:rPr>
          <w:rStyle w:val="21"/>
          <w:color w:val="000000"/>
        </w:rPr>
        <w:tab/>
        <w:t>4</w:t>
      </w:r>
    </w:p>
    <w:p w14:paraId="279FF3BD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Глава 1. Интеллектуальный капитал - фактор инновационного 14 развития экономики</w:t>
      </w:r>
    </w:p>
    <w:p w14:paraId="3E56582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1.1.</w:t>
      </w:r>
      <w:r w:rsidRPr="00F4217E">
        <w:rPr>
          <w:rStyle w:val="21"/>
          <w:color w:val="000000"/>
        </w:rPr>
        <w:tab/>
        <w:t xml:space="preserve">Современное состояние и проблемы развития российских </w:t>
      </w:r>
      <w:proofErr w:type="spellStart"/>
      <w:r w:rsidRPr="00F4217E">
        <w:rPr>
          <w:rStyle w:val="21"/>
          <w:color w:val="000000"/>
        </w:rPr>
        <w:t>нау</w:t>
      </w:r>
      <w:proofErr w:type="spellEnd"/>
      <w:r w:rsidRPr="00F4217E">
        <w:rPr>
          <w:rStyle w:val="21"/>
          <w:color w:val="000000"/>
        </w:rPr>
        <w:t xml:space="preserve">- 14 </w:t>
      </w:r>
      <w:proofErr w:type="spellStart"/>
      <w:r w:rsidRPr="00F4217E">
        <w:rPr>
          <w:rStyle w:val="21"/>
          <w:color w:val="000000"/>
        </w:rPr>
        <w:t>коемких</w:t>
      </w:r>
      <w:proofErr w:type="spellEnd"/>
      <w:r w:rsidRPr="00F4217E">
        <w:rPr>
          <w:rStyle w:val="21"/>
          <w:color w:val="000000"/>
        </w:rPr>
        <w:t xml:space="preserve"> предприятий</w:t>
      </w:r>
    </w:p>
    <w:p w14:paraId="11809661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1.2.</w:t>
      </w:r>
      <w:r w:rsidRPr="00F4217E">
        <w:rPr>
          <w:rStyle w:val="21"/>
          <w:color w:val="000000"/>
        </w:rPr>
        <w:tab/>
        <w:t>Роль и значение интеллектуального капитала в обеспечении 43 конкурентных преимуществ наукоемких предприятий</w:t>
      </w:r>
    </w:p>
    <w:p w14:paraId="0D15C249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lastRenderedPageBreak/>
        <w:t>1.3.</w:t>
      </w:r>
      <w:r w:rsidRPr="00F4217E">
        <w:rPr>
          <w:rStyle w:val="21"/>
          <w:color w:val="000000"/>
        </w:rPr>
        <w:tab/>
        <w:t xml:space="preserve">Проблемы и направления повышения эффективности </w:t>
      </w:r>
      <w:proofErr w:type="spellStart"/>
      <w:r w:rsidRPr="00F4217E">
        <w:rPr>
          <w:rStyle w:val="21"/>
          <w:color w:val="000000"/>
        </w:rPr>
        <w:t>управле</w:t>
      </w:r>
      <w:proofErr w:type="spellEnd"/>
      <w:r w:rsidRPr="00F4217E">
        <w:rPr>
          <w:rStyle w:val="21"/>
          <w:color w:val="000000"/>
        </w:rPr>
        <w:t xml:space="preserve">- 58 </w:t>
      </w:r>
      <w:proofErr w:type="spellStart"/>
      <w:r w:rsidRPr="00F4217E">
        <w:rPr>
          <w:rStyle w:val="21"/>
          <w:color w:val="000000"/>
        </w:rPr>
        <w:t>ния</w:t>
      </w:r>
      <w:proofErr w:type="spellEnd"/>
      <w:r w:rsidRPr="00F4217E">
        <w:rPr>
          <w:rStyle w:val="21"/>
          <w:color w:val="000000"/>
        </w:rPr>
        <w:t xml:space="preserve"> интеллектуальным капиталом</w:t>
      </w:r>
    </w:p>
    <w:p w14:paraId="16CB2318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Выводы к главе 1</w:t>
      </w:r>
      <w:r w:rsidRPr="00F4217E">
        <w:rPr>
          <w:rStyle w:val="21"/>
          <w:color w:val="000000"/>
        </w:rPr>
        <w:tab/>
        <w:t>121</w:t>
      </w:r>
    </w:p>
    <w:p w14:paraId="0A0E0885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Глава 2. Теоретические основы</w:t>
      </w:r>
      <w:r w:rsidRPr="00F4217E">
        <w:rPr>
          <w:rStyle w:val="21"/>
          <w:color w:val="000000"/>
        </w:rPr>
        <w:tab/>
        <w:t>и</w:t>
      </w:r>
      <w:r w:rsidRPr="00F4217E">
        <w:rPr>
          <w:rStyle w:val="21"/>
          <w:color w:val="000000"/>
        </w:rPr>
        <w:tab/>
        <w:t>концептуальные</w:t>
      </w:r>
      <w:r w:rsidRPr="00F4217E">
        <w:rPr>
          <w:rStyle w:val="21"/>
          <w:color w:val="000000"/>
        </w:rPr>
        <w:tab/>
        <w:t>положения</w:t>
      </w:r>
      <w:r w:rsidRPr="00F4217E">
        <w:rPr>
          <w:rStyle w:val="21"/>
          <w:color w:val="000000"/>
        </w:rPr>
        <w:tab/>
        <w:t>123</w:t>
      </w:r>
    </w:p>
    <w:p w14:paraId="57697DA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управления интеллектуальным капиталом наукоемких пред-приятий</w:t>
      </w:r>
    </w:p>
    <w:p w14:paraId="0506575F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2.1.</w:t>
      </w:r>
      <w:r w:rsidRPr="00F4217E">
        <w:rPr>
          <w:rStyle w:val="21"/>
          <w:color w:val="000000"/>
        </w:rPr>
        <w:tab/>
        <w:t xml:space="preserve">Теоретические предпосылки становления и эволюция </w:t>
      </w:r>
      <w:proofErr w:type="spellStart"/>
      <w:r w:rsidRPr="00F4217E">
        <w:rPr>
          <w:rStyle w:val="21"/>
          <w:color w:val="000000"/>
        </w:rPr>
        <w:t>интеллек</w:t>
      </w:r>
      <w:proofErr w:type="spellEnd"/>
      <w:r w:rsidRPr="00F4217E">
        <w:rPr>
          <w:rStyle w:val="21"/>
          <w:color w:val="000000"/>
        </w:rPr>
        <w:t xml:space="preserve">- 123 </w:t>
      </w:r>
      <w:proofErr w:type="spellStart"/>
      <w:r w:rsidRPr="00F4217E">
        <w:rPr>
          <w:rStyle w:val="21"/>
          <w:color w:val="000000"/>
        </w:rPr>
        <w:t>туального</w:t>
      </w:r>
      <w:proofErr w:type="spellEnd"/>
      <w:r w:rsidRPr="00F4217E">
        <w:rPr>
          <w:rStyle w:val="21"/>
          <w:color w:val="000000"/>
        </w:rPr>
        <w:t xml:space="preserve"> капитала как экономической категории</w:t>
      </w:r>
    </w:p>
    <w:p w14:paraId="5F5299F9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2.2.</w:t>
      </w:r>
      <w:r w:rsidRPr="00F4217E">
        <w:rPr>
          <w:rStyle w:val="21"/>
          <w:color w:val="000000"/>
        </w:rPr>
        <w:tab/>
        <w:t xml:space="preserve">Концепция управления интеллектуальным капиталом в </w:t>
      </w:r>
      <w:proofErr w:type="spellStart"/>
      <w:r w:rsidRPr="00F4217E">
        <w:rPr>
          <w:rStyle w:val="21"/>
          <w:color w:val="000000"/>
        </w:rPr>
        <w:t>услови</w:t>
      </w:r>
      <w:proofErr w:type="spellEnd"/>
      <w:r w:rsidRPr="00F4217E">
        <w:rPr>
          <w:rStyle w:val="21"/>
          <w:color w:val="000000"/>
        </w:rPr>
        <w:t xml:space="preserve">- 142 </w:t>
      </w:r>
      <w:proofErr w:type="spellStart"/>
      <w:r w:rsidRPr="00F4217E">
        <w:rPr>
          <w:rStyle w:val="21"/>
          <w:color w:val="000000"/>
        </w:rPr>
        <w:t>ях</w:t>
      </w:r>
      <w:proofErr w:type="spellEnd"/>
      <w:r w:rsidRPr="00F4217E">
        <w:rPr>
          <w:rStyle w:val="21"/>
          <w:color w:val="000000"/>
        </w:rPr>
        <w:t xml:space="preserve"> глобализации экономики</w:t>
      </w:r>
    </w:p>
    <w:p w14:paraId="7EE9C3B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2.3.</w:t>
      </w:r>
      <w:r w:rsidRPr="00F4217E">
        <w:rPr>
          <w:rStyle w:val="21"/>
          <w:color w:val="000000"/>
        </w:rPr>
        <w:tab/>
        <w:t xml:space="preserve">Методологические основы управления интеллектуальным </w:t>
      </w:r>
      <w:proofErr w:type="spellStart"/>
      <w:r w:rsidRPr="00F4217E">
        <w:rPr>
          <w:rStyle w:val="21"/>
          <w:color w:val="000000"/>
        </w:rPr>
        <w:t>капи</w:t>
      </w:r>
      <w:proofErr w:type="spellEnd"/>
      <w:r w:rsidRPr="00F4217E">
        <w:rPr>
          <w:rStyle w:val="21"/>
          <w:color w:val="000000"/>
        </w:rPr>
        <w:t>- 160 талом наукоемких предприятий</w:t>
      </w:r>
    </w:p>
    <w:p w14:paraId="690630A6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Выводы к главе 2</w:t>
      </w:r>
      <w:r w:rsidRPr="00F4217E">
        <w:rPr>
          <w:rStyle w:val="21"/>
          <w:color w:val="000000"/>
        </w:rPr>
        <w:tab/>
        <w:t>192</w:t>
      </w:r>
    </w:p>
    <w:p w14:paraId="2D85432C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 xml:space="preserve">Глава 3. Методы и модели управления интеллектуальными </w:t>
      </w:r>
      <w:proofErr w:type="spellStart"/>
      <w:r w:rsidRPr="00F4217E">
        <w:rPr>
          <w:rStyle w:val="21"/>
          <w:color w:val="000000"/>
        </w:rPr>
        <w:t>ак</w:t>
      </w:r>
      <w:proofErr w:type="spellEnd"/>
      <w:r w:rsidRPr="00F4217E">
        <w:rPr>
          <w:rStyle w:val="21"/>
          <w:color w:val="000000"/>
        </w:rPr>
        <w:t xml:space="preserve">- 194 </w:t>
      </w:r>
      <w:proofErr w:type="spellStart"/>
      <w:r w:rsidRPr="00F4217E">
        <w:rPr>
          <w:rStyle w:val="21"/>
          <w:color w:val="000000"/>
        </w:rPr>
        <w:t>тивами</w:t>
      </w:r>
      <w:proofErr w:type="spellEnd"/>
      <w:r w:rsidRPr="00F4217E">
        <w:rPr>
          <w:rStyle w:val="21"/>
          <w:color w:val="000000"/>
        </w:rPr>
        <w:t xml:space="preserve"> наукоемких предприятий</w:t>
      </w:r>
    </w:p>
    <w:p w14:paraId="6C6EB3EB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3.1.</w:t>
      </w:r>
      <w:r w:rsidRPr="00F4217E">
        <w:rPr>
          <w:rStyle w:val="21"/>
          <w:color w:val="000000"/>
        </w:rPr>
        <w:tab/>
        <w:t>Классификация и структура интеллектуальных активов</w:t>
      </w:r>
      <w:r w:rsidRPr="00F4217E">
        <w:rPr>
          <w:rStyle w:val="21"/>
          <w:color w:val="000000"/>
        </w:rPr>
        <w:tab/>
        <w:t>194</w:t>
      </w:r>
    </w:p>
    <w:p w14:paraId="6DF91C6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3.2.</w:t>
      </w:r>
      <w:r w:rsidRPr="00F4217E">
        <w:rPr>
          <w:rStyle w:val="21"/>
          <w:color w:val="000000"/>
        </w:rPr>
        <w:tab/>
        <w:t>Модель формирования</w:t>
      </w:r>
      <w:r w:rsidRPr="00F4217E">
        <w:rPr>
          <w:rStyle w:val="21"/>
          <w:color w:val="000000"/>
        </w:rPr>
        <w:tab/>
        <w:t>интеллектуальных активов</w:t>
      </w:r>
      <w:r w:rsidRPr="00F4217E">
        <w:rPr>
          <w:rStyle w:val="21"/>
          <w:color w:val="000000"/>
        </w:rPr>
        <w:tab/>
        <w:t>наукоемких</w:t>
      </w:r>
      <w:r w:rsidRPr="00F4217E">
        <w:rPr>
          <w:rStyle w:val="21"/>
          <w:color w:val="000000"/>
        </w:rPr>
        <w:tab/>
        <w:t>211</w:t>
      </w:r>
    </w:p>
    <w:p w14:paraId="08C39A20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предприятий</w:t>
      </w:r>
    </w:p>
    <w:p w14:paraId="52FC7718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3.3.</w:t>
      </w:r>
      <w:r w:rsidRPr="00F4217E">
        <w:rPr>
          <w:rStyle w:val="21"/>
          <w:color w:val="000000"/>
        </w:rPr>
        <w:tab/>
        <w:t xml:space="preserve">Методы вовлечения интеллектуальных активов в </w:t>
      </w:r>
      <w:proofErr w:type="spellStart"/>
      <w:r w:rsidRPr="00F4217E">
        <w:rPr>
          <w:rStyle w:val="21"/>
          <w:color w:val="000000"/>
        </w:rPr>
        <w:t>экономиче</w:t>
      </w:r>
      <w:proofErr w:type="spellEnd"/>
      <w:r w:rsidRPr="00F4217E">
        <w:rPr>
          <w:rStyle w:val="21"/>
          <w:color w:val="000000"/>
        </w:rPr>
        <w:t xml:space="preserve">- 254 </w:t>
      </w:r>
    </w:p>
    <w:p w14:paraId="3A71B9C6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з</w:t>
      </w:r>
    </w:p>
    <w:p w14:paraId="37F0A38B" w14:textId="77777777" w:rsidR="00F4217E" w:rsidRPr="00F4217E" w:rsidRDefault="00F4217E" w:rsidP="00F4217E">
      <w:pPr>
        <w:rPr>
          <w:rStyle w:val="21"/>
          <w:color w:val="000000"/>
        </w:rPr>
      </w:pPr>
      <w:proofErr w:type="spellStart"/>
      <w:r w:rsidRPr="00F4217E">
        <w:rPr>
          <w:rStyle w:val="21"/>
          <w:color w:val="000000"/>
        </w:rPr>
        <w:t>ский</w:t>
      </w:r>
      <w:proofErr w:type="spellEnd"/>
      <w:r w:rsidRPr="00F4217E">
        <w:rPr>
          <w:rStyle w:val="21"/>
          <w:color w:val="000000"/>
        </w:rPr>
        <w:t xml:space="preserve"> оборот</w:t>
      </w:r>
    </w:p>
    <w:p w14:paraId="25BED155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^</w:t>
      </w:r>
      <w:r w:rsidRPr="00F4217E">
        <w:rPr>
          <w:rStyle w:val="21"/>
          <w:color w:val="000000"/>
        </w:rPr>
        <w:tab/>
        <w:t>3.4. Управление коммерциализацией</w:t>
      </w:r>
      <w:r w:rsidRPr="00F4217E">
        <w:rPr>
          <w:rStyle w:val="21"/>
          <w:color w:val="000000"/>
        </w:rPr>
        <w:tab/>
        <w:t>интеллектуальных</w:t>
      </w:r>
      <w:r w:rsidRPr="00F4217E">
        <w:rPr>
          <w:rStyle w:val="21"/>
          <w:color w:val="000000"/>
        </w:rPr>
        <w:tab/>
        <w:t>активов на</w:t>
      </w:r>
      <w:r w:rsidRPr="00F4217E">
        <w:rPr>
          <w:rStyle w:val="21"/>
          <w:color w:val="000000"/>
        </w:rPr>
        <w:tab/>
        <w:t>281</w:t>
      </w:r>
    </w:p>
    <w:p w14:paraId="24716872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основе оценки коммерческого потенциала результатов интеллекту-</w:t>
      </w:r>
      <w:proofErr w:type="spellStart"/>
      <w:r w:rsidRPr="00F4217E">
        <w:rPr>
          <w:rStyle w:val="21"/>
          <w:color w:val="000000"/>
        </w:rPr>
        <w:t>альной</w:t>
      </w:r>
      <w:proofErr w:type="spellEnd"/>
      <w:r w:rsidRPr="00F4217E">
        <w:rPr>
          <w:rStyle w:val="21"/>
          <w:color w:val="000000"/>
        </w:rPr>
        <w:t xml:space="preserve"> деятельности</w:t>
      </w:r>
    </w:p>
    <w:p w14:paraId="2DC0AA9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Выводы к главе 3</w:t>
      </w:r>
      <w:r w:rsidRPr="00F4217E">
        <w:rPr>
          <w:rStyle w:val="21"/>
          <w:color w:val="000000"/>
        </w:rPr>
        <w:tab/>
        <w:t>299</w:t>
      </w:r>
    </w:p>
    <w:p w14:paraId="535D4024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Глава 4. Организационно-экономический механизм управления</w:t>
      </w:r>
      <w:r w:rsidRPr="00F4217E">
        <w:rPr>
          <w:rStyle w:val="21"/>
          <w:color w:val="000000"/>
        </w:rPr>
        <w:tab/>
        <w:t>301</w:t>
      </w:r>
    </w:p>
    <w:p w14:paraId="3B728463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развитием персонала наукоемких предприятий</w:t>
      </w:r>
    </w:p>
    <w:p w14:paraId="334DA59A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4.1.</w:t>
      </w:r>
      <w:r w:rsidRPr="00F4217E">
        <w:rPr>
          <w:rStyle w:val="21"/>
          <w:color w:val="000000"/>
        </w:rPr>
        <w:tab/>
        <w:t xml:space="preserve">Модель управления развитием персонала наукоемких </w:t>
      </w:r>
      <w:proofErr w:type="spellStart"/>
      <w:r w:rsidRPr="00F4217E">
        <w:rPr>
          <w:rStyle w:val="21"/>
          <w:color w:val="000000"/>
        </w:rPr>
        <w:t>предпри</w:t>
      </w:r>
      <w:proofErr w:type="spellEnd"/>
      <w:r w:rsidRPr="00F4217E">
        <w:rPr>
          <w:rStyle w:val="21"/>
          <w:color w:val="000000"/>
        </w:rPr>
        <w:t xml:space="preserve">- 301 </w:t>
      </w:r>
      <w:proofErr w:type="spellStart"/>
      <w:r w:rsidRPr="00F4217E">
        <w:rPr>
          <w:rStyle w:val="21"/>
          <w:color w:val="000000"/>
        </w:rPr>
        <w:t>ятий</w:t>
      </w:r>
      <w:proofErr w:type="spellEnd"/>
    </w:p>
    <w:p w14:paraId="44D6E46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4.2.</w:t>
      </w:r>
      <w:r w:rsidRPr="00F4217E">
        <w:rPr>
          <w:rStyle w:val="21"/>
          <w:color w:val="000000"/>
        </w:rPr>
        <w:tab/>
        <w:t>Обоснование целесообразности аутсорсинга знаний в процессе 340</w:t>
      </w:r>
    </w:p>
    <w:p w14:paraId="03052CFF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I</w:t>
      </w:r>
      <w:r w:rsidRPr="00F4217E">
        <w:rPr>
          <w:rStyle w:val="21"/>
          <w:color w:val="000000"/>
        </w:rPr>
        <w:tab/>
        <w:t>развития персонала</w:t>
      </w:r>
    </w:p>
    <w:p w14:paraId="789BE37D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lastRenderedPageBreak/>
        <w:t>4.3.</w:t>
      </w:r>
      <w:r w:rsidRPr="00F4217E">
        <w:rPr>
          <w:rStyle w:val="21"/>
          <w:color w:val="000000"/>
        </w:rPr>
        <w:tab/>
        <w:t xml:space="preserve">Критерии и метод оценки эффективности инвестирования в раз- 350 </w:t>
      </w:r>
      <w:proofErr w:type="spellStart"/>
      <w:r w:rsidRPr="00F4217E">
        <w:rPr>
          <w:rStyle w:val="21"/>
          <w:color w:val="000000"/>
        </w:rPr>
        <w:t>витие</w:t>
      </w:r>
      <w:proofErr w:type="spellEnd"/>
      <w:r w:rsidRPr="00F4217E">
        <w:rPr>
          <w:rStyle w:val="21"/>
          <w:color w:val="000000"/>
        </w:rPr>
        <w:t xml:space="preserve"> персонала</w:t>
      </w:r>
    </w:p>
    <w:p w14:paraId="0F731CBD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Выводы к главе 4</w:t>
      </w:r>
      <w:r w:rsidRPr="00F4217E">
        <w:rPr>
          <w:rStyle w:val="21"/>
          <w:color w:val="000000"/>
        </w:rPr>
        <w:tab/>
        <w:t>364</w:t>
      </w:r>
    </w:p>
    <w:p w14:paraId="4E223F79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Глава 5. Система управления интеллектуальным капиталом 367 наукоемкого предприятия в условиях инновационного развития</w:t>
      </w:r>
    </w:p>
    <w:p w14:paraId="12E9E35F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5.1.</w:t>
      </w:r>
      <w:r w:rsidRPr="00F4217E">
        <w:rPr>
          <w:rStyle w:val="21"/>
          <w:color w:val="000000"/>
        </w:rPr>
        <w:tab/>
        <w:t xml:space="preserve">Предпосылки и условия создания системы управления </w:t>
      </w:r>
      <w:proofErr w:type="spellStart"/>
      <w:r w:rsidRPr="00F4217E">
        <w:rPr>
          <w:rStyle w:val="21"/>
          <w:color w:val="000000"/>
        </w:rPr>
        <w:t>интел</w:t>
      </w:r>
      <w:proofErr w:type="spellEnd"/>
      <w:r w:rsidRPr="00F4217E">
        <w:rPr>
          <w:rStyle w:val="21"/>
          <w:color w:val="000000"/>
        </w:rPr>
        <w:t>-</w:t>
      </w:r>
      <w:r w:rsidRPr="00F4217E">
        <w:rPr>
          <w:rStyle w:val="21"/>
          <w:color w:val="000000"/>
        </w:rPr>
        <w:tab/>
        <w:t>367</w:t>
      </w:r>
    </w:p>
    <w:p w14:paraId="31C461E5" w14:textId="77777777" w:rsidR="00F4217E" w:rsidRPr="00F4217E" w:rsidRDefault="00F4217E" w:rsidP="00F4217E">
      <w:pPr>
        <w:rPr>
          <w:rStyle w:val="21"/>
          <w:color w:val="000000"/>
        </w:rPr>
      </w:pPr>
      <w:proofErr w:type="spellStart"/>
      <w:r w:rsidRPr="00F4217E">
        <w:rPr>
          <w:rStyle w:val="21"/>
          <w:color w:val="000000"/>
        </w:rPr>
        <w:t>лектуальным</w:t>
      </w:r>
      <w:proofErr w:type="spellEnd"/>
      <w:r w:rsidRPr="00F4217E">
        <w:rPr>
          <w:rStyle w:val="21"/>
          <w:color w:val="000000"/>
        </w:rPr>
        <w:t xml:space="preserve"> капиталом наукоемкого предприятия</w:t>
      </w:r>
    </w:p>
    <w:p w14:paraId="55EC5260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5.2.</w:t>
      </w:r>
      <w:r w:rsidRPr="00F4217E">
        <w:rPr>
          <w:rStyle w:val="21"/>
          <w:color w:val="000000"/>
        </w:rPr>
        <w:tab/>
        <w:t>Создание системы управления интеллектуальным капиталом на</w:t>
      </w:r>
      <w:r w:rsidRPr="00F4217E">
        <w:rPr>
          <w:rStyle w:val="21"/>
          <w:color w:val="000000"/>
        </w:rPr>
        <w:tab/>
        <w:t>373</w:t>
      </w:r>
    </w:p>
    <w:p w14:paraId="662111F4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основе функционально-структурного подхода</w:t>
      </w:r>
    </w:p>
    <w:p w14:paraId="1DBA98C1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Ь</w:t>
      </w:r>
      <w:r w:rsidRPr="00F4217E">
        <w:rPr>
          <w:rStyle w:val="21"/>
          <w:color w:val="000000"/>
        </w:rPr>
        <w:tab/>
        <w:t>5.3. Организационный механизм системы управления интеллекту- 386</w:t>
      </w:r>
    </w:p>
    <w:p w14:paraId="1A82F929" w14:textId="77777777" w:rsidR="00F4217E" w:rsidRPr="00F4217E" w:rsidRDefault="00F4217E" w:rsidP="00F4217E">
      <w:pPr>
        <w:rPr>
          <w:rStyle w:val="21"/>
          <w:color w:val="000000"/>
        </w:rPr>
      </w:pPr>
      <w:proofErr w:type="spellStart"/>
      <w:r w:rsidRPr="00F4217E">
        <w:rPr>
          <w:rStyle w:val="21"/>
          <w:color w:val="000000"/>
        </w:rPr>
        <w:t>альным</w:t>
      </w:r>
      <w:proofErr w:type="spellEnd"/>
      <w:r w:rsidRPr="00F4217E">
        <w:rPr>
          <w:rStyle w:val="21"/>
          <w:color w:val="000000"/>
        </w:rPr>
        <w:t xml:space="preserve"> капиталом наукоемкого предприятия</w:t>
      </w:r>
    </w:p>
    <w:p w14:paraId="2D9D5397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5.4.</w:t>
      </w:r>
      <w:r w:rsidRPr="00F4217E">
        <w:rPr>
          <w:rStyle w:val="21"/>
          <w:color w:val="000000"/>
        </w:rPr>
        <w:tab/>
        <w:t>Оценка эффективности системы управления интеллектуальным</w:t>
      </w:r>
      <w:r w:rsidRPr="00F4217E">
        <w:rPr>
          <w:rStyle w:val="21"/>
          <w:color w:val="000000"/>
        </w:rPr>
        <w:tab/>
        <w:t>442</w:t>
      </w:r>
    </w:p>
    <w:p w14:paraId="079C9C74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капиталом наукоемкого предприятия</w:t>
      </w:r>
    </w:p>
    <w:p w14:paraId="1E2AC464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Выводы к главе 5</w:t>
      </w:r>
      <w:r w:rsidRPr="00F4217E">
        <w:rPr>
          <w:rStyle w:val="21"/>
          <w:color w:val="000000"/>
        </w:rPr>
        <w:tab/>
        <w:t>463</w:t>
      </w:r>
    </w:p>
    <w:p w14:paraId="69BCF748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Заключение и выводы</w:t>
      </w:r>
      <w:r w:rsidRPr="00F4217E">
        <w:rPr>
          <w:rStyle w:val="21"/>
          <w:color w:val="000000"/>
        </w:rPr>
        <w:tab/>
        <w:t>466</w:t>
      </w:r>
    </w:p>
    <w:p w14:paraId="116785E3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Библиография</w:t>
      </w:r>
      <w:r w:rsidRPr="00F4217E">
        <w:rPr>
          <w:rStyle w:val="21"/>
          <w:color w:val="000000"/>
        </w:rPr>
        <w:tab/>
        <w:t>470</w:t>
      </w:r>
    </w:p>
    <w:p w14:paraId="4B880B30" w14:textId="77777777" w:rsidR="00F4217E" w:rsidRPr="00F4217E" w:rsidRDefault="00F4217E" w:rsidP="00F4217E">
      <w:pPr>
        <w:rPr>
          <w:rStyle w:val="21"/>
          <w:color w:val="000000"/>
        </w:rPr>
      </w:pPr>
      <w:r w:rsidRPr="00F4217E">
        <w:rPr>
          <w:rStyle w:val="21"/>
          <w:color w:val="000000"/>
        </w:rPr>
        <w:t>Приложения</w:t>
      </w:r>
      <w:r w:rsidRPr="00F4217E">
        <w:rPr>
          <w:rStyle w:val="21"/>
          <w:color w:val="000000"/>
        </w:rPr>
        <w:tab/>
        <w:t xml:space="preserve">490 </w:t>
      </w:r>
    </w:p>
    <w:p w14:paraId="7941C244" w14:textId="3D221358" w:rsidR="00587FB9" w:rsidRDefault="00587FB9" w:rsidP="00F4217E"/>
    <w:p w14:paraId="5F4CE7D1" w14:textId="71A70F4F" w:rsidR="00F4217E" w:rsidRDefault="00F4217E" w:rsidP="00F4217E"/>
    <w:p w14:paraId="31033C6A" w14:textId="64318BF1" w:rsidR="00F4217E" w:rsidRDefault="00F4217E" w:rsidP="00F4217E"/>
    <w:p w14:paraId="4D5378C2" w14:textId="77777777" w:rsidR="00F4217E" w:rsidRDefault="00F4217E" w:rsidP="00F4217E">
      <w:pPr>
        <w:pStyle w:val="129"/>
        <w:shd w:val="clear" w:color="auto" w:fill="auto"/>
        <w:spacing w:after="477" w:line="260" w:lineRule="exact"/>
      </w:pPr>
      <w:bookmarkStart w:id="0" w:name="bookmark57"/>
      <w:r>
        <w:rPr>
          <w:rStyle w:val="128"/>
          <w:b/>
          <w:bCs/>
          <w:color w:val="000000"/>
        </w:rPr>
        <w:t>ЗАКЛЮЧЕНИЕ И ВЫВОДЫ</w:t>
      </w:r>
      <w:bookmarkEnd w:id="0"/>
    </w:p>
    <w:p w14:paraId="164C9733" w14:textId="77777777" w:rsidR="00F4217E" w:rsidRDefault="00F4217E" w:rsidP="00F4217E">
      <w:pPr>
        <w:pStyle w:val="210"/>
        <w:shd w:val="clear" w:color="auto" w:fill="auto"/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В работе обобщены научные результаты, полученные автором в процессе изучения проблемы управления интеллектуальным капиталом наукоемких предприятий. Они основаны на комплексном исследовании, включающем все этапы решения задач - от разработки теоретических, методологических и мето</w:t>
      </w:r>
      <w:r>
        <w:rPr>
          <w:rStyle w:val="21"/>
          <w:color w:val="000000"/>
        </w:rPr>
        <w:softHyphen/>
        <w:t>дических основ до практических рекомендаций и внедрения.</w:t>
      </w:r>
    </w:p>
    <w:p w14:paraId="13514883" w14:textId="77777777" w:rsidR="00F4217E" w:rsidRDefault="00F4217E" w:rsidP="00F4217E">
      <w:pPr>
        <w:pStyle w:val="210"/>
        <w:shd w:val="clear" w:color="auto" w:fill="auto"/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В обобщенном виде результаты исследования заключаются в следующем:</w:t>
      </w:r>
    </w:p>
    <w:p w14:paraId="305779EB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lastRenderedPageBreak/>
        <w:t xml:space="preserve">В работе предложен комплексный подход к решению крупной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практической</w:t>
      </w:r>
      <w:proofErr w:type="spellEnd"/>
      <w:r>
        <w:rPr>
          <w:rStyle w:val="21"/>
          <w:color w:val="000000"/>
        </w:rPr>
        <w:t xml:space="preserve"> проблемы повышения эффективности деятельности наукоемких предприятий на основе развития положений теории и разработанной методоло</w:t>
      </w:r>
      <w:r>
        <w:rPr>
          <w:rStyle w:val="21"/>
          <w:color w:val="000000"/>
        </w:rPr>
        <w:softHyphen/>
        <w:t>гии управления интеллектуальным капиталом, обеспечивающим стабильное функционирование и инновационное развитие наукоемких предприятий в ры</w:t>
      </w:r>
      <w:r>
        <w:rPr>
          <w:rStyle w:val="21"/>
          <w:color w:val="000000"/>
        </w:rPr>
        <w:softHyphen/>
        <w:t>ночной среде.</w:t>
      </w:r>
    </w:p>
    <w:p w14:paraId="26ED0C48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Проведено исследование и анализ современного состояния управления интеллектуальным капиталом наукоемких предприятий, а также проблем по</w:t>
      </w:r>
      <w:r>
        <w:rPr>
          <w:rStyle w:val="21"/>
          <w:color w:val="000000"/>
        </w:rPr>
        <w:softHyphen/>
        <w:t>вышения эффективности их деятельности в условиях инновационного развития. В составе таких проблем автором выделены проблемы, связанные с планирова</w:t>
      </w:r>
      <w:r>
        <w:rPr>
          <w:rStyle w:val="21"/>
          <w:color w:val="000000"/>
        </w:rPr>
        <w:softHyphen/>
        <w:t>нием и организацией формирования и использования ПА, контролем хода и эффективности перечисленных процессов, мотивацией сотрудников, занимаю</w:t>
      </w:r>
      <w:r>
        <w:rPr>
          <w:rStyle w:val="21"/>
          <w:color w:val="000000"/>
        </w:rPr>
        <w:softHyphen/>
        <w:t>щихся интеллектуальным творческим трудом, оценкой интеллектуального ка</w:t>
      </w:r>
      <w:r>
        <w:rPr>
          <w:rStyle w:val="21"/>
          <w:color w:val="000000"/>
        </w:rPr>
        <w:softHyphen/>
        <w:t>питала, а также выбором стратегии его коммерциализации.</w:t>
      </w:r>
    </w:p>
    <w:p w14:paraId="6EFCECD0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1008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 xml:space="preserve">Сделан вывод о необходимости совершенствования </w:t>
      </w:r>
      <w:proofErr w:type="spellStart"/>
      <w:r>
        <w:rPr>
          <w:rStyle w:val="21"/>
          <w:color w:val="000000"/>
        </w:rPr>
        <w:t>теоретико</w:t>
      </w:r>
      <w:r>
        <w:rPr>
          <w:rStyle w:val="21"/>
          <w:color w:val="000000"/>
        </w:rPr>
        <w:softHyphen/>
        <w:t>методологической</w:t>
      </w:r>
      <w:proofErr w:type="spellEnd"/>
      <w:r>
        <w:rPr>
          <w:rStyle w:val="21"/>
          <w:color w:val="000000"/>
        </w:rPr>
        <w:t xml:space="preserve"> базы управления воспроизводством интеллектуального ка</w:t>
      </w:r>
      <w:r>
        <w:rPr>
          <w:rStyle w:val="21"/>
          <w:color w:val="000000"/>
        </w:rPr>
        <w:softHyphen/>
        <w:t>питала, актуальности разработки концептуальных основ управления формиро</w:t>
      </w:r>
      <w:r>
        <w:rPr>
          <w:rStyle w:val="21"/>
          <w:color w:val="000000"/>
        </w:rPr>
        <w:softHyphen/>
        <w:t xml:space="preserve">ванием, развитием, использованием и коммерциализацией интеллектуальных активов с глубоким теоретическим осмыслением и моделированием объекта управления, а также формированием комплекса </w:t>
      </w:r>
      <w:proofErr w:type="spellStart"/>
      <w:r>
        <w:rPr>
          <w:rStyle w:val="21"/>
          <w:color w:val="000000"/>
        </w:rPr>
        <w:t>организационно</w:t>
      </w:r>
      <w:r>
        <w:rPr>
          <w:rStyle w:val="21"/>
          <w:color w:val="000000"/>
        </w:rPr>
        <w:softHyphen/>
        <w:t>экономического</w:t>
      </w:r>
      <w:proofErr w:type="spellEnd"/>
      <w:r>
        <w:rPr>
          <w:rStyle w:val="21"/>
          <w:color w:val="000000"/>
        </w:rPr>
        <w:t xml:space="preserve"> инструментария.</w:t>
      </w:r>
    </w:p>
    <w:p w14:paraId="7815CC6A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985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С целью развития теоретико-методологической базы управления ин</w:t>
      </w:r>
      <w:r>
        <w:rPr>
          <w:rStyle w:val="21"/>
          <w:color w:val="000000"/>
        </w:rPr>
        <w:softHyphen/>
        <w:t>теллектуальным капиталом в работе предложены базовые теоретические под</w:t>
      </w:r>
      <w:r>
        <w:rPr>
          <w:rStyle w:val="21"/>
          <w:color w:val="000000"/>
        </w:rPr>
        <w:softHyphen/>
        <w:t>ходы и принципы управления интеллектуальным капиталом, разработана мето</w:t>
      </w:r>
      <w:r>
        <w:rPr>
          <w:rStyle w:val="21"/>
          <w:color w:val="000000"/>
        </w:rPr>
        <w:softHyphen/>
        <w:t>дология и понятийный аппарат теории управления интеллектуальным капита</w:t>
      </w:r>
      <w:r>
        <w:rPr>
          <w:rStyle w:val="21"/>
          <w:color w:val="000000"/>
        </w:rPr>
        <w:softHyphen/>
        <w:t>лом наукоемких предприятий, а также проведено обоснование выбора инстру</w:t>
      </w:r>
      <w:r>
        <w:rPr>
          <w:rStyle w:val="21"/>
          <w:color w:val="000000"/>
        </w:rPr>
        <w:softHyphen/>
        <w:t>ментов в сфере принятия решений по управлению Ж.</w:t>
      </w:r>
    </w:p>
    <w:p w14:paraId="774FEB3A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999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lastRenderedPageBreak/>
        <w:t>Разработан методологический подход к управлению формированием интеллектуального капитала. Предложена эволюционная модель интеллекту</w:t>
      </w:r>
      <w:r>
        <w:rPr>
          <w:rStyle w:val="21"/>
          <w:color w:val="000000"/>
        </w:rPr>
        <w:softHyphen/>
        <w:t>ального капитала и определено место интеллектуальных активов в инноваци</w:t>
      </w:r>
      <w:r>
        <w:rPr>
          <w:rStyle w:val="21"/>
          <w:color w:val="000000"/>
        </w:rPr>
        <w:softHyphen/>
        <w:t>онном цикле предприятия. Построена модель процесса формирования ИА и выделены критические моменты в процессе преобразования личного интеллек</w:t>
      </w:r>
      <w:r>
        <w:rPr>
          <w:rStyle w:val="21"/>
          <w:color w:val="000000"/>
        </w:rPr>
        <w:softHyphen/>
        <w:t>туального потенциала в интеллектуальные активы компании посредством по</w:t>
      </w:r>
      <w:r>
        <w:rPr>
          <w:rStyle w:val="21"/>
          <w:color w:val="000000"/>
        </w:rPr>
        <w:softHyphen/>
        <w:t>лучения добавленной стоимости (АЛИП). С целью управления выделенными критическими моментами и обеспечения организационно-методической под</w:t>
      </w:r>
      <w:r>
        <w:rPr>
          <w:rStyle w:val="21"/>
          <w:color w:val="000000"/>
        </w:rPr>
        <w:softHyphen/>
        <w:t>держки для управленческого персонала предложена комплексная модель управления формированием интеллектуальных активов.</w:t>
      </w:r>
    </w:p>
    <w:p w14:paraId="4FFFFF7D" w14:textId="77777777" w:rsidR="00F4217E" w:rsidRDefault="00F4217E" w:rsidP="00F4217E">
      <w:pPr>
        <w:pStyle w:val="210"/>
        <w:shd w:val="clear" w:color="auto" w:fill="auto"/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Одним из важнейших инструментов повышения эффективности форми</w:t>
      </w:r>
      <w:r>
        <w:rPr>
          <w:rStyle w:val="21"/>
          <w:color w:val="000000"/>
        </w:rPr>
        <w:softHyphen/>
        <w:t>рования и развития интеллектуальных активов является управление интеллек</w:t>
      </w:r>
      <w:r>
        <w:rPr>
          <w:rStyle w:val="21"/>
          <w:color w:val="000000"/>
        </w:rPr>
        <w:softHyphen/>
        <w:t>туальной активностью персонала. Это область находится на стыке экономики, психологии и социологии. В этой связи автором разработана модель управле</w:t>
      </w:r>
      <w:r>
        <w:rPr>
          <w:rStyle w:val="21"/>
          <w:color w:val="000000"/>
        </w:rPr>
        <w:softHyphen/>
        <w:t>ния интеллектуальной активностью и методические рекомендации по ее оцен</w:t>
      </w:r>
      <w:r>
        <w:rPr>
          <w:rStyle w:val="21"/>
          <w:color w:val="000000"/>
        </w:rPr>
        <w:softHyphen/>
        <w:t>ке.</w:t>
      </w:r>
    </w:p>
    <w:p w14:paraId="2AF93C26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985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Важным методическим аспектом методологии управления интеллекту</w:t>
      </w:r>
      <w:r>
        <w:rPr>
          <w:rStyle w:val="21"/>
          <w:color w:val="000000"/>
        </w:rPr>
        <w:softHyphen/>
        <w:t>альным капиталом являются разработанные автором концептуальные основы управления развитием персонала как фактором преумножения интеллектуаль</w:t>
      </w:r>
      <w:r>
        <w:rPr>
          <w:rStyle w:val="21"/>
          <w:color w:val="000000"/>
        </w:rPr>
        <w:softHyphen/>
        <w:t>ного капитала. Предложенная концепция развития персонала основывается на принципах системного и процессного подходов и учитывает проявление чело</w:t>
      </w:r>
      <w:r>
        <w:rPr>
          <w:rStyle w:val="21"/>
          <w:color w:val="000000"/>
        </w:rPr>
        <w:softHyphen/>
        <w:t>веческого фактора, рассматривая интеллектуальные возможности работника как ресурс, исполненные цели как результат, а общественное восприятие дея</w:t>
      </w:r>
      <w:r>
        <w:rPr>
          <w:rStyle w:val="21"/>
          <w:color w:val="000000"/>
        </w:rPr>
        <w:softHyphen/>
        <w:t>тельности - как репутацию. Для обеспечения теоретико-методической под</w:t>
      </w:r>
      <w:r>
        <w:rPr>
          <w:rStyle w:val="21"/>
          <w:color w:val="000000"/>
        </w:rPr>
        <w:softHyphen/>
        <w:t>держки для управленческого персонала в процессе принятия решений по управлению развитием персонала были предложены: логическая модель управления знаниями - интеллектуальным ресурсом наукоемкого предпри</w:t>
      </w:r>
      <w:r>
        <w:rPr>
          <w:rStyle w:val="21"/>
          <w:color w:val="000000"/>
        </w:rPr>
        <w:softHyphen/>
        <w:t xml:space="preserve">ятия; метамодель сервисного кросс-процесса организационного развития (КПОР) и алгоритм </w:t>
      </w:r>
      <w:r>
        <w:rPr>
          <w:rStyle w:val="21"/>
          <w:color w:val="000000"/>
        </w:rPr>
        <w:lastRenderedPageBreak/>
        <w:t>функционирования КПОР.</w:t>
      </w:r>
    </w:p>
    <w:p w14:paraId="36853A33" w14:textId="77777777" w:rsidR="00F4217E" w:rsidRDefault="00F4217E" w:rsidP="00F4217E">
      <w:pPr>
        <w:pStyle w:val="210"/>
        <w:shd w:val="clear" w:color="auto" w:fill="auto"/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Предложен метод оценки и выбора вариантов инвестирования финансо</w:t>
      </w:r>
      <w:r>
        <w:rPr>
          <w:rStyle w:val="21"/>
          <w:color w:val="000000"/>
        </w:rPr>
        <w:softHyphen/>
        <w:t>вых средств в развитие интеллектуального потенциала сотрудников, позво</w:t>
      </w:r>
      <w:r>
        <w:rPr>
          <w:rStyle w:val="21"/>
          <w:color w:val="000000"/>
        </w:rPr>
        <w:softHyphen/>
        <w:t>ляющий осуществлять выбор наилучшего решения из имеющихся альтернатив. Предложен метод оценки целесообразности аутсорсинга знаний в процессе раз</w:t>
      </w:r>
      <w:r>
        <w:rPr>
          <w:rStyle w:val="21"/>
          <w:color w:val="000000"/>
        </w:rPr>
        <w:softHyphen/>
        <w:t>вития персонала.</w:t>
      </w:r>
    </w:p>
    <w:p w14:paraId="30167971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980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Разработаны методологические основы управления коммерциализаци</w:t>
      </w:r>
      <w:r>
        <w:rPr>
          <w:rStyle w:val="21"/>
          <w:color w:val="000000"/>
        </w:rPr>
        <w:softHyphen/>
        <w:t>ей интеллектуального капитала на основании анализа проблем коммерческого использования результатов интеллектуальной деятельности (в частности, ин</w:t>
      </w:r>
      <w:r>
        <w:rPr>
          <w:rStyle w:val="21"/>
          <w:color w:val="000000"/>
        </w:rPr>
        <w:softHyphen/>
        <w:t>теллектуальной собственности) и основных методических подходов к оценке рыночной стоимости интеллектуального капитала.</w:t>
      </w:r>
    </w:p>
    <w:p w14:paraId="693D9F64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985"/>
        </w:tabs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Разработаны методологические основы создания системы управления интеллектуальным капиталом в составе общей системы управления наукоем</w:t>
      </w:r>
      <w:r>
        <w:rPr>
          <w:rStyle w:val="21"/>
          <w:color w:val="000000"/>
        </w:rPr>
        <w:softHyphen/>
        <w:t>ким предприятием. Предложены концептуальная, структурная и функциональ</w:t>
      </w:r>
      <w:r>
        <w:rPr>
          <w:rStyle w:val="21"/>
          <w:color w:val="000000"/>
        </w:rPr>
        <w:softHyphen/>
        <w:t>ная модели построения системы управления интеллектуальным капиталом. Оп</w:t>
      </w:r>
      <w:r>
        <w:rPr>
          <w:rStyle w:val="21"/>
          <w:color w:val="000000"/>
        </w:rPr>
        <w:softHyphen/>
        <w:t>ределены ее цели, задачи, методы функционирования, структурный состав и место в общей системе управления предприятием. Развиты теория и методоло</w:t>
      </w:r>
      <w:r>
        <w:rPr>
          <w:rStyle w:val="21"/>
          <w:color w:val="000000"/>
        </w:rPr>
        <w:softHyphen/>
        <w:t>гия оценки эффективности функционирования системы управления интеллек</w:t>
      </w:r>
      <w:r>
        <w:rPr>
          <w:rStyle w:val="21"/>
          <w:color w:val="000000"/>
        </w:rPr>
        <w:softHyphen/>
        <w:t>туальным капиталом посредством разработки методики оценки эффективности ее функционирования, основанной на расчете показателей статики, динамики и выходных результатов.</w:t>
      </w:r>
    </w:p>
    <w:p w14:paraId="7C18BA22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985"/>
        </w:tabs>
        <w:spacing w:before="0" w:after="0" w:line="451" w:lineRule="exact"/>
        <w:ind w:firstLine="700"/>
        <w:jc w:val="both"/>
      </w:pPr>
      <w:r>
        <w:rPr>
          <w:rStyle w:val="21"/>
          <w:color w:val="000000"/>
        </w:rPr>
        <w:t>Предложено организационное обеспечение управления интеллектуаль</w:t>
      </w:r>
      <w:r>
        <w:rPr>
          <w:rStyle w:val="21"/>
          <w:color w:val="000000"/>
        </w:rPr>
        <w:softHyphen/>
        <w:t>ным капиталом, которое представляет собой совокупность процессов или дей</w:t>
      </w:r>
      <w:r>
        <w:rPr>
          <w:rStyle w:val="21"/>
          <w:color w:val="000000"/>
        </w:rPr>
        <w:softHyphen/>
        <w:t>ствий, ведущих к образованию и совершенствованию подсистем организации, участвующих в управлении интеллектуальными активами, с целью получения эффективного результата от реализации намеченных целей и программ при ми</w:t>
      </w:r>
      <w:r>
        <w:rPr>
          <w:rStyle w:val="21"/>
          <w:color w:val="000000"/>
        </w:rPr>
        <w:softHyphen/>
        <w:t>нимизации затрат на эти программы.</w:t>
      </w:r>
    </w:p>
    <w:p w14:paraId="5BA99F63" w14:textId="77777777" w:rsidR="00F4217E" w:rsidRDefault="00F4217E" w:rsidP="00F4217E">
      <w:pPr>
        <w:pStyle w:val="210"/>
        <w:shd w:val="clear" w:color="auto" w:fill="auto"/>
        <w:spacing w:before="0" w:after="0" w:line="451" w:lineRule="exact"/>
        <w:ind w:firstLine="720"/>
        <w:jc w:val="both"/>
      </w:pPr>
      <w:r>
        <w:rPr>
          <w:rStyle w:val="21"/>
          <w:color w:val="000000"/>
        </w:rPr>
        <w:lastRenderedPageBreak/>
        <w:t>В рамках организационного обеспечения предложен механизм, представ</w:t>
      </w:r>
      <w:r>
        <w:rPr>
          <w:rStyle w:val="21"/>
          <w:color w:val="000000"/>
        </w:rPr>
        <w:softHyphen/>
        <w:t>ляющий совокупность четырех базовых процессов, к которым можно отнести процесс определения статуса управления ИК, процесс формализации функций и места отдела управления ИК в организационной структуре предприятия, про</w:t>
      </w:r>
      <w:r>
        <w:rPr>
          <w:rStyle w:val="21"/>
          <w:color w:val="000000"/>
        </w:rPr>
        <w:softHyphen/>
        <w:t>цесс создания системы управления ИК и процесс развития этой системы. На вход первого процесса поступает информация о сущности ИК, цели, задачах и принципах управления им, а на выходе последнего процесса - данные об эф</w:t>
      </w:r>
      <w:r>
        <w:rPr>
          <w:rStyle w:val="21"/>
          <w:color w:val="000000"/>
        </w:rPr>
        <w:softHyphen/>
        <w:t>фективности управления ИК.</w:t>
      </w:r>
    </w:p>
    <w:p w14:paraId="15548EAE" w14:textId="77777777" w:rsidR="00F4217E" w:rsidRDefault="00F4217E" w:rsidP="00F4217E">
      <w:pPr>
        <w:pStyle w:val="210"/>
        <w:shd w:val="clear" w:color="auto" w:fill="auto"/>
        <w:spacing w:before="0" w:after="0" w:line="451" w:lineRule="exact"/>
        <w:ind w:firstLine="720"/>
        <w:jc w:val="both"/>
      </w:pPr>
      <w:r>
        <w:rPr>
          <w:rStyle w:val="21"/>
          <w:color w:val="000000"/>
        </w:rPr>
        <w:t>Разработана бизнес-модель организации управления ИК в процессе соз</w:t>
      </w:r>
      <w:r>
        <w:rPr>
          <w:rStyle w:val="21"/>
          <w:color w:val="000000"/>
        </w:rPr>
        <w:softHyphen/>
        <w:t>дания наукоемкого продукта. Предложенная модель является результатом про</w:t>
      </w:r>
      <w:r>
        <w:rPr>
          <w:rStyle w:val="21"/>
          <w:color w:val="000000"/>
        </w:rPr>
        <w:softHyphen/>
        <w:t>цессного моделирования и позволяет детализировать все базовые процессы, осуществляемые при создании интеллектуального продукта. Учитывая тот факт, что в процессе управления интеллектуальными активами задействовано множество специалистов различного профиля, потребность которых в инфор</w:t>
      </w:r>
      <w:r>
        <w:rPr>
          <w:rStyle w:val="21"/>
          <w:color w:val="000000"/>
        </w:rPr>
        <w:softHyphen/>
        <w:t>мации значительна и характеризуется определенной спецификой, в работе предложено информационное обеспечение управления интеллектуальным ка</w:t>
      </w:r>
      <w:r>
        <w:rPr>
          <w:rStyle w:val="21"/>
          <w:color w:val="000000"/>
        </w:rPr>
        <w:softHyphen/>
        <w:t>питалом и проведено позиционирование структурного подразделения, ответст</w:t>
      </w:r>
      <w:r>
        <w:rPr>
          <w:rStyle w:val="21"/>
          <w:color w:val="000000"/>
        </w:rPr>
        <w:softHyphen/>
        <w:t>венного за управление ИК, в организационной структуре предприятия.</w:t>
      </w:r>
    </w:p>
    <w:p w14:paraId="67F26A65" w14:textId="77777777" w:rsidR="00F4217E" w:rsidRDefault="00F4217E" w:rsidP="00F4217E">
      <w:pPr>
        <w:pStyle w:val="210"/>
        <w:numPr>
          <w:ilvl w:val="0"/>
          <w:numId w:val="38"/>
        </w:numPr>
        <w:shd w:val="clear" w:color="auto" w:fill="auto"/>
        <w:tabs>
          <w:tab w:val="left" w:pos="1171"/>
        </w:tabs>
        <w:spacing w:before="0" w:after="0" w:line="451" w:lineRule="exact"/>
        <w:ind w:firstLine="720"/>
        <w:jc w:val="both"/>
      </w:pPr>
      <w:r>
        <w:rPr>
          <w:rStyle w:val="21"/>
          <w:color w:val="000000"/>
        </w:rPr>
        <w:t xml:space="preserve">Осуществлена практическая апробация разработанных </w:t>
      </w:r>
      <w:proofErr w:type="spellStart"/>
      <w:r>
        <w:rPr>
          <w:rStyle w:val="21"/>
          <w:color w:val="000000"/>
        </w:rPr>
        <w:t>теоретико</w:t>
      </w:r>
      <w:r>
        <w:rPr>
          <w:rStyle w:val="21"/>
          <w:color w:val="000000"/>
        </w:rPr>
        <w:softHyphen/>
        <w:t>методических</w:t>
      </w:r>
      <w:proofErr w:type="spellEnd"/>
      <w:r>
        <w:rPr>
          <w:rStyle w:val="21"/>
          <w:color w:val="000000"/>
        </w:rPr>
        <w:t xml:space="preserve"> положений, методик, моделей и алгоритмов. В результате вне</w:t>
      </w:r>
      <w:r>
        <w:rPr>
          <w:rStyle w:val="21"/>
          <w:color w:val="000000"/>
        </w:rPr>
        <w:softHyphen/>
        <w:t>дрения был сделан вывод о сокращении временных и финансовых затрат на разработку интеллектуального продукта, увеличении финансового результата от реализации наукоемких проектов, а также динамичном накоплении и умно</w:t>
      </w:r>
      <w:r>
        <w:rPr>
          <w:rStyle w:val="21"/>
          <w:color w:val="000000"/>
        </w:rPr>
        <w:softHyphen/>
        <w:t>жении интеллектуального капитала организации.</w:t>
      </w:r>
    </w:p>
    <w:p w14:paraId="5BD289CB" w14:textId="59E8A5F1" w:rsidR="00F4217E" w:rsidRPr="00F4217E" w:rsidRDefault="00F4217E" w:rsidP="00F4217E">
      <w:r>
        <w:rPr>
          <w:rStyle w:val="21"/>
          <w:color w:val="000000"/>
        </w:rPr>
        <w:t>Внедрение результатов исследования в практическую деятельность ряда наукоемких предприятий, а также их использование при оказании консульта</w:t>
      </w:r>
      <w:r>
        <w:rPr>
          <w:rStyle w:val="21"/>
          <w:color w:val="000000"/>
        </w:rPr>
        <w:softHyphen/>
        <w:t>ционных услуг подтвердили научную обоснованность и практическую целесо</w:t>
      </w:r>
      <w:r>
        <w:rPr>
          <w:rStyle w:val="21"/>
          <w:color w:val="000000"/>
        </w:rPr>
        <w:softHyphen/>
        <w:t>образность разработанных автором теоретических, методологических и мето</w:t>
      </w:r>
      <w:r>
        <w:rPr>
          <w:rStyle w:val="21"/>
          <w:color w:val="000000"/>
        </w:rPr>
        <w:softHyphen/>
        <w:t>дических рекомендаций.</w:t>
      </w:r>
    </w:p>
    <w:sectPr w:rsidR="00F4217E" w:rsidRPr="00F421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AB96" w14:textId="77777777" w:rsidR="00D746FB" w:rsidRDefault="00D746FB">
      <w:pPr>
        <w:spacing w:after="0" w:line="240" w:lineRule="auto"/>
      </w:pPr>
      <w:r>
        <w:separator/>
      </w:r>
    </w:p>
  </w:endnote>
  <w:endnote w:type="continuationSeparator" w:id="0">
    <w:p w14:paraId="367EF94D" w14:textId="77777777" w:rsidR="00D746FB" w:rsidRDefault="00D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9D30" w14:textId="77777777" w:rsidR="00D746FB" w:rsidRDefault="00D746FB">
      <w:pPr>
        <w:spacing w:after="0" w:line="240" w:lineRule="auto"/>
      </w:pPr>
      <w:r>
        <w:separator/>
      </w:r>
    </w:p>
  </w:footnote>
  <w:footnote w:type="continuationSeparator" w:id="0">
    <w:p w14:paraId="376BEC38" w14:textId="77777777" w:rsidR="00D746FB" w:rsidRDefault="00D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6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2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2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35"/>
  </w:num>
  <w:num w:numId="5">
    <w:abstractNumId w:val="27"/>
  </w:num>
  <w:num w:numId="6">
    <w:abstractNumId w:val="15"/>
  </w:num>
  <w:num w:numId="7">
    <w:abstractNumId w:val="32"/>
  </w:num>
  <w:num w:numId="8">
    <w:abstractNumId w:val="16"/>
  </w:num>
  <w:num w:numId="9">
    <w:abstractNumId w:val="17"/>
  </w:num>
  <w:num w:numId="10">
    <w:abstractNumId w:val="18"/>
  </w:num>
  <w:num w:numId="11">
    <w:abstractNumId w:val="28"/>
  </w:num>
  <w:num w:numId="12">
    <w:abstractNumId w:val="29"/>
  </w:num>
  <w:num w:numId="13">
    <w:abstractNumId w:val="30"/>
  </w:num>
  <w:num w:numId="14">
    <w:abstractNumId w:val="21"/>
  </w:num>
  <w:num w:numId="15">
    <w:abstractNumId w:val="10"/>
  </w:num>
  <w:num w:numId="16">
    <w:abstractNumId w:val="2"/>
  </w:num>
  <w:num w:numId="17">
    <w:abstractNumId w:val="19"/>
  </w:num>
  <w:num w:numId="18">
    <w:abstractNumId w:val="20"/>
  </w:num>
  <w:num w:numId="19">
    <w:abstractNumId w:val="22"/>
  </w:num>
  <w:num w:numId="20">
    <w:abstractNumId w:val="26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4"/>
  </w:num>
  <w:num w:numId="28">
    <w:abstractNumId w:val="25"/>
  </w:num>
  <w:num w:numId="29">
    <w:abstractNumId w:val="13"/>
  </w:num>
  <w:num w:numId="30">
    <w:abstractNumId w:val="23"/>
  </w:num>
  <w:num w:numId="31">
    <w:abstractNumId w:val="11"/>
  </w:num>
  <w:num w:numId="32">
    <w:abstractNumId w:val="31"/>
  </w:num>
  <w:num w:numId="33">
    <w:abstractNumId w:val="9"/>
  </w:num>
  <w:num w:numId="34">
    <w:abstractNumId w:val="12"/>
  </w:num>
  <w:num w:numId="35">
    <w:abstractNumId w:val="36"/>
  </w:num>
  <w:num w:numId="36">
    <w:abstractNumId w:val="37"/>
  </w:num>
  <w:num w:numId="37">
    <w:abstractNumId w:val="14"/>
  </w:num>
  <w:num w:numId="3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6FB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132864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6839</cp:revision>
  <dcterms:created xsi:type="dcterms:W3CDTF">2024-06-20T08:51:00Z</dcterms:created>
  <dcterms:modified xsi:type="dcterms:W3CDTF">2025-02-02T16:12:00Z</dcterms:modified>
  <cp:category/>
</cp:coreProperties>
</file>