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EE37" w14:textId="77777777" w:rsidR="00BB19E6" w:rsidRDefault="00BB19E6" w:rsidP="00BB19E6">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Мутыгуллина</w:t>
      </w:r>
      <w:proofErr w:type="spellEnd"/>
      <w:r>
        <w:rPr>
          <w:rFonts w:ascii="Helvetica Neue" w:hAnsi="Helvetica Neue"/>
          <w:b/>
          <w:bCs w:val="0"/>
          <w:color w:val="222222"/>
          <w:sz w:val="21"/>
          <w:szCs w:val="21"/>
        </w:rPr>
        <w:t xml:space="preserve">, Айгуль </w:t>
      </w:r>
      <w:proofErr w:type="spellStart"/>
      <w:r>
        <w:rPr>
          <w:rFonts w:ascii="Helvetica Neue" w:hAnsi="Helvetica Neue"/>
          <w:b/>
          <w:bCs w:val="0"/>
          <w:color w:val="222222"/>
          <w:sz w:val="21"/>
          <w:szCs w:val="21"/>
        </w:rPr>
        <w:t>Ахмадулловна</w:t>
      </w:r>
      <w:proofErr w:type="spellEnd"/>
      <w:r>
        <w:rPr>
          <w:rFonts w:ascii="Helvetica Neue" w:hAnsi="Helvetica Neue"/>
          <w:b/>
          <w:bCs w:val="0"/>
          <w:color w:val="222222"/>
          <w:sz w:val="21"/>
          <w:szCs w:val="21"/>
        </w:rPr>
        <w:t>.</w:t>
      </w:r>
    </w:p>
    <w:p w14:paraId="3245923E" w14:textId="77777777" w:rsidR="00BB19E6" w:rsidRDefault="00BB19E6" w:rsidP="00BB19E6">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Динамика квантовых систем с нелокальным во времени взаимодействием и влияние нелокальности на уширение спектральных линий </w:t>
      </w:r>
      <w:proofErr w:type="gramStart"/>
      <w:r>
        <w:rPr>
          <w:rFonts w:ascii="Helvetica Neue" w:hAnsi="Helvetica Neue" w:cs="Arial"/>
          <w:caps/>
          <w:color w:val="222222"/>
          <w:sz w:val="21"/>
          <w:szCs w:val="21"/>
        </w:rPr>
        <w:t>атомов :</w:t>
      </w:r>
      <w:proofErr w:type="gramEnd"/>
      <w:r>
        <w:rPr>
          <w:rFonts w:ascii="Helvetica Neue" w:hAnsi="Helvetica Neue" w:cs="Arial"/>
          <w:caps/>
          <w:color w:val="222222"/>
          <w:sz w:val="21"/>
          <w:szCs w:val="21"/>
        </w:rPr>
        <w:t xml:space="preserve"> диссертация ... кандидата физико-математических наук : 01.04.05, 01.04.02. - Казань, 2000. - 140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2081B55" w14:textId="77777777" w:rsidR="00BB19E6" w:rsidRDefault="00BB19E6" w:rsidP="00BB19E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Мутыгуллина</w:t>
      </w:r>
      <w:proofErr w:type="spellEnd"/>
      <w:r>
        <w:rPr>
          <w:rFonts w:ascii="Arial" w:hAnsi="Arial" w:cs="Arial"/>
          <w:color w:val="646B71"/>
          <w:sz w:val="18"/>
          <w:szCs w:val="18"/>
        </w:rPr>
        <w:t xml:space="preserve">, Айгуль </w:t>
      </w:r>
      <w:proofErr w:type="spellStart"/>
      <w:r>
        <w:rPr>
          <w:rFonts w:ascii="Arial" w:hAnsi="Arial" w:cs="Arial"/>
          <w:color w:val="646B71"/>
          <w:sz w:val="18"/>
          <w:szCs w:val="18"/>
        </w:rPr>
        <w:t>Ахмадулловна</w:t>
      </w:r>
      <w:proofErr w:type="spellEnd"/>
    </w:p>
    <w:p w14:paraId="7C0D584D"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018CAB"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Обобщенная квантовая динамика.</w:t>
      </w:r>
    </w:p>
    <w:p w14:paraId="017E37FE"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Вводные замечания.</w:t>
      </w:r>
    </w:p>
    <w:p w14:paraId="6236C3C5"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Каноническая и </w:t>
      </w:r>
      <w:proofErr w:type="spellStart"/>
      <w:r>
        <w:rPr>
          <w:rFonts w:ascii="Arial" w:hAnsi="Arial" w:cs="Arial"/>
          <w:color w:val="333333"/>
          <w:sz w:val="21"/>
          <w:szCs w:val="21"/>
        </w:rPr>
        <w:t>фейнмановская</w:t>
      </w:r>
      <w:proofErr w:type="spellEnd"/>
      <w:r>
        <w:rPr>
          <w:rFonts w:ascii="Arial" w:hAnsi="Arial" w:cs="Arial"/>
          <w:color w:val="333333"/>
          <w:sz w:val="21"/>
          <w:szCs w:val="21"/>
        </w:rPr>
        <w:t xml:space="preserve"> формулировки квантовой теории.</w:t>
      </w:r>
    </w:p>
    <w:p w14:paraId="6A0134C2"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Основополагающие физические принципы.</w:t>
      </w:r>
    </w:p>
    <w:p w14:paraId="4B51D3C3"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Оператор эволюции.</w:t>
      </w:r>
    </w:p>
    <w:p w14:paraId="1D35BF27"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Обобщенное уравнение движения.</w:t>
      </w:r>
    </w:p>
    <w:p w14:paraId="31F2F071"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Динамика квантовых систем.</w:t>
      </w:r>
    </w:p>
    <w:p w14:paraId="4FFEFE82"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Матрица рассеяния.</w:t>
      </w:r>
    </w:p>
    <w:p w14:paraId="0476AACE"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Новый класс моделей в квантовой теории.</w:t>
      </w:r>
    </w:p>
    <w:p w14:paraId="578351B0"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Вводные замечания.</w:t>
      </w:r>
    </w:p>
    <w:p w14:paraId="63E1B742"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Модель сепарабельного взаимодействия.</w:t>
      </w:r>
    </w:p>
    <w:p w14:paraId="65405583"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Физический смысл новых моделей в квантовой теории.</w:t>
      </w:r>
    </w:p>
    <w:p w14:paraId="701D6A10"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Решение разностного уравнения.</w:t>
      </w:r>
    </w:p>
    <w:p w14:paraId="337AE219"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Логарифмическая модель.</w:t>
      </w:r>
    </w:p>
    <w:p w14:paraId="0C409D58"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Модель с нелокальной короткодействующей</w:t>
      </w:r>
    </w:p>
    <w:p w14:paraId="25E0FEA7"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частью взаимодействия.</w:t>
      </w:r>
    </w:p>
    <w:p w14:paraId="439623A9"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 Динамика, генерируемая нелокальным во времени взаимодействием.</w:t>
      </w:r>
    </w:p>
    <w:p w14:paraId="71E2DFCF"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Модели с нелокальным во времени взаимодействием и проблема описания естественного уширения спектральных линий.</w:t>
      </w:r>
    </w:p>
    <w:p w14:paraId="27B10B1A"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Нелокальные во времени взаимодействия и уширения спектральных линий атомных систем.</w:t>
      </w:r>
    </w:p>
    <w:p w14:paraId="4E03A482"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Вводные замечания.</w:t>
      </w:r>
    </w:p>
    <w:p w14:paraId="7CCAF4AD"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Уширение спектральных линий атомных систем.</w:t>
      </w:r>
    </w:p>
    <w:p w14:paraId="11198ECE"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Уширение спектральных линий, обусловленное нелокальным во времени взаимодействием атома с окружающей средой.</w:t>
      </w:r>
    </w:p>
    <w:p w14:paraId="1C88355A"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Исследование влияния </w:t>
      </w:r>
      <w:proofErr w:type="spellStart"/>
      <w:r>
        <w:rPr>
          <w:rFonts w:ascii="Arial" w:hAnsi="Arial" w:cs="Arial"/>
          <w:color w:val="333333"/>
          <w:sz w:val="21"/>
          <w:szCs w:val="21"/>
        </w:rPr>
        <w:t>нелокальности</w:t>
      </w:r>
      <w:proofErr w:type="spellEnd"/>
      <w:r>
        <w:rPr>
          <w:rFonts w:ascii="Arial" w:hAnsi="Arial" w:cs="Arial"/>
          <w:color w:val="333333"/>
          <w:sz w:val="21"/>
          <w:szCs w:val="21"/>
        </w:rPr>
        <w:t xml:space="preserve"> взаимодействия на форму уширения спектральных линий.</w:t>
      </w:r>
    </w:p>
    <w:p w14:paraId="3073803C"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Эффекты запаздывания и динамика нуклонов.</w:t>
      </w:r>
    </w:p>
    <w:p w14:paraId="5A0B3CA9"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Динамика систем с постоянно связанными каналами.</w:t>
      </w:r>
    </w:p>
    <w:p w14:paraId="7C230871"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w:t>
      </w:r>
      <w:proofErr w:type="spellStart"/>
      <w:r>
        <w:rPr>
          <w:rFonts w:ascii="Arial" w:hAnsi="Arial" w:cs="Arial"/>
          <w:color w:val="333333"/>
          <w:sz w:val="21"/>
          <w:szCs w:val="21"/>
        </w:rPr>
        <w:t>Нелокальность</w:t>
      </w:r>
      <w:proofErr w:type="spellEnd"/>
      <w:r>
        <w:rPr>
          <w:rFonts w:ascii="Arial" w:hAnsi="Arial" w:cs="Arial"/>
          <w:color w:val="333333"/>
          <w:sz w:val="21"/>
          <w:szCs w:val="21"/>
        </w:rPr>
        <w:t xml:space="preserve"> нуклон - нуклонных взаимодействий.</w:t>
      </w:r>
    </w:p>
    <w:p w14:paraId="6707CA37"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Мезонная теория ядерных сил.</w:t>
      </w:r>
    </w:p>
    <w:p w14:paraId="30E580DD"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Непрерывность оператора эволюции и динамика адронов.</w:t>
      </w:r>
    </w:p>
    <w:p w14:paraId="6F8D72CD"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Нуклон - нуклонное рассеяние при низких энергиях.</w:t>
      </w:r>
    </w:p>
    <w:p w14:paraId="207A1E7B"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Нелокальная короткодействующая часть</w:t>
      </w:r>
    </w:p>
    <w:p w14:paraId="07F01FD7"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NN взаимодействий.</w:t>
      </w:r>
    </w:p>
    <w:p w14:paraId="220235B4" w14:textId="77777777" w:rsidR="00BB19E6" w:rsidRDefault="00BB19E6" w:rsidP="00BB19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Влияние эффектов запаздывания на характер динамики нуклонов.</w:t>
      </w:r>
    </w:p>
    <w:p w14:paraId="071EBB05" w14:textId="635EE025" w:rsidR="00E67B85" w:rsidRPr="00BB19E6" w:rsidRDefault="00E67B85" w:rsidP="00BB19E6"/>
    <w:sectPr w:rsidR="00E67B85" w:rsidRPr="00BB19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DDF0" w14:textId="77777777" w:rsidR="00190933" w:rsidRDefault="00190933">
      <w:pPr>
        <w:spacing w:after="0" w:line="240" w:lineRule="auto"/>
      </w:pPr>
      <w:r>
        <w:separator/>
      </w:r>
    </w:p>
  </w:endnote>
  <w:endnote w:type="continuationSeparator" w:id="0">
    <w:p w14:paraId="0E113763" w14:textId="77777777" w:rsidR="00190933" w:rsidRDefault="0019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C40E" w14:textId="77777777" w:rsidR="00190933" w:rsidRDefault="00190933"/>
    <w:p w14:paraId="57482E1E" w14:textId="77777777" w:rsidR="00190933" w:rsidRDefault="00190933"/>
    <w:p w14:paraId="071E175C" w14:textId="77777777" w:rsidR="00190933" w:rsidRDefault="00190933"/>
    <w:p w14:paraId="2872CB76" w14:textId="77777777" w:rsidR="00190933" w:rsidRDefault="00190933"/>
    <w:p w14:paraId="56F439B2" w14:textId="77777777" w:rsidR="00190933" w:rsidRDefault="00190933"/>
    <w:p w14:paraId="7256349B" w14:textId="77777777" w:rsidR="00190933" w:rsidRDefault="00190933"/>
    <w:p w14:paraId="702D216E" w14:textId="77777777" w:rsidR="00190933" w:rsidRDefault="001909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5BE921" wp14:editId="140B79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C8BA2" w14:textId="77777777" w:rsidR="00190933" w:rsidRDefault="001909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5BE9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BC8BA2" w14:textId="77777777" w:rsidR="00190933" w:rsidRDefault="001909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68745F" w14:textId="77777777" w:rsidR="00190933" w:rsidRDefault="00190933"/>
    <w:p w14:paraId="58451A48" w14:textId="77777777" w:rsidR="00190933" w:rsidRDefault="00190933"/>
    <w:p w14:paraId="6E0E17B7" w14:textId="77777777" w:rsidR="00190933" w:rsidRDefault="001909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307877" wp14:editId="398A27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7900D" w14:textId="77777777" w:rsidR="00190933" w:rsidRDefault="00190933"/>
                          <w:p w14:paraId="149E2FAC" w14:textId="77777777" w:rsidR="00190933" w:rsidRDefault="001909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078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37900D" w14:textId="77777777" w:rsidR="00190933" w:rsidRDefault="00190933"/>
                    <w:p w14:paraId="149E2FAC" w14:textId="77777777" w:rsidR="00190933" w:rsidRDefault="001909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B0C656" w14:textId="77777777" w:rsidR="00190933" w:rsidRDefault="00190933"/>
    <w:p w14:paraId="71B598A5" w14:textId="77777777" w:rsidR="00190933" w:rsidRDefault="00190933">
      <w:pPr>
        <w:rPr>
          <w:sz w:val="2"/>
          <w:szCs w:val="2"/>
        </w:rPr>
      </w:pPr>
    </w:p>
    <w:p w14:paraId="5EADF61D" w14:textId="77777777" w:rsidR="00190933" w:rsidRDefault="00190933"/>
    <w:p w14:paraId="52C7A042" w14:textId="77777777" w:rsidR="00190933" w:rsidRDefault="00190933">
      <w:pPr>
        <w:spacing w:after="0" w:line="240" w:lineRule="auto"/>
      </w:pPr>
    </w:p>
  </w:footnote>
  <w:footnote w:type="continuationSeparator" w:id="0">
    <w:p w14:paraId="55AD425D" w14:textId="77777777" w:rsidR="00190933" w:rsidRDefault="00190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933"/>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121036</TotalTime>
  <Pages>2</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2807</cp:revision>
  <cp:lastPrinted>2009-02-06T05:36:00Z</cp:lastPrinted>
  <dcterms:created xsi:type="dcterms:W3CDTF">2024-01-07T13:43:00Z</dcterms:created>
  <dcterms:modified xsi:type="dcterms:W3CDTF">2025-06-24T13:18:00Z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