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59C6" w14:textId="2CBAE8EE" w:rsidR="00BC60EF" w:rsidRDefault="00705C97" w:rsidP="00705C9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Степанець Іван Олексійович. Становлення та розвиток середньої педагогічної освіти та Харківщині у ХХ столітті : Дис... канд. пед. наук: 13.00.01 / Слов'янський держ. педагогічний ун- т. — Слов'янськ, 2006. — 251арк. — Бібліогр.: арк. 214-242</w:t>
      </w:r>
    </w:p>
    <w:p w14:paraId="100C4308" w14:textId="77777777" w:rsidR="00705C97" w:rsidRPr="00705C97" w:rsidRDefault="00705C97" w:rsidP="00705C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5C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Степанець І.О. Становлення і розвиток середньої педагогічної освіти на Харківщині у ХХ столітті.</w:t>
      </w:r>
      <w:r w:rsidRPr="00705C97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41743B5C" w14:textId="77777777" w:rsidR="00705C97" w:rsidRPr="00705C97" w:rsidRDefault="00705C97" w:rsidP="00705C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5C9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Інститут вищої освіти АПН України, Київ, 2006.</w:t>
      </w:r>
    </w:p>
    <w:p w14:paraId="23160DC4" w14:textId="77777777" w:rsidR="00705C97" w:rsidRPr="00705C97" w:rsidRDefault="00705C97" w:rsidP="00705C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5C97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розкрито місце й роль середньої педагогічної освіти в системі підготовки педагогічних кадрів; виявлено фактори та умови, обґрунтовано періоди та етапи, визначено тенденції становлення та розвитку середньої педагогічної освіти на Харківщині у ХХ столітті; узагальнено досвід формування мережі й реалізації середньої педагогічної освіти: схарактеризовано зміст, форми, методи і засоби підготовки педагогічних кадрів у середніх педагогічних навчальних закладах у досліджуваний період; розкрито перспективи розвитку середньої педагогічної освіти.</w:t>
      </w:r>
    </w:p>
    <w:p w14:paraId="201AEDC6" w14:textId="77777777" w:rsidR="00705C97" w:rsidRPr="00705C97" w:rsidRDefault="00705C97" w:rsidP="00705C9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05C97">
        <w:rPr>
          <w:rFonts w:ascii="Times New Roman" w:eastAsia="Times New Roman" w:hAnsi="Times New Roman" w:cs="Times New Roman"/>
          <w:color w:val="000000"/>
          <w:sz w:val="27"/>
          <w:szCs w:val="27"/>
        </w:rPr>
        <w:t>Шляхом аналізу широкої джерельної бази дослідження в науковий обіг уведено значну кількість нового фактичного матеріалу щодо становлення та розвитку середньої педагогічної освіти.</w:t>
      </w:r>
    </w:p>
    <w:p w14:paraId="1986C556" w14:textId="77777777" w:rsidR="00705C97" w:rsidRPr="00705C97" w:rsidRDefault="00705C97" w:rsidP="00705C97"/>
    <w:sectPr w:rsidR="00705C97" w:rsidRPr="00705C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A4BA9" w14:textId="77777777" w:rsidR="002C6FC2" w:rsidRDefault="002C6FC2">
      <w:pPr>
        <w:spacing w:after="0" w:line="240" w:lineRule="auto"/>
      </w:pPr>
      <w:r>
        <w:separator/>
      </w:r>
    </w:p>
  </w:endnote>
  <w:endnote w:type="continuationSeparator" w:id="0">
    <w:p w14:paraId="6F9BE016" w14:textId="77777777" w:rsidR="002C6FC2" w:rsidRDefault="002C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2134" w14:textId="77777777" w:rsidR="002C6FC2" w:rsidRDefault="002C6FC2">
      <w:pPr>
        <w:spacing w:after="0" w:line="240" w:lineRule="auto"/>
      </w:pPr>
      <w:r>
        <w:separator/>
      </w:r>
    </w:p>
  </w:footnote>
  <w:footnote w:type="continuationSeparator" w:id="0">
    <w:p w14:paraId="5C62CAC6" w14:textId="77777777" w:rsidR="002C6FC2" w:rsidRDefault="002C6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6F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4"/>
  </w:num>
  <w:num w:numId="3">
    <w:abstractNumId w:val="24"/>
    <w:lvlOverride w:ilvl="1">
      <w:startOverride w:val="6"/>
    </w:lvlOverride>
  </w:num>
  <w:num w:numId="4">
    <w:abstractNumId w:val="10"/>
  </w:num>
  <w:num w:numId="5">
    <w:abstractNumId w:val="2"/>
  </w:num>
  <w:num w:numId="6">
    <w:abstractNumId w:val="7"/>
  </w:num>
  <w:num w:numId="7">
    <w:abstractNumId w:val="23"/>
  </w:num>
  <w:num w:numId="8">
    <w:abstractNumId w:val="17"/>
  </w:num>
  <w:num w:numId="9">
    <w:abstractNumId w:val="13"/>
  </w:num>
  <w:num w:numId="10">
    <w:abstractNumId w:val="1"/>
  </w:num>
  <w:num w:numId="11">
    <w:abstractNumId w:val="16"/>
  </w:num>
  <w:num w:numId="12">
    <w:abstractNumId w:val="14"/>
  </w:num>
  <w:num w:numId="13">
    <w:abstractNumId w:val="19"/>
  </w:num>
  <w:num w:numId="14">
    <w:abstractNumId w:val="9"/>
  </w:num>
  <w:num w:numId="15">
    <w:abstractNumId w:val="4"/>
  </w:num>
  <w:num w:numId="16">
    <w:abstractNumId w:val="26"/>
  </w:num>
  <w:num w:numId="17">
    <w:abstractNumId w:val="28"/>
  </w:num>
  <w:num w:numId="18">
    <w:abstractNumId w:val="8"/>
  </w:num>
  <w:num w:numId="19">
    <w:abstractNumId w:val="18"/>
  </w:num>
  <w:num w:numId="20">
    <w:abstractNumId w:val="15"/>
  </w:num>
  <w:num w:numId="21">
    <w:abstractNumId w:val="0"/>
  </w:num>
  <w:num w:numId="22">
    <w:abstractNumId w:val="5"/>
  </w:num>
  <w:num w:numId="23">
    <w:abstractNumId w:val="25"/>
  </w:num>
  <w:num w:numId="24">
    <w:abstractNumId w:val="27"/>
  </w:num>
  <w:num w:numId="25">
    <w:abstractNumId w:val="21"/>
  </w:num>
  <w:num w:numId="26">
    <w:abstractNumId w:val="21"/>
    <w:lvlOverride w:ilvl="5">
      <w:startOverride w:val="8"/>
    </w:lvlOverride>
  </w:num>
  <w:num w:numId="27">
    <w:abstractNumId w:val="12"/>
  </w:num>
  <w:num w:numId="28">
    <w:abstractNumId w:val="11"/>
  </w:num>
  <w:num w:numId="29">
    <w:abstractNumId w:val="22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6FC2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F67"/>
    <w:rsid w:val="007273EA"/>
    <w:rsid w:val="00731216"/>
    <w:rsid w:val="007333D7"/>
    <w:rsid w:val="00734121"/>
    <w:rsid w:val="007344E8"/>
    <w:rsid w:val="00735249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2518</cp:revision>
  <dcterms:created xsi:type="dcterms:W3CDTF">2024-06-20T08:51:00Z</dcterms:created>
  <dcterms:modified xsi:type="dcterms:W3CDTF">2024-07-07T18:06:00Z</dcterms:modified>
  <cp:category/>
</cp:coreProperties>
</file>