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70A2FE2E" w:rsidR="00904084" w:rsidRPr="00A97F73" w:rsidRDefault="00A97F73" w:rsidP="00A97F73">
      <w:r>
        <w:rPr>
          <w:rFonts w:ascii="Verdana" w:hAnsi="Verdana"/>
          <w:b/>
          <w:bCs/>
          <w:color w:val="000000"/>
          <w:shd w:val="clear" w:color="auto" w:fill="FFFFFF"/>
        </w:rPr>
        <w:t>Ралко Олександра Сергіївна. Організаційний розвиток підприємства та критерії його ефективності.- Дисертація канд. екон. наук: 08.00.04, Нац. ун-т харч. технологій. - К., 2012.- 200 с. : рис., табл.</w:t>
      </w:r>
    </w:p>
    <w:sectPr w:rsidR="00904084" w:rsidRPr="00A97F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D02F" w14:textId="77777777" w:rsidR="009B37DA" w:rsidRDefault="009B37DA">
      <w:pPr>
        <w:spacing w:after="0" w:line="240" w:lineRule="auto"/>
      </w:pPr>
      <w:r>
        <w:separator/>
      </w:r>
    </w:p>
  </w:endnote>
  <w:endnote w:type="continuationSeparator" w:id="0">
    <w:p w14:paraId="1FBF8237" w14:textId="77777777" w:rsidR="009B37DA" w:rsidRDefault="009B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9927" w14:textId="77777777" w:rsidR="009B37DA" w:rsidRDefault="009B37DA">
      <w:pPr>
        <w:spacing w:after="0" w:line="240" w:lineRule="auto"/>
      </w:pPr>
      <w:r>
        <w:separator/>
      </w:r>
    </w:p>
  </w:footnote>
  <w:footnote w:type="continuationSeparator" w:id="0">
    <w:p w14:paraId="200729B7" w14:textId="77777777" w:rsidR="009B37DA" w:rsidRDefault="009B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37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7D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64272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12872</cp:revision>
  <dcterms:created xsi:type="dcterms:W3CDTF">2024-06-20T08:51:00Z</dcterms:created>
  <dcterms:modified xsi:type="dcterms:W3CDTF">2024-08-27T23:01:00Z</dcterms:modified>
  <cp:category/>
</cp:coreProperties>
</file>