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B96147" w:rsidRDefault="00B96147" w:rsidP="00B96147">
      <w:pPr>
        <w:jc w:val="center"/>
        <w:rPr>
          <w:b/>
          <w:bCs/>
          <w:sz w:val="28"/>
          <w:lang w:val="uk-UA"/>
        </w:rPr>
      </w:pPr>
      <w:bookmarkStart w:id="0" w:name="_Ref36355590"/>
      <w:bookmarkStart w:id="1" w:name="_Hlt70493981"/>
      <w:bookmarkEnd w:id="0"/>
      <w:bookmarkEnd w:id="1"/>
      <w:r>
        <w:rPr>
          <w:b/>
          <w:bCs/>
          <w:sz w:val="28"/>
          <w:lang w:val="uk-UA"/>
        </w:rPr>
        <w:t>ЛЬВІВСЬКИЙ НАЦІОНАЛЬНИЙ УНІВЕРСИТЕТ</w:t>
      </w:r>
    </w:p>
    <w:p w:rsidR="00B96147" w:rsidRDefault="00B96147" w:rsidP="00B96147">
      <w:pPr>
        <w:jc w:val="center"/>
        <w:rPr>
          <w:b/>
          <w:bCs/>
          <w:sz w:val="28"/>
          <w:lang w:val="uk-UA"/>
        </w:rPr>
      </w:pPr>
      <w:r>
        <w:rPr>
          <w:b/>
          <w:bCs/>
          <w:sz w:val="28"/>
          <w:lang w:val="uk-UA"/>
        </w:rPr>
        <w:t>імені ІВАНА ФРАНКА</w:t>
      </w:r>
    </w:p>
    <w:p w:rsidR="00B96147" w:rsidRDefault="00B96147" w:rsidP="00B96147">
      <w:pPr>
        <w:rPr>
          <w:b/>
          <w:bCs/>
          <w:sz w:val="28"/>
          <w:lang w:val="uk-UA"/>
        </w:rPr>
      </w:pPr>
    </w:p>
    <w:p w:rsidR="00B96147" w:rsidRDefault="00B96147" w:rsidP="00B96147">
      <w:pPr>
        <w:rPr>
          <w:b/>
          <w:bCs/>
          <w:sz w:val="28"/>
          <w:lang w:val="uk-UA"/>
        </w:rPr>
      </w:pPr>
    </w:p>
    <w:p w:rsidR="00B96147" w:rsidRDefault="00B96147" w:rsidP="00B96147">
      <w:pPr>
        <w:rPr>
          <w:b/>
          <w:bCs/>
          <w:sz w:val="28"/>
          <w:lang w:val="uk-UA"/>
        </w:rPr>
      </w:pPr>
    </w:p>
    <w:p w:rsidR="00B96147" w:rsidRDefault="00B96147" w:rsidP="00B96147">
      <w:pPr>
        <w:rPr>
          <w:b/>
          <w:bCs/>
          <w:sz w:val="28"/>
          <w:lang w:val="uk-UA"/>
        </w:rPr>
      </w:pPr>
      <w:r>
        <w:rPr>
          <w:b/>
          <w:bCs/>
          <w:sz w:val="28"/>
          <w:lang w:val="uk-UA"/>
        </w:rPr>
        <w:t xml:space="preserve">                                                                                                 На правах рукопису</w:t>
      </w:r>
    </w:p>
    <w:p w:rsidR="00B96147" w:rsidRDefault="00B96147" w:rsidP="00B96147">
      <w:pPr>
        <w:rPr>
          <w:b/>
          <w:bCs/>
          <w:sz w:val="28"/>
          <w:lang w:val="uk-UA"/>
        </w:rPr>
      </w:pPr>
    </w:p>
    <w:p w:rsidR="00B96147" w:rsidRDefault="00B96147" w:rsidP="00B96147">
      <w:pPr>
        <w:rPr>
          <w:b/>
          <w:bCs/>
          <w:sz w:val="28"/>
          <w:lang w:val="uk-UA"/>
        </w:rPr>
      </w:pPr>
    </w:p>
    <w:p w:rsidR="00B96147" w:rsidRDefault="00B96147" w:rsidP="00B96147">
      <w:pPr>
        <w:rPr>
          <w:b/>
          <w:bCs/>
          <w:sz w:val="28"/>
          <w:lang w:val="uk-UA"/>
        </w:rPr>
      </w:pPr>
      <w:r>
        <w:rPr>
          <w:b/>
          <w:bCs/>
          <w:sz w:val="28"/>
          <w:lang w:val="uk-UA"/>
        </w:rPr>
        <w:t xml:space="preserve">                                              РАДУ  АЛЛА  ІВАНІВНА</w:t>
      </w:r>
    </w:p>
    <w:p w:rsidR="00B96147" w:rsidRDefault="00B96147" w:rsidP="00B96147">
      <w:pPr>
        <w:rPr>
          <w:b/>
          <w:bCs/>
          <w:sz w:val="28"/>
          <w:lang w:val="uk-UA"/>
        </w:rPr>
      </w:pPr>
    </w:p>
    <w:p w:rsidR="00B96147" w:rsidRDefault="00B96147" w:rsidP="00B96147">
      <w:pPr>
        <w:rPr>
          <w:b/>
          <w:bCs/>
          <w:sz w:val="28"/>
          <w:lang w:val="uk-UA"/>
        </w:rPr>
      </w:pPr>
      <w:r>
        <w:rPr>
          <w:b/>
          <w:bCs/>
          <w:sz w:val="28"/>
          <w:lang w:val="uk-UA"/>
        </w:rPr>
        <w:t xml:space="preserve">                                                                                  </w:t>
      </w:r>
      <w:r w:rsidRPr="00490CAE">
        <w:rPr>
          <w:b/>
          <w:bCs/>
          <w:sz w:val="28"/>
          <w:lang w:val="uk-UA"/>
        </w:rPr>
        <w:t xml:space="preserve">УДК </w:t>
      </w:r>
      <w:r>
        <w:rPr>
          <w:b/>
          <w:bCs/>
          <w:sz w:val="28"/>
          <w:lang w:val="uk-UA"/>
        </w:rPr>
        <w:t>811.111’1’37’38’373.46’373.23</w:t>
      </w:r>
    </w:p>
    <w:p w:rsidR="00B96147" w:rsidRDefault="00B96147" w:rsidP="00B96147">
      <w:pPr>
        <w:rPr>
          <w:b/>
          <w:bCs/>
          <w:sz w:val="28"/>
          <w:lang w:val="uk-UA"/>
        </w:rPr>
      </w:pPr>
    </w:p>
    <w:p w:rsidR="00B96147" w:rsidRDefault="00B96147" w:rsidP="00B96147">
      <w:pPr>
        <w:rPr>
          <w:b/>
          <w:bCs/>
          <w:sz w:val="28"/>
          <w:lang w:val="uk-UA"/>
        </w:rPr>
      </w:pPr>
    </w:p>
    <w:p w:rsidR="00B96147" w:rsidRDefault="00B96147" w:rsidP="00B96147">
      <w:pPr>
        <w:rPr>
          <w:b/>
          <w:bCs/>
          <w:sz w:val="28"/>
          <w:lang w:val="uk-UA"/>
        </w:rPr>
      </w:pPr>
    </w:p>
    <w:p w:rsidR="00B96147" w:rsidRDefault="00B96147" w:rsidP="00B96147">
      <w:pPr>
        <w:rPr>
          <w:b/>
          <w:bCs/>
          <w:sz w:val="28"/>
          <w:lang w:val="uk-UA"/>
        </w:rPr>
      </w:pPr>
    </w:p>
    <w:p w:rsidR="00B96147" w:rsidRDefault="00B96147" w:rsidP="00B96147">
      <w:pPr>
        <w:rPr>
          <w:b/>
          <w:bCs/>
          <w:sz w:val="28"/>
          <w:lang w:val="uk-UA"/>
        </w:rPr>
      </w:pPr>
      <w:bookmarkStart w:id="2" w:name="_GoBack"/>
      <w:r>
        <w:rPr>
          <w:b/>
          <w:bCs/>
          <w:sz w:val="28"/>
          <w:lang w:val="uk-UA"/>
        </w:rPr>
        <w:t xml:space="preserve">                     ТИПОЛОГІЯ ТА ЛІНГВОСТИЛІСТИЧНІ ОСОБЛИВОСТІ</w:t>
      </w:r>
    </w:p>
    <w:p w:rsidR="00B96147" w:rsidRDefault="00B96147" w:rsidP="00B96147">
      <w:pPr>
        <w:rPr>
          <w:b/>
          <w:bCs/>
          <w:sz w:val="28"/>
          <w:lang w:val="uk-UA"/>
        </w:rPr>
      </w:pPr>
    </w:p>
    <w:p w:rsidR="00B96147" w:rsidRDefault="00B96147" w:rsidP="00B96147">
      <w:pPr>
        <w:rPr>
          <w:b/>
          <w:bCs/>
          <w:sz w:val="28"/>
          <w:lang w:val="uk-UA"/>
        </w:rPr>
      </w:pPr>
      <w:r>
        <w:rPr>
          <w:b/>
          <w:bCs/>
          <w:sz w:val="28"/>
          <w:lang w:val="uk-UA"/>
        </w:rPr>
        <w:t xml:space="preserve">                                 ФУНКЦІОНУВАННЯ ДІЛОВОЇ РЕКЛАМИ</w:t>
      </w:r>
    </w:p>
    <w:p w:rsidR="00B96147" w:rsidRDefault="00B96147" w:rsidP="00B96147">
      <w:pPr>
        <w:rPr>
          <w:b/>
          <w:bCs/>
          <w:sz w:val="28"/>
          <w:lang w:val="uk-UA"/>
        </w:rPr>
      </w:pPr>
    </w:p>
    <w:p w:rsidR="00B96147" w:rsidRDefault="00B96147" w:rsidP="00B96147">
      <w:pPr>
        <w:rPr>
          <w:b/>
          <w:bCs/>
          <w:sz w:val="28"/>
          <w:lang w:val="uk-UA"/>
        </w:rPr>
      </w:pPr>
      <w:r>
        <w:rPr>
          <w:b/>
          <w:bCs/>
          <w:sz w:val="28"/>
          <w:lang w:val="uk-UA"/>
        </w:rPr>
        <w:t xml:space="preserve">                               (на матеріалі англомовної рекламної продукції)</w:t>
      </w:r>
    </w:p>
    <w:p w:rsidR="00B96147" w:rsidRDefault="00B96147" w:rsidP="00B96147">
      <w:pPr>
        <w:rPr>
          <w:b/>
          <w:bCs/>
          <w:sz w:val="28"/>
          <w:lang w:val="uk-UA"/>
        </w:rPr>
      </w:pPr>
    </w:p>
    <w:bookmarkEnd w:id="2"/>
    <w:p w:rsidR="00B96147" w:rsidRDefault="00B96147" w:rsidP="00B96147">
      <w:pPr>
        <w:rPr>
          <w:b/>
          <w:bCs/>
          <w:sz w:val="28"/>
          <w:lang w:val="uk-UA"/>
        </w:rPr>
      </w:pPr>
    </w:p>
    <w:p w:rsidR="00B96147" w:rsidRDefault="00B96147" w:rsidP="00B96147">
      <w:pPr>
        <w:rPr>
          <w:b/>
          <w:bCs/>
          <w:sz w:val="28"/>
          <w:lang w:val="uk-UA"/>
        </w:rPr>
      </w:pPr>
    </w:p>
    <w:p w:rsidR="00B96147" w:rsidRDefault="00B96147" w:rsidP="00B96147">
      <w:pPr>
        <w:jc w:val="center"/>
        <w:rPr>
          <w:b/>
          <w:bCs/>
          <w:sz w:val="28"/>
          <w:lang w:val="uk-UA"/>
        </w:rPr>
      </w:pPr>
      <w:r>
        <w:rPr>
          <w:b/>
          <w:bCs/>
          <w:sz w:val="28"/>
          <w:lang w:val="uk-UA"/>
        </w:rPr>
        <w:t>Спеціальність 10.02.04 – германські мови</w:t>
      </w:r>
    </w:p>
    <w:p w:rsidR="00B96147" w:rsidRDefault="00B96147" w:rsidP="00B96147">
      <w:pPr>
        <w:jc w:val="center"/>
        <w:rPr>
          <w:b/>
          <w:bCs/>
          <w:sz w:val="28"/>
          <w:lang w:val="uk-UA"/>
        </w:rPr>
      </w:pPr>
    </w:p>
    <w:p w:rsidR="00B96147" w:rsidRDefault="00B96147" w:rsidP="00B96147">
      <w:pPr>
        <w:rPr>
          <w:b/>
          <w:bCs/>
          <w:sz w:val="28"/>
          <w:lang w:val="uk-UA"/>
        </w:rPr>
      </w:pPr>
    </w:p>
    <w:p w:rsidR="00B96147" w:rsidRDefault="00B96147" w:rsidP="00B96147">
      <w:pPr>
        <w:rPr>
          <w:b/>
          <w:bCs/>
          <w:sz w:val="28"/>
          <w:lang w:val="uk-UA"/>
        </w:rPr>
      </w:pPr>
    </w:p>
    <w:p w:rsidR="00B96147" w:rsidRDefault="00B96147" w:rsidP="00B96147">
      <w:pPr>
        <w:jc w:val="center"/>
        <w:rPr>
          <w:b/>
          <w:bCs/>
          <w:sz w:val="28"/>
          <w:lang w:val="uk-UA"/>
        </w:rPr>
      </w:pPr>
      <w:r>
        <w:rPr>
          <w:b/>
          <w:bCs/>
          <w:sz w:val="28"/>
          <w:lang w:val="uk-UA"/>
        </w:rPr>
        <w:t>Дисертація</w:t>
      </w:r>
    </w:p>
    <w:p w:rsidR="00B96147" w:rsidRDefault="00B96147" w:rsidP="00B96147">
      <w:pPr>
        <w:jc w:val="center"/>
        <w:rPr>
          <w:b/>
          <w:bCs/>
          <w:sz w:val="28"/>
          <w:lang w:val="uk-UA"/>
        </w:rPr>
      </w:pPr>
      <w:r>
        <w:rPr>
          <w:b/>
          <w:bCs/>
          <w:sz w:val="28"/>
          <w:lang w:val="uk-UA"/>
        </w:rPr>
        <w:t>на здобуття наукового ступеня</w:t>
      </w:r>
    </w:p>
    <w:p w:rsidR="00B96147" w:rsidRDefault="00B96147" w:rsidP="00B96147">
      <w:pPr>
        <w:jc w:val="center"/>
        <w:rPr>
          <w:b/>
          <w:bCs/>
          <w:sz w:val="28"/>
          <w:lang w:val="uk-UA"/>
        </w:rPr>
      </w:pPr>
      <w:r>
        <w:rPr>
          <w:b/>
          <w:bCs/>
          <w:sz w:val="28"/>
          <w:lang w:val="uk-UA"/>
        </w:rPr>
        <w:t>кандидата філологічних наук</w:t>
      </w:r>
    </w:p>
    <w:p w:rsidR="00B96147" w:rsidRDefault="00B96147" w:rsidP="00B96147">
      <w:pPr>
        <w:jc w:val="center"/>
        <w:rPr>
          <w:b/>
          <w:bCs/>
          <w:sz w:val="28"/>
          <w:lang w:val="uk-UA"/>
        </w:rPr>
      </w:pPr>
    </w:p>
    <w:p w:rsidR="00B96147" w:rsidRDefault="00B96147" w:rsidP="00B96147">
      <w:pPr>
        <w:rPr>
          <w:b/>
          <w:bCs/>
          <w:sz w:val="28"/>
          <w:lang w:val="uk-UA"/>
        </w:rPr>
      </w:pPr>
    </w:p>
    <w:p w:rsidR="00B96147" w:rsidRDefault="00B96147" w:rsidP="00B96147">
      <w:pPr>
        <w:rPr>
          <w:b/>
          <w:bCs/>
          <w:sz w:val="28"/>
          <w:lang w:val="uk-UA"/>
        </w:rPr>
      </w:pPr>
    </w:p>
    <w:p w:rsidR="00B96147" w:rsidRDefault="00B96147" w:rsidP="00B96147">
      <w:pPr>
        <w:rPr>
          <w:b/>
          <w:bCs/>
          <w:sz w:val="28"/>
          <w:lang w:val="uk-UA"/>
        </w:rPr>
      </w:pPr>
      <w:r>
        <w:rPr>
          <w:b/>
          <w:bCs/>
          <w:sz w:val="28"/>
          <w:lang w:val="uk-UA"/>
        </w:rPr>
        <w:t xml:space="preserve">                                                             Науковий керівник:</w:t>
      </w:r>
    </w:p>
    <w:p w:rsidR="00B96147" w:rsidRDefault="00B96147" w:rsidP="00B96147">
      <w:pPr>
        <w:rPr>
          <w:b/>
          <w:bCs/>
          <w:sz w:val="28"/>
          <w:lang w:val="uk-UA"/>
        </w:rPr>
      </w:pPr>
      <w:r>
        <w:rPr>
          <w:b/>
          <w:bCs/>
          <w:sz w:val="28"/>
          <w:lang w:val="uk-UA"/>
        </w:rPr>
        <w:t xml:space="preserve">                                                             доктор філологічних наук, професор,</w:t>
      </w:r>
    </w:p>
    <w:p w:rsidR="00B96147" w:rsidRDefault="00B96147" w:rsidP="00B96147">
      <w:pPr>
        <w:rPr>
          <w:b/>
          <w:bCs/>
          <w:sz w:val="28"/>
          <w:lang w:val="uk-UA"/>
        </w:rPr>
      </w:pPr>
      <w:r>
        <w:rPr>
          <w:b/>
          <w:bCs/>
          <w:sz w:val="28"/>
          <w:lang w:val="uk-UA"/>
        </w:rPr>
        <w:t xml:space="preserve">                                                             академік АН Вищої школи України</w:t>
      </w:r>
    </w:p>
    <w:p w:rsidR="00B96147" w:rsidRDefault="00B96147" w:rsidP="00B96147">
      <w:pPr>
        <w:rPr>
          <w:b/>
          <w:bCs/>
          <w:sz w:val="28"/>
          <w:lang w:val="uk-UA"/>
        </w:rPr>
      </w:pPr>
      <w:r>
        <w:rPr>
          <w:b/>
          <w:bCs/>
          <w:sz w:val="28"/>
          <w:lang w:val="uk-UA"/>
        </w:rPr>
        <w:t xml:space="preserve">                                                             Кусько Катерина Яківна</w:t>
      </w:r>
    </w:p>
    <w:p w:rsidR="00B96147" w:rsidRDefault="00B96147" w:rsidP="00B96147">
      <w:pPr>
        <w:rPr>
          <w:b/>
          <w:bCs/>
          <w:sz w:val="28"/>
          <w:lang w:val="uk-UA"/>
        </w:rPr>
      </w:pPr>
    </w:p>
    <w:p w:rsidR="00B96147" w:rsidRDefault="00B96147" w:rsidP="00B96147">
      <w:pPr>
        <w:rPr>
          <w:b/>
          <w:bCs/>
          <w:sz w:val="28"/>
          <w:lang w:val="uk-UA"/>
        </w:rPr>
      </w:pPr>
    </w:p>
    <w:p w:rsidR="00B96147" w:rsidRDefault="00B96147" w:rsidP="00B96147">
      <w:pPr>
        <w:rPr>
          <w:b/>
          <w:bCs/>
          <w:sz w:val="28"/>
          <w:lang w:val="uk-UA"/>
        </w:rPr>
      </w:pPr>
    </w:p>
    <w:p w:rsidR="00B96147" w:rsidRDefault="00B96147" w:rsidP="00B96147">
      <w:pPr>
        <w:rPr>
          <w:b/>
          <w:bCs/>
          <w:sz w:val="28"/>
          <w:lang w:val="uk-UA"/>
        </w:rPr>
      </w:pPr>
    </w:p>
    <w:p w:rsidR="00B96147" w:rsidRDefault="00B96147" w:rsidP="00B96147">
      <w:pPr>
        <w:rPr>
          <w:b/>
          <w:bCs/>
          <w:sz w:val="28"/>
          <w:lang w:val="uk-UA"/>
        </w:rPr>
      </w:pPr>
      <w:r>
        <w:rPr>
          <w:b/>
          <w:bCs/>
          <w:sz w:val="28"/>
          <w:lang w:val="uk-UA"/>
        </w:rPr>
        <w:t xml:space="preserve">                                                      Львів - 200</w:t>
      </w:r>
      <w:r w:rsidRPr="00B96147">
        <w:rPr>
          <w:b/>
          <w:bCs/>
          <w:sz w:val="28"/>
        </w:rPr>
        <w:t>4</w:t>
      </w:r>
      <w:r>
        <w:rPr>
          <w:b/>
          <w:bCs/>
          <w:sz w:val="28"/>
          <w:lang w:val="uk-UA"/>
        </w:rPr>
        <w:t xml:space="preserve">   </w:t>
      </w:r>
    </w:p>
    <w:p w:rsidR="00B96147" w:rsidRDefault="00B96147" w:rsidP="00B96147">
      <w:pPr>
        <w:rPr>
          <w:b/>
          <w:bCs/>
          <w:sz w:val="28"/>
          <w:lang w:val="uk-UA"/>
        </w:rPr>
      </w:pPr>
      <w:r>
        <w:rPr>
          <w:b/>
          <w:bCs/>
          <w:sz w:val="28"/>
          <w:lang w:val="uk-UA"/>
        </w:rPr>
        <w:lastRenderedPageBreak/>
        <w:t xml:space="preserve">                                                              </w:t>
      </w:r>
    </w:p>
    <w:p w:rsidR="00B96147" w:rsidRPr="00B96147" w:rsidRDefault="00B96147" w:rsidP="00B96147">
      <w:pPr>
        <w:rPr>
          <w:b/>
          <w:bCs/>
          <w:sz w:val="28"/>
        </w:rPr>
      </w:pPr>
      <w:r>
        <w:rPr>
          <w:b/>
          <w:bCs/>
          <w:sz w:val="28"/>
          <w:lang w:val="uk-UA"/>
        </w:rPr>
        <w:t xml:space="preserve">                                                        </w:t>
      </w:r>
    </w:p>
    <w:p w:rsidR="00B96147" w:rsidRPr="00B96147" w:rsidRDefault="00B96147" w:rsidP="00B96147">
      <w:pPr>
        <w:rPr>
          <w:b/>
          <w:bCs/>
          <w:sz w:val="28"/>
        </w:rPr>
      </w:pPr>
    </w:p>
    <w:p w:rsidR="00B96147" w:rsidRDefault="00B96147" w:rsidP="00B96147">
      <w:pPr>
        <w:jc w:val="center"/>
        <w:rPr>
          <w:b/>
          <w:bCs/>
          <w:sz w:val="28"/>
          <w:lang w:val="uk-UA"/>
        </w:rPr>
      </w:pPr>
      <w:r>
        <w:rPr>
          <w:b/>
          <w:bCs/>
          <w:sz w:val="28"/>
          <w:lang w:val="uk-UA"/>
        </w:rPr>
        <w:t>ЗМІСТ</w:t>
      </w:r>
    </w:p>
    <w:p w:rsidR="00B96147" w:rsidRDefault="00B96147" w:rsidP="00B96147">
      <w:pPr>
        <w:rPr>
          <w:b/>
          <w:bCs/>
          <w:sz w:val="28"/>
          <w:lang w:val="uk-UA"/>
        </w:rPr>
      </w:pPr>
    </w:p>
    <w:p w:rsidR="00B96147" w:rsidRPr="00594D9C" w:rsidRDefault="00B96147" w:rsidP="00B96147">
      <w:pPr>
        <w:jc w:val="right"/>
        <w:rPr>
          <w:bCs/>
          <w:sz w:val="28"/>
          <w:lang w:val="uk-UA"/>
        </w:rPr>
      </w:pPr>
      <w:r w:rsidRPr="00594D9C">
        <w:rPr>
          <w:bCs/>
          <w:sz w:val="28"/>
          <w:lang w:val="uk-UA"/>
        </w:rPr>
        <w:t>СПИСОК СКОРОЧЕНЬ ..........................................................................</w:t>
      </w:r>
      <w:r>
        <w:rPr>
          <w:bCs/>
          <w:sz w:val="28"/>
          <w:lang w:val="uk-UA"/>
        </w:rPr>
        <w:t>............</w:t>
      </w:r>
      <w:r w:rsidRPr="00594D9C">
        <w:rPr>
          <w:bCs/>
          <w:sz w:val="28"/>
          <w:lang w:val="uk-UA"/>
        </w:rPr>
        <w:t>...............</w:t>
      </w:r>
      <w:r>
        <w:rPr>
          <w:bCs/>
          <w:sz w:val="28"/>
          <w:lang w:val="uk-UA"/>
        </w:rPr>
        <w:t>5</w:t>
      </w:r>
    </w:p>
    <w:p w:rsidR="00B96147" w:rsidRPr="00594D9C" w:rsidRDefault="00B96147" w:rsidP="00B96147">
      <w:pPr>
        <w:pStyle w:val="1"/>
        <w:jc w:val="right"/>
        <w:rPr>
          <w:b w:val="0"/>
        </w:rPr>
      </w:pPr>
      <w:r w:rsidRPr="00594D9C">
        <w:rPr>
          <w:b w:val="0"/>
        </w:rPr>
        <w:t>ВСТУП</w:t>
      </w:r>
      <w:r>
        <w:rPr>
          <w:b w:val="0"/>
        </w:rPr>
        <w:t>........</w:t>
      </w:r>
      <w:r w:rsidRPr="00594D9C">
        <w:rPr>
          <w:b w:val="0"/>
        </w:rPr>
        <w:t>....................................................................................................</w:t>
      </w:r>
      <w:r>
        <w:rPr>
          <w:b w:val="0"/>
        </w:rPr>
        <w:t>.........</w:t>
      </w:r>
      <w:r w:rsidRPr="00594D9C">
        <w:rPr>
          <w:b w:val="0"/>
        </w:rPr>
        <w:t>.............6</w:t>
      </w:r>
    </w:p>
    <w:p w:rsidR="00B96147" w:rsidRPr="00594D9C" w:rsidRDefault="00B96147" w:rsidP="00B96147">
      <w:pPr>
        <w:rPr>
          <w:lang w:val="uk-UA"/>
        </w:rPr>
      </w:pPr>
    </w:p>
    <w:p w:rsidR="00B96147" w:rsidRDefault="00B96147" w:rsidP="00B96147">
      <w:pPr>
        <w:spacing w:line="360" w:lineRule="auto"/>
        <w:rPr>
          <w:b/>
          <w:bCs/>
          <w:sz w:val="28"/>
          <w:lang w:val="uk-UA"/>
        </w:rPr>
      </w:pPr>
      <w:r>
        <w:rPr>
          <w:b/>
          <w:bCs/>
          <w:sz w:val="28"/>
          <w:lang w:val="uk-UA"/>
        </w:rPr>
        <w:t>РОЗДІЛ 1</w:t>
      </w:r>
    </w:p>
    <w:p w:rsidR="00B96147" w:rsidRPr="00D305FE" w:rsidRDefault="00B96147" w:rsidP="00B96147">
      <w:pPr>
        <w:spacing w:line="360" w:lineRule="auto"/>
        <w:jc w:val="right"/>
        <w:rPr>
          <w:bCs/>
          <w:sz w:val="28"/>
        </w:rPr>
      </w:pPr>
      <w:r>
        <w:rPr>
          <w:b/>
          <w:bCs/>
          <w:sz w:val="28"/>
          <w:lang w:val="uk-UA"/>
        </w:rPr>
        <w:t xml:space="preserve">                  </w:t>
      </w:r>
      <w:r w:rsidRPr="00594D9C">
        <w:rPr>
          <w:bCs/>
          <w:sz w:val="28"/>
          <w:lang w:val="uk-UA"/>
        </w:rPr>
        <w:t>ФРЕЙМОВА ОРГАНІЗАЦІЯ РЕКЛАМНОГО ДИСКУРСУ</w:t>
      </w:r>
      <w:r>
        <w:rPr>
          <w:bCs/>
          <w:sz w:val="28"/>
          <w:lang w:val="uk-UA"/>
        </w:rPr>
        <w:t>.....................20</w:t>
      </w:r>
    </w:p>
    <w:p w:rsidR="00B96147" w:rsidRPr="00594D9C" w:rsidRDefault="00B96147" w:rsidP="00BB7571">
      <w:pPr>
        <w:numPr>
          <w:ilvl w:val="1"/>
          <w:numId w:val="59"/>
        </w:numPr>
        <w:suppressAutoHyphens w:val="0"/>
        <w:spacing w:line="360" w:lineRule="auto"/>
        <w:rPr>
          <w:bCs/>
          <w:sz w:val="28"/>
          <w:lang w:val="uk-UA"/>
        </w:rPr>
      </w:pPr>
      <w:r w:rsidRPr="00594D9C">
        <w:rPr>
          <w:bCs/>
          <w:sz w:val="28"/>
          <w:lang w:val="uk-UA"/>
        </w:rPr>
        <w:t>Рекламний дискурс: концептуальні питання теорії............</w:t>
      </w:r>
      <w:r>
        <w:rPr>
          <w:bCs/>
          <w:sz w:val="28"/>
          <w:lang w:val="uk-UA"/>
        </w:rPr>
        <w:t>..............................</w:t>
      </w:r>
      <w:r w:rsidRPr="00027445">
        <w:rPr>
          <w:bCs/>
          <w:sz w:val="28"/>
        </w:rPr>
        <w:t>...</w:t>
      </w:r>
      <w:r>
        <w:rPr>
          <w:bCs/>
          <w:sz w:val="28"/>
          <w:lang w:val="uk-UA"/>
        </w:rPr>
        <w:t>20</w:t>
      </w:r>
    </w:p>
    <w:p w:rsidR="00B96147" w:rsidRPr="00F8130B" w:rsidRDefault="00B96147" w:rsidP="00BB7571">
      <w:pPr>
        <w:numPr>
          <w:ilvl w:val="1"/>
          <w:numId w:val="59"/>
        </w:numPr>
        <w:suppressAutoHyphens w:val="0"/>
        <w:spacing w:line="360" w:lineRule="auto"/>
        <w:rPr>
          <w:bCs/>
          <w:sz w:val="28"/>
          <w:lang w:val="uk-UA"/>
        </w:rPr>
      </w:pPr>
      <w:r w:rsidRPr="00594D9C">
        <w:rPr>
          <w:bCs/>
          <w:sz w:val="28"/>
          <w:lang w:val="uk-UA"/>
        </w:rPr>
        <w:t>Термінологічний інструментарій</w:t>
      </w:r>
      <w:r w:rsidRPr="00F8130B">
        <w:rPr>
          <w:bCs/>
          <w:sz w:val="28"/>
        </w:rPr>
        <w:t>…………………………</w:t>
      </w:r>
      <w:r>
        <w:rPr>
          <w:bCs/>
          <w:sz w:val="28"/>
        </w:rPr>
        <w:t>.........................……..</w:t>
      </w:r>
      <w:r>
        <w:rPr>
          <w:bCs/>
          <w:sz w:val="28"/>
          <w:lang w:val="en-US"/>
        </w:rPr>
        <w:t>2</w:t>
      </w:r>
      <w:r>
        <w:rPr>
          <w:bCs/>
          <w:sz w:val="28"/>
          <w:lang w:val="uk-UA"/>
        </w:rPr>
        <w:t>9</w:t>
      </w:r>
    </w:p>
    <w:p w:rsidR="00B96147" w:rsidRDefault="00B96147" w:rsidP="00BB7571">
      <w:pPr>
        <w:numPr>
          <w:ilvl w:val="1"/>
          <w:numId w:val="59"/>
        </w:numPr>
        <w:suppressAutoHyphens w:val="0"/>
        <w:spacing w:line="360" w:lineRule="auto"/>
        <w:rPr>
          <w:bCs/>
          <w:sz w:val="28"/>
        </w:rPr>
      </w:pPr>
      <w:r>
        <w:rPr>
          <w:bCs/>
          <w:sz w:val="28"/>
        </w:rPr>
        <w:t>К</w:t>
      </w:r>
      <w:r w:rsidRPr="00594D9C">
        <w:rPr>
          <w:bCs/>
          <w:sz w:val="28"/>
          <w:lang w:val="uk-UA"/>
        </w:rPr>
        <w:t xml:space="preserve">омунікативно-функціональні стратегії </w:t>
      </w:r>
      <w:proofErr w:type="gramStart"/>
      <w:r w:rsidRPr="00594D9C">
        <w:rPr>
          <w:bCs/>
          <w:sz w:val="28"/>
          <w:lang w:val="uk-UA"/>
        </w:rPr>
        <w:t>рекламного</w:t>
      </w:r>
      <w:proofErr w:type="gramEnd"/>
      <w:r w:rsidRPr="00594D9C">
        <w:rPr>
          <w:bCs/>
          <w:sz w:val="28"/>
          <w:lang w:val="uk-UA"/>
        </w:rPr>
        <w:t xml:space="preserve"> </w:t>
      </w:r>
      <w:r>
        <w:rPr>
          <w:bCs/>
          <w:sz w:val="28"/>
          <w:lang w:val="uk-UA"/>
        </w:rPr>
        <w:t>дискурсу...</w:t>
      </w:r>
      <w:r w:rsidRPr="00F8130B">
        <w:rPr>
          <w:bCs/>
          <w:sz w:val="28"/>
        </w:rPr>
        <w:t>.....</w:t>
      </w:r>
      <w:r>
        <w:rPr>
          <w:bCs/>
          <w:sz w:val="28"/>
        </w:rPr>
        <w:t>...........</w:t>
      </w:r>
      <w:r w:rsidRPr="00F8130B">
        <w:rPr>
          <w:bCs/>
          <w:sz w:val="28"/>
        </w:rPr>
        <w:t>..</w:t>
      </w:r>
      <w:r w:rsidRPr="00027445">
        <w:rPr>
          <w:bCs/>
          <w:sz w:val="28"/>
        </w:rPr>
        <w:t>...</w:t>
      </w:r>
      <w:r w:rsidRPr="00F8130B">
        <w:rPr>
          <w:bCs/>
          <w:sz w:val="28"/>
        </w:rPr>
        <w:t>..</w:t>
      </w:r>
      <w:r>
        <w:rPr>
          <w:bCs/>
          <w:sz w:val="28"/>
        </w:rPr>
        <w:t>36</w:t>
      </w:r>
    </w:p>
    <w:p w:rsidR="00B96147" w:rsidRPr="00594D9C" w:rsidRDefault="00B96147" w:rsidP="00BB7571">
      <w:pPr>
        <w:numPr>
          <w:ilvl w:val="1"/>
          <w:numId w:val="59"/>
        </w:numPr>
        <w:suppressAutoHyphens w:val="0"/>
        <w:spacing w:line="360" w:lineRule="auto"/>
        <w:rPr>
          <w:bCs/>
          <w:sz w:val="28"/>
          <w:lang w:val="uk-UA"/>
        </w:rPr>
      </w:pPr>
      <w:r>
        <w:rPr>
          <w:bCs/>
          <w:sz w:val="28"/>
        </w:rPr>
        <w:t>Ф</w:t>
      </w:r>
      <w:r w:rsidRPr="00594D9C">
        <w:rPr>
          <w:bCs/>
          <w:sz w:val="28"/>
          <w:lang w:val="uk-UA"/>
        </w:rPr>
        <w:t xml:space="preserve">рейми </w:t>
      </w:r>
      <w:proofErr w:type="gramStart"/>
      <w:r w:rsidRPr="00594D9C">
        <w:rPr>
          <w:bCs/>
          <w:sz w:val="28"/>
          <w:lang w:val="uk-UA"/>
        </w:rPr>
        <w:t>у</w:t>
      </w:r>
      <w:proofErr w:type="gramEnd"/>
      <w:r w:rsidRPr="00594D9C">
        <w:rPr>
          <w:bCs/>
          <w:sz w:val="28"/>
          <w:lang w:val="uk-UA"/>
        </w:rPr>
        <w:t xml:space="preserve"> дискурсі некомерційної реклами.....</w:t>
      </w:r>
      <w:r>
        <w:rPr>
          <w:bCs/>
          <w:sz w:val="28"/>
          <w:lang w:val="uk-UA"/>
        </w:rPr>
        <w:t>...................</w:t>
      </w:r>
      <w:r w:rsidRPr="00594D9C">
        <w:rPr>
          <w:bCs/>
          <w:sz w:val="28"/>
          <w:lang w:val="uk-UA"/>
        </w:rPr>
        <w:t>.........</w:t>
      </w:r>
      <w:r w:rsidRPr="00027445">
        <w:rPr>
          <w:bCs/>
          <w:sz w:val="28"/>
        </w:rPr>
        <w:t>..</w:t>
      </w:r>
      <w:r>
        <w:rPr>
          <w:bCs/>
          <w:sz w:val="28"/>
        </w:rPr>
        <w:t>..................</w:t>
      </w:r>
      <w:r w:rsidRPr="00027445">
        <w:rPr>
          <w:bCs/>
          <w:sz w:val="28"/>
        </w:rPr>
        <w:t>....</w:t>
      </w:r>
      <w:r>
        <w:rPr>
          <w:bCs/>
          <w:sz w:val="28"/>
        </w:rPr>
        <w:t>42</w:t>
      </w:r>
    </w:p>
    <w:p w:rsidR="00B96147" w:rsidRPr="00594D9C" w:rsidRDefault="00B96147" w:rsidP="00BB7571">
      <w:pPr>
        <w:numPr>
          <w:ilvl w:val="2"/>
          <w:numId w:val="62"/>
        </w:numPr>
        <w:suppressAutoHyphens w:val="0"/>
        <w:spacing w:line="360" w:lineRule="auto"/>
        <w:rPr>
          <w:bCs/>
          <w:sz w:val="28"/>
          <w:lang w:val="uk-UA"/>
        </w:rPr>
      </w:pPr>
      <w:r w:rsidRPr="00594D9C">
        <w:rPr>
          <w:bCs/>
          <w:sz w:val="28"/>
          <w:lang w:val="uk-UA"/>
        </w:rPr>
        <w:t>Фрейми у дискурсі суспільно-орієнтованої реклами.........</w:t>
      </w:r>
      <w:r w:rsidRPr="00594D9C">
        <w:rPr>
          <w:bCs/>
          <w:sz w:val="28"/>
        </w:rPr>
        <w:t>.</w:t>
      </w:r>
      <w:r>
        <w:rPr>
          <w:bCs/>
          <w:sz w:val="28"/>
        </w:rPr>
        <w:t>.......................42</w:t>
      </w:r>
    </w:p>
    <w:p w:rsidR="00B96147" w:rsidRDefault="00B96147" w:rsidP="00BB7571">
      <w:pPr>
        <w:numPr>
          <w:ilvl w:val="2"/>
          <w:numId w:val="62"/>
        </w:numPr>
        <w:suppressAutoHyphens w:val="0"/>
        <w:spacing w:line="360" w:lineRule="auto"/>
        <w:rPr>
          <w:bCs/>
          <w:sz w:val="28"/>
        </w:rPr>
      </w:pPr>
      <w:r w:rsidRPr="00594D9C">
        <w:rPr>
          <w:bCs/>
          <w:sz w:val="28"/>
          <w:lang w:val="uk-UA"/>
        </w:rPr>
        <w:t xml:space="preserve">Фрейми у дискурсі урядової </w:t>
      </w:r>
      <w:r>
        <w:rPr>
          <w:bCs/>
          <w:sz w:val="28"/>
          <w:lang w:val="uk-UA"/>
        </w:rPr>
        <w:t>реклами.........................................................</w:t>
      </w:r>
      <w:r>
        <w:rPr>
          <w:bCs/>
          <w:sz w:val="28"/>
        </w:rPr>
        <w:t>.54</w:t>
      </w:r>
    </w:p>
    <w:p w:rsidR="00B96147" w:rsidRDefault="00B96147" w:rsidP="00BB7571">
      <w:pPr>
        <w:numPr>
          <w:ilvl w:val="3"/>
          <w:numId w:val="62"/>
        </w:numPr>
        <w:suppressAutoHyphens w:val="0"/>
        <w:spacing w:line="360" w:lineRule="auto"/>
        <w:jc w:val="center"/>
        <w:rPr>
          <w:bCs/>
          <w:sz w:val="28"/>
        </w:rPr>
      </w:pPr>
      <w:r>
        <w:rPr>
          <w:bCs/>
          <w:sz w:val="28"/>
        </w:rPr>
        <w:t xml:space="preserve">Фрейми </w:t>
      </w:r>
      <w:proofErr w:type="gramStart"/>
      <w:r>
        <w:rPr>
          <w:bCs/>
          <w:sz w:val="28"/>
        </w:rPr>
        <w:t>у</w:t>
      </w:r>
      <w:proofErr w:type="gramEnd"/>
      <w:r>
        <w:rPr>
          <w:bCs/>
          <w:sz w:val="28"/>
        </w:rPr>
        <w:t xml:space="preserve"> дискурсі загальнонаціональної урядової реклами......</w:t>
      </w:r>
      <w:r w:rsidRPr="00027445">
        <w:rPr>
          <w:bCs/>
          <w:sz w:val="28"/>
        </w:rPr>
        <w:t>.</w:t>
      </w:r>
      <w:r>
        <w:rPr>
          <w:bCs/>
          <w:sz w:val="28"/>
        </w:rPr>
        <w:t>.....</w:t>
      </w:r>
      <w:r w:rsidRPr="00D305FE">
        <w:rPr>
          <w:bCs/>
          <w:sz w:val="28"/>
        </w:rPr>
        <w:t>5</w:t>
      </w:r>
      <w:r>
        <w:rPr>
          <w:bCs/>
          <w:sz w:val="28"/>
        </w:rPr>
        <w:t>4</w:t>
      </w:r>
    </w:p>
    <w:p w:rsidR="00B96147" w:rsidRDefault="00B96147" w:rsidP="00BB7571">
      <w:pPr>
        <w:numPr>
          <w:ilvl w:val="3"/>
          <w:numId w:val="62"/>
        </w:numPr>
        <w:suppressAutoHyphens w:val="0"/>
        <w:spacing w:line="360" w:lineRule="auto"/>
        <w:jc w:val="center"/>
        <w:rPr>
          <w:bCs/>
          <w:sz w:val="28"/>
          <w:lang w:val="uk-UA"/>
        </w:rPr>
      </w:pPr>
      <w:r>
        <w:rPr>
          <w:bCs/>
          <w:sz w:val="28"/>
        </w:rPr>
        <w:t>Ф</w:t>
      </w:r>
      <w:r>
        <w:rPr>
          <w:bCs/>
          <w:sz w:val="28"/>
          <w:lang w:val="uk-UA"/>
        </w:rPr>
        <w:t xml:space="preserve">рейми </w:t>
      </w:r>
      <w:proofErr w:type="gramStart"/>
      <w:r>
        <w:rPr>
          <w:bCs/>
          <w:sz w:val="28"/>
          <w:lang w:val="uk-UA"/>
        </w:rPr>
        <w:t>у</w:t>
      </w:r>
      <w:proofErr w:type="gramEnd"/>
      <w:r>
        <w:rPr>
          <w:bCs/>
          <w:sz w:val="28"/>
          <w:lang w:val="uk-UA"/>
        </w:rPr>
        <w:t xml:space="preserve"> дискурсі </w:t>
      </w:r>
      <w:r w:rsidRPr="00594D9C">
        <w:rPr>
          <w:bCs/>
          <w:sz w:val="28"/>
          <w:lang w:val="uk-UA"/>
        </w:rPr>
        <w:t xml:space="preserve">військової </w:t>
      </w:r>
      <w:r>
        <w:rPr>
          <w:bCs/>
          <w:sz w:val="28"/>
          <w:lang w:val="uk-UA"/>
        </w:rPr>
        <w:t xml:space="preserve">урядової </w:t>
      </w:r>
      <w:r w:rsidRPr="00594D9C">
        <w:rPr>
          <w:bCs/>
          <w:sz w:val="28"/>
          <w:lang w:val="uk-UA"/>
        </w:rPr>
        <w:t>реклами</w:t>
      </w:r>
      <w:r w:rsidRPr="00594D9C">
        <w:rPr>
          <w:bCs/>
          <w:sz w:val="28"/>
        </w:rPr>
        <w:t>……</w:t>
      </w:r>
      <w:r>
        <w:rPr>
          <w:bCs/>
          <w:sz w:val="28"/>
        </w:rPr>
        <w:t>. ....…………57</w:t>
      </w:r>
    </w:p>
    <w:p w:rsidR="00B96147" w:rsidRPr="00594D9C" w:rsidRDefault="00B96147" w:rsidP="00BB7571">
      <w:pPr>
        <w:numPr>
          <w:ilvl w:val="3"/>
          <w:numId w:val="62"/>
        </w:numPr>
        <w:suppressAutoHyphens w:val="0"/>
        <w:spacing w:line="360" w:lineRule="auto"/>
        <w:jc w:val="right"/>
        <w:rPr>
          <w:bCs/>
          <w:sz w:val="28"/>
          <w:lang w:val="uk-UA"/>
        </w:rPr>
      </w:pPr>
      <w:r>
        <w:rPr>
          <w:bCs/>
          <w:sz w:val="28"/>
          <w:lang w:val="uk-UA"/>
        </w:rPr>
        <w:t>Ф</w:t>
      </w:r>
      <w:r w:rsidRPr="00594D9C">
        <w:rPr>
          <w:bCs/>
          <w:sz w:val="28"/>
          <w:lang w:val="uk-UA"/>
        </w:rPr>
        <w:t xml:space="preserve">рейми у дискурсі регіональної </w:t>
      </w:r>
      <w:r>
        <w:rPr>
          <w:bCs/>
          <w:sz w:val="28"/>
          <w:lang w:val="uk-UA"/>
        </w:rPr>
        <w:t xml:space="preserve">урядової </w:t>
      </w:r>
      <w:r w:rsidRPr="00594D9C">
        <w:rPr>
          <w:bCs/>
          <w:sz w:val="28"/>
          <w:lang w:val="uk-UA"/>
        </w:rPr>
        <w:t>реклами</w:t>
      </w:r>
      <w:r w:rsidRPr="00594D9C">
        <w:rPr>
          <w:bCs/>
          <w:sz w:val="28"/>
        </w:rPr>
        <w:t>…</w:t>
      </w:r>
      <w:r>
        <w:rPr>
          <w:bCs/>
          <w:sz w:val="28"/>
        </w:rPr>
        <w:t>...........</w:t>
      </w:r>
      <w:r w:rsidRPr="00594D9C">
        <w:rPr>
          <w:bCs/>
          <w:sz w:val="28"/>
        </w:rPr>
        <w:t>………</w:t>
      </w:r>
      <w:r w:rsidRPr="00D305FE">
        <w:rPr>
          <w:bCs/>
          <w:sz w:val="28"/>
        </w:rPr>
        <w:t>5</w:t>
      </w:r>
      <w:r>
        <w:rPr>
          <w:bCs/>
          <w:sz w:val="28"/>
        </w:rPr>
        <w:t>9</w:t>
      </w:r>
    </w:p>
    <w:p w:rsidR="00B96147" w:rsidRPr="00594D9C" w:rsidRDefault="00B96147" w:rsidP="00BB7571">
      <w:pPr>
        <w:numPr>
          <w:ilvl w:val="2"/>
          <w:numId w:val="62"/>
        </w:numPr>
        <w:suppressAutoHyphens w:val="0"/>
        <w:spacing w:line="360" w:lineRule="auto"/>
        <w:rPr>
          <w:bCs/>
          <w:sz w:val="28"/>
          <w:lang w:val="uk-UA"/>
        </w:rPr>
      </w:pPr>
      <w:r w:rsidRPr="00594D9C">
        <w:rPr>
          <w:bCs/>
          <w:sz w:val="28"/>
          <w:lang w:val="uk-UA"/>
        </w:rPr>
        <w:t>Фрейми у дискурсі політичної реклами................</w:t>
      </w:r>
      <w:r w:rsidRPr="00594D9C">
        <w:rPr>
          <w:bCs/>
          <w:sz w:val="28"/>
        </w:rPr>
        <w:t>.......</w:t>
      </w:r>
      <w:r>
        <w:rPr>
          <w:bCs/>
          <w:sz w:val="28"/>
        </w:rPr>
        <w:t>.............................</w:t>
      </w:r>
      <w:r w:rsidRPr="00027445">
        <w:rPr>
          <w:bCs/>
          <w:sz w:val="28"/>
        </w:rPr>
        <w:t>...</w:t>
      </w:r>
      <w:r>
        <w:rPr>
          <w:bCs/>
          <w:sz w:val="28"/>
        </w:rPr>
        <w:t>.60</w:t>
      </w:r>
    </w:p>
    <w:p w:rsidR="00B96147" w:rsidRPr="00D305FE" w:rsidRDefault="00B96147" w:rsidP="00B96147">
      <w:pPr>
        <w:spacing w:line="360" w:lineRule="auto"/>
        <w:jc w:val="right"/>
        <w:rPr>
          <w:bCs/>
          <w:sz w:val="28"/>
        </w:rPr>
      </w:pPr>
      <w:r>
        <w:rPr>
          <w:bCs/>
          <w:sz w:val="28"/>
        </w:rPr>
        <w:t>1.5</w:t>
      </w:r>
      <w:r w:rsidRPr="00027445">
        <w:rPr>
          <w:bCs/>
          <w:sz w:val="28"/>
        </w:rPr>
        <w:t>.</w:t>
      </w:r>
      <w:r w:rsidRPr="00027445">
        <w:rPr>
          <w:bCs/>
          <w:sz w:val="28"/>
        </w:rPr>
        <w:tab/>
      </w:r>
      <w:r w:rsidRPr="00594D9C">
        <w:rPr>
          <w:bCs/>
          <w:sz w:val="28"/>
          <w:lang w:val="uk-UA"/>
        </w:rPr>
        <w:t>Фрейми у дискурсі комерційної реклами......</w:t>
      </w:r>
      <w:r>
        <w:rPr>
          <w:bCs/>
          <w:sz w:val="28"/>
          <w:lang w:val="uk-UA"/>
        </w:rPr>
        <w:t>.....</w:t>
      </w:r>
      <w:r w:rsidRPr="00594D9C">
        <w:rPr>
          <w:bCs/>
          <w:sz w:val="28"/>
          <w:lang w:val="uk-UA"/>
        </w:rPr>
        <w:t>.........</w:t>
      </w:r>
      <w:r>
        <w:rPr>
          <w:bCs/>
          <w:sz w:val="28"/>
          <w:lang w:val="uk-UA"/>
        </w:rPr>
        <w:t>.................</w:t>
      </w:r>
      <w:r w:rsidRPr="00594D9C">
        <w:rPr>
          <w:bCs/>
          <w:sz w:val="28"/>
          <w:lang w:val="uk-UA"/>
        </w:rPr>
        <w:t>...</w:t>
      </w:r>
      <w:r>
        <w:rPr>
          <w:bCs/>
          <w:sz w:val="28"/>
        </w:rPr>
        <w:t>....................61</w:t>
      </w:r>
    </w:p>
    <w:p w:rsidR="00B96147" w:rsidRPr="00594D9C" w:rsidRDefault="00B96147" w:rsidP="00BB7571">
      <w:pPr>
        <w:numPr>
          <w:ilvl w:val="2"/>
          <w:numId w:val="61"/>
        </w:numPr>
        <w:suppressAutoHyphens w:val="0"/>
        <w:spacing w:line="360" w:lineRule="auto"/>
        <w:rPr>
          <w:bCs/>
          <w:sz w:val="28"/>
          <w:lang w:val="uk-UA"/>
        </w:rPr>
      </w:pPr>
      <w:r w:rsidRPr="00594D9C">
        <w:rPr>
          <w:bCs/>
          <w:sz w:val="28"/>
          <w:lang w:val="uk-UA"/>
        </w:rPr>
        <w:lastRenderedPageBreak/>
        <w:t>Фрейми у дискурсі товарної реклами.....................</w:t>
      </w:r>
      <w:r>
        <w:rPr>
          <w:bCs/>
          <w:sz w:val="28"/>
          <w:lang w:val="uk-UA"/>
        </w:rPr>
        <w:t>...............</w:t>
      </w:r>
      <w:r w:rsidRPr="00594D9C">
        <w:rPr>
          <w:bCs/>
          <w:sz w:val="28"/>
          <w:lang w:val="uk-UA"/>
        </w:rPr>
        <w:t>...................</w:t>
      </w:r>
      <w:r w:rsidRPr="00027445">
        <w:rPr>
          <w:bCs/>
          <w:sz w:val="28"/>
        </w:rPr>
        <w:t>...</w:t>
      </w:r>
      <w:r w:rsidRPr="00594D9C">
        <w:rPr>
          <w:bCs/>
          <w:sz w:val="28"/>
          <w:lang w:val="uk-UA"/>
        </w:rPr>
        <w:t>..</w:t>
      </w:r>
      <w:r>
        <w:rPr>
          <w:bCs/>
          <w:sz w:val="28"/>
        </w:rPr>
        <w:t>61</w:t>
      </w:r>
    </w:p>
    <w:p w:rsidR="00B96147" w:rsidRPr="00594D9C" w:rsidRDefault="00B96147" w:rsidP="00BB7571">
      <w:pPr>
        <w:numPr>
          <w:ilvl w:val="2"/>
          <w:numId w:val="61"/>
        </w:numPr>
        <w:suppressAutoHyphens w:val="0"/>
        <w:spacing w:line="360" w:lineRule="auto"/>
        <w:rPr>
          <w:bCs/>
          <w:sz w:val="28"/>
          <w:lang w:val="uk-UA"/>
        </w:rPr>
      </w:pPr>
      <w:r w:rsidRPr="00594D9C">
        <w:rPr>
          <w:bCs/>
          <w:sz w:val="28"/>
          <w:lang w:val="uk-UA"/>
        </w:rPr>
        <w:t>Фрейми у дискурсі корпоративної реклами</w:t>
      </w:r>
      <w:r w:rsidRPr="00594D9C">
        <w:rPr>
          <w:bCs/>
          <w:sz w:val="28"/>
        </w:rPr>
        <w:t>…………</w:t>
      </w:r>
      <w:r>
        <w:rPr>
          <w:bCs/>
          <w:sz w:val="28"/>
        </w:rPr>
        <w:t>..............…...........</w:t>
      </w:r>
      <w:r w:rsidRPr="00027445">
        <w:rPr>
          <w:bCs/>
          <w:sz w:val="28"/>
        </w:rPr>
        <w:t>....</w:t>
      </w:r>
      <w:r>
        <w:rPr>
          <w:bCs/>
          <w:sz w:val="28"/>
        </w:rPr>
        <w:t>62</w:t>
      </w:r>
    </w:p>
    <w:p w:rsidR="00B96147" w:rsidRPr="00F41675" w:rsidRDefault="00B96147" w:rsidP="00B96147">
      <w:pPr>
        <w:spacing w:line="360" w:lineRule="auto"/>
        <w:rPr>
          <w:bCs/>
          <w:sz w:val="28"/>
          <w:lang w:val="uk-UA"/>
        </w:rPr>
      </w:pPr>
      <w:r w:rsidRPr="00960387">
        <w:rPr>
          <w:b/>
          <w:bCs/>
          <w:sz w:val="28"/>
          <w:lang w:val="uk-UA"/>
        </w:rPr>
        <w:t>Висновки</w:t>
      </w:r>
      <w:r w:rsidRPr="00960387">
        <w:rPr>
          <w:b/>
          <w:bCs/>
          <w:sz w:val="28"/>
        </w:rPr>
        <w:t xml:space="preserve"> </w:t>
      </w:r>
      <w:r w:rsidRPr="00960387">
        <w:rPr>
          <w:b/>
          <w:bCs/>
          <w:sz w:val="28"/>
          <w:lang w:val="uk-UA"/>
        </w:rPr>
        <w:t>до першого розділу</w:t>
      </w:r>
      <w:r w:rsidRPr="00594D9C">
        <w:rPr>
          <w:bCs/>
          <w:sz w:val="28"/>
          <w:lang w:val="uk-UA"/>
        </w:rPr>
        <w:t>..........................................................</w:t>
      </w:r>
      <w:r>
        <w:rPr>
          <w:bCs/>
          <w:sz w:val="28"/>
          <w:lang w:val="uk-UA"/>
        </w:rPr>
        <w:t>...........</w:t>
      </w:r>
      <w:r w:rsidRPr="00594D9C">
        <w:rPr>
          <w:bCs/>
          <w:sz w:val="28"/>
          <w:lang w:val="uk-UA"/>
        </w:rPr>
        <w:t>............</w:t>
      </w:r>
      <w:r>
        <w:rPr>
          <w:bCs/>
          <w:sz w:val="28"/>
          <w:lang w:val="uk-UA"/>
        </w:rPr>
        <w:t>...</w:t>
      </w:r>
      <w:r w:rsidRPr="00594D9C">
        <w:rPr>
          <w:bCs/>
          <w:sz w:val="28"/>
          <w:lang w:val="uk-UA"/>
        </w:rPr>
        <w:t>.</w:t>
      </w:r>
      <w:r w:rsidRPr="00594D9C">
        <w:rPr>
          <w:bCs/>
          <w:sz w:val="28"/>
        </w:rPr>
        <w:t>...6</w:t>
      </w:r>
      <w:r>
        <w:rPr>
          <w:bCs/>
          <w:sz w:val="28"/>
          <w:lang w:val="uk-UA"/>
        </w:rPr>
        <w:t>3</w:t>
      </w:r>
    </w:p>
    <w:p w:rsidR="00B96147" w:rsidRPr="00B96147" w:rsidRDefault="00B96147" w:rsidP="00B96147">
      <w:pPr>
        <w:spacing w:line="360" w:lineRule="auto"/>
        <w:rPr>
          <w:b/>
          <w:bCs/>
          <w:sz w:val="28"/>
        </w:rPr>
      </w:pPr>
    </w:p>
    <w:p w:rsidR="00B96147" w:rsidRDefault="00B96147" w:rsidP="00B96147">
      <w:pPr>
        <w:spacing w:line="360" w:lineRule="auto"/>
        <w:rPr>
          <w:b/>
          <w:bCs/>
          <w:sz w:val="28"/>
          <w:lang w:val="uk-UA"/>
        </w:rPr>
      </w:pPr>
      <w:r>
        <w:rPr>
          <w:b/>
          <w:bCs/>
          <w:sz w:val="28"/>
          <w:lang w:val="uk-UA"/>
        </w:rPr>
        <w:t>РОЗДІЛ 2</w:t>
      </w:r>
    </w:p>
    <w:p w:rsidR="00B96147" w:rsidRDefault="00B96147" w:rsidP="00B96147">
      <w:pPr>
        <w:spacing w:line="360" w:lineRule="auto"/>
        <w:rPr>
          <w:bCs/>
          <w:sz w:val="28"/>
          <w:lang w:val="uk-UA"/>
        </w:rPr>
      </w:pPr>
      <w:r>
        <w:rPr>
          <w:b/>
          <w:bCs/>
          <w:sz w:val="28"/>
          <w:lang w:val="uk-UA"/>
        </w:rPr>
        <w:t xml:space="preserve">                   </w:t>
      </w:r>
      <w:r w:rsidRPr="00594D9C">
        <w:rPr>
          <w:bCs/>
          <w:sz w:val="28"/>
          <w:lang w:val="uk-UA"/>
        </w:rPr>
        <w:t>ПРОБЛЕМИ ЗВ</w:t>
      </w:r>
      <w:r w:rsidRPr="00594D9C">
        <w:rPr>
          <w:bCs/>
          <w:sz w:val="28"/>
        </w:rPr>
        <w:t>’</w:t>
      </w:r>
      <w:r w:rsidRPr="00594D9C">
        <w:rPr>
          <w:bCs/>
          <w:sz w:val="28"/>
          <w:lang w:val="uk-UA"/>
        </w:rPr>
        <w:t xml:space="preserve">ЯЗНОСТІ ТА ЦІЛІСНОСТІ </w:t>
      </w:r>
    </w:p>
    <w:p w:rsidR="00B96147" w:rsidRPr="00F41675" w:rsidRDefault="00B96147" w:rsidP="00B96147">
      <w:pPr>
        <w:spacing w:line="360" w:lineRule="auto"/>
        <w:jc w:val="right"/>
        <w:rPr>
          <w:bCs/>
          <w:sz w:val="28"/>
          <w:lang w:val="uk-UA"/>
        </w:rPr>
      </w:pPr>
      <w:r>
        <w:rPr>
          <w:bCs/>
          <w:sz w:val="28"/>
          <w:lang w:val="uk-UA"/>
        </w:rPr>
        <w:t xml:space="preserve">                   </w:t>
      </w:r>
      <w:r w:rsidRPr="00594D9C">
        <w:rPr>
          <w:bCs/>
          <w:sz w:val="28"/>
          <w:lang w:val="uk-UA"/>
        </w:rPr>
        <w:t>РЕКЛАМНОГО ДИСКУРСУ</w:t>
      </w:r>
      <w:r>
        <w:rPr>
          <w:bCs/>
          <w:sz w:val="28"/>
          <w:lang w:val="uk-UA"/>
        </w:rPr>
        <w:t>........................................................................</w:t>
      </w:r>
      <w:r w:rsidRPr="00B96147">
        <w:rPr>
          <w:bCs/>
          <w:sz w:val="28"/>
        </w:rPr>
        <w:t>6</w:t>
      </w:r>
      <w:r>
        <w:rPr>
          <w:bCs/>
          <w:sz w:val="28"/>
          <w:lang w:val="uk-UA"/>
        </w:rPr>
        <w:t>6</w:t>
      </w:r>
    </w:p>
    <w:p w:rsidR="00B96147" w:rsidRPr="00594D9C" w:rsidRDefault="00B96147" w:rsidP="00BB7571">
      <w:pPr>
        <w:numPr>
          <w:ilvl w:val="1"/>
          <w:numId w:val="65"/>
        </w:numPr>
        <w:suppressAutoHyphens w:val="0"/>
        <w:spacing w:line="360" w:lineRule="auto"/>
        <w:jc w:val="right"/>
        <w:rPr>
          <w:bCs/>
          <w:sz w:val="28"/>
          <w:lang w:val="uk-UA"/>
        </w:rPr>
      </w:pPr>
      <w:r w:rsidRPr="00594D9C">
        <w:rPr>
          <w:bCs/>
          <w:sz w:val="28"/>
          <w:lang w:val="uk-UA"/>
        </w:rPr>
        <w:t>Глобальна зв</w:t>
      </w:r>
      <w:r w:rsidRPr="00167BF6">
        <w:rPr>
          <w:bCs/>
          <w:sz w:val="28"/>
        </w:rPr>
        <w:t>’</w:t>
      </w:r>
      <w:r w:rsidRPr="00594D9C">
        <w:rPr>
          <w:bCs/>
          <w:sz w:val="28"/>
          <w:lang w:val="uk-UA"/>
        </w:rPr>
        <w:t>язність рекламного дискурсу....................</w:t>
      </w:r>
      <w:r>
        <w:rPr>
          <w:bCs/>
          <w:sz w:val="28"/>
          <w:lang w:val="uk-UA"/>
        </w:rPr>
        <w:t>....................................</w:t>
      </w:r>
      <w:r>
        <w:rPr>
          <w:bCs/>
          <w:sz w:val="28"/>
          <w:lang w:val="en-US"/>
        </w:rPr>
        <w:t>6</w:t>
      </w:r>
      <w:r>
        <w:rPr>
          <w:bCs/>
          <w:sz w:val="28"/>
          <w:lang w:val="uk-UA"/>
        </w:rPr>
        <w:t>6</w:t>
      </w:r>
    </w:p>
    <w:p w:rsidR="00B96147" w:rsidRPr="00D305FE" w:rsidRDefault="00B96147" w:rsidP="00B96147">
      <w:pPr>
        <w:spacing w:line="360" w:lineRule="auto"/>
        <w:ind w:left="570"/>
        <w:jc w:val="right"/>
        <w:rPr>
          <w:bCs/>
          <w:sz w:val="28"/>
        </w:rPr>
      </w:pPr>
      <w:r w:rsidRPr="00594D9C">
        <w:rPr>
          <w:bCs/>
          <w:sz w:val="28"/>
          <w:lang w:val="uk-UA"/>
        </w:rPr>
        <w:t>2.1.1. Структурно-композиційна організація рекламного дискурсу</w:t>
      </w:r>
      <w:r>
        <w:rPr>
          <w:bCs/>
          <w:sz w:val="28"/>
          <w:lang w:val="uk-UA"/>
        </w:rPr>
        <w:t>....................</w:t>
      </w:r>
      <w:r>
        <w:rPr>
          <w:bCs/>
          <w:sz w:val="28"/>
        </w:rPr>
        <w:t>66</w:t>
      </w:r>
    </w:p>
    <w:p w:rsidR="00B96147" w:rsidRPr="00594D9C" w:rsidRDefault="00B96147" w:rsidP="00BB7571">
      <w:pPr>
        <w:numPr>
          <w:ilvl w:val="3"/>
          <w:numId w:val="60"/>
        </w:numPr>
        <w:suppressAutoHyphens w:val="0"/>
        <w:spacing w:line="360" w:lineRule="auto"/>
        <w:jc w:val="right"/>
        <w:rPr>
          <w:bCs/>
          <w:sz w:val="28"/>
          <w:lang w:val="uk-UA"/>
        </w:rPr>
      </w:pPr>
      <w:r w:rsidRPr="00594D9C">
        <w:rPr>
          <w:bCs/>
          <w:sz w:val="28"/>
          <w:lang w:val="uk-UA"/>
        </w:rPr>
        <w:t>Рівень заголовка......................</w:t>
      </w:r>
      <w:r>
        <w:rPr>
          <w:bCs/>
          <w:sz w:val="28"/>
          <w:lang w:val="en-US"/>
        </w:rPr>
        <w:t>.</w:t>
      </w:r>
      <w:r w:rsidRPr="00594D9C">
        <w:rPr>
          <w:bCs/>
          <w:sz w:val="28"/>
          <w:lang w:val="uk-UA"/>
        </w:rPr>
        <w:t>....................................</w:t>
      </w:r>
      <w:r>
        <w:rPr>
          <w:bCs/>
          <w:sz w:val="28"/>
          <w:lang w:val="uk-UA"/>
        </w:rPr>
        <w:t>........................</w:t>
      </w:r>
      <w:r>
        <w:rPr>
          <w:bCs/>
          <w:sz w:val="28"/>
        </w:rPr>
        <w:t>66</w:t>
      </w:r>
    </w:p>
    <w:p w:rsidR="00B96147" w:rsidRPr="00594D9C" w:rsidRDefault="00B96147" w:rsidP="00BB7571">
      <w:pPr>
        <w:numPr>
          <w:ilvl w:val="3"/>
          <w:numId w:val="60"/>
        </w:numPr>
        <w:suppressAutoHyphens w:val="0"/>
        <w:spacing w:line="360" w:lineRule="auto"/>
        <w:jc w:val="right"/>
        <w:rPr>
          <w:bCs/>
          <w:sz w:val="28"/>
          <w:lang w:val="uk-UA"/>
        </w:rPr>
      </w:pPr>
      <w:r w:rsidRPr="00594D9C">
        <w:rPr>
          <w:bCs/>
          <w:sz w:val="28"/>
          <w:lang w:val="uk-UA"/>
        </w:rPr>
        <w:t>Рівень вербального повідомлення...........................</w:t>
      </w:r>
      <w:r>
        <w:rPr>
          <w:bCs/>
          <w:sz w:val="28"/>
          <w:lang w:val="uk-UA"/>
        </w:rPr>
        <w:t>...........................</w:t>
      </w:r>
      <w:r>
        <w:rPr>
          <w:bCs/>
          <w:sz w:val="28"/>
        </w:rPr>
        <w:t>68</w:t>
      </w:r>
    </w:p>
    <w:p w:rsidR="00B96147" w:rsidRPr="00594D9C" w:rsidRDefault="00B96147" w:rsidP="00BB7571">
      <w:pPr>
        <w:numPr>
          <w:ilvl w:val="3"/>
          <w:numId w:val="60"/>
        </w:numPr>
        <w:suppressAutoHyphens w:val="0"/>
        <w:spacing w:line="360" w:lineRule="auto"/>
        <w:jc w:val="right"/>
        <w:rPr>
          <w:bCs/>
          <w:sz w:val="28"/>
          <w:lang w:val="uk-UA"/>
        </w:rPr>
      </w:pPr>
      <w:r w:rsidRPr="00594D9C">
        <w:rPr>
          <w:bCs/>
          <w:sz w:val="28"/>
          <w:lang w:val="uk-UA"/>
        </w:rPr>
        <w:t>Рівень ідентифікатора авторства............................</w:t>
      </w:r>
      <w:r>
        <w:rPr>
          <w:bCs/>
          <w:sz w:val="28"/>
          <w:lang w:val="uk-UA"/>
        </w:rPr>
        <w:t>............................</w:t>
      </w:r>
      <w:r>
        <w:rPr>
          <w:bCs/>
          <w:sz w:val="28"/>
          <w:lang w:val="en-US"/>
        </w:rPr>
        <w:t>6</w:t>
      </w:r>
      <w:r>
        <w:rPr>
          <w:bCs/>
          <w:sz w:val="28"/>
          <w:lang w:val="uk-UA"/>
        </w:rPr>
        <w:t>9</w:t>
      </w:r>
    </w:p>
    <w:p w:rsidR="00B96147" w:rsidRPr="00594D9C" w:rsidRDefault="00B96147" w:rsidP="00BB7571">
      <w:pPr>
        <w:numPr>
          <w:ilvl w:val="3"/>
          <w:numId w:val="60"/>
        </w:numPr>
        <w:suppressAutoHyphens w:val="0"/>
        <w:spacing w:line="360" w:lineRule="auto"/>
        <w:jc w:val="right"/>
        <w:rPr>
          <w:bCs/>
          <w:sz w:val="28"/>
          <w:lang w:val="uk-UA"/>
        </w:rPr>
      </w:pPr>
      <w:r w:rsidRPr="00594D9C">
        <w:rPr>
          <w:bCs/>
          <w:sz w:val="28"/>
          <w:lang w:val="uk-UA"/>
        </w:rPr>
        <w:t>Рівень візуального повідомлення.......................</w:t>
      </w:r>
      <w:r>
        <w:rPr>
          <w:bCs/>
          <w:sz w:val="28"/>
          <w:lang w:val="uk-UA"/>
        </w:rPr>
        <w:t>................................</w:t>
      </w:r>
      <w:r>
        <w:rPr>
          <w:bCs/>
          <w:sz w:val="28"/>
          <w:lang w:val="en-US"/>
        </w:rPr>
        <w:t>7</w:t>
      </w:r>
      <w:r>
        <w:rPr>
          <w:bCs/>
          <w:sz w:val="28"/>
          <w:lang w:val="uk-UA"/>
        </w:rPr>
        <w:t>6</w:t>
      </w:r>
    </w:p>
    <w:p w:rsidR="00B96147" w:rsidRPr="00594D9C" w:rsidRDefault="00B96147" w:rsidP="00BB7571">
      <w:pPr>
        <w:numPr>
          <w:ilvl w:val="1"/>
          <w:numId w:val="60"/>
        </w:numPr>
        <w:suppressAutoHyphens w:val="0"/>
        <w:spacing w:line="360" w:lineRule="auto"/>
        <w:rPr>
          <w:bCs/>
          <w:sz w:val="28"/>
          <w:lang w:val="uk-UA"/>
        </w:rPr>
      </w:pPr>
      <w:r w:rsidRPr="00594D9C">
        <w:rPr>
          <w:bCs/>
          <w:sz w:val="28"/>
          <w:lang w:val="uk-UA"/>
        </w:rPr>
        <w:t xml:space="preserve">Вплив невербальних компонентів комунікації на комунікативну </w:t>
      </w:r>
    </w:p>
    <w:p w:rsidR="00B96147" w:rsidRPr="00F41675" w:rsidRDefault="00B96147" w:rsidP="00B96147">
      <w:pPr>
        <w:spacing w:line="360" w:lineRule="auto"/>
        <w:rPr>
          <w:bCs/>
          <w:sz w:val="28"/>
          <w:lang w:val="uk-UA"/>
        </w:rPr>
      </w:pPr>
      <w:r w:rsidRPr="00594D9C">
        <w:rPr>
          <w:bCs/>
          <w:sz w:val="28"/>
          <w:lang w:val="uk-UA"/>
        </w:rPr>
        <w:t>ефективність рекламного дискурсу.........................................</w:t>
      </w:r>
      <w:r>
        <w:rPr>
          <w:bCs/>
          <w:sz w:val="28"/>
          <w:lang w:val="uk-UA"/>
        </w:rPr>
        <w:t>.......................</w:t>
      </w:r>
      <w:r>
        <w:rPr>
          <w:bCs/>
          <w:sz w:val="28"/>
          <w:lang w:val="en-US"/>
        </w:rPr>
        <w:t>....</w:t>
      </w:r>
      <w:r>
        <w:rPr>
          <w:bCs/>
          <w:sz w:val="28"/>
          <w:lang w:val="uk-UA"/>
        </w:rPr>
        <w:t>.............80</w:t>
      </w:r>
    </w:p>
    <w:p w:rsidR="00B96147" w:rsidRPr="00594D9C" w:rsidRDefault="00B96147" w:rsidP="00BB7571">
      <w:pPr>
        <w:numPr>
          <w:ilvl w:val="1"/>
          <w:numId w:val="60"/>
        </w:numPr>
        <w:suppressAutoHyphens w:val="0"/>
        <w:spacing w:line="360" w:lineRule="auto"/>
        <w:rPr>
          <w:bCs/>
          <w:sz w:val="28"/>
          <w:lang w:val="uk-UA"/>
        </w:rPr>
      </w:pPr>
      <w:r w:rsidRPr="00594D9C">
        <w:rPr>
          <w:bCs/>
          <w:sz w:val="28"/>
          <w:lang w:val="uk-UA"/>
        </w:rPr>
        <w:t>Екологія фреймових структур і струк</w:t>
      </w:r>
      <w:r>
        <w:rPr>
          <w:bCs/>
          <w:sz w:val="28"/>
          <w:lang w:val="uk-UA"/>
        </w:rPr>
        <w:t xml:space="preserve">турно-композиційної організації </w:t>
      </w:r>
      <w:r w:rsidRPr="00594D9C">
        <w:rPr>
          <w:bCs/>
          <w:sz w:val="28"/>
          <w:lang w:val="uk-UA"/>
        </w:rPr>
        <w:t>рекламного дискурсу</w:t>
      </w:r>
      <w:r>
        <w:rPr>
          <w:bCs/>
          <w:sz w:val="28"/>
          <w:lang w:val="uk-UA"/>
        </w:rPr>
        <w:t>.......................................................................................</w:t>
      </w:r>
      <w:r w:rsidRPr="00027445">
        <w:rPr>
          <w:bCs/>
          <w:sz w:val="28"/>
        </w:rPr>
        <w:t>..</w:t>
      </w:r>
      <w:r>
        <w:rPr>
          <w:bCs/>
          <w:sz w:val="28"/>
          <w:lang w:val="uk-UA"/>
        </w:rPr>
        <w:t>......81</w:t>
      </w:r>
    </w:p>
    <w:p w:rsidR="00B96147" w:rsidRPr="00594D9C" w:rsidRDefault="00B96147" w:rsidP="00BB7571">
      <w:pPr>
        <w:numPr>
          <w:ilvl w:val="2"/>
          <w:numId w:val="60"/>
        </w:numPr>
        <w:suppressAutoHyphens w:val="0"/>
        <w:spacing w:line="360" w:lineRule="auto"/>
        <w:rPr>
          <w:bCs/>
          <w:sz w:val="28"/>
          <w:lang w:val="uk-UA"/>
        </w:rPr>
      </w:pPr>
      <w:r w:rsidRPr="00594D9C">
        <w:rPr>
          <w:bCs/>
          <w:sz w:val="28"/>
          <w:lang w:val="uk-UA"/>
        </w:rPr>
        <w:t>Вербалізація фреймових структур на рівні заголовку</w:t>
      </w:r>
      <w:r>
        <w:rPr>
          <w:bCs/>
          <w:sz w:val="28"/>
          <w:lang w:val="uk-UA"/>
        </w:rPr>
        <w:t>.............................</w:t>
      </w:r>
      <w:r w:rsidRPr="00027445">
        <w:rPr>
          <w:bCs/>
          <w:sz w:val="28"/>
        </w:rPr>
        <w:t>.</w:t>
      </w:r>
      <w:r>
        <w:rPr>
          <w:bCs/>
          <w:sz w:val="28"/>
          <w:lang w:val="uk-UA"/>
        </w:rPr>
        <w:t>...</w:t>
      </w:r>
      <w:r>
        <w:rPr>
          <w:bCs/>
          <w:sz w:val="28"/>
        </w:rPr>
        <w:t>82</w:t>
      </w:r>
    </w:p>
    <w:p w:rsidR="00B96147" w:rsidRPr="00594D9C" w:rsidRDefault="00B96147" w:rsidP="00BB7571">
      <w:pPr>
        <w:numPr>
          <w:ilvl w:val="2"/>
          <w:numId w:val="60"/>
        </w:numPr>
        <w:suppressAutoHyphens w:val="0"/>
        <w:spacing w:line="360" w:lineRule="auto"/>
        <w:rPr>
          <w:bCs/>
          <w:sz w:val="28"/>
          <w:lang w:val="uk-UA"/>
        </w:rPr>
      </w:pPr>
      <w:r w:rsidRPr="00594D9C">
        <w:rPr>
          <w:bCs/>
          <w:sz w:val="28"/>
          <w:lang w:val="uk-UA"/>
        </w:rPr>
        <w:t>Вербалізація фреймових структур на рівні вербального тексту</w:t>
      </w:r>
      <w:r>
        <w:rPr>
          <w:bCs/>
          <w:sz w:val="28"/>
          <w:lang w:val="uk-UA"/>
        </w:rPr>
        <w:t>............</w:t>
      </w:r>
      <w:r w:rsidRPr="00027445">
        <w:rPr>
          <w:bCs/>
          <w:sz w:val="28"/>
        </w:rPr>
        <w:t>.</w:t>
      </w:r>
      <w:r>
        <w:rPr>
          <w:bCs/>
          <w:sz w:val="28"/>
          <w:lang w:val="uk-UA"/>
        </w:rPr>
        <w:t>....</w:t>
      </w:r>
      <w:r>
        <w:rPr>
          <w:bCs/>
          <w:sz w:val="28"/>
        </w:rPr>
        <w:t>84</w:t>
      </w:r>
    </w:p>
    <w:p w:rsidR="00B96147" w:rsidRPr="00594D9C" w:rsidRDefault="00B96147" w:rsidP="00BB7571">
      <w:pPr>
        <w:numPr>
          <w:ilvl w:val="1"/>
          <w:numId w:val="60"/>
        </w:numPr>
        <w:suppressAutoHyphens w:val="0"/>
        <w:spacing w:line="360" w:lineRule="auto"/>
        <w:rPr>
          <w:bCs/>
          <w:sz w:val="28"/>
          <w:lang w:val="uk-UA"/>
        </w:rPr>
      </w:pPr>
      <w:r w:rsidRPr="00594D9C">
        <w:rPr>
          <w:bCs/>
          <w:sz w:val="28"/>
          <w:lang w:val="uk-UA"/>
        </w:rPr>
        <w:t>Структурно-тематична організація рекламного дискурсу..</w:t>
      </w:r>
      <w:r>
        <w:rPr>
          <w:bCs/>
          <w:sz w:val="28"/>
          <w:lang w:val="uk-UA"/>
        </w:rPr>
        <w:t>............................</w:t>
      </w:r>
      <w:r w:rsidRPr="00027445">
        <w:rPr>
          <w:bCs/>
          <w:sz w:val="28"/>
        </w:rPr>
        <w:t>.</w:t>
      </w:r>
      <w:r>
        <w:rPr>
          <w:bCs/>
          <w:sz w:val="28"/>
          <w:lang w:val="uk-UA"/>
        </w:rPr>
        <w:t>...</w:t>
      </w:r>
      <w:r>
        <w:rPr>
          <w:bCs/>
          <w:sz w:val="28"/>
        </w:rPr>
        <w:t>89</w:t>
      </w:r>
    </w:p>
    <w:p w:rsidR="00B96147" w:rsidRPr="00594D9C" w:rsidRDefault="00B96147" w:rsidP="00BB7571">
      <w:pPr>
        <w:numPr>
          <w:ilvl w:val="2"/>
          <w:numId w:val="60"/>
        </w:numPr>
        <w:suppressAutoHyphens w:val="0"/>
        <w:spacing w:line="360" w:lineRule="auto"/>
        <w:rPr>
          <w:bCs/>
          <w:sz w:val="28"/>
          <w:lang w:val="uk-UA"/>
        </w:rPr>
      </w:pPr>
      <w:r w:rsidRPr="00594D9C">
        <w:rPr>
          <w:bCs/>
          <w:sz w:val="28"/>
          <w:lang w:val="uk-UA"/>
        </w:rPr>
        <w:lastRenderedPageBreak/>
        <w:t>Вербальна та візуальна презентація культурологічних концептів у дискурсі корпоративоної реклами</w:t>
      </w:r>
      <w:r>
        <w:rPr>
          <w:bCs/>
          <w:sz w:val="28"/>
          <w:lang w:val="uk-UA"/>
        </w:rPr>
        <w:t>............................................................</w:t>
      </w:r>
      <w:r w:rsidRPr="00027445">
        <w:rPr>
          <w:bCs/>
          <w:sz w:val="28"/>
        </w:rPr>
        <w:t>.</w:t>
      </w:r>
      <w:r>
        <w:rPr>
          <w:bCs/>
          <w:sz w:val="28"/>
          <w:lang w:val="uk-UA"/>
        </w:rPr>
        <w:t>....</w:t>
      </w:r>
      <w:r>
        <w:rPr>
          <w:bCs/>
          <w:sz w:val="28"/>
        </w:rPr>
        <w:t>89</w:t>
      </w:r>
    </w:p>
    <w:p w:rsidR="00B96147" w:rsidRPr="00594D9C" w:rsidRDefault="00B96147" w:rsidP="00BB7571">
      <w:pPr>
        <w:numPr>
          <w:ilvl w:val="2"/>
          <w:numId w:val="60"/>
        </w:numPr>
        <w:suppressAutoHyphens w:val="0"/>
        <w:spacing w:line="360" w:lineRule="auto"/>
        <w:rPr>
          <w:bCs/>
          <w:sz w:val="28"/>
          <w:lang w:val="uk-UA"/>
        </w:rPr>
      </w:pPr>
      <w:r w:rsidRPr="00594D9C">
        <w:rPr>
          <w:bCs/>
          <w:sz w:val="28"/>
          <w:lang w:val="uk-UA"/>
        </w:rPr>
        <w:t>Структурно-тематичні особливості функціонування рекламних слоганів</w:t>
      </w:r>
      <w:r>
        <w:rPr>
          <w:bCs/>
          <w:sz w:val="28"/>
          <w:lang w:val="uk-UA"/>
        </w:rPr>
        <w:t>.......................................................................................................</w:t>
      </w:r>
      <w:r w:rsidRPr="00027445">
        <w:rPr>
          <w:bCs/>
          <w:sz w:val="28"/>
        </w:rPr>
        <w:t>.</w:t>
      </w:r>
      <w:r>
        <w:rPr>
          <w:bCs/>
          <w:sz w:val="28"/>
          <w:lang w:val="uk-UA"/>
        </w:rPr>
        <w:t>.....</w:t>
      </w:r>
      <w:r>
        <w:rPr>
          <w:bCs/>
          <w:sz w:val="28"/>
        </w:rPr>
        <w:t>94</w:t>
      </w:r>
    </w:p>
    <w:p w:rsidR="00B96147" w:rsidRPr="00594D9C" w:rsidRDefault="00B96147" w:rsidP="00BB7571">
      <w:pPr>
        <w:numPr>
          <w:ilvl w:val="1"/>
          <w:numId w:val="60"/>
        </w:numPr>
        <w:suppressAutoHyphens w:val="0"/>
        <w:spacing w:line="360" w:lineRule="auto"/>
        <w:rPr>
          <w:bCs/>
          <w:sz w:val="28"/>
          <w:lang w:val="uk-UA"/>
        </w:rPr>
      </w:pPr>
      <w:r w:rsidRPr="00594D9C">
        <w:rPr>
          <w:bCs/>
          <w:sz w:val="28"/>
          <w:lang w:val="uk-UA"/>
        </w:rPr>
        <w:t>Локальна зв</w:t>
      </w:r>
      <w:r w:rsidRPr="00F41675">
        <w:rPr>
          <w:bCs/>
          <w:sz w:val="28"/>
        </w:rPr>
        <w:t>’</w:t>
      </w:r>
      <w:r w:rsidRPr="00594D9C">
        <w:rPr>
          <w:bCs/>
          <w:sz w:val="28"/>
          <w:lang w:val="uk-UA"/>
        </w:rPr>
        <w:t>язність рекламного дискурсу.........................</w:t>
      </w:r>
      <w:r>
        <w:rPr>
          <w:bCs/>
          <w:sz w:val="28"/>
          <w:lang w:val="uk-UA"/>
        </w:rPr>
        <w:t>...........................</w:t>
      </w:r>
      <w:r w:rsidRPr="00F41675">
        <w:rPr>
          <w:bCs/>
          <w:sz w:val="28"/>
        </w:rPr>
        <w:t>.</w:t>
      </w:r>
      <w:r>
        <w:rPr>
          <w:bCs/>
          <w:sz w:val="28"/>
          <w:lang w:val="uk-UA"/>
        </w:rPr>
        <w:t>.....103</w:t>
      </w:r>
    </w:p>
    <w:p w:rsidR="00B96147" w:rsidRPr="00594D9C" w:rsidRDefault="00B96147" w:rsidP="00BB7571">
      <w:pPr>
        <w:numPr>
          <w:ilvl w:val="2"/>
          <w:numId w:val="60"/>
        </w:numPr>
        <w:suppressAutoHyphens w:val="0"/>
        <w:spacing w:line="360" w:lineRule="auto"/>
        <w:rPr>
          <w:bCs/>
          <w:sz w:val="28"/>
          <w:lang w:val="uk-UA"/>
        </w:rPr>
      </w:pPr>
      <w:r w:rsidRPr="00594D9C">
        <w:rPr>
          <w:bCs/>
          <w:sz w:val="28"/>
          <w:lang w:val="uk-UA"/>
        </w:rPr>
        <w:t>Термінологічна лексика в структурно-семантичній  організації рекламного дискурсу</w:t>
      </w:r>
      <w:r>
        <w:rPr>
          <w:bCs/>
          <w:sz w:val="28"/>
          <w:lang w:val="uk-UA"/>
        </w:rPr>
        <w:t>...............................................................................</w:t>
      </w:r>
      <w:r w:rsidRPr="00027445">
        <w:rPr>
          <w:bCs/>
          <w:sz w:val="28"/>
        </w:rPr>
        <w:t>.</w:t>
      </w:r>
      <w:r>
        <w:rPr>
          <w:bCs/>
          <w:sz w:val="28"/>
          <w:lang w:val="uk-UA"/>
        </w:rPr>
        <w:t>.....103</w:t>
      </w:r>
    </w:p>
    <w:p w:rsidR="00B96147" w:rsidRPr="00594D9C" w:rsidRDefault="00B96147" w:rsidP="00BB7571">
      <w:pPr>
        <w:numPr>
          <w:ilvl w:val="2"/>
          <w:numId w:val="60"/>
        </w:numPr>
        <w:suppressAutoHyphens w:val="0"/>
        <w:spacing w:line="360" w:lineRule="auto"/>
        <w:rPr>
          <w:bCs/>
          <w:sz w:val="28"/>
          <w:lang w:val="uk-UA"/>
        </w:rPr>
      </w:pPr>
      <w:r w:rsidRPr="00594D9C">
        <w:rPr>
          <w:bCs/>
          <w:sz w:val="28"/>
          <w:lang w:val="uk-UA"/>
        </w:rPr>
        <w:t>Ономастичний простір рекламного дискурсу...................</w:t>
      </w:r>
      <w:r>
        <w:rPr>
          <w:bCs/>
          <w:sz w:val="28"/>
          <w:lang w:val="uk-UA"/>
        </w:rPr>
        <w:t>..........................</w:t>
      </w:r>
      <w:r>
        <w:rPr>
          <w:bCs/>
          <w:sz w:val="28"/>
          <w:lang w:val="en-US"/>
        </w:rPr>
        <w:t>11</w:t>
      </w:r>
      <w:r>
        <w:rPr>
          <w:bCs/>
          <w:sz w:val="28"/>
          <w:lang w:val="uk-UA"/>
        </w:rPr>
        <w:t>4</w:t>
      </w:r>
    </w:p>
    <w:p w:rsidR="00B96147" w:rsidRPr="00F41675" w:rsidRDefault="00B96147" w:rsidP="00B96147">
      <w:pPr>
        <w:spacing w:line="360" w:lineRule="auto"/>
        <w:rPr>
          <w:bCs/>
          <w:sz w:val="28"/>
          <w:lang w:val="uk-UA"/>
        </w:rPr>
      </w:pPr>
      <w:r w:rsidRPr="00960387">
        <w:rPr>
          <w:b/>
          <w:bCs/>
          <w:sz w:val="28"/>
          <w:lang w:val="uk-UA"/>
        </w:rPr>
        <w:t>Висновки до другого розділу</w:t>
      </w:r>
      <w:r w:rsidRPr="00594D9C">
        <w:rPr>
          <w:bCs/>
          <w:sz w:val="28"/>
          <w:lang w:val="uk-UA"/>
        </w:rPr>
        <w:t>....................................................................</w:t>
      </w:r>
      <w:r>
        <w:rPr>
          <w:bCs/>
          <w:sz w:val="28"/>
          <w:lang w:val="en-US"/>
        </w:rPr>
        <w:t>..</w:t>
      </w:r>
      <w:r>
        <w:rPr>
          <w:bCs/>
          <w:sz w:val="28"/>
          <w:lang w:val="uk-UA"/>
        </w:rPr>
        <w:t>.................</w:t>
      </w:r>
      <w:r>
        <w:rPr>
          <w:bCs/>
          <w:sz w:val="28"/>
          <w:lang w:val="en-US"/>
        </w:rPr>
        <w:t>1</w:t>
      </w:r>
      <w:r>
        <w:rPr>
          <w:bCs/>
          <w:sz w:val="28"/>
          <w:lang w:val="uk-UA"/>
        </w:rPr>
        <w:t>21</w:t>
      </w:r>
    </w:p>
    <w:p w:rsidR="00B96147" w:rsidRPr="00594D9C" w:rsidRDefault="00B96147" w:rsidP="00B96147">
      <w:pPr>
        <w:spacing w:line="360" w:lineRule="auto"/>
        <w:ind w:left="570"/>
        <w:rPr>
          <w:bCs/>
          <w:sz w:val="28"/>
          <w:lang w:val="uk-UA"/>
        </w:rPr>
      </w:pPr>
    </w:p>
    <w:p w:rsidR="00B96147" w:rsidRDefault="00B96147" w:rsidP="00B96147">
      <w:pPr>
        <w:spacing w:line="360" w:lineRule="auto"/>
        <w:rPr>
          <w:b/>
          <w:bCs/>
          <w:sz w:val="28"/>
          <w:lang w:val="uk-UA"/>
        </w:rPr>
      </w:pPr>
      <w:r>
        <w:rPr>
          <w:b/>
          <w:bCs/>
          <w:sz w:val="28"/>
          <w:lang w:val="uk-UA"/>
        </w:rPr>
        <w:t>РОЗДІЛ 3</w:t>
      </w:r>
    </w:p>
    <w:p w:rsidR="00B96147" w:rsidRPr="00F41675" w:rsidRDefault="00B96147" w:rsidP="00B96147">
      <w:pPr>
        <w:spacing w:line="360" w:lineRule="auto"/>
        <w:rPr>
          <w:bCs/>
          <w:sz w:val="28"/>
          <w:lang w:val="uk-UA"/>
        </w:rPr>
      </w:pPr>
      <w:r>
        <w:rPr>
          <w:b/>
          <w:bCs/>
          <w:sz w:val="28"/>
          <w:lang w:val="uk-UA"/>
        </w:rPr>
        <w:t xml:space="preserve">                  </w:t>
      </w:r>
      <w:r w:rsidRPr="00594D9C">
        <w:rPr>
          <w:bCs/>
          <w:sz w:val="28"/>
          <w:lang w:val="uk-UA"/>
        </w:rPr>
        <w:t>ФУНКЦІОНАЛЬНІ СТРАТЕГІЇ  РЕКЛАМНОГО  ДИСКУРСУ</w:t>
      </w:r>
      <w:r>
        <w:rPr>
          <w:bCs/>
          <w:sz w:val="28"/>
          <w:lang w:val="uk-UA"/>
        </w:rPr>
        <w:t>.....</w:t>
      </w:r>
      <w:r>
        <w:rPr>
          <w:bCs/>
          <w:sz w:val="28"/>
          <w:lang w:val="en-US"/>
        </w:rPr>
        <w:t>..</w:t>
      </w:r>
      <w:r>
        <w:rPr>
          <w:bCs/>
          <w:sz w:val="28"/>
          <w:lang w:val="uk-UA"/>
        </w:rPr>
        <w:t>.......</w:t>
      </w:r>
      <w:r>
        <w:rPr>
          <w:bCs/>
          <w:sz w:val="28"/>
          <w:lang w:val="en-US"/>
        </w:rPr>
        <w:t>1</w:t>
      </w:r>
      <w:r>
        <w:rPr>
          <w:bCs/>
          <w:sz w:val="28"/>
          <w:lang w:val="uk-UA"/>
        </w:rPr>
        <w:t>30</w:t>
      </w:r>
    </w:p>
    <w:p w:rsidR="00B96147" w:rsidRPr="00594D9C" w:rsidRDefault="00B96147" w:rsidP="00BB7571">
      <w:pPr>
        <w:numPr>
          <w:ilvl w:val="1"/>
          <w:numId w:val="63"/>
        </w:numPr>
        <w:suppressAutoHyphens w:val="0"/>
        <w:spacing w:line="360" w:lineRule="auto"/>
        <w:rPr>
          <w:bCs/>
          <w:sz w:val="28"/>
          <w:lang w:val="uk-UA"/>
        </w:rPr>
      </w:pPr>
      <w:r w:rsidRPr="00594D9C">
        <w:rPr>
          <w:bCs/>
          <w:sz w:val="28"/>
          <w:lang w:val="uk-UA"/>
        </w:rPr>
        <w:t>Інтержанрові кореляції у контексті рекламного дискурсу....</w:t>
      </w:r>
      <w:r>
        <w:rPr>
          <w:bCs/>
          <w:sz w:val="28"/>
          <w:lang w:val="uk-UA"/>
        </w:rPr>
        <w:t>......................</w:t>
      </w:r>
      <w:r w:rsidRPr="00027445">
        <w:rPr>
          <w:bCs/>
          <w:sz w:val="28"/>
        </w:rPr>
        <w:t>.</w:t>
      </w:r>
      <w:r>
        <w:rPr>
          <w:bCs/>
          <w:sz w:val="28"/>
          <w:lang w:val="uk-UA"/>
        </w:rPr>
        <w:t>.....</w:t>
      </w:r>
      <w:r>
        <w:rPr>
          <w:bCs/>
          <w:sz w:val="28"/>
        </w:rPr>
        <w:t>130</w:t>
      </w:r>
    </w:p>
    <w:p w:rsidR="00B96147" w:rsidRPr="00594D9C" w:rsidRDefault="00B96147" w:rsidP="00BB7571">
      <w:pPr>
        <w:numPr>
          <w:ilvl w:val="1"/>
          <w:numId w:val="63"/>
        </w:numPr>
        <w:suppressAutoHyphens w:val="0"/>
        <w:spacing w:line="360" w:lineRule="auto"/>
        <w:rPr>
          <w:bCs/>
          <w:sz w:val="28"/>
          <w:lang w:val="uk-UA"/>
        </w:rPr>
      </w:pPr>
      <w:r w:rsidRPr="00594D9C">
        <w:rPr>
          <w:bCs/>
          <w:sz w:val="28"/>
          <w:lang w:val="uk-UA"/>
        </w:rPr>
        <w:t>Функціонування маркерів контекстуалізації..................................</w:t>
      </w:r>
      <w:r>
        <w:rPr>
          <w:bCs/>
          <w:sz w:val="28"/>
          <w:lang w:val="uk-UA"/>
        </w:rPr>
        <w:t>..............</w:t>
      </w:r>
      <w:r>
        <w:rPr>
          <w:bCs/>
          <w:sz w:val="28"/>
          <w:lang w:val="en-US"/>
        </w:rPr>
        <w:t>..</w:t>
      </w:r>
      <w:r>
        <w:rPr>
          <w:bCs/>
          <w:sz w:val="28"/>
          <w:lang w:val="uk-UA"/>
        </w:rPr>
        <w:t>....</w:t>
      </w:r>
      <w:r>
        <w:rPr>
          <w:bCs/>
          <w:sz w:val="28"/>
          <w:lang w:val="en-US"/>
        </w:rPr>
        <w:t>1</w:t>
      </w:r>
      <w:r>
        <w:rPr>
          <w:bCs/>
          <w:sz w:val="28"/>
          <w:lang w:val="uk-UA"/>
        </w:rPr>
        <w:t>31</w:t>
      </w:r>
    </w:p>
    <w:p w:rsidR="00B96147" w:rsidRPr="00EB61F9" w:rsidRDefault="00B96147" w:rsidP="00B96147">
      <w:pPr>
        <w:pStyle w:val="37"/>
        <w:ind w:firstLine="708"/>
        <w:rPr>
          <w:bCs/>
        </w:rPr>
      </w:pPr>
      <w:r w:rsidRPr="00594D9C">
        <w:rPr>
          <w:bCs/>
        </w:rPr>
        <w:t>3.2.1.</w:t>
      </w:r>
      <w:r w:rsidRPr="00EB61F9">
        <w:rPr>
          <w:bCs/>
        </w:rPr>
        <w:tab/>
      </w:r>
      <w:r w:rsidRPr="00594D9C">
        <w:rPr>
          <w:bCs/>
        </w:rPr>
        <w:t>Антрополінгвістичні маркери контекстуалізації.</w:t>
      </w:r>
      <w:r w:rsidRPr="00EB61F9">
        <w:rPr>
          <w:bCs/>
        </w:rPr>
        <w:t>.</w:t>
      </w:r>
      <w:r w:rsidRPr="00594D9C">
        <w:rPr>
          <w:bCs/>
        </w:rPr>
        <w:t>....................</w:t>
      </w:r>
      <w:r>
        <w:rPr>
          <w:bCs/>
        </w:rPr>
        <w:t>...............134</w:t>
      </w:r>
    </w:p>
    <w:p w:rsidR="00B96147" w:rsidRPr="00EB61F9" w:rsidRDefault="00B96147" w:rsidP="00B96147">
      <w:pPr>
        <w:pStyle w:val="37"/>
        <w:rPr>
          <w:bCs/>
          <w:szCs w:val="28"/>
        </w:rPr>
      </w:pPr>
      <w:r>
        <w:t>3.2.1.1.</w:t>
      </w:r>
      <w:r w:rsidRPr="00EB61F9">
        <w:tab/>
      </w:r>
      <w:r w:rsidRPr="00594D9C">
        <w:t>Типологія антропологічних маркерів контекстуалізації</w:t>
      </w:r>
      <w:r>
        <w:t xml:space="preserve"> </w:t>
      </w:r>
      <w:r w:rsidRPr="00594D9C">
        <w:t>у РД компанії Кока-Кола....</w:t>
      </w:r>
      <w:r w:rsidRPr="00EB61F9">
        <w:t>......</w:t>
      </w:r>
      <w:r w:rsidRPr="00594D9C">
        <w:t>....................................</w:t>
      </w:r>
      <w:r>
        <w:t>.......................................................</w:t>
      </w:r>
      <w:r w:rsidRPr="00EB61F9">
        <w:t>.</w:t>
      </w:r>
      <w:r>
        <w:t>...134</w:t>
      </w:r>
    </w:p>
    <w:p w:rsidR="00B96147" w:rsidRPr="00E46053" w:rsidRDefault="00B96147" w:rsidP="00B96147">
      <w:pPr>
        <w:pStyle w:val="37"/>
        <w:rPr>
          <w:bCs/>
        </w:rPr>
      </w:pPr>
      <w:r w:rsidRPr="00594D9C">
        <w:rPr>
          <w:bCs/>
          <w:szCs w:val="28"/>
        </w:rPr>
        <w:t>3.</w:t>
      </w:r>
      <w:r>
        <w:rPr>
          <w:bCs/>
        </w:rPr>
        <w:t>2.1.2.</w:t>
      </w:r>
      <w:r w:rsidRPr="00EB61F9">
        <w:rPr>
          <w:bCs/>
        </w:rPr>
        <w:tab/>
      </w:r>
      <w:r w:rsidRPr="00594D9C">
        <w:rPr>
          <w:bCs/>
        </w:rPr>
        <w:t xml:space="preserve">ІА у творенні імідж-реклами як жанрового </w:t>
      </w:r>
      <w:proofErr w:type="gramStart"/>
      <w:r w:rsidRPr="00594D9C">
        <w:rPr>
          <w:bCs/>
        </w:rPr>
        <w:t>п</w:t>
      </w:r>
      <w:proofErr w:type="gramEnd"/>
      <w:r w:rsidRPr="00594D9C">
        <w:rPr>
          <w:bCs/>
        </w:rPr>
        <w:t>ідвиду РД</w:t>
      </w:r>
      <w:r>
        <w:rPr>
          <w:bCs/>
        </w:rPr>
        <w:t>................149</w:t>
      </w:r>
    </w:p>
    <w:p w:rsidR="00B96147" w:rsidRPr="00594D9C" w:rsidRDefault="00B96147" w:rsidP="00BB7571">
      <w:pPr>
        <w:numPr>
          <w:ilvl w:val="2"/>
          <w:numId w:val="64"/>
        </w:numPr>
        <w:suppressAutoHyphens w:val="0"/>
        <w:spacing w:line="360" w:lineRule="auto"/>
        <w:rPr>
          <w:bCs/>
          <w:sz w:val="28"/>
          <w:lang w:val="uk-UA"/>
        </w:rPr>
      </w:pPr>
      <w:r w:rsidRPr="00594D9C">
        <w:rPr>
          <w:bCs/>
          <w:sz w:val="28"/>
          <w:lang w:val="uk-UA"/>
        </w:rPr>
        <w:t>Термінологічні одиниці як маркери контекстуалізації фахового контексту...</w:t>
      </w:r>
      <w:r>
        <w:rPr>
          <w:bCs/>
          <w:sz w:val="28"/>
          <w:lang w:val="uk-UA"/>
        </w:rPr>
        <w:t>...............................................................................</w:t>
      </w:r>
      <w:r w:rsidRPr="00EB61F9">
        <w:rPr>
          <w:bCs/>
          <w:sz w:val="28"/>
        </w:rPr>
        <w:t>.</w:t>
      </w:r>
      <w:r>
        <w:rPr>
          <w:bCs/>
          <w:sz w:val="28"/>
          <w:lang w:val="uk-UA"/>
        </w:rPr>
        <w:t>.....................</w:t>
      </w:r>
      <w:r>
        <w:rPr>
          <w:bCs/>
          <w:sz w:val="28"/>
        </w:rPr>
        <w:t>150</w:t>
      </w:r>
    </w:p>
    <w:p w:rsidR="00B96147" w:rsidRPr="00594D9C" w:rsidRDefault="00B96147" w:rsidP="00BB7571">
      <w:pPr>
        <w:numPr>
          <w:ilvl w:val="2"/>
          <w:numId w:val="64"/>
        </w:numPr>
        <w:suppressAutoHyphens w:val="0"/>
        <w:spacing w:line="360" w:lineRule="auto"/>
        <w:rPr>
          <w:bCs/>
          <w:sz w:val="28"/>
          <w:lang w:val="uk-UA"/>
        </w:rPr>
      </w:pPr>
      <w:r w:rsidRPr="00594D9C">
        <w:rPr>
          <w:bCs/>
          <w:sz w:val="28"/>
          <w:lang w:val="uk-UA"/>
        </w:rPr>
        <w:t>Процеси мовної та екстрамовної індивідуалізації і глобалізації у дис</w:t>
      </w:r>
      <w:r>
        <w:rPr>
          <w:bCs/>
          <w:sz w:val="28"/>
          <w:lang w:val="uk-UA"/>
        </w:rPr>
        <w:t>курсі англомовної реклами..................</w:t>
      </w:r>
      <w:r w:rsidRPr="00594D9C">
        <w:rPr>
          <w:bCs/>
          <w:sz w:val="28"/>
          <w:lang w:val="uk-UA"/>
        </w:rPr>
        <w:t>..............................................</w:t>
      </w:r>
      <w:r>
        <w:rPr>
          <w:bCs/>
          <w:sz w:val="28"/>
          <w:lang w:val="uk-UA"/>
        </w:rPr>
        <w:t>.....................154</w:t>
      </w:r>
    </w:p>
    <w:p w:rsidR="00B96147" w:rsidRPr="00E46053" w:rsidRDefault="00B96147" w:rsidP="00B96147">
      <w:pPr>
        <w:spacing w:line="360" w:lineRule="auto"/>
        <w:rPr>
          <w:bCs/>
          <w:sz w:val="28"/>
        </w:rPr>
      </w:pPr>
      <w:r w:rsidRPr="003008A1">
        <w:rPr>
          <w:b/>
          <w:bCs/>
          <w:sz w:val="28"/>
          <w:lang w:val="uk-UA"/>
        </w:rPr>
        <w:t>Висновки до третього розділу</w:t>
      </w:r>
      <w:r w:rsidRPr="00594D9C">
        <w:rPr>
          <w:bCs/>
          <w:sz w:val="28"/>
          <w:lang w:val="uk-UA"/>
        </w:rPr>
        <w:t>................................................................</w:t>
      </w:r>
      <w:r w:rsidRPr="00EB61F9">
        <w:rPr>
          <w:bCs/>
          <w:sz w:val="28"/>
        </w:rPr>
        <w:t>..</w:t>
      </w:r>
      <w:r w:rsidRPr="00594D9C">
        <w:rPr>
          <w:bCs/>
          <w:sz w:val="28"/>
          <w:lang w:val="uk-UA"/>
        </w:rPr>
        <w:t>........</w:t>
      </w:r>
      <w:r>
        <w:rPr>
          <w:bCs/>
          <w:sz w:val="28"/>
          <w:lang w:val="uk-UA"/>
        </w:rPr>
        <w:t>...........</w:t>
      </w:r>
      <w:r>
        <w:rPr>
          <w:bCs/>
          <w:sz w:val="28"/>
        </w:rPr>
        <w:t>166</w:t>
      </w:r>
    </w:p>
    <w:p w:rsidR="00B96147" w:rsidRPr="00E46053" w:rsidRDefault="00B96147" w:rsidP="00B96147">
      <w:pPr>
        <w:spacing w:line="360" w:lineRule="auto"/>
        <w:rPr>
          <w:bCs/>
          <w:sz w:val="28"/>
        </w:rPr>
      </w:pPr>
      <w:r w:rsidRPr="00594D9C">
        <w:rPr>
          <w:bCs/>
          <w:sz w:val="28"/>
          <w:lang w:val="uk-UA"/>
        </w:rPr>
        <w:lastRenderedPageBreak/>
        <w:t>ЗАГАЛЬНІ ВИСНОВКИ ДО ДИСЕРТАЦІЇ</w:t>
      </w:r>
      <w:r w:rsidRPr="00A21075">
        <w:rPr>
          <w:bCs/>
          <w:sz w:val="28"/>
          <w:lang w:val="uk-UA"/>
        </w:rPr>
        <w:t>...................................................</w:t>
      </w:r>
      <w:r w:rsidRPr="00EB61F9">
        <w:rPr>
          <w:bCs/>
          <w:sz w:val="28"/>
        </w:rPr>
        <w:t>..</w:t>
      </w:r>
      <w:r w:rsidRPr="00A21075">
        <w:rPr>
          <w:bCs/>
          <w:sz w:val="28"/>
          <w:lang w:val="uk-UA"/>
        </w:rPr>
        <w:t>............</w:t>
      </w:r>
      <w:r>
        <w:rPr>
          <w:bCs/>
          <w:sz w:val="28"/>
        </w:rPr>
        <w:t>1</w:t>
      </w:r>
      <w:r w:rsidRPr="00E46053">
        <w:rPr>
          <w:bCs/>
          <w:sz w:val="28"/>
        </w:rPr>
        <w:t>7</w:t>
      </w:r>
      <w:r>
        <w:rPr>
          <w:bCs/>
          <w:sz w:val="28"/>
        </w:rPr>
        <w:t>1</w:t>
      </w:r>
    </w:p>
    <w:p w:rsidR="00B96147" w:rsidRPr="00E46053" w:rsidRDefault="00B96147" w:rsidP="00B96147">
      <w:pPr>
        <w:spacing w:line="360" w:lineRule="auto"/>
        <w:rPr>
          <w:bCs/>
          <w:sz w:val="28"/>
        </w:rPr>
      </w:pPr>
      <w:r>
        <w:rPr>
          <w:bCs/>
          <w:sz w:val="28"/>
          <w:lang w:val="uk-UA"/>
        </w:rPr>
        <w:t>ПЕРЕЛІ</w:t>
      </w:r>
      <w:r w:rsidRPr="00594D9C">
        <w:rPr>
          <w:bCs/>
          <w:sz w:val="28"/>
          <w:lang w:val="uk-UA"/>
        </w:rPr>
        <w:t xml:space="preserve">К  </w:t>
      </w:r>
      <w:r w:rsidRPr="00594D9C">
        <w:rPr>
          <w:sz w:val="28"/>
          <w:lang w:val="uk-UA"/>
        </w:rPr>
        <w:t>БІБЛІОГРАФІЧНИХ ДЖЕРЕЛ</w:t>
      </w:r>
      <w:r w:rsidRPr="00594D9C">
        <w:rPr>
          <w:bCs/>
          <w:sz w:val="28"/>
          <w:lang w:val="uk-UA"/>
        </w:rPr>
        <w:t>..................................................</w:t>
      </w:r>
      <w:r>
        <w:rPr>
          <w:bCs/>
          <w:sz w:val="28"/>
          <w:lang w:val="uk-UA"/>
        </w:rPr>
        <w:t>.....</w:t>
      </w:r>
      <w:r w:rsidRPr="00EB61F9">
        <w:rPr>
          <w:bCs/>
          <w:sz w:val="28"/>
        </w:rPr>
        <w:t>..</w:t>
      </w:r>
      <w:r>
        <w:rPr>
          <w:bCs/>
          <w:sz w:val="28"/>
          <w:lang w:val="uk-UA"/>
        </w:rPr>
        <w:t>..........</w:t>
      </w:r>
      <w:r>
        <w:rPr>
          <w:bCs/>
          <w:sz w:val="28"/>
        </w:rPr>
        <w:t>176</w:t>
      </w:r>
    </w:p>
    <w:p w:rsidR="00B96147" w:rsidRPr="00E46053" w:rsidRDefault="00B96147" w:rsidP="00B96147">
      <w:pPr>
        <w:spacing w:line="360" w:lineRule="auto"/>
        <w:jc w:val="both"/>
        <w:rPr>
          <w:color w:val="000000"/>
          <w:sz w:val="28"/>
        </w:rPr>
      </w:pPr>
      <w:r>
        <w:rPr>
          <w:color w:val="000000"/>
          <w:sz w:val="28"/>
          <w:lang w:val="uk-UA"/>
        </w:rPr>
        <w:t>ПЕРЕЛІ</w:t>
      </w:r>
      <w:r w:rsidRPr="00594D9C">
        <w:rPr>
          <w:color w:val="000000"/>
          <w:sz w:val="28"/>
          <w:lang w:val="uk-UA"/>
        </w:rPr>
        <w:t>К ЛЕКСИКОГРАФІЧНИХ ДЖЕРЕЛ............................................</w:t>
      </w:r>
      <w:r>
        <w:rPr>
          <w:color w:val="000000"/>
          <w:sz w:val="28"/>
          <w:lang w:val="uk-UA"/>
        </w:rPr>
        <w:t>.....</w:t>
      </w:r>
      <w:r w:rsidRPr="00EB61F9">
        <w:rPr>
          <w:color w:val="000000"/>
          <w:sz w:val="28"/>
        </w:rPr>
        <w:t>.</w:t>
      </w:r>
      <w:r>
        <w:rPr>
          <w:color w:val="000000"/>
          <w:sz w:val="28"/>
          <w:lang w:val="uk-UA"/>
        </w:rPr>
        <w:t>............</w:t>
      </w:r>
      <w:r>
        <w:rPr>
          <w:color w:val="000000"/>
          <w:sz w:val="28"/>
        </w:rPr>
        <w:t>201</w:t>
      </w:r>
    </w:p>
    <w:p w:rsidR="00B96147" w:rsidRPr="00E46053" w:rsidRDefault="00B96147" w:rsidP="00B96147">
      <w:pPr>
        <w:spacing w:line="360" w:lineRule="auto"/>
        <w:jc w:val="both"/>
        <w:rPr>
          <w:color w:val="000000"/>
          <w:sz w:val="28"/>
        </w:rPr>
      </w:pPr>
      <w:r>
        <w:rPr>
          <w:color w:val="000000"/>
          <w:sz w:val="28"/>
          <w:lang w:val="uk-UA"/>
        </w:rPr>
        <w:t>ПЕРЕЛІ</w:t>
      </w:r>
      <w:r w:rsidRPr="00594D9C">
        <w:rPr>
          <w:color w:val="000000"/>
          <w:sz w:val="28"/>
          <w:lang w:val="uk-UA"/>
        </w:rPr>
        <w:t>К ДЖЕРЕЛ ФАКТОЛОГІЧНОГО МАТЕРІАЛУ........................</w:t>
      </w:r>
      <w:r>
        <w:rPr>
          <w:color w:val="000000"/>
          <w:sz w:val="28"/>
          <w:lang w:val="uk-UA"/>
        </w:rPr>
        <w:t>.........</w:t>
      </w:r>
      <w:r w:rsidRPr="006551FC">
        <w:rPr>
          <w:color w:val="000000"/>
          <w:sz w:val="28"/>
        </w:rPr>
        <w:t>.</w:t>
      </w:r>
      <w:r>
        <w:rPr>
          <w:color w:val="000000"/>
          <w:sz w:val="28"/>
          <w:lang w:val="uk-UA"/>
        </w:rPr>
        <w:t>.........</w:t>
      </w:r>
      <w:r>
        <w:rPr>
          <w:color w:val="000000"/>
          <w:sz w:val="28"/>
        </w:rPr>
        <w:t>203</w:t>
      </w:r>
    </w:p>
    <w:p w:rsidR="00B96147" w:rsidRPr="006551FC" w:rsidRDefault="00B96147" w:rsidP="00B96147">
      <w:pPr>
        <w:spacing w:line="360" w:lineRule="auto"/>
        <w:rPr>
          <w:bCs/>
          <w:sz w:val="28"/>
        </w:rPr>
      </w:pPr>
      <w:r w:rsidRPr="00594D9C">
        <w:rPr>
          <w:bCs/>
          <w:sz w:val="28"/>
          <w:lang w:val="uk-UA"/>
        </w:rPr>
        <w:t xml:space="preserve">ДОДАТОК </w:t>
      </w:r>
      <w:r>
        <w:rPr>
          <w:bCs/>
          <w:sz w:val="28"/>
          <w:lang w:val="uk-UA"/>
        </w:rPr>
        <w:t>А</w:t>
      </w:r>
      <w:r w:rsidRPr="00594D9C">
        <w:rPr>
          <w:bCs/>
          <w:sz w:val="28"/>
          <w:lang w:val="uk-UA"/>
        </w:rPr>
        <w:t>...................</w:t>
      </w:r>
      <w:r>
        <w:rPr>
          <w:bCs/>
          <w:sz w:val="28"/>
          <w:lang w:val="uk-UA"/>
        </w:rPr>
        <w:t>.................................................................................................20</w:t>
      </w:r>
      <w:r>
        <w:rPr>
          <w:bCs/>
          <w:sz w:val="28"/>
        </w:rPr>
        <w:t>6</w:t>
      </w:r>
    </w:p>
    <w:p w:rsidR="00B96147" w:rsidRPr="00F41675" w:rsidRDefault="00B96147" w:rsidP="00B96147">
      <w:pPr>
        <w:spacing w:line="360" w:lineRule="auto"/>
        <w:rPr>
          <w:bCs/>
          <w:sz w:val="28"/>
          <w:lang w:val="uk-UA"/>
        </w:rPr>
      </w:pPr>
      <w:r>
        <w:rPr>
          <w:bCs/>
          <w:sz w:val="28"/>
          <w:lang w:val="uk-UA"/>
        </w:rPr>
        <w:t>ДОДАТОК Б</w:t>
      </w:r>
      <w:r w:rsidRPr="00594D9C">
        <w:rPr>
          <w:bCs/>
          <w:sz w:val="28"/>
          <w:lang w:val="uk-UA"/>
        </w:rPr>
        <w:t>....................</w:t>
      </w:r>
      <w:r>
        <w:rPr>
          <w:bCs/>
          <w:sz w:val="28"/>
          <w:lang w:val="uk-UA"/>
        </w:rPr>
        <w:t>.................................................................................................212</w:t>
      </w:r>
    </w:p>
    <w:p w:rsidR="00B96147" w:rsidRPr="00A21075" w:rsidRDefault="00B96147" w:rsidP="00B96147">
      <w:pPr>
        <w:spacing w:line="360" w:lineRule="auto"/>
        <w:rPr>
          <w:b/>
          <w:bCs/>
          <w:sz w:val="28"/>
        </w:rPr>
      </w:pPr>
    </w:p>
    <w:p w:rsidR="00B96147" w:rsidRPr="00A21075" w:rsidRDefault="00B96147" w:rsidP="00B96147">
      <w:pPr>
        <w:spacing w:line="360" w:lineRule="auto"/>
        <w:rPr>
          <w:b/>
          <w:bCs/>
          <w:sz w:val="28"/>
        </w:rPr>
      </w:pPr>
    </w:p>
    <w:p w:rsidR="00B96147" w:rsidRPr="00A21075" w:rsidRDefault="00B96147" w:rsidP="00B96147">
      <w:pPr>
        <w:spacing w:line="360" w:lineRule="auto"/>
        <w:rPr>
          <w:b/>
          <w:bCs/>
          <w:sz w:val="28"/>
        </w:rPr>
      </w:pPr>
    </w:p>
    <w:p w:rsidR="00B96147" w:rsidRPr="00A21075" w:rsidRDefault="00B96147" w:rsidP="00B96147">
      <w:pPr>
        <w:spacing w:line="360" w:lineRule="auto"/>
        <w:rPr>
          <w:b/>
          <w:bCs/>
          <w:sz w:val="28"/>
        </w:rPr>
      </w:pPr>
    </w:p>
    <w:p w:rsidR="00B96147" w:rsidRPr="00A21075" w:rsidRDefault="00B96147" w:rsidP="00B96147">
      <w:pPr>
        <w:spacing w:line="360" w:lineRule="auto"/>
        <w:rPr>
          <w:b/>
          <w:bCs/>
          <w:sz w:val="28"/>
        </w:rPr>
      </w:pPr>
    </w:p>
    <w:p w:rsidR="00B96147" w:rsidRPr="00A21075" w:rsidRDefault="00B96147" w:rsidP="00B96147">
      <w:pPr>
        <w:spacing w:line="360" w:lineRule="auto"/>
        <w:rPr>
          <w:b/>
          <w:bCs/>
          <w:sz w:val="28"/>
        </w:rPr>
      </w:pPr>
    </w:p>
    <w:p w:rsidR="00B96147" w:rsidRPr="00A21075" w:rsidRDefault="00B96147" w:rsidP="00B96147">
      <w:pPr>
        <w:spacing w:line="360" w:lineRule="auto"/>
        <w:rPr>
          <w:b/>
          <w:bCs/>
          <w:sz w:val="28"/>
        </w:rPr>
      </w:pPr>
    </w:p>
    <w:p w:rsidR="00B96147" w:rsidRPr="00A21075" w:rsidRDefault="00B96147" w:rsidP="00B96147">
      <w:pPr>
        <w:spacing w:line="360" w:lineRule="auto"/>
        <w:rPr>
          <w:b/>
          <w:bCs/>
          <w:sz w:val="28"/>
        </w:rPr>
      </w:pPr>
    </w:p>
    <w:p w:rsidR="00B96147" w:rsidRPr="00A21075" w:rsidRDefault="00B96147" w:rsidP="00B96147">
      <w:pPr>
        <w:spacing w:line="360" w:lineRule="auto"/>
        <w:rPr>
          <w:b/>
          <w:bCs/>
          <w:sz w:val="28"/>
        </w:rPr>
      </w:pPr>
    </w:p>
    <w:p w:rsidR="00B96147" w:rsidRPr="00A21075" w:rsidRDefault="00B96147" w:rsidP="00B96147">
      <w:pPr>
        <w:spacing w:line="360" w:lineRule="auto"/>
        <w:rPr>
          <w:b/>
          <w:bCs/>
          <w:sz w:val="28"/>
        </w:rPr>
      </w:pPr>
    </w:p>
    <w:p w:rsidR="00B96147" w:rsidRPr="00A21075" w:rsidRDefault="00B96147" w:rsidP="00B96147">
      <w:pPr>
        <w:spacing w:line="360" w:lineRule="auto"/>
        <w:rPr>
          <w:b/>
          <w:bCs/>
          <w:sz w:val="28"/>
        </w:rPr>
      </w:pPr>
    </w:p>
    <w:p w:rsidR="00B96147" w:rsidRPr="00A21075" w:rsidRDefault="00B96147" w:rsidP="00B96147">
      <w:pPr>
        <w:spacing w:line="360" w:lineRule="auto"/>
        <w:rPr>
          <w:b/>
          <w:bCs/>
          <w:sz w:val="28"/>
        </w:rPr>
      </w:pPr>
    </w:p>
    <w:p w:rsidR="00B96147" w:rsidRPr="00A21075" w:rsidRDefault="00B96147" w:rsidP="00B96147">
      <w:pPr>
        <w:spacing w:line="360" w:lineRule="auto"/>
        <w:rPr>
          <w:b/>
          <w:bCs/>
          <w:sz w:val="28"/>
        </w:rPr>
      </w:pPr>
    </w:p>
    <w:p w:rsidR="00B96147" w:rsidRPr="00A21075" w:rsidRDefault="00B96147" w:rsidP="00B96147">
      <w:pPr>
        <w:spacing w:line="360" w:lineRule="auto"/>
        <w:rPr>
          <w:b/>
          <w:bCs/>
          <w:sz w:val="28"/>
        </w:rPr>
      </w:pPr>
    </w:p>
    <w:p w:rsidR="00B96147" w:rsidRDefault="00B96147" w:rsidP="00B96147">
      <w:pPr>
        <w:spacing w:line="360" w:lineRule="auto"/>
        <w:rPr>
          <w:b/>
          <w:bCs/>
          <w:sz w:val="28"/>
          <w:lang w:val="uk-UA"/>
        </w:rPr>
      </w:pPr>
    </w:p>
    <w:p w:rsidR="00B96147" w:rsidRDefault="00B96147" w:rsidP="00B96147">
      <w:pPr>
        <w:spacing w:line="360" w:lineRule="auto"/>
        <w:rPr>
          <w:b/>
          <w:bCs/>
          <w:sz w:val="28"/>
          <w:lang w:val="uk-UA"/>
        </w:rPr>
      </w:pPr>
    </w:p>
    <w:p w:rsidR="00B96147" w:rsidRDefault="00B96147" w:rsidP="00B96147">
      <w:pPr>
        <w:spacing w:line="360" w:lineRule="auto"/>
        <w:rPr>
          <w:b/>
          <w:bCs/>
          <w:sz w:val="28"/>
          <w:lang w:val="uk-UA"/>
        </w:rPr>
      </w:pPr>
    </w:p>
    <w:p w:rsidR="00B96147" w:rsidRDefault="00B96147" w:rsidP="00B96147">
      <w:pPr>
        <w:spacing w:line="360" w:lineRule="auto"/>
        <w:rPr>
          <w:b/>
          <w:bCs/>
          <w:sz w:val="28"/>
          <w:lang w:val="uk-UA"/>
        </w:rPr>
      </w:pPr>
    </w:p>
    <w:p w:rsidR="00B96147" w:rsidRDefault="00B96147" w:rsidP="00B96147">
      <w:pPr>
        <w:spacing w:line="360" w:lineRule="auto"/>
        <w:rPr>
          <w:b/>
          <w:bCs/>
          <w:sz w:val="28"/>
          <w:lang w:val="uk-UA"/>
        </w:rPr>
      </w:pPr>
    </w:p>
    <w:p w:rsidR="00B96147" w:rsidRDefault="00B96147" w:rsidP="00B96147">
      <w:pPr>
        <w:spacing w:line="360" w:lineRule="auto"/>
        <w:rPr>
          <w:b/>
          <w:bCs/>
          <w:sz w:val="28"/>
          <w:lang w:val="uk-UA"/>
        </w:rPr>
      </w:pPr>
    </w:p>
    <w:p w:rsidR="00B96147" w:rsidRDefault="00B96147" w:rsidP="00B96147">
      <w:pPr>
        <w:spacing w:line="360" w:lineRule="auto"/>
        <w:rPr>
          <w:b/>
          <w:bCs/>
          <w:sz w:val="28"/>
          <w:lang w:val="uk-UA"/>
        </w:rPr>
      </w:pPr>
    </w:p>
    <w:p w:rsidR="00B96147" w:rsidRDefault="00B96147" w:rsidP="00B96147">
      <w:pPr>
        <w:spacing w:line="360" w:lineRule="auto"/>
        <w:rPr>
          <w:b/>
          <w:bCs/>
          <w:sz w:val="28"/>
          <w:lang w:val="uk-UA"/>
        </w:rPr>
      </w:pPr>
    </w:p>
    <w:p w:rsidR="00B96147" w:rsidRDefault="00B96147" w:rsidP="00B96147">
      <w:pPr>
        <w:spacing w:line="360" w:lineRule="auto"/>
        <w:rPr>
          <w:b/>
          <w:bCs/>
          <w:sz w:val="28"/>
          <w:lang w:val="uk-UA"/>
        </w:rPr>
      </w:pPr>
    </w:p>
    <w:p w:rsidR="00B96147" w:rsidRDefault="00B96147" w:rsidP="00B96147">
      <w:pPr>
        <w:spacing w:line="360" w:lineRule="auto"/>
        <w:rPr>
          <w:b/>
          <w:bCs/>
          <w:sz w:val="28"/>
          <w:lang w:val="uk-UA"/>
        </w:rPr>
      </w:pPr>
    </w:p>
    <w:p w:rsidR="00B96147" w:rsidRDefault="00B96147" w:rsidP="00B96147">
      <w:pPr>
        <w:spacing w:line="360" w:lineRule="auto"/>
        <w:rPr>
          <w:b/>
          <w:bCs/>
          <w:sz w:val="28"/>
          <w:lang w:val="uk-UA"/>
        </w:rPr>
      </w:pPr>
    </w:p>
    <w:p w:rsidR="00B96147" w:rsidRDefault="00B96147" w:rsidP="00B96147">
      <w:pPr>
        <w:spacing w:line="360" w:lineRule="auto"/>
        <w:jc w:val="center"/>
        <w:rPr>
          <w:b/>
          <w:bCs/>
          <w:sz w:val="28"/>
          <w:lang w:val="uk-UA"/>
        </w:rPr>
      </w:pPr>
      <w:r>
        <w:rPr>
          <w:b/>
          <w:bCs/>
          <w:sz w:val="28"/>
          <w:lang w:val="uk-UA"/>
        </w:rPr>
        <w:t>СПИСОК   СКОРОЧЕНЬ</w:t>
      </w:r>
    </w:p>
    <w:p w:rsidR="00B96147" w:rsidRDefault="00B96147" w:rsidP="00B96147">
      <w:pPr>
        <w:spacing w:line="360" w:lineRule="auto"/>
        <w:rPr>
          <w:b/>
          <w:bCs/>
          <w:sz w:val="28"/>
          <w:lang w:val="uk-UA"/>
        </w:rPr>
      </w:pPr>
    </w:p>
    <w:p w:rsidR="00B96147" w:rsidRPr="009478F2" w:rsidRDefault="00B96147" w:rsidP="00B96147">
      <w:pPr>
        <w:spacing w:line="360" w:lineRule="auto"/>
        <w:rPr>
          <w:b/>
          <w:bCs/>
          <w:sz w:val="28"/>
        </w:rPr>
      </w:pPr>
      <w:r>
        <w:rPr>
          <w:b/>
          <w:bCs/>
          <w:sz w:val="28"/>
          <w:lang w:val="uk-UA"/>
        </w:rPr>
        <w:t xml:space="preserve">ІА – </w:t>
      </w:r>
      <w:r w:rsidRPr="004C5FAD">
        <w:rPr>
          <w:bCs/>
          <w:sz w:val="28"/>
          <w:lang w:val="uk-UA"/>
        </w:rPr>
        <w:t>ідентифікатор авторства</w:t>
      </w:r>
    </w:p>
    <w:p w:rsidR="00B96147" w:rsidRPr="003008A1" w:rsidRDefault="00B96147" w:rsidP="00B96147">
      <w:pPr>
        <w:spacing w:line="360" w:lineRule="auto"/>
        <w:rPr>
          <w:bCs/>
          <w:sz w:val="28"/>
        </w:rPr>
      </w:pPr>
      <w:r>
        <w:rPr>
          <w:b/>
          <w:bCs/>
          <w:sz w:val="28"/>
          <w:lang w:val="uk-UA"/>
        </w:rPr>
        <w:t xml:space="preserve">ВН – </w:t>
      </w:r>
      <w:r w:rsidRPr="004C5FAD">
        <w:rPr>
          <w:bCs/>
          <w:sz w:val="28"/>
          <w:lang w:val="uk-UA"/>
        </w:rPr>
        <w:t>власна назва</w:t>
      </w:r>
    </w:p>
    <w:p w:rsidR="00B96147" w:rsidRDefault="00B96147" w:rsidP="00B96147">
      <w:pPr>
        <w:spacing w:line="360" w:lineRule="auto"/>
        <w:rPr>
          <w:bCs/>
          <w:sz w:val="28"/>
          <w:lang w:val="uk-UA"/>
        </w:rPr>
      </w:pPr>
      <w:r w:rsidRPr="00252760">
        <w:rPr>
          <w:b/>
          <w:bCs/>
          <w:sz w:val="28"/>
          <w:lang w:val="uk-UA"/>
        </w:rPr>
        <w:t xml:space="preserve">ЗМК </w:t>
      </w:r>
      <w:r>
        <w:rPr>
          <w:bCs/>
          <w:sz w:val="28"/>
          <w:lang w:val="uk-UA"/>
        </w:rPr>
        <w:t>– засоби масової комунікації</w:t>
      </w:r>
    </w:p>
    <w:p w:rsidR="00B96147" w:rsidRPr="00252760" w:rsidRDefault="00B96147" w:rsidP="00B96147">
      <w:pPr>
        <w:spacing w:line="360" w:lineRule="auto"/>
        <w:rPr>
          <w:b/>
          <w:bCs/>
          <w:sz w:val="28"/>
          <w:lang w:val="uk-UA"/>
        </w:rPr>
      </w:pPr>
      <w:r w:rsidRPr="00252760">
        <w:rPr>
          <w:b/>
          <w:bCs/>
          <w:sz w:val="28"/>
          <w:lang w:val="uk-UA"/>
        </w:rPr>
        <w:t xml:space="preserve">ЛСП </w:t>
      </w:r>
      <w:r>
        <w:rPr>
          <w:bCs/>
          <w:sz w:val="28"/>
          <w:lang w:val="uk-UA"/>
        </w:rPr>
        <w:t>– лексико-семантичне поле</w:t>
      </w:r>
    </w:p>
    <w:p w:rsidR="00B96147" w:rsidRDefault="00B96147" w:rsidP="00B96147">
      <w:pPr>
        <w:spacing w:line="360" w:lineRule="auto"/>
        <w:rPr>
          <w:b/>
          <w:bCs/>
          <w:sz w:val="28"/>
          <w:lang w:val="uk-UA"/>
        </w:rPr>
      </w:pPr>
      <w:r>
        <w:rPr>
          <w:b/>
          <w:bCs/>
          <w:sz w:val="28"/>
          <w:lang w:val="uk-UA"/>
        </w:rPr>
        <w:t xml:space="preserve">РД – </w:t>
      </w:r>
      <w:r w:rsidRPr="004C5FAD">
        <w:rPr>
          <w:bCs/>
          <w:sz w:val="28"/>
          <w:lang w:val="uk-UA"/>
        </w:rPr>
        <w:t>рекламний дискурс</w:t>
      </w:r>
    </w:p>
    <w:p w:rsidR="00B96147" w:rsidRPr="004C5FAD" w:rsidRDefault="00B96147" w:rsidP="00B96147">
      <w:pPr>
        <w:spacing w:line="360" w:lineRule="auto"/>
        <w:rPr>
          <w:bCs/>
          <w:sz w:val="28"/>
          <w:lang w:val="uk-UA"/>
        </w:rPr>
      </w:pPr>
      <w:r>
        <w:rPr>
          <w:b/>
          <w:bCs/>
          <w:sz w:val="28"/>
          <w:lang w:val="uk-UA"/>
        </w:rPr>
        <w:t xml:space="preserve">РС – </w:t>
      </w:r>
      <w:r w:rsidRPr="004C5FAD">
        <w:rPr>
          <w:bCs/>
          <w:sz w:val="28"/>
          <w:lang w:val="uk-UA"/>
        </w:rPr>
        <w:t>рекламний слоган</w:t>
      </w:r>
    </w:p>
    <w:p w:rsidR="00B96147" w:rsidRPr="004C5FAD" w:rsidRDefault="00B96147" w:rsidP="00B96147">
      <w:pPr>
        <w:spacing w:line="360" w:lineRule="auto"/>
        <w:rPr>
          <w:bCs/>
          <w:sz w:val="28"/>
          <w:lang w:val="uk-UA"/>
        </w:rPr>
      </w:pPr>
      <w:r>
        <w:rPr>
          <w:b/>
          <w:bCs/>
          <w:sz w:val="28"/>
          <w:lang w:val="uk-UA"/>
        </w:rPr>
        <w:t xml:space="preserve">РТ – </w:t>
      </w:r>
      <w:r w:rsidRPr="004C5FAD">
        <w:rPr>
          <w:bCs/>
          <w:sz w:val="28"/>
          <w:lang w:val="uk-UA"/>
        </w:rPr>
        <w:t>рекламний текст</w:t>
      </w:r>
    </w:p>
    <w:p w:rsidR="00B96147" w:rsidRPr="004C5FAD" w:rsidRDefault="00B96147" w:rsidP="00B96147">
      <w:pPr>
        <w:spacing w:line="360" w:lineRule="auto"/>
        <w:rPr>
          <w:bCs/>
          <w:sz w:val="28"/>
          <w:lang w:val="uk-UA"/>
        </w:rPr>
      </w:pPr>
      <w:r>
        <w:rPr>
          <w:b/>
          <w:bCs/>
          <w:sz w:val="28"/>
          <w:lang w:val="uk-UA"/>
        </w:rPr>
        <w:t xml:space="preserve">ТД – </w:t>
      </w:r>
      <w:r w:rsidRPr="004C5FAD">
        <w:rPr>
          <w:bCs/>
          <w:sz w:val="28"/>
          <w:lang w:val="uk-UA"/>
        </w:rPr>
        <w:t>тематична домінанта</w:t>
      </w:r>
    </w:p>
    <w:p w:rsidR="00B96147" w:rsidRPr="004C5FAD" w:rsidRDefault="00B96147" w:rsidP="00B96147">
      <w:pPr>
        <w:spacing w:line="360" w:lineRule="auto"/>
        <w:rPr>
          <w:bCs/>
          <w:sz w:val="28"/>
          <w:lang w:val="uk-UA"/>
        </w:rPr>
      </w:pPr>
      <w:r>
        <w:rPr>
          <w:b/>
          <w:bCs/>
          <w:sz w:val="28"/>
          <w:lang w:val="uk-UA"/>
        </w:rPr>
        <w:t xml:space="preserve">ТО – </w:t>
      </w:r>
      <w:r w:rsidRPr="004C5FAD">
        <w:rPr>
          <w:bCs/>
          <w:sz w:val="28"/>
          <w:lang w:val="uk-UA"/>
        </w:rPr>
        <w:t>термінологічна одиниця</w:t>
      </w:r>
    </w:p>
    <w:p w:rsidR="00B96147" w:rsidRDefault="00B96147" w:rsidP="00B96147">
      <w:pPr>
        <w:spacing w:line="360" w:lineRule="auto"/>
        <w:rPr>
          <w:b/>
          <w:bCs/>
          <w:sz w:val="28"/>
          <w:lang w:val="uk-UA"/>
        </w:rPr>
      </w:pPr>
    </w:p>
    <w:p w:rsidR="00B96147" w:rsidRDefault="00B96147" w:rsidP="00B96147">
      <w:pPr>
        <w:spacing w:line="360" w:lineRule="auto"/>
        <w:ind w:left="1710"/>
        <w:rPr>
          <w:b/>
          <w:bCs/>
          <w:sz w:val="28"/>
          <w:lang w:val="uk-UA"/>
        </w:rPr>
      </w:pPr>
    </w:p>
    <w:p w:rsidR="00B96147" w:rsidRDefault="00B96147" w:rsidP="00B96147">
      <w:pPr>
        <w:spacing w:line="360" w:lineRule="auto"/>
        <w:ind w:left="1290"/>
        <w:rPr>
          <w:b/>
          <w:bCs/>
          <w:sz w:val="28"/>
          <w:lang w:val="uk-UA"/>
        </w:rPr>
      </w:pPr>
    </w:p>
    <w:p w:rsidR="00B96147" w:rsidRDefault="00B96147" w:rsidP="00B96147">
      <w:pPr>
        <w:spacing w:line="360" w:lineRule="auto"/>
        <w:ind w:left="1290"/>
        <w:rPr>
          <w:b/>
          <w:bCs/>
          <w:sz w:val="28"/>
          <w:lang w:val="uk-UA"/>
        </w:rPr>
      </w:pPr>
      <w:r>
        <w:rPr>
          <w:b/>
          <w:bCs/>
          <w:sz w:val="28"/>
          <w:lang w:val="uk-UA"/>
        </w:rPr>
        <w:t xml:space="preserve">                    </w:t>
      </w:r>
    </w:p>
    <w:p w:rsidR="00B96147" w:rsidRPr="003008A1" w:rsidRDefault="00B96147" w:rsidP="00B96147"/>
    <w:p w:rsidR="00B96147" w:rsidRPr="003008A1" w:rsidRDefault="00B96147" w:rsidP="00B96147"/>
    <w:p w:rsidR="00B96147" w:rsidRPr="003008A1" w:rsidRDefault="00B96147" w:rsidP="00B96147"/>
    <w:p w:rsidR="00B96147" w:rsidRPr="003008A1" w:rsidRDefault="00B96147" w:rsidP="00B96147"/>
    <w:p w:rsidR="00B96147" w:rsidRPr="003008A1" w:rsidRDefault="00B96147" w:rsidP="00B96147"/>
    <w:p w:rsidR="00B96147" w:rsidRPr="003008A1" w:rsidRDefault="00B96147" w:rsidP="00B96147"/>
    <w:p w:rsidR="00B96147" w:rsidRPr="003008A1" w:rsidRDefault="00B96147" w:rsidP="00B96147"/>
    <w:p w:rsidR="00B96147" w:rsidRPr="003008A1" w:rsidRDefault="00B96147" w:rsidP="00B96147"/>
    <w:p w:rsidR="00B96147" w:rsidRPr="003008A1" w:rsidRDefault="00B96147" w:rsidP="00B96147"/>
    <w:p w:rsidR="00B96147" w:rsidRPr="003008A1" w:rsidRDefault="00B96147" w:rsidP="00B96147"/>
    <w:p w:rsidR="00B96147" w:rsidRPr="003008A1" w:rsidRDefault="00B96147" w:rsidP="00B96147"/>
    <w:p w:rsidR="00B96147" w:rsidRPr="003008A1" w:rsidRDefault="00B96147" w:rsidP="00B96147"/>
    <w:p w:rsidR="00B96147" w:rsidRPr="003008A1" w:rsidRDefault="00B96147" w:rsidP="00B96147"/>
    <w:p w:rsidR="00B96147" w:rsidRPr="003008A1" w:rsidRDefault="00B96147" w:rsidP="00B96147"/>
    <w:p w:rsidR="00B96147" w:rsidRPr="003008A1" w:rsidRDefault="00B96147" w:rsidP="00B96147"/>
    <w:p w:rsidR="00B96147" w:rsidRPr="003008A1" w:rsidRDefault="00B96147" w:rsidP="00B96147"/>
    <w:p w:rsidR="00B96147" w:rsidRPr="003008A1" w:rsidRDefault="00B96147" w:rsidP="00B96147"/>
    <w:p w:rsidR="00B96147" w:rsidRPr="003008A1" w:rsidRDefault="00B96147" w:rsidP="00B96147"/>
    <w:p w:rsidR="00B96147" w:rsidRPr="003008A1" w:rsidRDefault="00B96147" w:rsidP="00B96147"/>
    <w:p w:rsidR="00B96147" w:rsidRPr="003008A1" w:rsidRDefault="00B96147" w:rsidP="00B96147"/>
    <w:p w:rsidR="00B96147" w:rsidRPr="003008A1" w:rsidRDefault="00B96147" w:rsidP="00B96147"/>
    <w:p w:rsidR="00B96147" w:rsidRPr="003008A1" w:rsidRDefault="00B96147" w:rsidP="00B96147"/>
    <w:p w:rsidR="00B96147" w:rsidRPr="003008A1" w:rsidRDefault="00B96147" w:rsidP="00B96147"/>
    <w:p w:rsidR="00B96147" w:rsidRPr="003008A1" w:rsidRDefault="00B96147" w:rsidP="00B96147"/>
    <w:p w:rsidR="00B96147" w:rsidRPr="003008A1" w:rsidRDefault="00B96147" w:rsidP="00B96147"/>
    <w:p w:rsidR="00B96147" w:rsidRDefault="00B96147" w:rsidP="00B96147">
      <w:pPr>
        <w:spacing w:line="360" w:lineRule="auto"/>
        <w:jc w:val="center"/>
        <w:rPr>
          <w:b/>
          <w:bCs/>
          <w:sz w:val="28"/>
          <w:lang w:val="uk-UA"/>
        </w:rPr>
      </w:pPr>
      <w:r w:rsidRPr="00B96147">
        <w:rPr>
          <w:b/>
          <w:bCs/>
          <w:sz w:val="28"/>
        </w:rPr>
        <w:t xml:space="preserve"> </w:t>
      </w:r>
      <w:r>
        <w:rPr>
          <w:b/>
          <w:bCs/>
          <w:sz w:val="28"/>
          <w:lang w:val="uk-UA"/>
        </w:rPr>
        <w:t>ВСТУП</w:t>
      </w:r>
    </w:p>
    <w:p w:rsidR="00B96147" w:rsidRDefault="00B96147" w:rsidP="00B96147">
      <w:pPr>
        <w:spacing w:line="360" w:lineRule="auto"/>
        <w:ind w:firstLine="720"/>
        <w:jc w:val="both"/>
        <w:rPr>
          <w:sz w:val="28"/>
          <w:lang w:val="uk-UA"/>
        </w:rPr>
      </w:pPr>
      <w:r>
        <w:rPr>
          <w:sz w:val="28"/>
          <w:lang w:val="uk-UA"/>
        </w:rPr>
        <w:t>Погляд на рекламу як складне та багатогране явище життя сучасного суспільства потребує вивчення її як цілісної системи. Той факт, що сфера функціонування реклами охоплює економіку, політику, культуру, науку тощо, посилює необхідність вивчення типологічних особливостей реклами, оскільки адекватне визначення типології реклами надає можливість проведення подальшого системного аналізу характерних особливостей цієї текстової категорії відповідно до конкретних завдань тих наук, об’єктом дослідження яких виступає реклама.</w:t>
      </w:r>
    </w:p>
    <w:p w:rsidR="00B96147" w:rsidRDefault="00B96147" w:rsidP="00B96147">
      <w:pPr>
        <w:spacing w:line="360" w:lineRule="auto"/>
        <w:ind w:firstLine="720"/>
        <w:jc w:val="both"/>
        <w:rPr>
          <w:sz w:val="28"/>
          <w:lang w:val="uk-UA"/>
        </w:rPr>
      </w:pPr>
      <w:r>
        <w:rPr>
          <w:sz w:val="28"/>
          <w:lang w:val="uk-UA"/>
        </w:rPr>
        <w:t xml:space="preserve">Сучасні досягнення у галузі комунікативної лінгвістики, стилістики, прагматики, дискурсознавства, лінгвістики тексту, соціо- та антрополінгвістики допомагають наблизити теорію комунікації до потреб практики спілкування в умовах різноманітного соціального, культурного та фахового оточення. Відтак питання визначення особливостей лінгвістичної структури, функціональності та основних тенденцій розвитку дискурсів різножанрової типології набувають особливої актуальності. Зокрема, це стосується рекламного дискурсу (РД), вплив якого на сучасне суспільство обумовлений передусім тим, що рекламне середовище охоплює внутрішні фахові чинники: рекламодавців, рекламні агенства, засоби масової комунікації, різноманітні групи споживачів рекламної продукції, й загальнодержавні інституції: економіка, уряд, групи зацікавлених осіб та суспільство загалом, які виступають зовнішніми складовими рекламного довкілля. Наявність цілої низки зовнішніх та внутрішніх чинників у фаховому середовищі реклами є, на думку рекламознавців К.Л. Бове, Д.В. Тілла, Д.П. Доуела, М.Б. Вуд, як позитивним фактором, оскільки сприяє створенню нових форм у галузі розповсюдження реклами, так і негативним, тому що викликає додаткову конкуренцію </w:t>
      </w:r>
      <w:r w:rsidRPr="00A64C69">
        <w:rPr>
          <w:sz w:val="28"/>
          <w:lang w:val="uk-UA"/>
        </w:rPr>
        <w:t>[</w:t>
      </w:r>
      <w:r w:rsidRPr="00707A89">
        <w:rPr>
          <w:sz w:val="28"/>
          <w:lang w:val="uk-UA"/>
        </w:rPr>
        <w:t>21</w:t>
      </w:r>
      <w:r>
        <w:rPr>
          <w:sz w:val="28"/>
          <w:lang w:val="uk-UA"/>
        </w:rPr>
        <w:t>4</w:t>
      </w:r>
      <w:r w:rsidRPr="00707A89">
        <w:rPr>
          <w:sz w:val="28"/>
          <w:lang w:val="uk-UA"/>
        </w:rPr>
        <w:t>: 55].</w:t>
      </w:r>
    </w:p>
    <w:p w:rsidR="00B96147" w:rsidRDefault="00B96147" w:rsidP="00B96147">
      <w:pPr>
        <w:spacing w:line="360" w:lineRule="auto"/>
        <w:ind w:firstLine="720"/>
        <w:jc w:val="both"/>
        <w:rPr>
          <w:sz w:val="28"/>
          <w:lang w:val="uk-UA"/>
        </w:rPr>
      </w:pPr>
      <w:r>
        <w:rPr>
          <w:sz w:val="28"/>
          <w:lang w:val="uk-UA"/>
        </w:rPr>
        <w:t xml:space="preserve">Значна присутність рекламної продукції у ЗМК обумовила високу продуктивність текстів цієї категорії, а великий діапазон складових рекламного </w:t>
      </w:r>
      <w:r>
        <w:rPr>
          <w:sz w:val="28"/>
          <w:lang w:val="uk-UA"/>
        </w:rPr>
        <w:lastRenderedPageBreak/>
        <w:t xml:space="preserve">середовища зумовив багатоаспектність жанрового контексту РД: прагмалінгвістичні аспекти породження і функціонування РД, соціолінгвістичні </w:t>
      </w:r>
      <w:r w:rsidRPr="001240B7">
        <w:rPr>
          <w:sz w:val="28"/>
          <w:lang w:val="uk-UA"/>
        </w:rPr>
        <w:t>аспекти</w:t>
      </w:r>
      <w:r w:rsidRPr="00617828">
        <w:rPr>
          <w:color w:val="FF0000"/>
          <w:sz w:val="28"/>
          <w:lang w:val="uk-UA"/>
        </w:rPr>
        <w:t xml:space="preserve"> </w:t>
      </w:r>
      <w:r>
        <w:rPr>
          <w:sz w:val="28"/>
          <w:lang w:val="uk-UA"/>
        </w:rPr>
        <w:t>глобалізації простору РД, визначальну роль антрополінгвістичних факторів у концептуальній і мовній структурі РД, гуманістичний аспект впливу РД на світоглядні позиції сучасної людини.</w:t>
      </w:r>
    </w:p>
    <w:p w:rsidR="00B96147" w:rsidRDefault="00B96147" w:rsidP="00B96147">
      <w:pPr>
        <w:spacing w:line="360" w:lineRule="auto"/>
        <w:ind w:firstLine="720"/>
        <w:jc w:val="both"/>
        <w:rPr>
          <w:sz w:val="28"/>
          <w:lang w:val="uk-UA"/>
        </w:rPr>
      </w:pPr>
      <w:r>
        <w:rPr>
          <w:sz w:val="28"/>
          <w:lang w:val="uk-UA"/>
        </w:rPr>
        <w:t xml:space="preserve">Вивченню різних аспектів функціонування реклами, мовних особливостей рекламного тексту (РТ) та рекламного дискурсу приділяється належна увага у вітчизняній і зарубіжній лінгвістиці. Серед наукових праць, на матеріалі рекламної продукції на різних мовах, можна простежити такі напрями лінгвістичних досліджень: </w:t>
      </w:r>
      <w:r>
        <w:rPr>
          <w:b/>
          <w:bCs/>
          <w:sz w:val="28"/>
          <w:lang w:val="uk-UA"/>
        </w:rPr>
        <w:t>1</w:t>
      </w:r>
      <w:r>
        <w:rPr>
          <w:sz w:val="28"/>
          <w:lang w:val="uk-UA"/>
        </w:rPr>
        <w:t xml:space="preserve">) </w:t>
      </w:r>
      <w:r w:rsidRPr="003008A1">
        <w:rPr>
          <w:b/>
          <w:bCs/>
          <w:sz w:val="28"/>
          <w:lang w:val="uk-UA"/>
        </w:rPr>
        <w:t>загальна характеристика</w:t>
      </w:r>
      <w:r w:rsidRPr="003008A1">
        <w:rPr>
          <w:sz w:val="28"/>
          <w:lang w:val="uk-UA"/>
        </w:rPr>
        <w:t xml:space="preserve"> </w:t>
      </w:r>
      <w:r w:rsidRPr="003008A1">
        <w:rPr>
          <w:b/>
          <w:bCs/>
          <w:sz w:val="28"/>
          <w:lang w:val="uk-UA"/>
        </w:rPr>
        <w:t>РТ</w:t>
      </w:r>
      <w:r w:rsidRPr="003008A1">
        <w:rPr>
          <w:sz w:val="28"/>
          <w:lang w:val="uk-UA"/>
        </w:rPr>
        <w:t xml:space="preserve"> (Е.П. Ісакова, Е.М. Канєвський, </w:t>
      </w:r>
      <w:r w:rsidRPr="00EB61F9">
        <w:rPr>
          <w:sz w:val="28"/>
          <w:lang w:val="uk-UA"/>
        </w:rPr>
        <w:t xml:space="preserve">      </w:t>
      </w:r>
      <w:r w:rsidRPr="003008A1">
        <w:rPr>
          <w:sz w:val="28"/>
          <w:lang w:val="uk-UA"/>
        </w:rPr>
        <w:t>І.П. Мойсеєнко</w:t>
      </w:r>
      <w:r>
        <w:rPr>
          <w:sz w:val="28"/>
          <w:lang w:val="uk-UA"/>
        </w:rPr>
        <w:t xml:space="preserve">, Г.Г. Почепцов, </w:t>
      </w:r>
      <w:r>
        <w:rPr>
          <w:sz w:val="28"/>
          <w:lang w:val="en-US"/>
        </w:rPr>
        <w:t>S</w:t>
      </w:r>
      <w:r w:rsidRPr="00707A89">
        <w:rPr>
          <w:sz w:val="28"/>
          <w:lang w:val="uk-UA"/>
        </w:rPr>
        <w:t xml:space="preserve">. </w:t>
      </w:r>
      <w:proofErr w:type="gramStart"/>
      <w:r>
        <w:rPr>
          <w:sz w:val="28"/>
          <w:lang w:val="en-US"/>
        </w:rPr>
        <w:t>Geiszinger</w:t>
      </w:r>
      <w:r w:rsidRPr="003008A1">
        <w:rPr>
          <w:sz w:val="28"/>
          <w:lang w:val="uk-UA"/>
        </w:rPr>
        <w:t xml:space="preserve"> та ін.); РТ у структурі рекламної діяльності (Д.Е. Розенталь, Н.Н. Кохтєв, </w:t>
      </w:r>
      <w:r w:rsidRPr="003008A1">
        <w:rPr>
          <w:sz w:val="28"/>
          <w:lang w:val="en-US"/>
        </w:rPr>
        <w:t>C</w:t>
      </w:r>
      <w:r w:rsidRPr="003008A1">
        <w:rPr>
          <w:sz w:val="28"/>
          <w:lang w:val="uk-UA"/>
        </w:rPr>
        <w:t>.</w:t>
      </w:r>
      <w:r w:rsidRPr="003008A1">
        <w:rPr>
          <w:sz w:val="28"/>
          <w:lang w:val="en-US"/>
        </w:rPr>
        <w:t>L</w:t>
      </w:r>
      <w:r w:rsidRPr="003008A1">
        <w:rPr>
          <w:sz w:val="28"/>
          <w:lang w:val="uk-UA"/>
        </w:rPr>
        <w:t xml:space="preserve">. </w:t>
      </w:r>
      <w:r w:rsidRPr="003008A1">
        <w:rPr>
          <w:sz w:val="28"/>
          <w:lang w:val="en-US"/>
        </w:rPr>
        <w:t>Bovee</w:t>
      </w:r>
      <w:r w:rsidRPr="003008A1">
        <w:rPr>
          <w:sz w:val="28"/>
          <w:lang w:val="uk-UA"/>
        </w:rPr>
        <w:t xml:space="preserve">, </w:t>
      </w:r>
      <w:r w:rsidRPr="003008A1">
        <w:rPr>
          <w:sz w:val="28"/>
          <w:lang w:val="en-US"/>
        </w:rPr>
        <w:t>W</w:t>
      </w:r>
      <w:r w:rsidRPr="003008A1">
        <w:rPr>
          <w:sz w:val="28"/>
          <w:lang w:val="uk-UA"/>
        </w:rPr>
        <w:t>.</w:t>
      </w:r>
      <w:r w:rsidRPr="003008A1">
        <w:rPr>
          <w:sz w:val="28"/>
          <w:lang w:val="en-US"/>
        </w:rPr>
        <w:t>F</w:t>
      </w:r>
      <w:r w:rsidRPr="003008A1">
        <w:rPr>
          <w:sz w:val="28"/>
          <w:lang w:val="uk-UA"/>
        </w:rPr>
        <w:t xml:space="preserve">. </w:t>
      </w:r>
      <w:r w:rsidRPr="003008A1">
        <w:rPr>
          <w:sz w:val="28"/>
          <w:lang w:val="en-US"/>
        </w:rPr>
        <w:t>Arens</w:t>
      </w:r>
      <w:r w:rsidRPr="003008A1">
        <w:rPr>
          <w:sz w:val="28"/>
          <w:lang w:val="uk-UA"/>
        </w:rPr>
        <w:t xml:space="preserve">, </w:t>
      </w:r>
      <w:r w:rsidRPr="003008A1">
        <w:rPr>
          <w:sz w:val="28"/>
          <w:lang w:val="en-US"/>
        </w:rPr>
        <w:t>D</w:t>
      </w:r>
      <w:r w:rsidRPr="003008A1">
        <w:rPr>
          <w:sz w:val="28"/>
          <w:lang w:val="uk-UA"/>
        </w:rPr>
        <w:t>.</w:t>
      </w:r>
      <w:r w:rsidRPr="003008A1">
        <w:rPr>
          <w:sz w:val="28"/>
          <w:lang w:val="en-US"/>
        </w:rPr>
        <w:t>Cohen</w:t>
      </w:r>
      <w:r w:rsidRPr="003008A1">
        <w:rPr>
          <w:sz w:val="28"/>
          <w:lang w:val="uk-UA"/>
        </w:rPr>
        <w:t xml:space="preserve"> та ін.)</w:t>
      </w:r>
      <w:proofErr w:type="gramEnd"/>
      <w:r w:rsidRPr="00707A89">
        <w:rPr>
          <w:sz w:val="28"/>
          <w:lang w:val="uk-UA"/>
        </w:rPr>
        <w:t xml:space="preserve"> [68-70; 74; 79; 111-112; 127; 15</w:t>
      </w:r>
      <w:r>
        <w:rPr>
          <w:sz w:val="28"/>
          <w:lang w:val="uk-UA"/>
        </w:rPr>
        <w:t>6</w:t>
      </w:r>
      <w:r w:rsidRPr="00707A89">
        <w:rPr>
          <w:sz w:val="28"/>
          <w:lang w:val="uk-UA"/>
        </w:rPr>
        <w:t>; 15</w:t>
      </w:r>
      <w:r>
        <w:rPr>
          <w:sz w:val="28"/>
          <w:lang w:val="uk-UA"/>
        </w:rPr>
        <w:t>9</w:t>
      </w:r>
      <w:r w:rsidRPr="00707A89">
        <w:rPr>
          <w:sz w:val="28"/>
          <w:lang w:val="uk-UA"/>
        </w:rPr>
        <w:t>; 18</w:t>
      </w:r>
      <w:r>
        <w:rPr>
          <w:sz w:val="28"/>
          <w:lang w:val="uk-UA"/>
        </w:rPr>
        <w:t>5</w:t>
      </w:r>
      <w:r w:rsidRPr="00707A89">
        <w:rPr>
          <w:sz w:val="28"/>
          <w:lang w:val="uk-UA"/>
        </w:rPr>
        <w:t>; 18</w:t>
      </w:r>
      <w:r>
        <w:rPr>
          <w:sz w:val="28"/>
          <w:lang w:val="uk-UA"/>
        </w:rPr>
        <w:t>8; 252</w:t>
      </w:r>
      <w:r w:rsidRPr="00707A89">
        <w:rPr>
          <w:sz w:val="28"/>
          <w:lang w:val="uk-UA"/>
        </w:rPr>
        <w:t>]</w:t>
      </w:r>
      <w:r w:rsidRPr="003008A1">
        <w:rPr>
          <w:sz w:val="28"/>
          <w:lang w:val="uk-UA"/>
        </w:rPr>
        <w:t xml:space="preserve">; </w:t>
      </w:r>
      <w:r w:rsidRPr="003008A1">
        <w:rPr>
          <w:b/>
          <w:bCs/>
          <w:sz w:val="28"/>
          <w:lang w:val="uk-UA"/>
        </w:rPr>
        <w:t>2</w:t>
      </w:r>
      <w:r w:rsidRPr="003008A1">
        <w:rPr>
          <w:sz w:val="28"/>
          <w:lang w:val="uk-UA"/>
        </w:rPr>
        <w:t xml:space="preserve">) </w:t>
      </w:r>
      <w:r w:rsidRPr="003008A1">
        <w:rPr>
          <w:b/>
          <w:bCs/>
          <w:sz w:val="28"/>
          <w:lang w:val="uk-UA"/>
        </w:rPr>
        <w:t>окремі типи РТ</w:t>
      </w:r>
      <w:r w:rsidRPr="003008A1">
        <w:rPr>
          <w:sz w:val="28"/>
          <w:lang w:val="uk-UA"/>
        </w:rPr>
        <w:t xml:space="preserve">: РТ промислової, торгової реклами (Д.В. Бєклєшев, А.К. Бурлаєнко, В.В. Глазунова, </w:t>
      </w:r>
      <w:r w:rsidRPr="00EB61F9">
        <w:rPr>
          <w:sz w:val="28"/>
          <w:lang w:val="uk-UA"/>
        </w:rPr>
        <w:t xml:space="preserve">    </w:t>
      </w:r>
      <w:r w:rsidRPr="003008A1">
        <w:rPr>
          <w:sz w:val="28"/>
          <w:lang w:val="uk-UA"/>
        </w:rPr>
        <w:t xml:space="preserve">Н. Зяблюк, Е.Ф. Тарасов); РТ науково-технічної реклами (А.Ю. Мурадян, </w:t>
      </w:r>
      <w:r w:rsidRPr="00EB61F9">
        <w:rPr>
          <w:sz w:val="28"/>
          <w:lang w:val="uk-UA"/>
        </w:rPr>
        <w:t xml:space="preserve">            </w:t>
      </w:r>
      <w:r w:rsidRPr="003008A1">
        <w:rPr>
          <w:sz w:val="28"/>
          <w:lang w:val="uk-UA"/>
        </w:rPr>
        <w:t xml:space="preserve">С.А. Колесніченко, І.Г. Шестакова); РТ політичної реклами (А.А. Стриженко, </w:t>
      </w:r>
      <w:r w:rsidRPr="00EB61F9">
        <w:rPr>
          <w:sz w:val="28"/>
          <w:lang w:val="uk-UA"/>
        </w:rPr>
        <w:t xml:space="preserve">        </w:t>
      </w:r>
      <w:r w:rsidRPr="003008A1">
        <w:rPr>
          <w:sz w:val="28"/>
          <w:lang w:val="uk-UA"/>
        </w:rPr>
        <w:t>В. Черняховський); РТ екологічної реклами (І. Розмаріца); РТ реклами косметики (О.А. Анопіна); РТ упаковки (І.В. Ковальчук); рекламна анотація (Т.І. Ямчинська)</w:t>
      </w:r>
      <w:r w:rsidRPr="00707A89">
        <w:rPr>
          <w:sz w:val="28"/>
          <w:lang w:val="uk-UA"/>
        </w:rPr>
        <w:t xml:space="preserve"> [5-9;</w:t>
      </w:r>
      <w:r>
        <w:rPr>
          <w:sz w:val="28"/>
          <w:lang w:val="uk-UA"/>
        </w:rPr>
        <w:t xml:space="preserve"> 21; 38; 50; 67; 86; 89; 114; 160</w:t>
      </w:r>
      <w:r w:rsidRPr="00707A89">
        <w:rPr>
          <w:sz w:val="28"/>
          <w:lang w:val="uk-UA"/>
        </w:rPr>
        <w:t>-16</w:t>
      </w:r>
      <w:r>
        <w:rPr>
          <w:sz w:val="28"/>
          <w:lang w:val="uk-UA"/>
        </w:rPr>
        <w:t>1</w:t>
      </w:r>
      <w:r w:rsidRPr="00707A89">
        <w:rPr>
          <w:sz w:val="28"/>
          <w:lang w:val="uk-UA"/>
        </w:rPr>
        <w:t>; 18</w:t>
      </w:r>
      <w:r>
        <w:rPr>
          <w:sz w:val="28"/>
          <w:lang w:val="uk-UA"/>
        </w:rPr>
        <w:t>3; 186</w:t>
      </w:r>
      <w:r w:rsidRPr="00707A89">
        <w:rPr>
          <w:sz w:val="28"/>
          <w:lang w:val="uk-UA"/>
        </w:rPr>
        <w:t>; 19</w:t>
      </w:r>
      <w:r>
        <w:rPr>
          <w:sz w:val="28"/>
          <w:lang w:val="uk-UA"/>
        </w:rPr>
        <w:t>9; 210-211</w:t>
      </w:r>
      <w:r w:rsidRPr="00707A89">
        <w:rPr>
          <w:sz w:val="28"/>
          <w:lang w:val="uk-UA"/>
        </w:rPr>
        <w:t>]</w:t>
      </w:r>
      <w:r w:rsidRPr="003008A1">
        <w:rPr>
          <w:sz w:val="28"/>
          <w:lang w:val="uk-UA"/>
        </w:rPr>
        <w:t xml:space="preserve">; </w:t>
      </w:r>
      <w:r w:rsidRPr="003008A1">
        <w:rPr>
          <w:b/>
          <w:bCs/>
          <w:sz w:val="28"/>
          <w:lang w:val="uk-UA"/>
        </w:rPr>
        <w:t>3</w:t>
      </w:r>
      <w:r w:rsidRPr="003008A1">
        <w:rPr>
          <w:sz w:val="28"/>
          <w:lang w:val="uk-UA"/>
        </w:rPr>
        <w:t xml:space="preserve">) </w:t>
      </w:r>
      <w:r w:rsidRPr="003008A1">
        <w:rPr>
          <w:b/>
          <w:bCs/>
          <w:sz w:val="28"/>
          <w:lang w:val="uk-UA"/>
        </w:rPr>
        <w:t>окремі аспекти функціонування РТ</w:t>
      </w:r>
      <w:r w:rsidRPr="003008A1">
        <w:rPr>
          <w:sz w:val="28"/>
          <w:lang w:val="uk-UA"/>
        </w:rPr>
        <w:t xml:space="preserve">: лінгвостилістичні (Н.В. Попок, Е.Л. Шамсутдінова); прагмалінгвістичні та прагмасемантичні (І.В. Гріліхес, Л.М. Киричук, </w:t>
      </w:r>
      <w:r w:rsidRPr="00EB61F9">
        <w:rPr>
          <w:sz w:val="28"/>
          <w:lang w:val="uk-UA"/>
        </w:rPr>
        <w:t xml:space="preserve">                   </w:t>
      </w:r>
      <w:r w:rsidRPr="003008A1">
        <w:rPr>
          <w:sz w:val="28"/>
          <w:lang w:val="uk-UA"/>
        </w:rPr>
        <w:t>І.П. Мойсеєнко</w:t>
      </w:r>
      <w:r>
        <w:rPr>
          <w:sz w:val="28"/>
          <w:lang w:val="uk-UA"/>
        </w:rPr>
        <w:t>);</w:t>
      </w:r>
      <w:r w:rsidRPr="00F16EC9">
        <w:rPr>
          <w:sz w:val="28"/>
          <w:lang w:val="uk-UA"/>
        </w:rPr>
        <w:t xml:space="preserve"> </w:t>
      </w:r>
      <w:r>
        <w:rPr>
          <w:sz w:val="28"/>
          <w:lang w:val="uk-UA"/>
        </w:rPr>
        <w:t>структурно</w:t>
      </w:r>
      <w:r w:rsidRPr="00707A89">
        <w:rPr>
          <w:sz w:val="28"/>
          <w:lang w:val="uk-UA"/>
        </w:rPr>
        <w:t>-</w:t>
      </w:r>
      <w:r w:rsidRPr="003008A1">
        <w:rPr>
          <w:sz w:val="28"/>
          <w:lang w:val="uk-UA"/>
        </w:rPr>
        <w:t xml:space="preserve">семантичні (Г.Н. Кузнєцова, Н.Н. Разговорова); соціо- та психолінгвістичні (Т. Кармазіна, </w:t>
      </w:r>
      <w:r w:rsidRPr="003008A1">
        <w:rPr>
          <w:sz w:val="28"/>
          <w:lang w:val="en-US"/>
        </w:rPr>
        <w:t>J</w:t>
      </w:r>
      <w:r w:rsidRPr="003008A1">
        <w:rPr>
          <w:sz w:val="28"/>
          <w:lang w:val="uk-UA"/>
        </w:rPr>
        <w:t>.</w:t>
      </w:r>
      <w:r w:rsidRPr="003008A1">
        <w:rPr>
          <w:sz w:val="28"/>
          <w:lang w:val="en-US"/>
        </w:rPr>
        <w:t>E</w:t>
      </w:r>
      <w:r w:rsidRPr="003008A1">
        <w:rPr>
          <w:sz w:val="28"/>
          <w:lang w:val="uk-UA"/>
        </w:rPr>
        <w:t xml:space="preserve">. </w:t>
      </w:r>
      <w:r w:rsidRPr="003008A1">
        <w:rPr>
          <w:sz w:val="28"/>
          <w:lang w:val="en-US"/>
        </w:rPr>
        <w:t>Belch</w:t>
      </w:r>
      <w:r w:rsidRPr="003008A1">
        <w:rPr>
          <w:sz w:val="28"/>
          <w:lang w:val="uk-UA"/>
        </w:rPr>
        <w:t xml:space="preserve">, </w:t>
      </w:r>
      <w:r w:rsidRPr="003008A1">
        <w:rPr>
          <w:sz w:val="28"/>
          <w:lang w:val="en-US"/>
        </w:rPr>
        <w:t>R</w:t>
      </w:r>
      <w:r w:rsidRPr="003008A1">
        <w:rPr>
          <w:sz w:val="28"/>
          <w:lang w:val="uk-UA"/>
        </w:rPr>
        <w:t xml:space="preserve">. </w:t>
      </w:r>
      <w:r w:rsidRPr="003008A1">
        <w:rPr>
          <w:sz w:val="28"/>
          <w:lang w:val="en-US"/>
        </w:rPr>
        <w:t>Negrine</w:t>
      </w:r>
      <w:r w:rsidRPr="003008A1">
        <w:rPr>
          <w:sz w:val="28"/>
          <w:lang w:val="uk-UA"/>
        </w:rPr>
        <w:t xml:space="preserve">, </w:t>
      </w:r>
      <w:r w:rsidRPr="003008A1">
        <w:rPr>
          <w:sz w:val="28"/>
          <w:lang w:val="en-US"/>
        </w:rPr>
        <w:t>J</w:t>
      </w:r>
      <w:r w:rsidRPr="003008A1">
        <w:rPr>
          <w:sz w:val="28"/>
          <w:lang w:val="uk-UA"/>
        </w:rPr>
        <w:t>.</w:t>
      </w:r>
      <w:r w:rsidRPr="003008A1">
        <w:rPr>
          <w:sz w:val="28"/>
          <w:lang w:val="en-US"/>
        </w:rPr>
        <w:t>T</w:t>
      </w:r>
      <w:r w:rsidRPr="003008A1">
        <w:rPr>
          <w:sz w:val="28"/>
          <w:lang w:val="uk-UA"/>
        </w:rPr>
        <w:t xml:space="preserve">. </w:t>
      </w:r>
      <w:r w:rsidRPr="003008A1">
        <w:rPr>
          <w:sz w:val="28"/>
          <w:lang w:val="en-US"/>
        </w:rPr>
        <w:t>Russel</w:t>
      </w:r>
      <w:r w:rsidRPr="003008A1">
        <w:rPr>
          <w:sz w:val="28"/>
          <w:lang w:val="uk-UA"/>
        </w:rPr>
        <w:t xml:space="preserve"> та ін.); комунікативні (В.М. Аврасін, І.П. Мойсеєнко, О. Ніколенко, М. Петровський); </w:t>
      </w:r>
      <w:r w:rsidRPr="00F16EC9">
        <w:rPr>
          <w:sz w:val="28"/>
          <w:lang w:val="uk-UA"/>
        </w:rPr>
        <w:t>[</w:t>
      </w:r>
      <w:r w:rsidRPr="00707A89">
        <w:rPr>
          <w:sz w:val="28"/>
          <w:lang w:val="uk-UA"/>
        </w:rPr>
        <w:t>2; 51; 60; 80; 83-84; 93-94; 104; 106; 108; 110; 115; 117; 125; 132; 15</w:t>
      </w:r>
      <w:r>
        <w:rPr>
          <w:sz w:val="28"/>
          <w:lang w:val="uk-UA"/>
        </w:rPr>
        <w:t>4; 187; 204; 209</w:t>
      </w:r>
      <w:r w:rsidRPr="00F16EC9">
        <w:rPr>
          <w:sz w:val="28"/>
          <w:lang w:val="uk-UA"/>
        </w:rPr>
        <w:t>];</w:t>
      </w:r>
      <w:r w:rsidRPr="003008A1">
        <w:rPr>
          <w:sz w:val="28"/>
          <w:lang w:val="uk-UA"/>
        </w:rPr>
        <w:t xml:space="preserve"> </w:t>
      </w:r>
      <w:r w:rsidRPr="00EB61F9">
        <w:rPr>
          <w:sz w:val="28"/>
          <w:lang w:val="uk-UA"/>
        </w:rPr>
        <w:t xml:space="preserve">   </w:t>
      </w:r>
      <w:r w:rsidRPr="003008A1">
        <w:rPr>
          <w:sz w:val="28"/>
          <w:lang w:val="uk-UA"/>
        </w:rPr>
        <w:t xml:space="preserve">4) </w:t>
      </w:r>
      <w:r w:rsidRPr="003008A1">
        <w:rPr>
          <w:b/>
          <w:bCs/>
          <w:sz w:val="28"/>
          <w:lang w:val="uk-UA"/>
        </w:rPr>
        <w:t>окремі мовні</w:t>
      </w:r>
      <w:r w:rsidRPr="003008A1">
        <w:rPr>
          <w:sz w:val="28"/>
          <w:lang w:val="uk-UA"/>
        </w:rPr>
        <w:t xml:space="preserve"> </w:t>
      </w:r>
      <w:r w:rsidRPr="003008A1">
        <w:rPr>
          <w:b/>
          <w:bCs/>
          <w:sz w:val="28"/>
          <w:lang w:val="uk-UA"/>
        </w:rPr>
        <w:t>засоби РТ</w:t>
      </w:r>
      <w:r w:rsidRPr="003008A1">
        <w:rPr>
          <w:sz w:val="28"/>
          <w:lang w:val="uk-UA"/>
        </w:rPr>
        <w:t xml:space="preserve"> (Г.А. Абрамова, Л.А. Баркова, Н.В. Месхешвілі, </w:t>
      </w:r>
      <w:r w:rsidRPr="00EB61F9">
        <w:rPr>
          <w:sz w:val="28"/>
          <w:lang w:val="uk-UA"/>
        </w:rPr>
        <w:t xml:space="preserve">         </w:t>
      </w:r>
      <w:r w:rsidRPr="003008A1">
        <w:rPr>
          <w:sz w:val="28"/>
          <w:lang w:val="uk-UA"/>
        </w:rPr>
        <w:t>І.В. Ситдикова, Н.І Тонкова)</w:t>
      </w:r>
      <w:r w:rsidRPr="00F16EC9">
        <w:rPr>
          <w:sz w:val="28"/>
          <w:lang w:val="uk-UA"/>
        </w:rPr>
        <w:t xml:space="preserve"> [1; 16; 81; 107; 131; 16</w:t>
      </w:r>
      <w:r>
        <w:rPr>
          <w:sz w:val="28"/>
          <w:lang w:val="uk-UA"/>
        </w:rPr>
        <w:t>6</w:t>
      </w:r>
      <w:r w:rsidRPr="00F16EC9">
        <w:rPr>
          <w:sz w:val="28"/>
          <w:lang w:val="uk-UA"/>
        </w:rPr>
        <w:t>-16</w:t>
      </w:r>
      <w:r>
        <w:rPr>
          <w:sz w:val="28"/>
          <w:lang w:val="uk-UA"/>
        </w:rPr>
        <w:t>7</w:t>
      </w:r>
      <w:r w:rsidRPr="00F16EC9">
        <w:rPr>
          <w:sz w:val="28"/>
          <w:lang w:val="uk-UA"/>
        </w:rPr>
        <w:t>;17</w:t>
      </w:r>
      <w:r>
        <w:rPr>
          <w:sz w:val="28"/>
          <w:lang w:val="uk-UA"/>
        </w:rPr>
        <w:t>4</w:t>
      </w:r>
      <w:r w:rsidRPr="00F16EC9">
        <w:rPr>
          <w:sz w:val="28"/>
          <w:lang w:val="uk-UA"/>
        </w:rPr>
        <w:t>; 19</w:t>
      </w:r>
      <w:r>
        <w:rPr>
          <w:sz w:val="28"/>
          <w:lang w:val="uk-UA"/>
        </w:rPr>
        <w:t>2</w:t>
      </w:r>
      <w:r w:rsidRPr="00F16EC9">
        <w:rPr>
          <w:sz w:val="28"/>
          <w:lang w:val="uk-UA"/>
        </w:rPr>
        <w:t>]</w:t>
      </w:r>
      <w:r w:rsidRPr="003008A1">
        <w:rPr>
          <w:sz w:val="28"/>
          <w:lang w:val="uk-UA"/>
        </w:rPr>
        <w:t xml:space="preserve">; 5) </w:t>
      </w:r>
      <w:r w:rsidRPr="003008A1">
        <w:rPr>
          <w:b/>
          <w:bCs/>
          <w:sz w:val="28"/>
          <w:lang w:val="uk-UA"/>
        </w:rPr>
        <w:t>окремі структурно-композиційні елементи РТ</w:t>
      </w:r>
      <w:r w:rsidRPr="003008A1">
        <w:rPr>
          <w:sz w:val="28"/>
          <w:lang w:val="uk-UA"/>
        </w:rPr>
        <w:t xml:space="preserve">: товарний/рекламний знак (Н. Лиса, </w:t>
      </w:r>
      <w:r w:rsidRPr="00EB61F9">
        <w:rPr>
          <w:sz w:val="28"/>
          <w:lang w:val="uk-UA"/>
        </w:rPr>
        <w:t xml:space="preserve">         </w:t>
      </w:r>
      <w:r w:rsidRPr="003008A1">
        <w:rPr>
          <w:sz w:val="28"/>
          <w:lang w:val="uk-UA"/>
        </w:rPr>
        <w:t xml:space="preserve">С. Сєров, Т.О. Соболєва, О.В. Суперанська, </w:t>
      </w:r>
      <w:r w:rsidRPr="003008A1">
        <w:rPr>
          <w:sz w:val="28"/>
          <w:lang w:val="en-US"/>
        </w:rPr>
        <w:t>G</w:t>
      </w:r>
      <w:r w:rsidRPr="003008A1">
        <w:rPr>
          <w:sz w:val="28"/>
          <w:lang w:val="uk-UA"/>
        </w:rPr>
        <w:t>.</w:t>
      </w:r>
      <w:r w:rsidRPr="003008A1">
        <w:rPr>
          <w:sz w:val="28"/>
          <w:lang w:val="en-US"/>
        </w:rPr>
        <w:t>E</w:t>
      </w:r>
      <w:r w:rsidRPr="003008A1">
        <w:rPr>
          <w:sz w:val="28"/>
          <w:lang w:val="uk-UA"/>
        </w:rPr>
        <w:t xml:space="preserve">. </w:t>
      </w:r>
      <w:r w:rsidRPr="003008A1">
        <w:rPr>
          <w:sz w:val="28"/>
          <w:lang w:val="en-US"/>
        </w:rPr>
        <w:t>Belch</w:t>
      </w:r>
      <w:r w:rsidRPr="003008A1">
        <w:rPr>
          <w:sz w:val="28"/>
          <w:lang w:val="uk-UA"/>
        </w:rPr>
        <w:t xml:space="preserve">, </w:t>
      </w:r>
      <w:r w:rsidRPr="003008A1">
        <w:rPr>
          <w:sz w:val="28"/>
          <w:lang w:val="en-US"/>
        </w:rPr>
        <w:t>M</w:t>
      </w:r>
      <w:r w:rsidRPr="003008A1">
        <w:rPr>
          <w:sz w:val="28"/>
          <w:lang w:val="uk-UA"/>
        </w:rPr>
        <w:t>.</w:t>
      </w:r>
      <w:r w:rsidRPr="003008A1">
        <w:rPr>
          <w:sz w:val="28"/>
          <w:lang w:val="en-US"/>
        </w:rPr>
        <w:t>A</w:t>
      </w:r>
      <w:r w:rsidRPr="003008A1">
        <w:rPr>
          <w:sz w:val="28"/>
          <w:lang w:val="uk-UA"/>
        </w:rPr>
        <w:t xml:space="preserve">. </w:t>
      </w:r>
      <w:r w:rsidRPr="003008A1">
        <w:rPr>
          <w:sz w:val="28"/>
          <w:lang w:val="en-US"/>
        </w:rPr>
        <w:t>Belch</w:t>
      </w:r>
      <w:r w:rsidRPr="003008A1">
        <w:rPr>
          <w:sz w:val="28"/>
          <w:lang w:val="uk-UA"/>
        </w:rPr>
        <w:t xml:space="preserve"> та ін.); рекламний заголовок та рекламний слоган (Ю.Б. Корнєва, О.Д. Солошенко); </w:t>
      </w:r>
      <w:r w:rsidRPr="003008A1">
        <w:rPr>
          <w:sz w:val="28"/>
          <w:lang w:val="uk-UA"/>
        </w:rPr>
        <w:lastRenderedPageBreak/>
        <w:t xml:space="preserve">невербальні компоненти РТ (Ю.Б. Корнєва, І.П. Мойсеєнко, Т.І. Ямчинська, </w:t>
      </w:r>
      <w:r w:rsidRPr="00EB61F9">
        <w:rPr>
          <w:sz w:val="28"/>
          <w:lang w:val="uk-UA"/>
        </w:rPr>
        <w:t xml:space="preserve">        </w:t>
      </w:r>
      <w:r w:rsidRPr="003008A1">
        <w:rPr>
          <w:sz w:val="28"/>
          <w:lang w:val="en-US"/>
        </w:rPr>
        <w:t>F</w:t>
      </w:r>
      <w:r w:rsidRPr="003008A1">
        <w:rPr>
          <w:sz w:val="28"/>
          <w:lang w:val="uk-UA"/>
        </w:rPr>
        <w:t>.</w:t>
      </w:r>
      <w:r w:rsidRPr="003008A1">
        <w:rPr>
          <w:sz w:val="28"/>
          <w:lang w:val="en-US"/>
        </w:rPr>
        <w:t>E</w:t>
      </w:r>
      <w:r w:rsidRPr="003008A1">
        <w:rPr>
          <w:sz w:val="28"/>
          <w:lang w:val="uk-UA"/>
        </w:rPr>
        <w:t xml:space="preserve">. </w:t>
      </w:r>
      <w:r w:rsidRPr="003008A1">
        <w:rPr>
          <w:sz w:val="28"/>
          <w:lang w:val="en-US"/>
        </w:rPr>
        <w:t>Hahn</w:t>
      </w:r>
      <w:r w:rsidRPr="003008A1">
        <w:rPr>
          <w:sz w:val="28"/>
          <w:lang w:val="uk-UA"/>
        </w:rPr>
        <w:t xml:space="preserve">, </w:t>
      </w:r>
      <w:r w:rsidRPr="003008A1">
        <w:rPr>
          <w:sz w:val="28"/>
          <w:lang w:val="en-US"/>
        </w:rPr>
        <w:t>F</w:t>
      </w:r>
      <w:r w:rsidRPr="003008A1">
        <w:rPr>
          <w:sz w:val="28"/>
          <w:lang w:val="uk-UA"/>
        </w:rPr>
        <w:t xml:space="preserve">. </w:t>
      </w:r>
      <w:r w:rsidRPr="003008A1">
        <w:rPr>
          <w:sz w:val="28"/>
          <w:lang w:val="en-US"/>
        </w:rPr>
        <w:t>Jefkins</w:t>
      </w:r>
      <w:r w:rsidRPr="003008A1">
        <w:rPr>
          <w:sz w:val="28"/>
          <w:lang w:val="uk-UA"/>
        </w:rPr>
        <w:t xml:space="preserve"> та ін. </w:t>
      </w:r>
      <w:r w:rsidRPr="00F16EC9">
        <w:rPr>
          <w:sz w:val="28"/>
          <w:lang w:val="uk-UA"/>
        </w:rPr>
        <w:t>[82; 90; 99-102; 17</w:t>
      </w:r>
      <w:r>
        <w:rPr>
          <w:sz w:val="28"/>
          <w:lang w:val="uk-UA"/>
        </w:rPr>
        <w:t>1</w:t>
      </w:r>
      <w:r w:rsidRPr="00F16EC9">
        <w:rPr>
          <w:sz w:val="28"/>
          <w:lang w:val="uk-UA"/>
        </w:rPr>
        <w:t>-17</w:t>
      </w:r>
      <w:r>
        <w:rPr>
          <w:sz w:val="28"/>
          <w:lang w:val="uk-UA"/>
        </w:rPr>
        <w:t>2</w:t>
      </w:r>
      <w:r w:rsidRPr="00F16EC9">
        <w:rPr>
          <w:sz w:val="28"/>
          <w:lang w:val="uk-UA"/>
        </w:rPr>
        <w:t>; 17</w:t>
      </w:r>
      <w:r>
        <w:rPr>
          <w:sz w:val="28"/>
          <w:lang w:val="uk-UA"/>
        </w:rPr>
        <w:t>5</w:t>
      </w:r>
      <w:r w:rsidRPr="00F16EC9">
        <w:rPr>
          <w:sz w:val="28"/>
          <w:lang w:val="uk-UA"/>
        </w:rPr>
        <w:t>-17</w:t>
      </w:r>
      <w:r>
        <w:rPr>
          <w:sz w:val="28"/>
          <w:lang w:val="uk-UA"/>
        </w:rPr>
        <w:t>7; 210</w:t>
      </w:r>
      <w:r w:rsidRPr="00F16EC9">
        <w:rPr>
          <w:sz w:val="28"/>
          <w:lang w:val="uk-UA"/>
        </w:rPr>
        <w:t>-21</w:t>
      </w:r>
      <w:r>
        <w:rPr>
          <w:sz w:val="28"/>
          <w:lang w:val="uk-UA"/>
        </w:rPr>
        <w:t>1</w:t>
      </w:r>
      <w:r w:rsidRPr="003008A1">
        <w:rPr>
          <w:sz w:val="28"/>
          <w:lang w:val="uk-UA"/>
        </w:rPr>
        <w:t xml:space="preserve">]); 6) </w:t>
      </w:r>
      <w:r w:rsidRPr="003008A1">
        <w:rPr>
          <w:b/>
          <w:bCs/>
          <w:sz w:val="28"/>
          <w:lang w:val="uk-UA"/>
        </w:rPr>
        <w:t>рекламний дискурс</w:t>
      </w:r>
      <w:r w:rsidRPr="003008A1">
        <w:rPr>
          <w:sz w:val="28"/>
          <w:lang w:val="uk-UA"/>
        </w:rPr>
        <w:t xml:space="preserve"> А.Д. Бєлова, Н.Г. Гуменюк, О.Є. Ткачук-Мирошниченко, </w:t>
      </w:r>
      <w:r w:rsidRPr="003008A1">
        <w:rPr>
          <w:sz w:val="28"/>
          <w:lang w:val="en-US"/>
        </w:rPr>
        <w:t>G</w:t>
      </w:r>
      <w:r w:rsidRPr="003008A1">
        <w:rPr>
          <w:sz w:val="28"/>
          <w:lang w:val="uk-UA"/>
        </w:rPr>
        <w:t xml:space="preserve">. </w:t>
      </w:r>
      <w:proofErr w:type="gramStart"/>
      <w:r w:rsidRPr="003008A1">
        <w:rPr>
          <w:sz w:val="28"/>
          <w:lang w:val="en-US"/>
        </w:rPr>
        <w:t>Cook</w:t>
      </w:r>
      <w:r w:rsidRPr="003008A1">
        <w:rPr>
          <w:sz w:val="28"/>
          <w:lang w:val="uk-UA"/>
        </w:rPr>
        <w:t xml:space="preserve">, </w:t>
      </w:r>
      <w:r w:rsidRPr="00D1586A">
        <w:rPr>
          <w:sz w:val="28"/>
          <w:lang w:val="uk-UA"/>
        </w:rPr>
        <w:t xml:space="preserve">            </w:t>
      </w:r>
      <w:r w:rsidRPr="003008A1">
        <w:rPr>
          <w:sz w:val="28"/>
          <w:lang w:val="en-US"/>
        </w:rPr>
        <w:t>A</w:t>
      </w:r>
      <w:r w:rsidRPr="003008A1">
        <w:rPr>
          <w:sz w:val="28"/>
          <w:lang w:val="uk-UA"/>
        </w:rPr>
        <w:t xml:space="preserve">. </w:t>
      </w:r>
      <w:r w:rsidRPr="003008A1">
        <w:rPr>
          <w:sz w:val="28"/>
          <w:lang w:val="en-US"/>
        </w:rPr>
        <w:t>Goddard</w:t>
      </w:r>
      <w:r>
        <w:rPr>
          <w:sz w:val="28"/>
          <w:lang w:val="uk-UA"/>
        </w:rPr>
        <w:t xml:space="preserve"> [24-25; 45; 52; 190</w:t>
      </w:r>
      <w:r w:rsidRPr="00F16EC9">
        <w:rPr>
          <w:sz w:val="28"/>
          <w:lang w:val="uk-UA"/>
        </w:rPr>
        <w:t>-19</w:t>
      </w:r>
      <w:r>
        <w:rPr>
          <w:sz w:val="28"/>
          <w:lang w:val="uk-UA"/>
        </w:rPr>
        <w:t>1</w:t>
      </w:r>
      <w:r w:rsidRPr="00F16EC9">
        <w:rPr>
          <w:sz w:val="28"/>
          <w:lang w:val="uk-UA"/>
        </w:rPr>
        <w:t>; 20</w:t>
      </w:r>
      <w:r>
        <w:rPr>
          <w:sz w:val="28"/>
          <w:lang w:val="uk-UA"/>
        </w:rPr>
        <w:t>2</w:t>
      </w:r>
      <w:r w:rsidRPr="00F16EC9">
        <w:rPr>
          <w:sz w:val="28"/>
          <w:lang w:val="uk-UA"/>
        </w:rPr>
        <w:t>; 25</w:t>
      </w:r>
      <w:r>
        <w:rPr>
          <w:sz w:val="28"/>
          <w:lang w:val="uk-UA"/>
        </w:rPr>
        <w:t>3; 301</w:t>
      </w:r>
      <w:r w:rsidRPr="00F16EC9">
        <w:rPr>
          <w:sz w:val="28"/>
          <w:lang w:val="uk-UA"/>
        </w:rPr>
        <w:t>]</w:t>
      </w:r>
      <w:r w:rsidRPr="003008A1">
        <w:rPr>
          <w:sz w:val="28"/>
          <w:lang w:val="uk-UA"/>
        </w:rPr>
        <w:t>.</w:t>
      </w:r>
      <w:proofErr w:type="gramEnd"/>
      <w:r>
        <w:rPr>
          <w:sz w:val="28"/>
          <w:lang w:val="uk-UA"/>
        </w:rPr>
        <w:t xml:space="preserve"> </w:t>
      </w:r>
    </w:p>
    <w:p w:rsidR="00B96147" w:rsidRDefault="00B96147" w:rsidP="00B96147">
      <w:pPr>
        <w:spacing w:line="360" w:lineRule="auto"/>
        <w:ind w:firstLine="720"/>
        <w:jc w:val="both"/>
        <w:rPr>
          <w:sz w:val="28"/>
          <w:lang w:val="uk-UA"/>
        </w:rPr>
      </w:pPr>
      <w:r w:rsidRPr="00AF5F2A">
        <w:rPr>
          <w:sz w:val="28"/>
          <w:lang w:val="uk-UA"/>
        </w:rPr>
        <w:t>Серед наукових праць переважають дослідження окремих аспектів, мовних засобів та типів РТ, але відсутній комплексний аналіз лінгвістичної структури та функціональності РТ. Дослідження рекламного дискурсу при цьому розпочинаються переважно з позиції комплексного підходу до вивчення загальних характеристик РД, зокрема у дисертаційних працях Н.Г. Гуменюк, О.Є. Ткачук-Мірошниченко [52; 1</w:t>
      </w:r>
      <w:r>
        <w:rPr>
          <w:sz w:val="28"/>
          <w:lang w:val="uk-UA"/>
        </w:rPr>
        <w:t>90</w:t>
      </w:r>
      <w:r w:rsidRPr="00AF5F2A">
        <w:rPr>
          <w:sz w:val="28"/>
          <w:lang w:val="uk-UA"/>
        </w:rPr>
        <w:t>-19</w:t>
      </w:r>
      <w:r>
        <w:rPr>
          <w:sz w:val="28"/>
          <w:lang w:val="uk-UA"/>
        </w:rPr>
        <w:t>1</w:t>
      </w:r>
      <w:r w:rsidRPr="00AF5F2A">
        <w:rPr>
          <w:sz w:val="28"/>
          <w:lang w:val="uk-UA"/>
        </w:rPr>
        <w:t>].</w:t>
      </w:r>
    </w:p>
    <w:p w:rsidR="00B96147" w:rsidRDefault="00B96147" w:rsidP="00B96147">
      <w:pPr>
        <w:spacing w:line="360" w:lineRule="auto"/>
        <w:ind w:firstLine="720"/>
        <w:jc w:val="both"/>
        <w:rPr>
          <w:sz w:val="28"/>
          <w:lang w:val="uk-UA"/>
        </w:rPr>
      </w:pPr>
      <w:r>
        <w:rPr>
          <w:b/>
          <w:bCs/>
          <w:sz w:val="28"/>
          <w:lang w:val="uk-UA"/>
        </w:rPr>
        <w:t>Актуальність</w:t>
      </w:r>
      <w:r>
        <w:rPr>
          <w:sz w:val="28"/>
          <w:lang w:val="uk-UA"/>
        </w:rPr>
        <w:t xml:space="preserve">  дослідження визначається: 1) продуктивністю рекламних текстів у сучасній англійській мові; 2) потребою у критичному узагальненні результатів попередніх досліджень типологічних характеристик рекламного тексту та рекламного дискурсу для подальшого системного вивчення концептуальної та мовної структури РД; 3) недостатнім вивченням глобальної та локальної зв’язності РД; 4) розширенням об’єкту дослідження (від РТ до РД), у зв’язку з чим виникає потреба у визначенні типології та функціональних особливостей жанрового контексту рекламного дискурсу; 5) з розвитком ринкової економіки в Україні, експансією реклами іноземних виробників та їхніх товарів в інформаційний простір України та одночасним становленням україномовного РД постає необхідність, з одного боку, у вивченні комунікативно-функціональних, соціо- та прагмалінгвістичних аспектів породження та функціонування рекламного дискурсу, а, з іншого – у вихованні комунікативної компетенції як рекламодавця (для дотримання вимог щодо професійності та етики комунікації у рекламному середовищі) так і адресата (для адекватної реакції на рекламне повідомлення і кваліфікованої поведінки у рекламному середовищі).</w:t>
      </w:r>
    </w:p>
    <w:p w:rsidR="00B96147" w:rsidRDefault="00B96147" w:rsidP="00B96147">
      <w:pPr>
        <w:spacing w:line="360" w:lineRule="auto"/>
        <w:ind w:firstLine="720"/>
        <w:jc w:val="both"/>
        <w:rPr>
          <w:sz w:val="28"/>
          <w:lang w:val="uk-UA"/>
        </w:rPr>
      </w:pPr>
      <w:r>
        <w:rPr>
          <w:b/>
          <w:bCs/>
          <w:sz w:val="28"/>
          <w:lang w:val="uk-UA"/>
        </w:rPr>
        <w:t>Об</w:t>
      </w:r>
      <w:r>
        <w:rPr>
          <w:b/>
          <w:bCs/>
          <w:sz w:val="28"/>
        </w:rPr>
        <w:t>’</w:t>
      </w:r>
      <w:r>
        <w:rPr>
          <w:b/>
          <w:bCs/>
          <w:sz w:val="28"/>
          <w:lang w:val="uk-UA"/>
        </w:rPr>
        <w:t>єктом</w:t>
      </w:r>
      <w:r>
        <w:rPr>
          <w:sz w:val="28"/>
          <w:lang w:val="uk-UA"/>
        </w:rPr>
        <w:t xml:space="preserve">  аналізу у цьому дисертаційному дослідженні є англомовний рекламний дискурс. </w:t>
      </w:r>
      <w:r>
        <w:rPr>
          <w:b/>
          <w:bCs/>
          <w:sz w:val="28"/>
          <w:lang w:val="uk-UA"/>
        </w:rPr>
        <w:t>Предмет</w:t>
      </w:r>
      <w:r>
        <w:rPr>
          <w:sz w:val="28"/>
          <w:lang w:val="uk-UA"/>
        </w:rPr>
        <w:t xml:space="preserve"> вивчення становлять комунікативно-функціональні, жанрові, структурно-семантичні, прагмалінгвістичні та лінгвостилістичні особливості РД.      </w:t>
      </w:r>
    </w:p>
    <w:p w:rsidR="00B96147" w:rsidRDefault="00B96147" w:rsidP="00B96147">
      <w:pPr>
        <w:spacing w:line="360" w:lineRule="auto"/>
        <w:ind w:firstLine="720"/>
        <w:jc w:val="both"/>
        <w:rPr>
          <w:sz w:val="28"/>
          <w:lang w:val="uk-UA"/>
        </w:rPr>
      </w:pPr>
      <w:r>
        <w:rPr>
          <w:b/>
          <w:bCs/>
          <w:sz w:val="28"/>
          <w:lang w:val="uk-UA"/>
        </w:rPr>
        <w:lastRenderedPageBreak/>
        <w:t>Зв</w:t>
      </w:r>
      <w:r>
        <w:rPr>
          <w:b/>
          <w:bCs/>
          <w:sz w:val="28"/>
        </w:rPr>
        <w:t>’</w:t>
      </w:r>
      <w:r>
        <w:rPr>
          <w:b/>
          <w:bCs/>
          <w:sz w:val="28"/>
          <w:lang w:val="uk-UA"/>
        </w:rPr>
        <w:t>язок роботи з науковими програмами</w:t>
      </w:r>
      <w:r>
        <w:rPr>
          <w:sz w:val="28"/>
          <w:lang w:val="uk-UA"/>
        </w:rPr>
        <w:t>. Дисертацію виконано в межах таких наукових тем: “Дискурс іноземних мов на гуманітарних факультетах університетів: вербальна та екстравербальна реалізація”, що розробляється кафедрою іноземних мов для гуманітарних факультетів ЛНУ імені Івана Франка (тема затверджена Міністерством освіти і науки України, протокол    № 1/9-139 від 20.03.2003; № держ. реєстрації ІГ-127Б, код 2201020 фундаментальна); держбюджетної теми ІГ-21Б “Лінгводидактична організація навчального процесу з іноземних мов на гуманітарних факультетах вузів” (наказ ректора №</w:t>
      </w:r>
      <w:r w:rsidRPr="008021AD">
        <w:rPr>
          <w:sz w:val="28"/>
          <w:lang w:val="uk-UA"/>
        </w:rPr>
        <w:t xml:space="preserve"> </w:t>
      </w:r>
      <w:r>
        <w:rPr>
          <w:sz w:val="28"/>
          <w:lang w:val="uk-UA"/>
        </w:rPr>
        <w:t>463 від 27.12.1999; № держ. реєстрації 0100</w:t>
      </w:r>
      <w:r>
        <w:rPr>
          <w:sz w:val="28"/>
          <w:lang w:val="en-US"/>
        </w:rPr>
        <w:t>V</w:t>
      </w:r>
      <w:r>
        <w:rPr>
          <w:sz w:val="28"/>
          <w:lang w:val="uk-UA"/>
        </w:rPr>
        <w:t>001459 фундаментальна).</w:t>
      </w:r>
    </w:p>
    <w:p w:rsidR="00B96147" w:rsidRDefault="00B96147" w:rsidP="00B96147">
      <w:pPr>
        <w:spacing w:line="360" w:lineRule="auto"/>
        <w:ind w:firstLine="708"/>
        <w:jc w:val="both"/>
        <w:rPr>
          <w:sz w:val="28"/>
          <w:lang w:val="uk-UA"/>
        </w:rPr>
      </w:pPr>
      <w:r>
        <w:rPr>
          <w:sz w:val="28"/>
          <w:lang w:val="uk-UA"/>
        </w:rPr>
        <w:t xml:space="preserve">Головна </w:t>
      </w:r>
      <w:r>
        <w:rPr>
          <w:b/>
          <w:bCs/>
          <w:sz w:val="28"/>
          <w:lang w:val="uk-UA"/>
        </w:rPr>
        <w:t xml:space="preserve">мета </w:t>
      </w:r>
      <w:r>
        <w:rPr>
          <w:sz w:val="28"/>
          <w:lang w:val="uk-UA"/>
        </w:rPr>
        <w:t>дослідження – визначення комунікативно-функціональної типології</w:t>
      </w:r>
      <w:r w:rsidRPr="002D4DCC">
        <w:rPr>
          <w:sz w:val="16"/>
          <w:szCs w:val="16"/>
          <w:lang w:val="uk-UA"/>
        </w:rPr>
        <w:t xml:space="preserve"> </w:t>
      </w:r>
      <w:r>
        <w:rPr>
          <w:sz w:val="28"/>
          <w:lang w:val="uk-UA"/>
        </w:rPr>
        <w:t>та</w:t>
      </w:r>
      <w:r w:rsidRPr="002D4DCC">
        <w:rPr>
          <w:sz w:val="16"/>
          <w:szCs w:val="16"/>
          <w:lang w:val="uk-UA"/>
        </w:rPr>
        <w:t xml:space="preserve"> </w:t>
      </w:r>
      <w:r>
        <w:rPr>
          <w:sz w:val="28"/>
          <w:lang w:val="uk-UA"/>
        </w:rPr>
        <w:t>лінгвостилістичних</w:t>
      </w:r>
      <w:r w:rsidRPr="002D4DCC">
        <w:rPr>
          <w:sz w:val="16"/>
          <w:szCs w:val="16"/>
          <w:lang w:val="uk-UA"/>
        </w:rPr>
        <w:t xml:space="preserve"> </w:t>
      </w:r>
      <w:r>
        <w:rPr>
          <w:sz w:val="28"/>
          <w:lang w:val="uk-UA"/>
        </w:rPr>
        <w:t>особливостей</w:t>
      </w:r>
      <w:r w:rsidRPr="002D4DCC">
        <w:rPr>
          <w:sz w:val="16"/>
          <w:szCs w:val="16"/>
          <w:lang w:val="uk-UA"/>
        </w:rPr>
        <w:t xml:space="preserve"> </w:t>
      </w:r>
      <w:r>
        <w:rPr>
          <w:sz w:val="28"/>
          <w:lang w:val="uk-UA"/>
        </w:rPr>
        <w:t>функціонування</w:t>
      </w:r>
      <w:r w:rsidRPr="002D4DCC">
        <w:rPr>
          <w:sz w:val="16"/>
          <w:szCs w:val="16"/>
          <w:lang w:val="uk-UA"/>
        </w:rPr>
        <w:t xml:space="preserve"> </w:t>
      </w:r>
      <w:r>
        <w:rPr>
          <w:sz w:val="28"/>
          <w:lang w:val="uk-UA"/>
        </w:rPr>
        <w:t>рекламного</w:t>
      </w:r>
      <w:r w:rsidRPr="002D4DCC">
        <w:rPr>
          <w:sz w:val="16"/>
          <w:szCs w:val="16"/>
          <w:lang w:val="uk-UA"/>
        </w:rPr>
        <w:t xml:space="preserve"> </w:t>
      </w:r>
      <w:r>
        <w:rPr>
          <w:sz w:val="28"/>
          <w:lang w:val="uk-UA"/>
        </w:rPr>
        <w:t>дискурсу</w:t>
      </w:r>
      <w:r w:rsidRPr="002D4DCC">
        <w:rPr>
          <w:sz w:val="16"/>
          <w:szCs w:val="16"/>
          <w:lang w:val="uk-UA"/>
        </w:rPr>
        <w:t xml:space="preserve"> </w:t>
      </w:r>
      <w:r>
        <w:rPr>
          <w:sz w:val="28"/>
          <w:lang w:val="uk-UA"/>
        </w:rPr>
        <w:t>– зумовила необхідність вирішення низки конкретних завдань:</w:t>
      </w:r>
    </w:p>
    <w:p w:rsidR="00B96147" w:rsidRDefault="00B96147" w:rsidP="00BB7571">
      <w:pPr>
        <w:numPr>
          <w:ilvl w:val="0"/>
          <w:numId w:val="66"/>
        </w:numPr>
        <w:suppressAutoHyphens w:val="0"/>
        <w:spacing w:line="360" w:lineRule="auto"/>
        <w:jc w:val="both"/>
        <w:rPr>
          <w:sz w:val="28"/>
          <w:lang w:val="uk-UA"/>
        </w:rPr>
      </w:pPr>
      <w:r>
        <w:rPr>
          <w:sz w:val="28"/>
          <w:lang w:val="uk-UA"/>
        </w:rPr>
        <w:t>визначення фреймової організації РД;</w:t>
      </w:r>
    </w:p>
    <w:p w:rsidR="00B96147" w:rsidRDefault="00B96147" w:rsidP="00BB7571">
      <w:pPr>
        <w:numPr>
          <w:ilvl w:val="0"/>
          <w:numId w:val="66"/>
        </w:numPr>
        <w:suppressAutoHyphens w:val="0"/>
        <w:spacing w:line="360" w:lineRule="auto"/>
        <w:jc w:val="both"/>
        <w:rPr>
          <w:sz w:val="28"/>
          <w:lang w:val="uk-UA"/>
        </w:rPr>
      </w:pPr>
      <w:r>
        <w:rPr>
          <w:sz w:val="28"/>
          <w:lang w:val="uk-UA"/>
        </w:rPr>
        <w:t>обгрунтування на основі фреймової структури РД його комунікативно-функціональної типології;</w:t>
      </w:r>
    </w:p>
    <w:p w:rsidR="00B96147" w:rsidRDefault="00B96147" w:rsidP="00BB7571">
      <w:pPr>
        <w:numPr>
          <w:ilvl w:val="0"/>
          <w:numId w:val="66"/>
        </w:numPr>
        <w:suppressAutoHyphens w:val="0"/>
        <w:spacing w:line="360" w:lineRule="auto"/>
        <w:jc w:val="both"/>
        <w:rPr>
          <w:sz w:val="28"/>
          <w:lang w:val="uk-UA"/>
        </w:rPr>
      </w:pPr>
      <w:r>
        <w:rPr>
          <w:sz w:val="28"/>
          <w:lang w:val="uk-UA"/>
        </w:rPr>
        <w:t>вивчення явища глобальної зв</w:t>
      </w:r>
      <w:r>
        <w:rPr>
          <w:sz w:val="28"/>
        </w:rPr>
        <w:t>’</w:t>
      </w:r>
      <w:r>
        <w:rPr>
          <w:sz w:val="28"/>
          <w:lang w:val="uk-UA"/>
        </w:rPr>
        <w:t>язності РД на прикладі його структурно-композиційної та структурно-тематичної організації;</w:t>
      </w:r>
    </w:p>
    <w:p w:rsidR="00B96147" w:rsidRDefault="00B96147" w:rsidP="00BB7571">
      <w:pPr>
        <w:numPr>
          <w:ilvl w:val="0"/>
          <w:numId w:val="66"/>
        </w:numPr>
        <w:suppressAutoHyphens w:val="0"/>
        <w:spacing w:line="360" w:lineRule="auto"/>
        <w:jc w:val="both"/>
        <w:rPr>
          <w:sz w:val="28"/>
          <w:lang w:val="uk-UA"/>
        </w:rPr>
      </w:pPr>
      <w:r>
        <w:rPr>
          <w:sz w:val="28"/>
          <w:lang w:val="uk-UA"/>
        </w:rPr>
        <w:t>аналіз локальної зв</w:t>
      </w:r>
      <w:r>
        <w:rPr>
          <w:sz w:val="28"/>
        </w:rPr>
        <w:t>’</w:t>
      </w:r>
      <w:r>
        <w:rPr>
          <w:sz w:val="28"/>
          <w:lang w:val="uk-UA"/>
        </w:rPr>
        <w:t>язності РД, спрямований на дослідження лінгвосемантичних та лінгвостилістичних особливостей функціонування РД;</w:t>
      </w:r>
    </w:p>
    <w:p w:rsidR="00B96147" w:rsidRDefault="00B96147" w:rsidP="00BB7571">
      <w:pPr>
        <w:numPr>
          <w:ilvl w:val="0"/>
          <w:numId w:val="66"/>
        </w:numPr>
        <w:suppressAutoHyphens w:val="0"/>
        <w:spacing w:line="360" w:lineRule="auto"/>
        <w:jc w:val="both"/>
        <w:rPr>
          <w:sz w:val="28"/>
          <w:lang w:val="uk-UA"/>
        </w:rPr>
      </w:pPr>
      <w:r>
        <w:rPr>
          <w:sz w:val="28"/>
          <w:lang w:val="uk-UA"/>
        </w:rPr>
        <w:t>обгрунтування типології жанрового контексту РД з урахуванням його лінгвістичних, літературних та екстралінгвістичних факторів контекстуалізації;</w:t>
      </w:r>
    </w:p>
    <w:p w:rsidR="00B96147" w:rsidRDefault="00B96147" w:rsidP="00BB7571">
      <w:pPr>
        <w:numPr>
          <w:ilvl w:val="0"/>
          <w:numId w:val="66"/>
        </w:numPr>
        <w:suppressAutoHyphens w:val="0"/>
        <w:spacing w:line="360" w:lineRule="auto"/>
        <w:jc w:val="both"/>
        <w:rPr>
          <w:sz w:val="28"/>
          <w:lang w:val="uk-UA"/>
        </w:rPr>
      </w:pPr>
      <w:r>
        <w:rPr>
          <w:sz w:val="28"/>
          <w:lang w:val="uk-UA"/>
        </w:rPr>
        <w:t>дослідження вербальних та екстравербальних маркерів контекстуалізації РД;</w:t>
      </w:r>
    </w:p>
    <w:p w:rsidR="00B96147" w:rsidRDefault="00B96147" w:rsidP="00BB7571">
      <w:pPr>
        <w:numPr>
          <w:ilvl w:val="0"/>
          <w:numId w:val="66"/>
        </w:numPr>
        <w:suppressAutoHyphens w:val="0"/>
        <w:spacing w:line="360" w:lineRule="auto"/>
        <w:jc w:val="both"/>
        <w:rPr>
          <w:sz w:val="28"/>
          <w:lang w:val="uk-UA"/>
        </w:rPr>
      </w:pPr>
      <w:r>
        <w:rPr>
          <w:sz w:val="28"/>
          <w:lang w:val="uk-UA"/>
        </w:rPr>
        <w:t>детермінація понять: рекламний дискурс, фреймова організація РД, ідентифікатор авторства, жанровий контекст рекламного дискурсу.</w:t>
      </w:r>
    </w:p>
    <w:p w:rsidR="00B96147" w:rsidRDefault="00B96147" w:rsidP="00B96147">
      <w:pPr>
        <w:spacing w:line="360" w:lineRule="auto"/>
        <w:ind w:firstLine="708"/>
        <w:jc w:val="both"/>
        <w:rPr>
          <w:sz w:val="28"/>
          <w:lang w:val="uk-UA"/>
        </w:rPr>
      </w:pPr>
      <w:r>
        <w:rPr>
          <w:sz w:val="28"/>
          <w:lang w:val="uk-UA"/>
        </w:rPr>
        <w:t>Розв’язанню цих завдань сприяє як звернення до широкого корпусу теоретичних праць, так і аналіз фактологічної бази, яку склали 437</w:t>
      </w:r>
      <w:r w:rsidRPr="00435530">
        <w:rPr>
          <w:sz w:val="28"/>
          <w:lang w:val="uk-UA"/>
        </w:rPr>
        <w:t>0</w:t>
      </w:r>
      <w:r>
        <w:rPr>
          <w:sz w:val="28"/>
          <w:lang w:val="uk-UA"/>
        </w:rPr>
        <w:t xml:space="preserve"> рекламних текстів сфер комерційної та некомерційної реклами, одержаних внаслідок </w:t>
      </w:r>
      <w:r>
        <w:rPr>
          <w:sz w:val="28"/>
          <w:lang w:val="uk-UA"/>
        </w:rPr>
        <w:lastRenderedPageBreak/>
        <w:t>суцільної вибірки з журналів та газет США та Великої Британії за 1992-1997 р.р., серед них: масові популярні журнали “</w:t>
      </w:r>
      <w:r>
        <w:rPr>
          <w:sz w:val="28"/>
          <w:lang w:val="en-US"/>
        </w:rPr>
        <w:t>Esquire</w:t>
      </w:r>
      <w:r>
        <w:rPr>
          <w:sz w:val="28"/>
          <w:lang w:val="uk-UA"/>
        </w:rPr>
        <w:t>”, “</w:t>
      </w:r>
      <w:r>
        <w:rPr>
          <w:sz w:val="28"/>
          <w:lang w:val="en-US"/>
        </w:rPr>
        <w:t>Harper</w:t>
      </w:r>
      <w:r>
        <w:rPr>
          <w:sz w:val="28"/>
          <w:lang w:val="uk-UA"/>
        </w:rPr>
        <w:t>’</w:t>
      </w:r>
      <w:r>
        <w:rPr>
          <w:sz w:val="28"/>
          <w:lang w:val="en-US"/>
        </w:rPr>
        <w:t>s</w:t>
      </w:r>
      <w:r>
        <w:rPr>
          <w:sz w:val="28"/>
          <w:lang w:val="uk-UA"/>
        </w:rPr>
        <w:t>”, “</w:t>
      </w:r>
      <w:r>
        <w:rPr>
          <w:sz w:val="28"/>
          <w:lang w:val="en-US"/>
        </w:rPr>
        <w:t>Lear</w:t>
      </w:r>
      <w:r>
        <w:rPr>
          <w:sz w:val="28"/>
          <w:lang w:val="uk-UA"/>
        </w:rPr>
        <w:t>’</w:t>
      </w:r>
      <w:r>
        <w:rPr>
          <w:sz w:val="28"/>
          <w:lang w:val="en-US"/>
        </w:rPr>
        <w:t>s</w:t>
      </w:r>
      <w:r>
        <w:rPr>
          <w:sz w:val="28"/>
          <w:lang w:val="uk-UA"/>
        </w:rPr>
        <w:t>”, “</w:t>
      </w:r>
      <w:r>
        <w:rPr>
          <w:sz w:val="28"/>
          <w:lang w:val="en-US"/>
        </w:rPr>
        <w:t>Mirabella</w:t>
      </w:r>
      <w:r>
        <w:rPr>
          <w:sz w:val="28"/>
          <w:lang w:val="uk-UA"/>
        </w:rPr>
        <w:t>”, “</w:t>
      </w:r>
      <w:r>
        <w:rPr>
          <w:sz w:val="28"/>
          <w:lang w:val="en-US"/>
        </w:rPr>
        <w:t>The</w:t>
      </w:r>
      <w:r>
        <w:rPr>
          <w:sz w:val="28"/>
          <w:lang w:val="uk-UA"/>
        </w:rPr>
        <w:t xml:space="preserve"> </w:t>
      </w:r>
      <w:r>
        <w:rPr>
          <w:sz w:val="28"/>
          <w:lang w:val="en-US"/>
        </w:rPr>
        <w:t>Atlantic</w:t>
      </w:r>
      <w:r>
        <w:rPr>
          <w:sz w:val="28"/>
          <w:lang w:val="uk-UA"/>
        </w:rPr>
        <w:t>”, “</w:t>
      </w:r>
      <w:r>
        <w:rPr>
          <w:sz w:val="28"/>
          <w:lang w:val="en-US"/>
        </w:rPr>
        <w:t>People</w:t>
      </w:r>
      <w:r>
        <w:rPr>
          <w:sz w:val="28"/>
          <w:lang w:val="uk-UA"/>
        </w:rPr>
        <w:t>”, “</w:t>
      </w:r>
      <w:r>
        <w:rPr>
          <w:sz w:val="28"/>
          <w:lang w:val="en-US"/>
        </w:rPr>
        <w:t>U</w:t>
      </w:r>
      <w:r>
        <w:rPr>
          <w:sz w:val="28"/>
          <w:lang w:val="uk-UA"/>
        </w:rPr>
        <w:t>.</w:t>
      </w:r>
      <w:r>
        <w:rPr>
          <w:sz w:val="28"/>
          <w:lang w:val="en-US"/>
        </w:rPr>
        <w:t>S</w:t>
      </w:r>
      <w:r>
        <w:rPr>
          <w:sz w:val="28"/>
          <w:lang w:val="uk-UA"/>
        </w:rPr>
        <w:t>.”; масові суспільно-політичні журнали “</w:t>
      </w:r>
      <w:r>
        <w:rPr>
          <w:sz w:val="28"/>
          <w:lang w:val="en-US"/>
        </w:rPr>
        <w:t>Newsweek</w:t>
      </w:r>
      <w:r>
        <w:rPr>
          <w:sz w:val="28"/>
          <w:lang w:val="uk-UA"/>
        </w:rPr>
        <w:t>”, “</w:t>
      </w:r>
      <w:r>
        <w:rPr>
          <w:sz w:val="28"/>
          <w:lang w:val="en-US"/>
        </w:rPr>
        <w:t>Time</w:t>
      </w:r>
      <w:r>
        <w:rPr>
          <w:sz w:val="28"/>
          <w:lang w:val="uk-UA"/>
        </w:rPr>
        <w:t>”, “</w:t>
      </w:r>
      <w:r>
        <w:rPr>
          <w:sz w:val="28"/>
          <w:lang w:val="en-US"/>
        </w:rPr>
        <w:t>U</w:t>
      </w:r>
      <w:r>
        <w:rPr>
          <w:sz w:val="28"/>
          <w:lang w:val="uk-UA"/>
        </w:rPr>
        <w:t>.</w:t>
      </w:r>
      <w:r>
        <w:rPr>
          <w:sz w:val="28"/>
          <w:lang w:val="en-US"/>
        </w:rPr>
        <w:t>S</w:t>
      </w:r>
      <w:r>
        <w:rPr>
          <w:sz w:val="28"/>
          <w:lang w:val="uk-UA"/>
        </w:rPr>
        <w:t xml:space="preserve">. </w:t>
      </w:r>
      <w:r>
        <w:rPr>
          <w:sz w:val="28"/>
          <w:lang w:val="en-US"/>
        </w:rPr>
        <w:t>News</w:t>
      </w:r>
      <w:r>
        <w:rPr>
          <w:sz w:val="28"/>
          <w:lang w:val="uk-UA"/>
        </w:rPr>
        <w:t xml:space="preserve"> &amp; </w:t>
      </w:r>
      <w:r>
        <w:rPr>
          <w:sz w:val="28"/>
          <w:lang w:val="en-US"/>
        </w:rPr>
        <w:t>World</w:t>
      </w:r>
      <w:r>
        <w:rPr>
          <w:sz w:val="28"/>
          <w:lang w:val="uk-UA"/>
        </w:rPr>
        <w:t xml:space="preserve"> </w:t>
      </w:r>
      <w:r>
        <w:rPr>
          <w:sz w:val="28"/>
          <w:lang w:val="en-US"/>
        </w:rPr>
        <w:t>Report</w:t>
      </w:r>
      <w:r>
        <w:rPr>
          <w:sz w:val="28"/>
          <w:lang w:val="uk-UA"/>
        </w:rPr>
        <w:t>”; журнал для економістів/бізнесменів “</w:t>
      </w:r>
      <w:r>
        <w:rPr>
          <w:sz w:val="28"/>
          <w:lang w:val="en-US"/>
        </w:rPr>
        <w:t>Economist</w:t>
      </w:r>
      <w:r>
        <w:rPr>
          <w:sz w:val="28"/>
          <w:lang w:val="uk-UA"/>
        </w:rPr>
        <w:t>”; спеціалізовані журнали “</w:t>
      </w:r>
      <w:r>
        <w:rPr>
          <w:sz w:val="28"/>
          <w:lang w:val="en-US"/>
        </w:rPr>
        <w:t>Amiga</w:t>
      </w:r>
      <w:r>
        <w:rPr>
          <w:sz w:val="28"/>
          <w:lang w:val="uk-UA"/>
        </w:rPr>
        <w:t xml:space="preserve"> </w:t>
      </w:r>
      <w:r>
        <w:rPr>
          <w:sz w:val="28"/>
          <w:lang w:val="en-US"/>
        </w:rPr>
        <w:t>World</w:t>
      </w:r>
      <w:r>
        <w:rPr>
          <w:sz w:val="28"/>
          <w:lang w:val="uk-UA"/>
        </w:rPr>
        <w:t>”, “</w:t>
      </w:r>
      <w:r>
        <w:rPr>
          <w:sz w:val="28"/>
          <w:lang w:val="en-US"/>
        </w:rPr>
        <w:t>Commentary</w:t>
      </w:r>
      <w:r>
        <w:rPr>
          <w:sz w:val="28"/>
          <w:lang w:val="uk-UA"/>
        </w:rPr>
        <w:t>”, “</w:t>
      </w:r>
      <w:r>
        <w:rPr>
          <w:sz w:val="28"/>
          <w:lang w:val="en-US"/>
        </w:rPr>
        <w:t>D</w:t>
      </w:r>
      <w:r>
        <w:rPr>
          <w:sz w:val="28"/>
          <w:lang w:val="uk-UA"/>
        </w:rPr>
        <w:t xml:space="preserve"> &amp; </w:t>
      </w:r>
      <w:r>
        <w:rPr>
          <w:sz w:val="28"/>
          <w:lang w:val="en-US"/>
        </w:rPr>
        <w:t>B</w:t>
      </w:r>
      <w:r>
        <w:rPr>
          <w:sz w:val="28"/>
          <w:lang w:val="uk-UA"/>
        </w:rPr>
        <w:t xml:space="preserve"> </w:t>
      </w:r>
      <w:r>
        <w:rPr>
          <w:sz w:val="28"/>
          <w:lang w:val="en-US"/>
        </w:rPr>
        <w:t>Reports</w:t>
      </w:r>
      <w:r>
        <w:rPr>
          <w:sz w:val="28"/>
          <w:lang w:val="uk-UA"/>
        </w:rPr>
        <w:t>”, “</w:t>
      </w:r>
      <w:r>
        <w:rPr>
          <w:sz w:val="28"/>
          <w:lang w:val="en-US"/>
        </w:rPr>
        <w:t>Street</w:t>
      </w:r>
      <w:r>
        <w:rPr>
          <w:sz w:val="28"/>
          <w:lang w:val="uk-UA"/>
        </w:rPr>
        <w:t xml:space="preserve"> &amp; </w:t>
      </w:r>
      <w:r>
        <w:rPr>
          <w:sz w:val="28"/>
          <w:lang w:val="en-US"/>
        </w:rPr>
        <w:t>Smith</w:t>
      </w:r>
      <w:r>
        <w:rPr>
          <w:sz w:val="28"/>
          <w:lang w:val="uk-UA"/>
        </w:rPr>
        <w:t>’</w:t>
      </w:r>
      <w:r>
        <w:rPr>
          <w:sz w:val="28"/>
          <w:lang w:val="en-US"/>
        </w:rPr>
        <w:t>s</w:t>
      </w:r>
      <w:r>
        <w:rPr>
          <w:sz w:val="28"/>
          <w:lang w:val="uk-UA"/>
        </w:rPr>
        <w:t>”, “</w:t>
      </w:r>
      <w:r>
        <w:rPr>
          <w:sz w:val="28"/>
          <w:lang w:val="en-US"/>
        </w:rPr>
        <w:t>Tourist</w:t>
      </w:r>
      <w:r>
        <w:rPr>
          <w:sz w:val="28"/>
          <w:lang w:val="uk-UA"/>
        </w:rPr>
        <w:t xml:space="preserve"> </w:t>
      </w:r>
      <w:r>
        <w:rPr>
          <w:sz w:val="28"/>
          <w:lang w:val="en-US"/>
        </w:rPr>
        <w:t>in</w:t>
      </w:r>
      <w:r>
        <w:rPr>
          <w:sz w:val="28"/>
          <w:lang w:val="uk-UA"/>
        </w:rPr>
        <w:t xml:space="preserve"> </w:t>
      </w:r>
      <w:r>
        <w:rPr>
          <w:sz w:val="28"/>
          <w:lang w:val="en-US"/>
        </w:rPr>
        <w:t>London</w:t>
      </w:r>
      <w:r>
        <w:rPr>
          <w:sz w:val="28"/>
          <w:lang w:val="uk-UA"/>
        </w:rPr>
        <w:t>”, “</w:t>
      </w:r>
      <w:r>
        <w:rPr>
          <w:sz w:val="28"/>
          <w:lang w:val="en-US"/>
        </w:rPr>
        <w:t>Welcome</w:t>
      </w:r>
      <w:r>
        <w:rPr>
          <w:sz w:val="28"/>
          <w:lang w:val="uk-UA"/>
        </w:rPr>
        <w:t xml:space="preserve"> </w:t>
      </w:r>
      <w:r>
        <w:rPr>
          <w:sz w:val="28"/>
          <w:lang w:val="en-US"/>
        </w:rPr>
        <w:t>to</w:t>
      </w:r>
      <w:r>
        <w:rPr>
          <w:sz w:val="28"/>
          <w:lang w:val="uk-UA"/>
        </w:rPr>
        <w:t xml:space="preserve"> </w:t>
      </w:r>
      <w:r>
        <w:rPr>
          <w:sz w:val="28"/>
          <w:lang w:val="en-US"/>
        </w:rPr>
        <w:t>Britain</w:t>
      </w:r>
      <w:r>
        <w:rPr>
          <w:sz w:val="28"/>
          <w:lang w:val="uk-UA"/>
        </w:rPr>
        <w:t>”, “</w:t>
      </w:r>
      <w:r>
        <w:rPr>
          <w:sz w:val="28"/>
          <w:lang w:val="en-US"/>
        </w:rPr>
        <w:t>Worth</w:t>
      </w:r>
      <w:r>
        <w:rPr>
          <w:sz w:val="28"/>
          <w:lang w:val="uk-UA"/>
        </w:rPr>
        <w:t>”; газети “</w:t>
      </w:r>
      <w:r>
        <w:rPr>
          <w:sz w:val="28"/>
          <w:lang w:val="en-US"/>
        </w:rPr>
        <w:t>Daily</w:t>
      </w:r>
      <w:r>
        <w:rPr>
          <w:sz w:val="28"/>
          <w:lang w:val="uk-UA"/>
        </w:rPr>
        <w:t xml:space="preserve"> </w:t>
      </w:r>
      <w:r>
        <w:rPr>
          <w:sz w:val="28"/>
          <w:lang w:val="en-US"/>
        </w:rPr>
        <w:t>Mirror</w:t>
      </w:r>
      <w:r>
        <w:rPr>
          <w:sz w:val="28"/>
          <w:lang w:val="uk-UA"/>
        </w:rPr>
        <w:t>”, “</w:t>
      </w:r>
      <w:r>
        <w:rPr>
          <w:sz w:val="28"/>
          <w:lang w:val="en-US"/>
        </w:rPr>
        <w:t>Financial</w:t>
      </w:r>
      <w:r>
        <w:rPr>
          <w:sz w:val="28"/>
          <w:lang w:val="uk-UA"/>
        </w:rPr>
        <w:t xml:space="preserve"> </w:t>
      </w:r>
      <w:r>
        <w:rPr>
          <w:sz w:val="28"/>
          <w:lang w:val="en-US"/>
        </w:rPr>
        <w:t>Times</w:t>
      </w:r>
      <w:r>
        <w:rPr>
          <w:sz w:val="28"/>
          <w:lang w:val="uk-UA"/>
        </w:rPr>
        <w:t>”, “</w:t>
      </w:r>
      <w:r>
        <w:rPr>
          <w:sz w:val="28"/>
          <w:lang w:val="en-US"/>
        </w:rPr>
        <w:t>The</w:t>
      </w:r>
      <w:r>
        <w:rPr>
          <w:sz w:val="28"/>
          <w:lang w:val="uk-UA"/>
        </w:rPr>
        <w:t xml:space="preserve"> </w:t>
      </w:r>
      <w:r>
        <w:rPr>
          <w:sz w:val="28"/>
          <w:lang w:val="en-US"/>
        </w:rPr>
        <w:t>Guardian</w:t>
      </w:r>
      <w:r>
        <w:rPr>
          <w:sz w:val="28"/>
          <w:lang w:val="uk-UA"/>
        </w:rPr>
        <w:t>”, “</w:t>
      </w:r>
      <w:r>
        <w:rPr>
          <w:sz w:val="28"/>
          <w:lang w:val="en-US"/>
        </w:rPr>
        <w:t>The</w:t>
      </w:r>
      <w:r>
        <w:rPr>
          <w:sz w:val="28"/>
          <w:lang w:val="uk-UA"/>
        </w:rPr>
        <w:t xml:space="preserve"> </w:t>
      </w:r>
      <w:r>
        <w:rPr>
          <w:sz w:val="28"/>
          <w:lang w:val="en-US"/>
        </w:rPr>
        <w:t>Independent</w:t>
      </w:r>
      <w:r>
        <w:rPr>
          <w:sz w:val="28"/>
          <w:lang w:val="uk-UA"/>
        </w:rPr>
        <w:t>”, “</w:t>
      </w:r>
      <w:r>
        <w:rPr>
          <w:sz w:val="28"/>
          <w:lang w:val="en-US"/>
        </w:rPr>
        <w:t>The</w:t>
      </w:r>
      <w:r>
        <w:rPr>
          <w:sz w:val="28"/>
          <w:lang w:val="uk-UA"/>
        </w:rPr>
        <w:t xml:space="preserve"> </w:t>
      </w:r>
      <w:r>
        <w:rPr>
          <w:sz w:val="28"/>
          <w:lang w:val="en-US"/>
        </w:rPr>
        <w:t>Sunday</w:t>
      </w:r>
      <w:r>
        <w:rPr>
          <w:sz w:val="28"/>
          <w:lang w:val="uk-UA"/>
        </w:rPr>
        <w:t xml:space="preserve"> </w:t>
      </w:r>
      <w:r>
        <w:rPr>
          <w:sz w:val="28"/>
          <w:lang w:val="en-US"/>
        </w:rPr>
        <w:t>Times</w:t>
      </w:r>
      <w:r>
        <w:rPr>
          <w:sz w:val="28"/>
          <w:lang w:val="uk-UA"/>
        </w:rPr>
        <w:t xml:space="preserve">”, а також рекламні видання  компаній </w:t>
      </w:r>
      <w:r>
        <w:rPr>
          <w:sz w:val="28"/>
          <w:lang w:val="en-US"/>
        </w:rPr>
        <w:t>The</w:t>
      </w:r>
      <w:r>
        <w:rPr>
          <w:sz w:val="28"/>
          <w:lang w:val="uk-UA"/>
        </w:rPr>
        <w:t xml:space="preserve"> </w:t>
      </w:r>
      <w:r>
        <w:rPr>
          <w:sz w:val="28"/>
          <w:lang w:val="en-US"/>
        </w:rPr>
        <w:t>Coca</w:t>
      </w:r>
      <w:r>
        <w:rPr>
          <w:sz w:val="28"/>
          <w:lang w:val="uk-UA"/>
        </w:rPr>
        <w:t>-</w:t>
      </w:r>
      <w:r>
        <w:rPr>
          <w:sz w:val="28"/>
          <w:lang w:val="en-US"/>
        </w:rPr>
        <w:t>Cola</w:t>
      </w:r>
      <w:r>
        <w:rPr>
          <w:sz w:val="28"/>
          <w:lang w:val="uk-UA"/>
        </w:rPr>
        <w:t xml:space="preserve">, </w:t>
      </w:r>
      <w:r>
        <w:rPr>
          <w:sz w:val="28"/>
          <w:lang w:val="en-US"/>
        </w:rPr>
        <w:t>The</w:t>
      </w:r>
      <w:r>
        <w:rPr>
          <w:sz w:val="28"/>
          <w:lang w:val="uk-UA"/>
        </w:rPr>
        <w:t xml:space="preserve"> </w:t>
      </w:r>
      <w:r>
        <w:rPr>
          <w:sz w:val="28"/>
          <w:lang w:val="en-US"/>
        </w:rPr>
        <w:t>Coca</w:t>
      </w:r>
      <w:r>
        <w:rPr>
          <w:sz w:val="28"/>
          <w:lang w:val="uk-UA"/>
        </w:rPr>
        <w:t>-</w:t>
      </w:r>
      <w:r>
        <w:rPr>
          <w:sz w:val="28"/>
          <w:lang w:val="en-US"/>
        </w:rPr>
        <w:t>Cola</w:t>
      </w:r>
      <w:r>
        <w:rPr>
          <w:sz w:val="28"/>
          <w:lang w:val="uk-UA"/>
        </w:rPr>
        <w:t xml:space="preserve"> </w:t>
      </w:r>
      <w:r>
        <w:rPr>
          <w:sz w:val="28"/>
          <w:lang w:val="en-US"/>
        </w:rPr>
        <w:t>Amatil</w:t>
      </w:r>
      <w:r>
        <w:rPr>
          <w:sz w:val="28"/>
          <w:lang w:val="uk-UA"/>
        </w:rPr>
        <w:t xml:space="preserve">, </w:t>
      </w:r>
      <w:r>
        <w:rPr>
          <w:sz w:val="28"/>
          <w:lang w:val="en-US"/>
        </w:rPr>
        <w:t>Barclays</w:t>
      </w:r>
      <w:r>
        <w:rPr>
          <w:sz w:val="28"/>
          <w:lang w:val="uk-UA"/>
        </w:rPr>
        <w:t xml:space="preserve"> </w:t>
      </w:r>
      <w:r>
        <w:rPr>
          <w:sz w:val="28"/>
          <w:lang w:val="en-US"/>
        </w:rPr>
        <w:t>Bank</w:t>
      </w:r>
      <w:r>
        <w:rPr>
          <w:sz w:val="28"/>
          <w:lang w:val="uk-UA"/>
        </w:rPr>
        <w:t xml:space="preserve"> </w:t>
      </w:r>
      <w:r>
        <w:rPr>
          <w:sz w:val="28"/>
          <w:lang w:val="en-US"/>
        </w:rPr>
        <w:t>PLC</w:t>
      </w:r>
      <w:r>
        <w:rPr>
          <w:sz w:val="28"/>
          <w:lang w:val="uk-UA"/>
        </w:rPr>
        <w:t xml:space="preserve">, </w:t>
      </w:r>
      <w:r>
        <w:rPr>
          <w:sz w:val="28"/>
          <w:lang w:val="en-US"/>
        </w:rPr>
        <w:t>Barclays</w:t>
      </w:r>
      <w:r>
        <w:rPr>
          <w:sz w:val="28"/>
          <w:lang w:val="uk-UA"/>
        </w:rPr>
        <w:t xml:space="preserve"> </w:t>
      </w:r>
      <w:r>
        <w:rPr>
          <w:sz w:val="28"/>
          <w:lang w:val="en-US"/>
        </w:rPr>
        <w:t>Insurance</w:t>
      </w:r>
      <w:r>
        <w:rPr>
          <w:sz w:val="28"/>
          <w:lang w:val="uk-UA"/>
        </w:rPr>
        <w:t xml:space="preserve"> </w:t>
      </w:r>
      <w:r>
        <w:rPr>
          <w:sz w:val="28"/>
          <w:lang w:val="en-US"/>
        </w:rPr>
        <w:t>Services</w:t>
      </w:r>
      <w:r>
        <w:rPr>
          <w:sz w:val="28"/>
          <w:lang w:val="uk-UA"/>
        </w:rPr>
        <w:t xml:space="preserve"> </w:t>
      </w:r>
      <w:r>
        <w:rPr>
          <w:sz w:val="28"/>
          <w:lang w:val="en-US"/>
        </w:rPr>
        <w:t>Company</w:t>
      </w:r>
      <w:r>
        <w:rPr>
          <w:sz w:val="28"/>
          <w:lang w:val="uk-UA"/>
        </w:rPr>
        <w:t xml:space="preserve"> </w:t>
      </w:r>
      <w:r>
        <w:rPr>
          <w:sz w:val="28"/>
          <w:lang w:val="en-US"/>
        </w:rPr>
        <w:t>Ltd</w:t>
      </w:r>
      <w:r>
        <w:rPr>
          <w:sz w:val="28"/>
          <w:lang w:val="uk-UA"/>
        </w:rPr>
        <w:t xml:space="preserve">. Загальна вибірка </w:t>
      </w:r>
      <w:r w:rsidRPr="00E46053">
        <w:rPr>
          <w:sz w:val="28"/>
          <w:lang w:val="uk-UA"/>
        </w:rPr>
        <w:t>складає 2600 стор. із 494</w:t>
      </w:r>
      <w:r>
        <w:rPr>
          <w:sz w:val="28"/>
          <w:lang w:val="uk-UA"/>
        </w:rPr>
        <w:t>5</w:t>
      </w:r>
      <w:r w:rsidRPr="00E46053">
        <w:rPr>
          <w:sz w:val="28"/>
          <w:lang w:val="uk-UA"/>
        </w:rPr>
        <w:t xml:space="preserve"> стор. опрацьованого фактологічного матеріалу.</w:t>
      </w:r>
    </w:p>
    <w:p w:rsidR="00B96147" w:rsidRDefault="00B96147" w:rsidP="00B96147">
      <w:pPr>
        <w:spacing w:line="360" w:lineRule="auto"/>
        <w:ind w:firstLine="708"/>
        <w:jc w:val="both"/>
        <w:rPr>
          <w:sz w:val="28"/>
          <w:lang w:val="uk-UA"/>
        </w:rPr>
      </w:pPr>
      <w:r>
        <w:rPr>
          <w:sz w:val="28"/>
          <w:lang w:val="uk-UA"/>
        </w:rPr>
        <w:t xml:space="preserve">Вибір фактологічної бази дослідження обумовлений тим, що журнальна та газетна рекламна продукція посідає вагоме місце в інформаційному просторі сучасного суспільства. Для прикладу, один із визнаних фахівців реклами Б. Бартон зазначає, що “газети та журнали стали всенаціональним ринком, на якому тисячі торговців, що мають товар на продаж, зустрічаються з мільйонами споживачів” </w:t>
      </w:r>
      <w:r>
        <w:rPr>
          <w:sz w:val="28"/>
        </w:rPr>
        <w:t>[</w:t>
      </w:r>
      <w:r w:rsidRPr="00F16EC9">
        <w:rPr>
          <w:sz w:val="28"/>
        </w:rPr>
        <w:t>22</w:t>
      </w:r>
      <w:r>
        <w:rPr>
          <w:sz w:val="28"/>
        </w:rPr>
        <w:t>1</w:t>
      </w:r>
      <w:r w:rsidRPr="00AD64C2">
        <w:rPr>
          <w:sz w:val="28"/>
        </w:rPr>
        <w:t>:</w:t>
      </w:r>
      <w:r>
        <w:rPr>
          <w:sz w:val="28"/>
        </w:rPr>
        <w:t xml:space="preserve"> 73].</w:t>
      </w:r>
      <w:r>
        <w:rPr>
          <w:sz w:val="28"/>
          <w:lang w:val="uk-UA"/>
        </w:rPr>
        <w:t xml:space="preserve"> На думку дослідників К. Бейкер та С. Бейкер наступні чинники спричинили особливий статус журнальної реклами: 1) журнальна рекламна продукція відзначається потенційно найдовшим терміном існування, адже коло читачів журналів складається не лише з тих, хто підписався на них або придбав, але і розширюється за рахунок їхніх друзів, знайомих, читачів бібліотек тощо;               2) журнали є “найбільш селективними засобами інформації”, адресатом яких може бути як аудиторія із загальними інтересами, так і група читачів, об’єднаних вузьким колом спеціальних інтересів; 3) журнальна продукція відзначається високою якістю друку, у ній використовуються новітні друкарські технології; 4) форматування матеріалів у журналах характеризується гнучкістю та дозволяє розміщення різноманітних за розмірами та кольоровим оформленням матеріалів у межах однієї рубрики; 5) журнальні видання користуються великим авторитетом у суспільстві [</w:t>
      </w:r>
      <w:r w:rsidRPr="00F16EC9">
        <w:rPr>
          <w:sz w:val="28"/>
          <w:lang w:val="uk-UA"/>
        </w:rPr>
        <w:t>2</w:t>
      </w:r>
      <w:r>
        <w:rPr>
          <w:sz w:val="28"/>
          <w:lang w:val="uk-UA"/>
        </w:rPr>
        <w:t>20</w:t>
      </w:r>
      <w:r w:rsidRPr="00F16EC9">
        <w:rPr>
          <w:sz w:val="28"/>
          <w:lang w:val="uk-UA"/>
        </w:rPr>
        <w:t>: 53].</w:t>
      </w:r>
    </w:p>
    <w:p w:rsidR="00B96147" w:rsidRDefault="00B96147" w:rsidP="00B96147">
      <w:pPr>
        <w:spacing w:line="360" w:lineRule="auto"/>
        <w:ind w:firstLine="708"/>
        <w:jc w:val="both"/>
        <w:rPr>
          <w:sz w:val="28"/>
          <w:lang w:val="uk-UA"/>
        </w:rPr>
      </w:pPr>
      <w:r>
        <w:rPr>
          <w:sz w:val="28"/>
          <w:lang w:val="uk-UA"/>
        </w:rPr>
        <w:t xml:space="preserve">Для визначення типології та лінгвостилістичних особливостей функціонування англомовної реклами ми розглядаємо її у цілісному контексті </w:t>
      </w:r>
      <w:r>
        <w:rPr>
          <w:sz w:val="28"/>
          <w:lang w:val="uk-UA"/>
        </w:rPr>
        <w:lastRenderedPageBreak/>
        <w:t>рекламної продукції різного комунікативно-функціонального спрямування, що сприяє більш адекватному визначенню типологічних характеристик РД. У зв</w:t>
      </w:r>
      <w:r>
        <w:rPr>
          <w:sz w:val="28"/>
        </w:rPr>
        <w:t>’зку з цим, ми розширили мовну базу дослідження ділової/комерційної реклами, долучивши до неї широкий спектр</w:t>
      </w:r>
      <w:r>
        <w:rPr>
          <w:sz w:val="28"/>
          <w:lang w:val="uk-UA"/>
        </w:rPr>
        <w:t xml:space="preserve"> РТ різноманітного прагмакомунікативного спрямування. Аналіз текстів некомерційної реклами був уведений у загальну структуру дослідження для того, щоби запропонована типологія РД мала цілісний характер.</w:t>
      </w:r>
    </w:p>
    <w:p w:rsidR="00B96147" w:rsidRDefault="00B96147" w:rsidP="00B96147">
      <w:pPr>
        <w:spacing w:line="360" w:lineRule="auto"/>
        <w:ind w:firstLine="708"/>
        <w:jc w:val="both"/>
        <w:rPr>
          <w:sz w:val="28"/>
          <w:lang w:val="uk-UA"/>
        </w:rPr>
      </w:pPr>
      <w:r>
        <w:rPr>
          <w:sz w:val="28"/>
          <w:lang w:val="uk-UA"/>
        </w:rPr>
        <w:t>Слід зазначити, що статистичні дані за різними типами РД некомерційної реклами, які наводяться при викладенні результатів дослідження, ми вважаємо недостатніми через малочисельність цієї групи РТ у досліджуваному масиві рекламної продукції. Втім, аби робити висновки про основні тенденції функціонування РД некомерційної реклами потрібно продовжити дослідження, розширивши його фактологічну базу. Звертаємо увагу на те, що статистичні дані у цьому випадку носять більше ознайомлювальний, факультативний характер, доповнюючи загальну картину текстотворення та особливостей функціонування “текстової комунікації” (термін Т. Радзієвської [</w:t>
      </w:r>
      <w:r w:rsidRPr="00F16EC9">
        <w:rPr>
          <w:sz w:val="28"/>
          <w:lang w:val="uk-UA"/>
        </w:rPr>
        <w:t>13</w:t>
      </w:r>
      <w:r>
        <w:rPr>
          <w:sz w:val="28"/>
          <w:lang w:val="uk-UA"/>
        </w:rPr>
        <w:t>4</w:t>
      </w:r>
      <w:r w:rsidRPr="00F16EC9">
        <w:rPr>
          <w:sz w:val="28"/>
          <w:lang w:val="uk-UA"/>
        </w:rPr>
        <w:t>: 4</w:t>
      </w:r>
      <w:r w:rsidRPr="005E050B">
        <w:rPr>
          <w:sz w:val="28"/>
          <w:lang w:val="uk-UA"/>
        </w:rPr>
        <w:t>]), але</w:t>
      </w:r>
      <w:r>
        <w:rPr>
          <w:sz w:val="28"/>
          <w:lang w:val="uk-UA"/>
        </w:rPr>
        <w:t xml:space="preserve"> сподіваємось, що вони будуть використані в подальших дослідженнях.</w:t>
      </w:r>
    </w:p>
    <w:p w:rsidR="00B96147" w:rsidRDefault="00B96147" w:rsidP="00B96147">
      <w:pPr>
        <w:spacing w:line="360" w:lineRule="auto"/>
        <w:ind w:firstLine="708"/>
        <w:jc w:val="both"/>
        <w:rPr>
          <w:sz w:val="28"/>
        </w:rPr>
      </w:pPr>
      <w:r w:rsidRPr="00A16C27">
        <w:rPr>
          <w:b/>
          <w:bCs/>
          <w:sz w:val="28"/>
          <w:lang w:val="uk-UA"/>
        </w:rPr>
        <w:t>Методика дослідження</w:t>
      </w:r>
      <w:r>
        <w:rPr>
          <w:sz w:val="28"/>
          <w:lang w:val="uk-UA"/>
        </w:rPr>
        <w:t xml:space="preserve">. Багатоаспектність функціонування рекламної продукції у комунікативному просторі сучасного суспільства породжує необхідність інтеграційного підходу до визначення комунікативних стратегій РД. Комунікативно-функціональний підхід до вивчення РД дозволяє визначити та вивчити </w:t>
      </w:r>
      <w:r>
        <w:rPr>
          <w:b/>
          <w:bCs/>
          <w:sz w:val="28"/>
          <w:lang w:val="uk-UA"/>
        </w:rPr>
        <w:t>комунікативно-екологічний потенціал РД</w:t>
      </w:r>
      <w:r>
        <w:rPr>
          <w:sz w:val="28"/>
          <w:lang w:val="uk-UA"/>
        </w:rPr>
        <w:t xml:space="preserve">. Під комунікативно-екологічним потенціалом РД ми розуміємо дію мовно-екологічних (вербально-екологічних) чинників, їхній взаємозв’язок та співфункціонування у межах єдиного комунікативного цілого (у нашому випадку: РД) з немовно-екологічними (невербально/візуально-екологічними) факторами. Питання мовної екології, еколінгвістики як науки, на думку К.Я. Кусько, належать до стратегічних проблем філології початку 21 століття </w:t>
      </w:r>
      <w:r>
        <w:rPr>
          <w:sz w:val="28"/>
        </w:rPr>
        <w:t>[</w:t>
      </w:r>
      <w:r w:rsidRPr="00F16EC9">
        <w:rPr>
          <w:sz w:val="28"/>
        </w:rPr>
        <w:t>98: 16</w:t>
      </w:r>
      <w:r>
        <w:rPr>
          <w:sz w:val="28"/>
        </w:rPr>
        <w:t>].</w:t>
      </w:r>
    </w:p>
    <w:p w:rsidR="00B96147" w:rsidRDefault="00B96147" w:rsidP="00B96147">
      <w:pPr>
        <w:spacing w:line="360" w:lineRule="auto"/>
        <w:ind w:firstLine="708"/>
        <w:jc w:val="both"/>
        <w:rPr>
          <w:sz w:val="28"/>
          <w:lang w:val="uk-UA"/>
        </w:rPr>
      </w:pPr>
      <w:r>
        <w:rPr>
          <w:sz w:val="28"/>
          <w:lang w:val="uk-UA"/>
        </w:rPr>
        <w:t xml:space="preserve">Міждисциплінарні наукові дослідження останнього часу відзначаються тенденцією  до міграції термінів із галузі природничих наук у гуманітарні і навпаки. Термін “екологія” був запозичений лінгвістами і долучений до </w:t>
      </w:r>
      <w:r>
        <w:rPr>
          <w:sz w:val="28"/>
          <w:lang w:val="uk-UA"/>
        </w:rPr>
        <w:lastRenderedPageBreak/>
        <w:t>термінологічного апарату лінгвістичних досліджень. Проблематика мовної екології пов’язана з вивченням зв’язків мовних компонентів, їхньої кореляції в умовах письмової та усної комунікації, лінгвістичної культури спілкування.</w:t>
      </w:r>
    </w:p>
    <w:p w:rsidR="00B96147" w:rsidRPr="00A64C69" w:rsidRDefault="00B96147" w:rsidP="00B96147">
      <w:pPr>
        <w:spacing w:line="360" w:lineRule="auto"/>
        <w:ind w:firstLine="708"/>
        <w:jc w:val="both"/>
        <w:rPr>
          <w:sz w:val="28"/>
        </w:rPr>
      </w:pPr>
      <w:r>
        <w:rPr>
          <w:sz w:val="28"/>
          <w:lang w:val="uk-UA"/>
        </w:rPr>
        <w:t>У зв’язку з тим, що в сучасному РД вербальні засоби комунікації активно використовуються у комплексі з невербальними/візуальними комунікативними засобами, ми, вивчаючи особливості кореляції вербальної та візуальної комунікації у РД, маємо можливість підійти до визначення характеристик вербальної екології у РД, її співвіднесеності з невербальною екологією, тобто відповісти на питання: 1) чи ці явища співіснують незалежно одне від одного (автономна функціональність);      2) чи доповнюють один одного (комплементарна функціональність); 3) чи заступають один одного (субстантивна функціональність). Тенденція до пошуку спільних характеристик, спільного у природі функціонування певного лінгвістичного явища відповідає концепції контактної лінгвістики, яка набуває дедалі більшої популярності та визнання. Такий підхід до вивчення особливостей функціонування РД органічно відповідає вербально-візуальному екологічному потенціалу рекламного дискурсу.</w:t>
      </w:r>
    </w:p>
    <w:p w:rsidR="00B96147" w:rsidRPr="00A64C69" w:rsidRDefault="00B96147" w:rsidP="00B96147">
      <w:pPr>
        <w:spacing w:line="360" w:lineRule="auto"/>
        <w:ind w:firstLine="708"/>
        <w:jc w:val="both"/>
        <w:rPr>
          <w:sz w:val="28"/>
        </w:rPr>
      </w:pPr>
      <w:r>
        <w:rPr>
          <w:b/>
          <w:bCs/>
          <w:sz w:val="28"/>
          <w:lang w:val="uk-UA"/>
        </w:rPr>
        <w:t>Наукова новизна</w:t>
      </w:r>
      <w:r>
        <w:rPr>
          <w:sz w:val="28"/>
          <w:lang w:val="uk-UA"/>
        </w:rPr>
        <w:t xml:space="preserve"> одержаних результатів як у виборі теоретичного аспекту дослідження – визначенні концептуальної типології англомовного рекламного дискурсу в термінах комунікативної лінгвістики, лінгвістики тексту та дискурсознавства та впливові комунікативно-функціональних чинників на процеси текстотворення і функціонування РТ у соціокомунікативній сфері англомовної реклами, так і у виборі мовного матеріалу об</w:t>
      </w:r>
      <w:r>
        <w:rPr>
          <w:sz w:val="28"/>
        </w:rPr>
        <w:t>’</w:t>
      </w:r>
      <w:r>
        <w:rPr>
          <w:sz w:val="28"/>
          <w:lang w:val="uk-UA"/>
        </w:rPr>
        <w:t xml:space="preserve">єкту дослідження – </w:t>
      </w:r>
      <w:r>
        <w:rPr>
          <w:b/>
          <w:bCs/>
          <w:sz w:val="28"/>
          <w:lang w:val="uk-UA"/>
        </w:rPr>
        <w:t xml:space="preserve">вперше </w:t>
      </w:r>
      <w:r>
        <w:rPr>
          <w:sz w:val="28"/>
          <w:lang w:val="uk-UA"/>
        </w:rPr>
        <w:t>пропонується порівняльний аналіз рекламного дискурсу комерційної та некомерційної реклами, а також порівняльний аналіз РД сфери комерційної реклами: РД товарної і корпоративної реклами. РД корпоративної реклами та некомерційної реклами вперше стають об</w:t>
      </w:r>
      <w:r>
        <w:rPr>
          <w:sz w:val="28"/>
        </w:rPr>
        <w:t>’</w:t>
      </w:r>
      <w:r>
        <w:rPr>
          <w:sz w:val="28"/>
          <w:lang w:val="uk-UA"/>
        </w:rPr>
        <w:t xml:space="preserve">єктом комплексного лінгвістичного дослідження. </w:t>
      </w:r>
      <w:r>
        <w:rPr>
          <w:b/>
          <w:bCs/>
          <w:sz w:val="28"/>
          <w:lang w:val="uk-UA"/>
        </w:rPr>
        <w:t>Вперше</w:t>
      </w:r>
      <w:r>
        <w:rPr>
          <w:sz w:val="28"/>
          <w:lang w:val="uk-UA"/>
        </w:rPr>
        <w:t xml:space="preserve"> розроблено комунікативно-функціональну типологію рекламного дискурсу з урахуванням особливостей дискурсів як комерційної так і некомерційної реклами. </w:t>
      </w:r>
      <w:r>
        <w:rPr>
          <w:b/>
          <w:bCs/>
          <w:sz w:val="28"/>
          <w:lang w:val="uk-UA"/>
        </w:rPr>
        <w:t>Вперше</w:t>
      </w:r>
      <w:r>
        <w:rPr>
          <w:sz w:val="28"/>
          <w:lang w:val="uk-UA"/>
        </w:rPr>
        <w:t xml:space="preserve"> науково обгрунтовано та здійснено типологізацію термінологічної лексики РД, простежено функціональність </w:t>
      </w:r>
      <w:r>
        <w:rPr>
          <w:sz w:val="28"/>
          <w:lang w:val="uk-UA"/>
        </w:rPr>
        <w:lastRenderedPageBreak/>
        <w:t xml:space="preserve">загальномаркетингових та вузькоспеціальних термінологічних структур, питання міжгалузевої міграції термінів та контекстної реалізації термінологічних одиниць у рекламному дискурсі. </w:t>
      </w:r>
      <w:r>
        <w:rPr>
          <w:b/>
          <w:bCs/>
          <w:sz w:val="28"/>
          <w:lang w:val="uk-UA"/>
        </w:rPr>
        <w:t>Вперше</w:t>
      </w:r>
      <w:r>
        <w:rPr>
          <w:sz w:val="28"/>
          <w:lang w:val="uk-UA"/>
        </w:rPr>
        <w:t xml:space="preserve"> розглянуто особливості формування жанрового контексту РД, типологізовано фактори контекстуалізації РД, проаналізовано роль вербальних та екстравербальних маркерів контекстуалізації у жанровому контексті РД. У дослідженні антропорелевантних фреймів РД простежено визначальну роль фрейму адресанта/автора як фрейму ініціатора комунікації у галузі реклами та з’ясовано структурно-композиційні, структурно-тематичні, структурно-семантичні та лінгвостилістичні особливості функціонування ідентифікатора авторства, який виступає мовною базою реалізації фрейму автора. Подальшого розвитку набуло вивчення механізмів </w:t>
      </w:r>
      <w:r>
        <w:rPr>
          <w:sz w:val="28"/>
        </w:rPr>
        <w:t>кореляції</w:t>
      </w:r>
      <w:r>
        <w:rPr>
          <w:sz w:val="28"/>
          <w:lang w:val="uk-UA"/>
        </w:rPr>
        <w:t xml:space="preserve"> у рекламному дискурсі його вербальних та екстравербальних компонентів.   </w:t>
      </w:r>
    </w:p>
    <w:p w:rsidR="00B96147" w:rsidRDefault="00B96147" w:rsidP="00B96147">
      <w:pPr>
        <w:spacing w:line="360" w:lineRule="auto"/>
        <w:ind w:firstLine="708"/>
        <w:jc w:val="both"/>
        <w:rPr>
          <w:sz w:val="28"/>
          <w:lang w:val="uk-UA"/>
        </w:rPr>
      </w:pPr>
      <w:r>
        <w:rPr>
          <w:b/>
          <w:bCs/>
          <w:sz w:val="28"/>
          <w:lang w:val="uk-UA"/>
        </w:rPr>
        <w:t>Теоретична значущість</w:t>
      </w:r>
      <w:r>
        <w:rPr>
          <w:sz w:val="28"/>
          <w:lang w:val="uk-UA"/>
        </w:rPr>
        <w:t xml:space="preserve"> дослідження полягає у тому, що в ньому обгрунтовано представлено концептуальну типологію рекламного дискурсу, яка визначає лінгвістичну будову РД, його когнітивний потенціал, особливості стилістичної і культурологічної реалізації. Здійснено комплексний аналіз жанрового контексту РД, визначено дію і вплив маркерів контекстуалізації на комунікативну ефективність рекламного дискурсу.</w:t>
      </w:r>
    </w:p>
    <w:p w:rsidR="00B96147" w:rsidRDefault="00B96147" w:rsidP="00B96147">
      <w:pPr>
        <w:spacing w:line="360" w:lineRule="auto"/>
        <w:ind w:firstLine="708"/>
        <w:jc w:val="both"/>
        <w:rPr>
          <w:sz w:val="28"/>
          <w:lang w:val="uk-UA"/>
        </w:rPr>
      </w:pPr>
      <w:r>
        <w:rPr>
          <w:b/>
          <w:bCs/>
          <w:sz w:val="28"/>
          <w:lang w:val="uk-UA"/>
        </w:rPr>
        <w:t xml:space="preserve">Практична цінність </w:t>
      </w:r>
      <w:r>
        <w:rPr>
          <w:sz w:val="28"/>
          <w:lang w:val="uk-UA"/>
        </w:rPr>
        <w:t xml:space="preserve">дослідження полягає у можливості використання матеріалів дослідження: 1) у практиці викладання англійської мови як мови фаху на старших курсах вищих навчальних закладів та фахових факультетах університетів; 2) при розробці та проведенні спецкурсів з жанрової специфіки РД на факультетах журналістики, іноземних мов та філологічних факультетах університетів; 3) при читанні теоретичних курсів зі стилістики, комунікативної лінгвістики, дискурсознавства, а також маркетингу та рекламознавства; 4) у підготовці навчальних посібників для занять у спецгрупах та групах аспірантів, зокрема на факультетах економічного та журналістського профілю; 5) у лексикографічній практиці при укладанні частотних термінологічних тлумачних словників з реклами, маркетингу та спеціалізованих енциклопедичних видань; 6) а також у практиці створення рекламних текстів. Експлікація результатів дослідження у навчальний процес сприятиме як </w:t>
      </w:r>
      <w:r>
        <w:rPr>
          <w:sz w:val="28"/>
          <w:lang w:val="uk-UA"/>
        </w:rPr>
        <w:lastRenderedPageBreak/>
        <w:t>розвиткові фахової та комунікативної компетенції студентів та аспірантів, у сферу професійних інтересів яких входить реклама, так і підвищенню загальної культури кваліфікованого сприйняття рекламної продукції. Одержані результати можуть знайти подальше застосування у науково-дослідницькій роботі студентів та аспірантів, при написанні курсових та дипломних робіт.</w:t>
      </w:r>
    </w:p>
    <w:p w:rsidR="00B96147" w:rsidRDefault="00B96147" w:rsidP="00B96147">
      <w:pPr>
        <w:spacing w:line="360" w:lineRule="auto"/>
        <w:ind w:firstLine="708"/>
        <w:jc w:val="both"/>
        <w:rPr>
          <w:sz w:val="28"/>
          <w:lang w:val="uk-UA"/>
        </w:rPr>
      </w:pPr>
      <w:r>
        <w:rPr>
          <w:b/>
          <w:bCs/>
          <w:sz w:val="28"/>
          <w:lang w:val="uk-UA"/>
        </w:rPr>
        <w:t xml:space="preserve">Особистий внесок здобувача. </w:t>
      </w:r>
      <w:r>
        <w:rPr>
          <w:sz w:val="28"/>
          <w:lang w:val="uk-UA"/>
        </w:rPr>
        <w:t>Усі результати дослідження є наслідком самостійної роботи дисертанта. Наукових праць, виконаних у співавторстві, немає.</w:t>
      </w:r>
    </w:p>
    <w:p w:rsidR="00B96147" w:rsidRPr="00A64C69" w:rsidRDefault="00B96147" w:rsidP="00B96147">
      <w:pPr>
        <w:spacing w:line="360" w:lineRule="auto"/>
        <w:ind w:firstLine="708"/>
        <w:jc w:val="both"/>
        <w:rPr>
          <w:sz w:val="28"/>
          <w:lang w:val="uk-UA"/>
        </w:rPr>
      </w:pPr>
      <w:r>
        <w:rPr>
          <w:b/>
          <w:bCs/>
          <w:sz w:val="28"/>
          <w:lang w:val="uk-UA"/>
        </w:rPr>
        <w:t>Апробацію</w:t>
      </w:r>
      <w:r>
        <w:rPr>
          <w:sz w:val="28"/>
          <w:lang w:val="uk-UA"/>
        </w:rPr>
        <w:t xml:space="preserve"> основні положення і результати дослідження пройшли на засіданнях наукового семінару молодих вчених при кафедрі іноземних мов ЛДУ     ім. І. Франка (1996-1998 рр.), регіонального семінару з дискурсознавства та текстолінгвістики при кафедрі іноземних мов для гуманітарних факультетів ЛНУ  ім. І. Франка (1998-2003 рр.), на засіданнях кафедри іноземних мов для гуманітарних ф-тів ЛНУ імені Івана Франка та на таких наукових конференціях: звітні науково-методичні  конф.  професорсько-викладацького  складу  ЛНУ                імені Івана Франка (1996-2003 рр.); 6 Всеукр. конф. “Провідні лінгвістичні концепції кінця ХХ ст.” (Львів, 1996); </w:t>
      </w:r>
      <w:r>
        <w:rPr>
          <w:sz w:val="28"/>
          <w:lang w:val="en-US"/>
        </w:rPr>
        <w:t>IV</w:t>
      </w:r>
      <w:r>
        <w:rPr>
          <w:sz w:val="28"/>
          <w:lang w:val="uk-UA"/>
        </w:rPr>
        <w:t xml:space="preserve"> </w:t>
      </w:r>
      <w:r>
        <w:rPr>
          <w:sz w:val="28"/>
          <w:lang w:val="en-US"/>
        </w:rPr>
        <w:t>IATEFL</w:t>
      </w:r>
      <w:r>
        <w:rPr>
          <w:sz w:val="28"/>
          <w:lang w:val="uk-UA"/>
        </w:rPr>
        <w:t>-</w:t>
      </w:r>
      <w:r>
        <w:rPr>
          <w:sz w:val="28"/>
          <w:lang w:val="en-US"/>
        </w:rPr>
        <w:t>Ukraine</w:t>
      </w:r>
      <w:r>
        <w:rPr>
          <w:sz w:val="28"/>
          <w:lang w:val="uk-UA"/>
        </w:rPr>
        <w:t xml:space="preserve"> </w:t>
      </w:r>
      <w:r>
        <w:rPr>
          <w:sz w:val="28"/>
          <w:lang w:val="en-US"/>
        </w:rPr>
        <w:t>Conf</w:t>
      </w:r>
      <w:r>
        <w:rPr>
          <w:sz w:val="28"/>
          <w:lang w:val="uk-UA"/>
        </w:rPr>
        <w:t xml:space="preserve">. </w:t>
      </w:r>
      <w:proofErr w:type="gramStart"/>
      <w:r>
        <w:rPr>
          <w:sz w:val="28"/>
          <w:lang w:val="en-US"/>
        </w:rPr>
        <w:t>“The English Language in the Ukraine of the 21</w:t>
      </w:r>
      <w:r w:rsidRPr="008021AD">
        <w:rPr>
          <w:sz w:val="28"/>
          <w:vertAlign w:val="superscript"/>
          <w:lang w:val="en-US"/>
        </w:rPr>
        <w:t>st</w:t>
      </w:r>
      <w:r>
        <w:rPr>
          <w:sz w:val="28"/>
          <w:lang w:val="en-US"/>
        </w:rPr>
        <w:t xml:space="preserve"> Century” (</w:t>
      </w:r>
      <w:r>
        <w:rPr>
          <w:sz w:val="28"/>
          <w:lang w:val="uk-UA"/>
        </w:rPr>
        <w:t>Харків, 1997); Регіон. конф.</w:t>
      </w:r>
      <w:proofErr w:type="gramEnd"/>
      <w:r>
        <w:rPr>
          <w:sz w:val="28"/>
          <w:lang w:val="uk-UA"/>
        </w:rPr>
        <w:t xml:space="preserve"> “Лінгво-дидактичні проблеми викладання іноземних мов на економічних факультетах” (Тернопіль, 1997); Міжнар. конф. “Мультімедіа у навчанні іноземних мов” (Киів, 1997); </w:t>
      </w:r>
      <w:r>
        <w:rPr>
          <w:sz w:val="28"/>
          <w:lang w:val="en-US"/>
        </w:rPr>
        <w:t>III</w:t>
      </w:r>
      <w:r>
        <w:rPr>
          <w:sz w:val="28"/>
          <w:lang w:val="uk-UA"/>
        </w:rPr>
        <w:t xml:space="preserve"> </w:t>
      </w:r>
      <w:r>
        <w:rPr>
          <w:sz w:val="28"/>
          <w:lang w:val="en-US"/>
        </w:rPr>
        <w:t>TESOL</w:t>
      </w:r>
      <w:r>
        <w:rPr>
          <w:sz w:val="28"/>
          <w:lang w:val="uk-UA"/>
        </w:rPr>
        <w:t>-</w:t>
      </w:r>
      <w:r>
        <w:rPr>
          <w:sz w:val="28"/>
          <w:lang w:val="en-US"/>
        </w:rPr>
        <w:t>Ukraine</w:t>
      </w:r>
      <w:r>
        <w:rPr>
          <w:sz w:val="28"/>
          <w:lang w:val="uk-UA"/>
        </w:rPr>
        <w:t xml:space="preserve"> </w:t>
      </w:r>
      <w:r>
        <w:rPr>
          <w:sz w:val="28"/>
          <w:lang w:val="en-US"/>
        </w:rPr>
        <w:t>Conf</w:t>
      </w:r>
      <w:r>
        <w:rPr>
          <w:sz w:val="28"/>
          <w:lang w:val="uk-UA"/>
        </w:rPr>
        <w:t>. “</w:t>
      </w:r>
      <w:r>
        <w:rPr>
          <w:sz w:val="28"/>
          <w:lang w:val="en-US"/>
        </w:rPr>
        <w:t>Multiplicity</w:t>
      </w:r>
      <w:r>
        <w:rPr>
          <w:sz w:val="28"/>
          <w:lang w:val="uk-UA"/>
        </w:rPr>
        <w:t xml:space="preserve"> </w:t>
      </w:r>
      <w:r>
        <w:rPr>
          <w:sz w:val="28"/>
          <w:lang w:val="en-US"/>
        </w:rPr>
        <w:t>and</w:t>
      </w:r>
      <w:r>
        <w:rPr>
          <w:sz w:val="28"/>
          <w:lang w:val="uk-UA"/>
        </w:rPr>
        <w:t xml:space="preserve"> </w:t>
      </w:r>
      <w:r>
        <w:rPr>
          <w:sz w:val="28"/>
          <w:lang w:val="en-US"/>
        </w:rPr>
        <w:t>Diversity</w:t>
      </w:r>
      <w:r>
        <w:rPr>
          <w:sz w:val="28"/>
          <w:lang w:val="uk-UA"/>
        </w:rPr>
        <w:t xml:space="preserve"> </w:t>
      </w:r>
      <w:r>
        <w:rPr>
          <w:sz w:val="28"/>
          <w:lang w:val="en-US"/>
        </w:rPr>
        <w:t>of</w:t>
      </w:r>
      <w:r>
        <w:rPr>
          <w:sz w:val="28"/>
          <w:lang w:val="uk-UA"/>
        </w:rPr>
        <w:t xml:space="preserve"> </w:t>
      </w:r>
      <w:r>
        <w:rPr>
          <w:sz w:val="28"/>
          <w:lang w:val="en-US"/>
        </w:rPr>
        <w:t>TESOL</w:t>
      </w:r>
      <w:r>
        <w:rPr>
          <w:sz w:val="28"/>
          <w:lang w:val="uk-UA"/>
        </w:rPr>
        <w:t xml:space="preserve"> </w:t>
      </w:r>
      <w:r>
        <w:rPr>
          <w:sz w:val="28"/>
          <w:lang w:val="en-US"/>
        </w:rPr>
        <w:t>Experience</w:t>
      </w:r>
      <w:r>
        <w:rPr>
          <w:sz w:val="28"/>
          <w:lang w:val="uk-UA"/>
        </w:rPr>
        <w:t xml:space="preserve">” (Вінниця, 1998); Міжвуз. конф. “Інноваційні напрями в навчанні іноземних мов” (Львів, 1999); Регіон. конф. “Лінгво-дидактичний плюралізм у навчанні іноземних мов у вузі” (Тернопіль, 1999); 8 Всеукр. ономастична конф. (Ужгород, 1999); </w:t>
      </w:r>
      <w:r>
        <w:rPr>
          <w:sz w:val="28"/>
          <w:lang w:val="en-US"/>
        </w:rPr>
        <w:t xml:space="preserve">V TESOL-Ukraine Conf. </w:t>
      </w:r>
      <w:proofErr w:type="gramStart"/>
      <w:r>
        <w:rPr>
          <w:sz w:val="28"/>
          <w:lang w:val="en-US"/>
        </w:rPr>
        <w:t xml:space="preserve">“Language Teaching: Classroom, Lab and Beyond” </w:t>
      </w:r>
      <w:r>
        <w:rPr>
          <w:sz w:val="28"/>
          <w:lang w:val="uk-UA"/>
        </w:rPr>
        <w:t>(Львів, 2000); Міжнар. конф.</w:t>
      </w:r>
      <w:proofErr w:type="gramEnd"/>
      <w:r>
        <w:rPr>
          <w:sz w:val="28"/>
          <w:lang w:val="uk-UA"/>
        </w:rPr>
        <w:t xml:space="preserve"> “Сучасні проблеми термінології і термінографії” (Киів, 2000); Міжнар. конф. “Лінгвістика і вербальна комунікація у ХХІ столітті: тенденції і перспективи” (Киів, 2000);  6 Міжнар. конф. “Проблеми української термінології” (Львів, 2000); Міжнар. конф. “Наукова спадщина професора Ю.О. Жлуктенка та сучасне мовознавство” (Киів, 2000); </w:t>
      </w:r>
      <w:r>
        <w:rPr>
          <w:sz w:val="28"/>
          <w:lang w:val="en-US"/>
        </w:rPr>
        <w:t>II</w:t>
      </w:r>
      <w:r>
        <w:rPr>
          <w:sz w:val="28"/>
          <w:lang w:val="uk-UA"/>
        </w:rPr>
        <w:t xml:space="preserve"> </w:t>
      </w:r>
      <w:r>
        <w:rPr>
          <w:sz w:val="28"/>
          <w:lang w:val="en-US"/>
        </w:rPr>
        <w:t>IATEFL</w:t>
      </w:r>
      <w:r>
        <w:rPr>
          <w:sz w:val="28"/>
          <w:lang w:val="uk-UA"/>
        </w:rPr>
        <w:t>-</w:t>
      </w:r>
      <w:r>
        <w:rPr>
          <w:sz w:val="28"/>
          <w:lang w:val="en-US"/>
        </w:rPr>
        <w:t>West</w:t>
      </w:r>
      <w:r>
        <w:rPr>
          <w:sz w:val="28"/>
          <w:lang w:val="uk-UA"/>
        </w:rPr>
        <w:t xml:space="preserve"> </w:t>
      </w:r>
      <w:r>
        <w:rPr>
          <w:sz w:val="28"/>
          <w:lang w:val="en-US"/>
        </w:rPr>
        <w:t>Ukraine</w:t>
      </w:r>
      <w:r>
        <w:rPr>
          <w:sz w:val="28"/>
          <w:lang w:val="uk-UA"/>
        </w:rPr>
        <w:t xml:space="preserve"> </w:t>
      </w:r>
      <w:r>
        <w:rPr>
          <w:sz w:val="28"/>
          <w:lang w:val="en-US"/>
        </w:rPr>
        <w:t>Conf</w:t>
      </w:r>
      <w:r>
        <w:rPr>
          <w:sz w:val="28"/>
          <w:lang w:val="uk-UA"/>
        </w:rPr>
        <w:t xml:space="preserve">. </w:t>
      </w:r>
      <w:r>
        <w:rPr>
          <w:sz w:val="28"/>
          <w:lang w:val="en-US"/>
        </w:rPr>
        <w:t xml:space="preserve">“Teacher’s Portfolio for the Millennium” </w:t>
      </w:r>
      <w:r>
        <w:rPr>
          <w:sz w:val="28"/>
          <w:lang w:val="uk-UA"/>
        </w:rPr>
        <w:t xml:space="preserve">(Львів, 2000); </w:t>
      </w:r>
      <w:r>
        <w:rPr>
          <w:sz w:val="28"/>
          <w:lang w:val="en-US"/>
        </w:rPr>
        <w:t xml:space="preserve">VI TESOL-Ukraine Conf. </w:t>
      </w:r>
      <w:r>
        <w:rPr>
          <w:sz w:val="28"/>
          <w:lang w:val="en-US"/>
        </w:rPr>
        <w:lastRenderedPageBreak/>
        <w:t xml:space="preserve">“The Way Forward to English Language and ESP Teaching in the Third Millennium” </w:t>
      </w:r>
      <w:r>
        <w:rPr>
          <w:sz w:val="28"/>
          <w:lang w:val="uk-UA"/>
        </w:rPr>
        <w:t xml:space="preserve">(Киів, 2001); Міжнар. конф. “Мови, культури, перклад у контексті європейського співробітництва” (Киів, 2001); 10 Міжнар. конф. “Актуальні проблеми семантики” (Харків, 2001); Міжнар. конф. “Культурний потенціал мовного знака і концептосфера етноса” (Киів, 2001); 2 Міжнар. конф. “Актуальні проблеми менталінгвістики” (Черкаси, 2001); </w:t>
      </w:r>
      <w:r>
        <w:rPr>
          <w:sz w:val="28"/>
          <w:lang w:val="en-US"/>
        </w:rPr>
        <w:t>VII</w:t>
      </w:r>
      <w:r>
        <w:rPr>
          <w:sz w:val="28"/>
          <w:lang w:val="uk-UA"/>
        </w:rPr>
        <w:t xml:space="preserve"> </w:t>
      </w:r>
      <w:r>
        <w:rPr>
          <w:sz w:val="28"/>
          <w:lang w:val="en-US"/>
        </w:rPr>
        <w:t>TESOL</w:t>
      </w:r>
      <w:r>
        <w:rPr>
          <w:sz w:val="28"/>
          <w:lang w:val="uk-UA"/>
        </w:rPr>
        <w:t>-</w:t>
      </w:r>
      <w:r>
        <w:rPr>
          <w:sz w:val="28"/>
          <w:lang w:val="en-US"/>
        </w:rPr>
        <w:t>Ukraine</w:t>
      </w:r>
      <w:r>
        <w:rPr>
          <w:sz w:val="28"/>
          <w:lang w:val="uk-UA"/>
        </w:rPr>
        <w:t xml:space="preserve"> </w:t>
      </w:r>
      <w:r>
        <w:rPr>
          <w:sz w:val="28"/>
          <w:lang w:val="en-US"/>
        </w:rPr>
        <w:t>Conf</w:t>
      </w:r>
      <w:r>
        <w:rPr>
          <w:sz w:val="28"/>
          <w:lang w:val="uk-UA"/>
        </w:rPr>
        <w:t>. “</w:t>
      </w:r>
      <w:r>
        <w:rPr>
          <w:sz w:val="28"/>
          <w:lang w:val="en-US"/>
        </w:rPr>
        <w:t>Exploring</w:t>
      </w:r>
      <w:r>
        <w:rPr>
          <w:sz w:val="28"/>
          <w:lang w:val="uk-UA"/>
        </w:rPr>
        <w:t xml:space="preserve"> </w:t>
      </w:r>
      <w:r>
        <w:rPr>
          <w:sz w:val="28"/>
          <w:lang w:val="en-US"/>
        </w:rPr>
        <w:t>EFL</w:t>
      </w:r>
      <w:r>
        <w:rPr>
          <w:sz w:val="28"/>
          <w:lang w:val="uk-UA"/>
        </w:rPr>
        <w:t xml:space="preserve"> </w:t>
      </w:r>
      <w:r>
        <w:rPr>
          <w:sz w:val="28"/>
          <w:lang w:val="en-US"/>
        </w:rPr>
        <w:t>Challenges</w:t>
      </w:r>
      <w:r>
        <w:rPr>
          <w:sz w:val="28"/>
          <w:lang w:val="uk-UA"/>
        </w:rPr>
        <w:t xml:space="preserve"> </w:t>
      </w:r>
      <w:r>
        <w:rPr>
          <w:sz w:val="28"/>
          <w:lang w:val="en-US"/>
        </w:rPr>
        <w:t>With</w:t>
      </w:r>
      <w:r>
        <w:rPr>
          <w:sz w:val="28"/>
          <w:lang w:val="uk-UA"/>
        </w:rPr>
        <w:t xml:space="preserve"> </w:t>
      </w:r>
      <w:r>
        <w:rPr>
          <w:sz w:val="28"/>
          <w:lang w:val="en-US"/>
        </w:rPr>
        <w:t>TESOL</w:t>
      </w:r>
      <w:r>
        <w:rPr>
          <w:sz w:val="28"/>
          <w:lang w:val="uk-UA"/>
        </w:rPr>
        <w:t xml:space="preserve"> </w:t>
      </w:r>
      <w:r>
        <w:rPr>
          <w:sz w:val="28"/>
          <w:lang w:val="en-US"/>
        </w:rPr>
        <w:t>Community</w:t>
      </w:r>
      <w:r>
        <w:rPr>
          <w:sz w:val="28"/>
          <w:lang w:val="uk-UA"/>
        </w:rPr>
        <w:t>” (Чернігів, 2002); 4 Міжнар. конф. “Когнітивні сценарії комунікації. На перехресті мов та культур” (Партеніт, Симферополь, 2002); Міжнар. конф. “Прикладна лінгвістика у ХХІ столітті: лінгводидактичні та культурологічні стратегії” (Львів, 2003); Міжнар. конф. “Методичні проблеми сучасного перекладу” (Гурзуф, 2003), Міжнар. конф. „Лінгводидактика та лінгвостилістика на зламі століть: питання теорії та практики” (Львів, 2004).</w:t>
      </w:r>
    </w:p>
    <w:p w:rsidR="00B96147" w:rsidRPr="00B96147" w:rsidRDefault="00B96147" w:rsidP="00B96147">
      <w:pPr>
        <w:spacing w:line="360" w:lineRule="auto"/>
        <w:ind w:firstLine="708"/>
        <w:jc w:val="both"/>
        <w:rPr>
          <w:sz w:val="28"/>
          <w:lang w:val="uk-UA"/>
        </w:rPr>
      </w:pPr>
      <w:r>
        <w:rPr>
          <w:sz w:val="28"/>
          <w:lang w:val="uk-UA"/>
        </w:rPr>
        <w:t xml:space="preserve">Основні положення дисертації та результати дослідження відображені у             </w:t>
      </w:r>
      <w:r w:rsidRPr="00A16C27">
        <w:rPr>
          <w:sz w:val="28"/>
          <w:lang w:val="uk-UA"/>
        </w:rPr>
        <w:t>2</w:t>
      </w:r>
      <w:r>
        <w:rPr>
          <w:sz w:val="28"/>
          <w:lang w:val="uk-UA"/>
        </w:rPr>
        <w:t>5</w:t>
      </w:r>
      <w:r w:rsidRPr="00A16C27">
        <w:rPr>
          <w:sz w:val="28"/>
          <w:lang w:val="uk-UA"/>
        </w:rPr>
        <w:t xml:space="preserve"> публікаціях, загальний обсяг яких складає </w:t>
      </w:r>
      <w:r w:rsidRPr="003458B8">
        <w:rPr>
          <w:sz w:val="28"/>
          <w:lang w:val="uk-UA"/>
        </w:rPr>
        <w:t>6,5 умовних</w:t>
      </w:r>
      <w:r w:rsidRPr="00A16C27">
        <w:rPr>
          <w:sz w:val="28"/>
          <w:lang w:val="uk-UA"/>
        </w:rPr>
        <w:t xml:space="preserve"> друкованих аркушів           (2 розділи колективної монографії, </w:t>
      </w:r>
      <w:r>
        <w:rPr>
          <w:sz w:val="28"/>
          <w:lang w:val="uk-UA"/>
        </w:rPr>
        <w:t>9</w:t>
      </w:r>
      <w:r w:rsidRPr="00A16C27">
        <w:rPr>
          <w:sz w:val="28"/>
          <w:lang w:val="uk-UA"/>
        </w:rPr>
        <w:t xml:space="preserve"> статтей, 14 тез доповідей).</w:t>
      </w:r>
    </w:p>
    <w:p w:rsidR="00B96147" w:rsidRDefault="00B96147" w:rsidP="00B96147">
      <w:pPr>
        <w:spacing w:line="360" w:lineRule="auto"/>
        <w:ind w:firstLine="708"/>
        <w:jc w:val="both"/>
        <w:rPr>
          <w:sz w:val="28"/>
          <w:lang w:val="uk-UA"/>
        </w:rPr>
      </w:pPr>
      <w:r w:rsidRPr="002264A8">
        <w:rPr>
          <w:b/>
          <w:sz w:val="28"/>
          <w:lang w:val="uk-UA"/>
        </w:rPr>
        <w:t>Положення, що виносяться на захист</w:t>
      </w:r>
      <w:r>
        <w:rPr>
          <w:sz w:val="28"/>
          <w:lang w:val="uk-UA"/>
        </w:rPr>
        <w:t>:</w:t>
      </w:r>
    </w:p>
    <w:p w:rsidR="00B96147" w:rsidRPr="00B96147" w:rsidRDefault="00B96147" w:rsidP="00B96147">
      <w:pPr>
        <w:spacing w:line="360" w:lineRule="auto"/>
        <w:ind w:firstLine="360"/>
        <w:jc w:val="both"/>
        <w:rPr>
          <w:sz w:val="28"/>
          <w:szCs w:val="28"/>
          <w:lang w:val="uk-UA"/>
        </w:rPr>
      </w:pPr>
      <w:r w:rsidRPr="0044660C">
        <w:rPr>
          <w:b/>
          <w:sz w:val="28"/>
          <w:szCs w:val="28"/>
          <w:lang w:val="uk-UA"/>
        </w:rPr>
        <w:t>1</w:t>
      </w:r>
      <w:r>
        <w:rPr>
          <w:sz w:val="28"/>
          <w:szCs w:val="28"/>
          <w:lang w:val="uk-UA"/>
        </w:rPr>
        <w:t xml:space="preserve">. </w:t>
      </w:r>
      <w:r w:rsidRPr="002264A8">
        <w:rPr>
          <w:sz w:val="28"/>
          <w:szCs w:val="28"/>
          <w:lang w:val="uk-UA"/>
        </w:rPr>
        <w:t xml:space="preserve">Рекламний дискурс – складне комунікативне утворення, що відзначається специфікою функціонування як у фаховому просторі, так і у соціокультурному довкіллі сучасного суспільства, його фреймові стратегії визначаються комплексною взаємодією комунікативнотвірних фреймів автора, предмета, адресата та мети РД. </w:t>
      </w:r>
      <w:r w:rsidRPr="00B96147">
        <w:rPr>
          <w:sz w:val="28"/>
          <w:szCs w:val="28"/>
          <w:lang w:val="uk-UA"/>
        </w:rPr>
        <w:t>Фреймова організація РД зумовлює його великий комунікативний потенціал, який дозволяє активізувати різноманітні вербальні та екстравербальні засоби для адекватної реалізації антропоцентричних логічних, когнітивних, комунікативно-функціональних, соціальних та культурологічних завдань сучасного рекламного дискурсу.</w:t>
      </w:r>
    </w:p>
    <w:p w:rsidR="00B96147" w:rsidRPr="002264A8" w:rsidRDefault="00B96147" w:rsidP="00B96147">
      <w:pPr>
        <w:spacing w:line="360" w:lineRule="auto"/>
        <w:ind w:firstLine="360"/>
        <w:jc w:val="both"/>
        <w:rPr>
          <w:sz w:val="28"/>
          <w:szCs w:val="28"/>
        </w:rPr>
      </w:pPr>
      <w:r w:rsidRPr="0044660C">
        <w:rPr>
          <w:b/>
          <w:sz w:val="28"/>
          <w:szCs w:val="28"/>
        </w:rPr>
        <w:t>2.</w:t>
      </w:r>
      <w:r>
        <w:rPr>
          <w:sz w:val="28"/>
          <w:szCs w:val="28"/>
        </w:rPr>
        <w:t xml:space="preserve"> </w:t>
      </w:r>
      <w:r w:rsidRPr="002264A8">
        <w:rPr>
          <w:sz w:val="28"/>
          <w:szCs w:val="28"/>
        </w:rPr>
        <w:t>Фрейми автора, предмета, адресата та мети РД експлікуються у вербальних та візуальних текстах РД, несуть фактуальну інформацію, яка визначає змі</w:t>
      </w:r>
      <w:proofErr w:type="gramStart"/>
      <w:r w:rsidRPr="002264A8">
        <w:rPr>
          <w:sz w:val="28"/>
          <w:szCs w:val="28"/>
        </w:rPr>
        <w:t>ст</w:t>
      </w:r>
      <w:proofErr w:type="gramEnd"/>
      <w:r w:rsidRPr="002264A8">
        <w:rPr>
          <w:sz w:val="28"/>
          <w:szCs w:val="28"/>
        </w:rPr>
        <w:t xml:space="preserve"> РТ/РД, фрейм мети, зазвичай, представлено імпліцитно, у ньому заключено концептуальну інформацію, яка є скритою. Фреймова організація РД визначає характер змістово-концептуальної інформації, поданої у РД. Фреймові структури </w:t>
      </w:r>
      <w:r w:rsidRPr="002264A8">
        <w:rPr>
          <w:sz w:val="28"/>
          <w:szCs w:val="28"/>
        </w:rPr>
        <w:lastRenderedPageBreak/>
        <w:t xml:space="preserve">актуалізуються на всіх </w:t>
      </w:r>
      <w:proofErr w:type="gramStart"/>
      <w:r w:rsidRPr="002264A8">
        <w:rPr>
          <w:sz w:val="28"/>
          <w:szCs w:val="28"/>
        </w:rPr>
        <w:t>р</w:t>
      </w:r>
      <w:proofErr w:type="gramEnd"/>
      <w:r w:rsidRPr="002264A8">
        <w:rPr>
          <w:sz w:val="28"/>
          <w:szCs w:val="28"/>
        </w:rPr>
        <w:t xml:space="preserve">івнях РТ/РД: структурно-композиційному, структурно-тематичному, вербально-стилістичному, візуально-стилістичному. Фреймоактивізуючі вербальні та екстравербальні засоби стають основними засобами когезії, що творять когерентну текстово-дискурсивну знакову модель, яка відповідає комунікативно-функціональним особливостям РД. Продуктивність фреймоактивізуючих вербальних, візуальних та вербально-візуальних засобів експлікації фреймів автора та адресата РД </w:t>
      </w:r>
      <w:proofErr w:type="gramStart"/>
      <w:r w:rsidRPr="002264A8">
        <w:rPr>
          <w:sz w:val="28"/>
          <w:szCs w:val="28"/>
        </w:rPr>
        <w:t>св</w:t>
      </w:r>
      <w:proofErr w:type="gramEnd"/>
      <w:r w:rsidRPr="002264A8">
        <w:rPr>
          <w:sz w:val="28"/>
          <w:szCs w:val="28"/>
        </w:rPr>
        <w:t>ідчить про тенденцію до антропоцентричності викладу як одну з провідних у сучасному РД.</w:t>
      </w:r>
    </w:p>
    <w:p w:rsidR="00B96147" w:rsidRPr="002264A8" w:rsidRDefault="00B96147" w:rsidP="00B96147">
      <w:pPr>
        <w:spacing w:line="360" w:lineRule="auto"/>
        <w:ind w:firstLine="360"/>
        <w:jc w:val="both"/>
        <w:rPr>
          <w:sz w:val="28"/>
        </w:rPr>
      </w:pPr>
      <w:r w:rsidRPr="0044660C">
        <w:rPr>
          <w:b/>
          <w:sz w:val="28"/>
          <w:szCs w:val="28"/>
        </w:rPr>
        <w:t>3.</w:t>
      </w:r>
      <w:r>
        <w:rPr>
          <w:sz w:val="28"/>
          <w:szCs w:val="28"/>
        </w:rPr>
        <w:t xml:space="preserve"> </w:t>
      </w:r>
      <w:proofErr w:type="gramStart"/>
      <w:r w:rsidRPr="002264A8">
        <w:rPr>
          <w:sz w:val="28"/>
          <w:szCs w:val="28"/>
        </w:rPr>
        <w:t>Пров</w:t>
      </w:r>
      <w:proofErr w:type="gramEnd"/>
      <w:r w:rsidRPr="002264A8">
        <w:rPr>
          <w:sz w:val="28"/>
          <w:szCs w:val="28"/>
        </w:rPr>
        <w:t>ідною є роль фрейму автора РД, який ініціює комунікацію у сфері реклами, створює свою картину світу, у центрі якої предмет РД, і пропонує її увазі адресата. І</w:t>
      </w:r>
      <w:r w:rsidRPr="002264A8">
        <w:rPr>
          <w:bCs/>
          <w:sz w:val="28"/>
          <w:szCs w:val="28"/>
        </w:rPr>
        <w:t>дентифікатор авторства</w:t>
      </w:r>
      <w:r w:rsidRPr="002264A8">
        <w:rPr>
          <w:sz w:val="28"/>
          <w:szCs w:val="28"/>
        </w:rPr>
        <w:t xml:space="preserve"> – вербальні та невербальні елементи РД, які вказують на його автора, тобто ідентифікують його, включає: 1) назву фірми;</w:t>
      </w:r>
      <w:r w:rsidRPr="00155CCE">
        <w:rPr>
          <w:sz w:val="28"/>
          <w:szCs w:val="28"/>
        </w:rPr>
        <w:t xml:space="preserve">         </w:t>
      </w:r>
      <w:r w:rsidRPr="002264A8">
        <w:rPr>
          <w:sz w:val="28"/>
          <w:szCs w:val="28"/>
        </w:rPr>
        <w:t xml:space="preserve"> 2) логотип фірми (художньо оформлену назву фірми, яка має неповторний графічний образ); 3) назву продукту; 4) торгову марку (художньо</w:t>
      </w:r>
      <w:r w:rsidRPr="002264A8">
        <w:t xml:space="preserve"> </w:t>
      </w:r>
      <w:r w:rsidRPr="002264A8">
        <w:rPr>
          <w:sz w:val="28"/>
          <w:szCs w:val="28"/>
        </w:rPr>
        <w:t xml:space="preserve">оформлену назву продукту, яка має </w:t>
      </w:r>
      <w:proofErr w:type="gramStart"/>
      <w:r w:rsidRPr="002264A8">
        <w:rPr>
          <w:sz w:val="28"/>
          <w:szCs w:val="28"/>
        </w:rPr>
        <w:t>св</w:t>
      </w:r>
      <w:proofErr w:type="gramEnd"/>
      <w:r w:rsidRPr="002264A8">
        <w:rPr>
          <w:sz w:val="28"/>
          <w:szCs w:val="28"/>
        </w:rPr>
        <w:t xml:space="preserve">ій неповторний графічний образ); 5) реквізити фірми; </w:t>
      </w:r>
      <w:r w:rsidRPr="00155CCE">
        <w:rPr>
          <w:sz w:val="28"/>
          <w:szCs w:val="28"/>
        </w:rPr>
        <w:t xml:space="preserve">               </w:t>
      </w:r>
      <w:r w:rsidRPr="002264A8">
        <w:rPr>
          <w:sz w:val="28"/>
          <w:szCs w:val="28"/>
        </w:rPr>
        <w:t>6) уточнення щодо графіка роботи тощо; 7) широко відомі слогани (рекламні гасла), які постійно вживаються у РТ фірми  та асоціюються в уяві адресата з рекламодавцем – автором РТ</w:t>
      </w:r>
      <w:proofErr w:type="gramStart"/>
      <w:r w:rsidRPr="002264A8">
        <w:rPr>
          <w:sz w:val="28"/>
          <w:szCs w:val="28"/>
        </w:rPr>
        <w:t>.</w:t>
      </w:r>
      <w:proofErr w:type="gramEnd"/>
      <w:r w:rsidRPr="002264A8">
        <w:rPr>
          <w:sz w:val="28"/>
          <w:szCs w:val="28"/>
        </w:rPr>
        <w:t xml:space="preserve"> І</w:t>
      </w:r>
      <w:proofErr w:type="gramStart"/>
      <w:r w:rsidRPr="002264A8">
        <w:rPr>
          <w:sz w:val="28"/>
          <w:szCs w:val="28"/>
        </w:rPr>
        <w:t>д</w:t>
      </w:r>
      <w:proofErr w:type="gramEnd"/>
      <w:r w:rsidRPr="002264A8">
        <w:rPr>
          <w:sz w:val="28"/>
          <w:szCs w:val="28"/>
        </w:rPr>
        <w:t xml:space="preserve">ентифікатор авторства є </w:t>
      </w:r>
      <w:r w:rsidRPr="002264A8">
        <w:rPr>
          <w:sz w:val="28"/>
        </w:rPr>
        <w:t>важливим поліфункціональним вербальним і візуальним текстотвірним елементом РТ, що визначає відмінність РТ/РД від інших видів текстової комунікації.</w:t>
      </w:r>
    </w:p>
    <w:p w:rsidR="00B96147" w:rsidRPr="002264A8" w:rsidRDefault="00B96147" w:rsidP="00B96147">
      <w:pPr>
        <w:spacing w:line="360" w:lineRule="auto"/>
        <w:ind w:firstLine="360"/>
        <w:jc w:val="both"/>
        <w:rPr>
          <w:sz w:val="28"/>
          <w:szCs w:val="28"/>
        </w:rPr>
      </w:pPr>
      <w:r w:rsidRPr="0044660C">
        <w:rPr>
          <w:b/>
          <w:sz w:val="28"/>
          <w:szCs w:val="28"/>
        </w:rPr>
        <w:t>4.</w:t>
      </w:r>
      <w:r>
        <w:rPr>
          <w:sz w:val="28"/>
          <w:szCs w:val="28"/>
        </w:rPr>
        <w:t xml:space="preserve"> </w:t>
      </w:r>
      <w:r w:rsidRPr="002264A8">
        <w:rPr>
          <w:sz w:val="28"/>
          <w:szCs w:val="28"/>
        </w:rPr>
        <w:t>Ідентифікатор авторства – поліфункціональний компонент РД, який виконує такі функції: 1) диференційну (ідентифікує текст як рекламний); 2) текст</w:t>
      </w:r>
      <w:proofErr w:type="gramStart"/>
      <w:r w:rsidRPr="002264A8">
        <w:rPr>
          <w:sz w:val="28"/>
          <w:szCs w:val="28"/>
        </w:rPr>
        <w:t>о</w:t>
      </w:r>
      <w:r w:rsidRPr="002264A8">
        <w:rPr>
          <w:b/>
          <w:sz w:val="28"/>
          <w:szCs w:val="28"/>
        </w:rPr>
        <w:t>-</w:t>
      </w:r>
      <w:proofErr w:type="gramEnd"/>
      <w:r w:rsidRPr="002264A8">
        <w:rPr>
          <w:sz w:val="28"/>
          <w:szCs w:val="28"/>
        </w:rPr>
        <w:t xml:space="preserve"> та дискурсотвірну (є регламентованим, окремо структурованим елементом РТ, утворюючи його окремий структурно-композиційний рівень, він може бути додатковим компонентом інших структурно-композиційних рівнів РТ або повністю заміняти їх); 3) комунікативну</w:t>
      </w:r>
      <w:r w:rsidRPr="002264A8">
        <w:rPr>
          <w:b/>
          <w:sz w:val="28"/>
          <w:szCs w:val="28"/>
        </w:rPr>
        <w:t xml:space="preserve"> </w:t>
      </w:r>
      <w:r w:rsidRPr="002264A8">
        <w:rPr>
          <w:sz w:val="28"/>
          <w:szCs w:val="28"/>
        </w:rPr>
        <w:t xml:space="preserve">(вказує на автора РД, може також вказувати на предмет і адресата РД); 4) тематико-визначальну (виступає тематичною домінантою, базою реалізації теми авторства); 5) інтеграційну (поєднує вербальний та невербальний </w:t>
      </w:r>
      <w:proofErr w:type="gramStart"/>
      <w:r w:rsidRPr="002264A8">
        <w:rPr>
          <w:sz w:val="28"/>
          <w:szCs w:val="28"/>
        </w:rPr>
        <w:t>р</w:t>
      </w:r>
      <w:proofErr w:type="gramEnd"/>
      <w:r w:rsidRPr="002264A8">
        <w:rPr>
          <w:sz w:val="28"/>
          <w:szCs w:val="28"/>
        </w:rPr>
        <w:t>івні РТ/РД).</w:t>
      </w:r>
    </w:p>
    <w:p w:rsidR="00B96147" w:rsidRPr="002264A8" w:rsidRDefault="00B96147" w:rsidP="00B96147">
      <w:pPr>
        <w:spacing w:line="360" w:lineRule="auto"/>
        <w:ind w:firstLine="360"/>
        <w:jc w:val="both"/>
        <w:rPr>
          <w:sz w:val="28"/>
        </w:rPr>
      </w:pPr>
      <w:r w:rsidRPr="0044660C">
        <w:rPr>
          <w:b/>
          <w:sz w:val="28"/>
          <w:szCs w:val="28"/>
        </w:rPr>
        <w:lastRenderedPageBreak/>
        <w:t>5.</w:t>
      </w:r>
      <w:r>
        <w:rPr>
          <w:sz w:val="28"/>
          <w:szCs w:val="28"/>
        </w:rPr>
        <w:t xml:space="preserve"> </w:t>
      </w:r>
      <w:r w:rsidRPr="002264A8">
        <w:rPr>
          <w:sz w:val="28"/>
          <w:szCs w:val="28"/>
        </w:rPr>
        <w:t xml:space="preserve">Термінологічна лексика </w:t>
      </w:r>
      <w:r w:rsidRPr="002264A8">
        <w:rPr>
          <w:sz w:val="28"/>
        </w:rPr>
        <w:t xml:space="preserve">є продуктивним засобом вербалізації фреймових структур РД й одночасно реалізується у двох фахових </w:t>
      </w:r>
      <w:proofErr w:type="gramStart"/>
      <w:r w:rsidRPr="002264A8">
        <w:rPr>
          <w:sz w:val="28"/>
        </w:rPr>
        <w:t>контекстах</w:t>
      </w:r>
      <w:proofErr w:type="gramEnd"/>
      <w:r w:rsidRPr="002264A8">
        <w:rPr>
          <w:sz w:val="28"/>
        </w:rPr>
        <w:t xml:space="preserve">: </w:t>
      </w:r>
      <w:r>
        <w:rPr>
          <w:sz w:val="28"/>
        </w:rPr>
        <w:t xml:space="preserve">                            </w:t>
      </w:r>
      <w:r w:rsidRPr="002264A8">
        <w:rPr>
          <w:sz w:val="28"/>
        </w:rPr>
        <w:t xml:space="preserve">1) вузькоспеціальному, де терміни позначають поняття спеціальної галузі знань або діяльності; </w:t>
      </w:r>
      <w:proofErr w:type="gramStart"/>
      <w:r w:rsidRPr="002264A8">
        <w:rPr>
          <w:sz w:val="28"/>
        </w:rPr>
        <w:t>2) рекламному, де вони позначають поняття, які стали предметом РД, при цьому термінологічні одиниці (ТО) мігрують у новий фаховий контекст (контекст РД), уникнувши детермінологізації, адже РД частково відтворює або імітує за допомогою комплексу вербально-візуальних засобів вузькоспеціальний контекст, з якого походять ТО, наближуючи, таким чином, предмет РД до адресата.</w:t>
      </w:r>
      <w:proofErr w:type="gramEnd"/>
      <w:r w:rsidRPr="002264A8">
        <w:rPr>
          <w:sz w:val="28"/>
        </w:rPr>
        <w:t xml:space="preserve"> У </w:t>
      </w:r>
      <w:proofErr w:type="gramStart"/>
      <w:r w:rsidRPr="002264A8">
        <w:rPr>
          <w:sz w:val="28"/>
        </w:rPr>
        <w:t>стил</w:t>
      </w:r>
      <w:proofErr w:type="gramEnd"/>
      <w:r w:rsidRPr="002264A8">
        <w:rPr>
          <w:sz w:val="28"/>
        </w:rPr>
        <w:t>істично маркованому контексті рекламного дискурсу ТО, не втрачаючи властивих їм ознак, можуть бути ефективним стилістичним засобом вербалізації та візуалізації предмету РД.</w:t>
      </w:r>
    </w:p>
    <w:p w:rsidR="00B96147" w:rsidRPr="002264A8" w:rsidRDefault="00B96147" w:rsidP="00B96147">
      <w:pPr>
        <w:spacing w:line="360" w:lineRule="auto"/>
        <w:ind w:firstLine="360"/>
        <w:jc w:val="both"/>
        <w:rPr>
          <w:sz w:val="28"/>
          <w:szCs w:val="28"/>
        </w:rPr>
      </w:pPr>
      <w:r w:rsidRPr="0044660C">
        <w:rPr>
          <w:b/>
          <w:sz w:val="28"/>
        </w:rPr>
        <w:t>6.</w:t>
      </w:r>
      <w:r>
        <w:rPr>
          <w:sz w:val="28"/>
        </w:rPr>
        <w:tab/>
      </w:r>
      <w:r w:rsidRPr="002264A8">
        <w:rPr>
          <w:sz w:val="28"/>
        </w:rPr>
        <w:t>К</w:t>
      </w:r>
      <w:r w:rsidRPr="002264A8">
        <w:rPr>
          <w:sz w:val="28"/>
          <w:szCs w:val="28"/>
        </w:rPr>
        <w:t xml:space="preserve">омплекс екстралінгвістичних (антропоцентричних, когнітивних, комунікативно-функціональних, фізичних, </w:t>
      </w:r>
      <w:proofErr w:type="gramStart"/>
      <w:r w:rsidRPr="002264A8">
        <w:rPr>
          <w:sz w:val="28"/>
          <w:szCs w:val="28"/>
        </w:rPr>
        <w:t>соц</w:t>
      </w:r>
      <w:proofErr w:type="gramEnd"/>
      <w:r w:rsidRPr="002264A8">
        <w:rPr>
          <w:sz w:val="28"/>
          <w:szCs w:val="28"/>
        </w:rPr>
        <w:t xml:space="preserve">іологічних та культурологічних) факторів формує жанровий контекст комунікації у галузі реклами та знаходить своє відображення у вербальній та екстравербальній структурі рекламного дискурсу, де він представлений відповідним комплексом вербальних та невербальних маркерів контекстуалізації, що утворють його експліцитний та імпліцитний контекст, </w:t>
      </w:r>
      <w:r w:rsidRPr="002264A8">
        <w:rPr>
          <w:iCs/>
          <w:sz w:val="28"/>
          <w:szCs w:val="28"/>
        </w:rPr>
        <w:t xml:space="preserve">знайомлять адресата з загальним контекстом РД та вводять його у безпосередній контекст комунікативної події. У жанровому контексті рекламного дискурсу, у процесах дискурсної контекстуалізації простежуємо дію </w:t>
      </w:r>
      <w:proofErr w:type="gramStart"/>
      <w:r w:rsidRPr="002264A8">
        <w:rPr>
          <w:iCs/>
          <w:sz w:val="28"/>
          <w:szCs w:val="28"/>
        </w:rPr>
        <w:t>р</w:t>
      </w:r>
      <w:proofErr w:type="gramEnd"/>
      <w:r w:rsidRPr="002264A8">
        <w:rPr>
          <w:iCs/>
          <w:sz w:val="28"/>
          <w:szCs w:val="28"/>
        </w:rPr>
        <w:t>ізноманітних лінгвосемантичних структур, різних мовних те екстрамовних маркерів.</w:t>
      </w:r>
      <w:r w:rsidRPr="002264A8">
        <w:rPr>
          <w:sz w:val="28"/>
          <w:szCs w:val="28"/>
        </w:rPr>
        <w:t xml:space="preserve"> </w:t>
      </w:r>
    </w:p>
    <w:p w:rsidR="00B96147" w:rsidRDefault="00B96147" w:rsidP="00B96147">
      <w:pPr>
        <w:spacing w:line="360" w:lineRule="auto"/>
        <w:ind w:firstLine="360"/>
        <w:jc w:val="both"/>
        <w:rPr>
          <w:sz w:val="28"/>
        </w:rPr>
      </w:pPr>
      <w:r w:rsidRPr="00CB0B75">
        <w:rPr>
          <w:b/>
          <w:sz w:val="28"/>
          <w:szCs w:val="28"/>
        </w:rPr>
        <w:t>7.</w:t>
      </w:r>
      <w:r>
        <w:rPr>
          <w:sz w:val="28"/>
          <w:szCs w:val="28"/>
        </w:rPr>
        <w:tab/>
      </w:r>
      <w:r w:rsidRPr="002264A8">
        <w:rPr>
          <w:sz w:val="28"/>
          <w:szCs w:val="28"/>
        </w:rPr>
        <w:t>В</w:t>
      </w:r>
      <w:r w:rsidRPr="002264A8">
        <w:rPr>
          <w:sz w:val="28"/>
        </w:rPr>
        <w:t>исокоякісна реклама відзначається чітко визначеним авторським стилем, що включа</w:t>
      </w:r>
      <w:proofErr w:type="gramStart"/>
      <w:r w:rsidRPr="002264A8">
        <w:rPr>
          <w:sz w:val="28"/>
        </w:rPr>
        <w:t>є:</w:t>
      </w:r>
      <w:proofErr w:type="gramEnd"/>
      <w:r w:rsidRPr="002264A8">
        <w:rPr>
          <w:sz w:val="28"/>
        </w:rPr>
        <w:t xml:space="preserve"> 1) особливу, ідентифікуючу автора структурно-композиційну організацію РТ/РД; 2) особливу, ідентифікуючу автора графемику; 3) особливу, ідентифікуючу автора емоційну тональність РТ/РД; 4) типовий набі</w:t>
      </w:r>
      <w:proofErr w:type="gramStart"/>
      <w:r w:rsidRPr="002264A8">
        <w:rPr>
          <w:sz w:val="28"/>
        </w:rPr>
        <w:t>р</w:t>
      </w:r>
      <w:proofErr w:type="gramEnd"/>
      <w:r w:rsidRPr="002264A8">
        <w:rPr>
          <w:sz w:val="28"/>
        </w:rPr>
        <w:t xml:space="preserve"> мовно-та візуальностилістичних засобів, які постійно присутні в РТ/РД певної фірми-рекламодавця. Авторський стиль РТ/РД являється непрямим ідентифікатором авторства (ІА), визначаючи автора рекламної продукції, зазвичай, відомі, </w:t>
      </w:r>
      <w:proofErr w:type="gramStart"/>
      <w:r w:rsidRPr="002264A8">
        <w:rPr>
          <w:sz w:val="28"/>
        </w:rPr>
        <w:t>пров</w:t>
      </w:r>
      <w:proofErr w:type="gramEnd"/>
      <w:r w:rsidRPr="002264A8">
        <w:rPr>
          <w:sz w:val="28"/>
        </w:rPr>
        <w:t>ідні фірми світу. При цьому</w:t>
      </w:r>
      <w:proofErr w:type="gramStart"/>
      <w:r w:rsidRPr="002264A8">
        <w:rPr>
          <w:sz w:val="28"/>
        </w:rPr>
        <w:t xml:space="preserve"> ІА</w:t>
      </w:r>
      <w:proofErr w:type="gramEnd"/>
      <w:r w:rsidRPr="002264A8">
        <w:rPr>
          <w:sz w:val="28"/>
        </w:rPr>
        <w:t xml:space="preserve"> функціонують як окремі ідентифікатори </w:t>
      </w:r>
      <w:r w:rsidRPr="002264A8">
        <w:rPr>
          <w:sz w:val="28"/>
        </w:rPr>
        <w:lastRenderedPageBreak/>
        <w:t>зовнішньої структури РТ, а весь комплекс вербально-візуальних засобів реалізації авторського стилю – ІА внутрішньої структури РТ/РД.</w:t>
      </w:r>
    </w:p>
    <w:p w:rsidR="00B96147" w:rsidRPr="002264A8" w:rsidRDefault="00B96147" w:rsidP="00B96147">
      <w:pPr>
        <w:spacing w:line="360" w:lineRule="auto"/>
        <w:ind w:firstLine="360"/>
        <w:jc w:val="both"/>
        <w:rPr>
          <w:sz w:val="28"/>
        </w:rPr>
      </w:pPr>
      <w:r w:rsidRPr="00CB0B75">
        <w:rPr>
          <w:b/>
          <w:sz w:val="28"/>
        </w:rPr>
        <w:t>8.</w:t>
      </w:r>
      <w:r>
        <w:rPr>
          <w:sz w:val="28"/>
        </w:rPr>
        <w:t xml:space="preserve"> </w:t>
      </w:r>
      <w:r w:rsidRPr="00837624">
        <w:rPr>
          <w:sz w:val="28"/>
          <w:lang w:val="uk-UA"/>
        </w:rPr>
        <w:t xml:space="preserve">Мові </w:t>
      </w:r>
      <w:r>
        <w:rPr>
          <w:sz w:val="28"/>
          <w:lang w:val="uk-UA"/>
        </w:rPr>
        <w:t xml:space="preserve"> </w:t>
      </w:r>
      <w:r w:rsidRPr="00837624">
        <w:rPr>
          <w:sz w:val="28"/>
          <w:lang w:val="uk-UA"/>
        </w:rPr>
        <w:t>реклами</w:t>
      </w:r>
      <w:r>
        <w:rPr>
          <w:sz w:val="28"/>
          <w:lang w:val="uk-UA"/>
        </w:rPr>
        <w:t xml:space="preserve"> </w:t>
      </w:r>
      <w:r w:rsidRPr="00837624">
        <w:rPr>
          <w:sz w:val="28"/>
          <w:lang w:val="uk-UA"/>
        </w:rPr>
        <w:t xml:space="preserve"> властиві</w:t>
      </w:r>
      <w:r>
        <w:rPr>
          <w:sz w:val="28"/>
          <w:lang w:val="uk-UA"/>
        </w:rPr>
        <w:t xml:space="preserve"> </w:t>
      </w:r>
      <w:r w:rsidRPr="00837624">
        <w:rPr>
          <w:sz w:val="28"/>
          <w:lang w:val="uk-UA"/>
        </w:rPr>
        <w:t xml:space="preserve"> </w:t>
      </w:r>
      <w:r>
        <w:rPr>
          <w:sz w:val="28"/>
          <w:lang w:val="uk-UA"/>
        </w:rPr>
        <w:t xml:space="preserve">на  </w:t>
      </w:r>
      <w:r w:rsidRPr="00837624">
        <w:rPr>
          <w:sz w:val="28"/>
          <w:lang w:val="uk-UA"/>
        </w:rPr>
        <w:t>л</w:t>
      </w:r>
      <w:r>
        <w:rPr>
          <w:sz w:val="28"/>
          <w:lang w:val="uk-UA"/>
        </w:rPr>
        <w:t>ексичному  та  синтаксичному  рівнях</w:t>
      </w:r>
      <w:r w:rsidRPr="00837624">
        <w:rPr>
          <w:sz w:val="28"/>
          <w:lang w:val="uk-UA"/>
        </w:rPr>
        <w:t xml:space="preserve"> </w:t>
      </w:r>
      <w:r>
        <w:rPr>
          <w:sz w:val="28"/>
          <w:lang w:val="uk-UA"/>
        </w:rPr>
        <w:t xml:space="preserve"> </w:t>
      </w:r>
      <w:r w:rsidRPr="00837624">
        <w:rPr>
          <w:sz w:val="28"/>
          <w:lang w:val="uk-UA"/>
        </w:rPr>
        <w:t>елементи</w:t>
      </w:r>
    </w:p>
    <w:p w:rsidR="00B96147" w:rsidRPr="002B76EC" w:rsidRDefault="00B96147" w:rsidP="00B96147">
      <w:pPr>
        <w:spacing w:line="360" w:lineRule="auto"/>
        <w:jc w:val="both"/>
        <w:rPr>
          <w:sz w:val="28"/>
        </w:rPr>
      </w:pPr>
      <w:r w:rsidRPr="00837624">
        <w:rPr>
          <w:sz w:val="28"/>
          <w:lang w:val="uk-UA"/>
        </w:rPr>
        <w:t>гіпертекстового змісту.</w:t>
      </w:r>
      <w:r>
        <w:rPr>
          <w:sz w:val="28"/>
          <w:lang w:val="uk-UA"/>
        </w:rPr>
        <w:t xml:space="preserve"> </w:t>
      </w:r>
      <w:proofErr w:type="gramStart"/>
      <w:r w:rsidRPr="002B76EC">
        <w:rPr>
          <w:sz w:val="28"/>
        </w:rPr>
        <w:t>Пл</w:t>
      </w:r>
      <w:proofErr w:type="gramEnd"/>
      <w:r w:rsidRPr="002B76EC">
        <w:rPr>
          <w:sz w:val="28"/>
        </w:rPr>
        <w:t xml:space="preserve">ідна взаємодія мовних компонентів РД, свідчить про його великий мовно-екологічний (вербально-екологічний) потенціал, а кореляція вербальних та екстравербальних компонентів дозволяє говорити про великий вербально- та екстравербально-екологічний потенціал. Органічне поєднання вербальних та екстравербальних засобів екстраполяції дискурсних стратегій дає можливість визначити органічний зв’язок вербальних та екстравербальних компонентів РД як жанрову особливість екології </w:t>
      </w:r>
      <w:proofErr w:type="gramStart"/>
      <w:r w:rsidRPr="002B76EC">
        <w:rPr>
          <w:sz w:val="28"/>
        </w:rPr>
        <w:t>рекламного</w:t>
      </w:r>
      <w:proofErr w:type="gramEnd"/>
      <w:r w:rsidRPr="002B76EC">
        <w:rPr>
          <w:sz w:val="28"/>
        </w:rPr>
        <w:t xml:space="preserve"> дискурсу.</w:t>
      </w:r>
    </w:p>
    <w:p w:rsidR="00B96147" w:rsidRDefault="00B96147" w:rsidP="00B96147">
      <w:pPr>
        <w:spacing w:line="360" w:lineRule="auto"/>
        <w:ind w:firstLine="360"/>
        <w:jc w:val="both"/>
        <w:rPr>
          <w:sz w:val="28"/>
          <w:szCs w:val="28"/>
          <w:lang w:val="uk-UA"/>
        </w:rPr>
      </w:pPr>
      <w:r w:rsidRPr="00CB0B75">
        <w:rPr>
          <w:b/>
          <w:sz w:val="28"/>
          <w:lang w:val="uk-UA"/>
        </w:rPr>
        <w:t>9.</w:t>
      </w:r>
      <w:r w:rsidRPr="00837624">
        <w:rPr>
          <w:sz w:val="28"/>
          <w:lang w:val="uk-UA"/>
        </w:rPr>
        <w:t xml:space="preserve"> Лінгвокультурологічні аспекти функціонування РД відображають процеси мовної та екстрамовної індивідуалізації та глобалізації</w:t>
      </w:r>
      <w:r>
        <w:rPr>
          <w:sz w:val="28"/>
          <w:lang w:val="uk-UA"/>
        </w:rPr>
        <w:t xml:space="preserve">. </w:t>
      </w:r>
      <w:r w:rsidRPr="00E22273">
        <w:rPr>
          <w:sz w:val="28"/>
          <w:szCs w:val="28"/>
          <w:lang w:val="uk-UA"/>
        </w:rPr>
        <w:t xml:space="preserve">Глобалізація різних сфер життя сучасного суспільства виступає активним соціокультурологічним фактором, який реорганізовує простір сучасного англомовного РД. </w:t>
      </w:r>
      <w:r w:rsidRPr="00A45CF0">
        <w:rPr>
          <w:sz w:val="28"/>
          <w:szCs w:val="28"/>
          <w:lang w:val="uk-UA"/>
        </w:rPr>
        <w:t xml:space="preserve">Перспективність дослідження природи та особливостей функціонування англомовного </w:t>
      </w:r>
      <w:r>
        <w:rPr>
          <w:sz w:val="28"/>
          <w:szCs w:val="28"/>
          <w:lang w:val="uk-UA"/>
        </w:rPr>
        <w:t xml:space="preserve">РД </w:t>
      </w:r>
      <w:r w:rsidRPr="00A45CF0">
        <w:rPr>
          <w:sz w:val="28"/>
          <w:szCs w:val="28"/>
          <w:lang w:val="uk-UA"/>
        </w:rPr>
        <w:t xml:space="preserve">у контексті глобалізаційних процесів полягає у вивченні місця і ролі реклами у формуванні мовної особистості загалом та національної мовної особистості зокрема, у визначенні загальних </w:t>
      </w:r>
      <w:r>
        <w:rPr>
          <w:sz w:val="28"/>
          <w:szCs w:val="28"/>
          <w:lang w:val="uk-UA"/>
        </w:rPr>
        <w:t>тенденцій</w:t>
      </w:r>
      <w:r w:rsidRPr="00A45CF0">
        <w:rPr>
          <w:sz w:val="28"/>
          <w:szCs w:val="28"/>
          <w:lang w:val="uk-UA"/>
        </w:rPr>
        <w:t xml:space="preserve"> впливу РД на свідомість сучасного громадянина світу і на світоглядні орієнтири сучасного українця. </w:t>
      </w:r>
      <w:r w:rsidRPr="007729F0">
        <w:rPr>
          <w:sz w:val="28"/>
          <w:szCs w:val="28"/>
          <w:lang w:val="uk-UA"/>
        </w:rPr>
        <w:t>РД відзначається своєю зовнішньою естетикою та певним набором культурологічних концептів, що реалізуються на вербальному та екстравербальному рівнях РД, що дає додатковий імпульс до вивчення його культурологічних та естетичних аспектів у цілісному контексті культури сучасного суспільства.</w:t>
      </w:r>
    </w:p>
    <w:p w:rsidR="00B96147" w:rsidRDefault="00B96147" w:rsidP="00B96147">
      <w:pPr>
        <w:spacing w:line="360" w:lineRule="auto"/>
        <w:ind w:firstLine="708"/>
        <w:jc w:val="both"/>
        <w:rPr>
          <w:sz w:val="28"/>
          <w:lang w:val="uk-UA"/>
        </w:rPr>
      </w:pPr>
      <w:r>
        <w:rPr>
          <w:b/>
          <w:bCs/>
          <w:sz w:val="28"/>
          <w:lang w:val="uk-UA"/>
        </w:rPr>
        <w:t>Обсяг і структура</w:t>
      </w:r>
      <w:r>
        <w:rPr>
          <w:sz w:val="28"/>
          <w:lang w:val="uk-UA"/>
        </w:rPr>
        <w:t xml:space="preserve"> роботи. Відповідно до визначеної мети та завдань дослідження дисертація складається із вступу, трьох розділів з висновками до кожного з них, загальних висновків, переліку джерел ілюстративного матеріалу, бібліографічного апарату дисертації, списку лексикографічних джерел та трьох додатків. Обсяг дисертаційного дослідження складає </w:t>
      </w:r>
      <w:r w:rsidRPr="00155CCE">
        <w:rPr>
          <w:sz w:val="28"/>
          <w:lang w:val="uk-UA"/>
        </w:rPr>
        <w:t xml:space="preserve">172 стор., обсяг </w:t>
      </w:r>
      <w:r w:rsidRPr="00155CCE">
        <w:rPr>
          <w:sz w:val="28"/>
          <w:lang w:val="uk-UA"/>
        </w:rPr>
        <w:lastRenderedPageBreak/>
        <w:t xml:space="preserve">фактологічного, бібліографічного та лексикографічного апарату – 36 стор., обсяг додатків </w:t>
      </w:r>
      <w:r>
        <w:rPr>
          <w:sz w:val="28"/>
          <w:lang w:val="uk-UA"/>
        </w:rPr>
        <w:t>–</w:t>
      </w:r>
      <w:r w:rsidRPr="00155CCE">
        <w:rPr>
          <w:sz w:val="28"/>
          <w:lang w:val="uk-UA"/>
        </w:rPr>
        <w:t xml:space="preserve"> 42 стор. Повний обсяг роботи складає 247 стор.</w:t>
      </w:r>
    </w:p>
    <w:p w:rsidR="00B96147" w:rsidRDefault="00B96147" w:rsidP="00B96147">
      <w:pPr>
        <w:spacing w:line="360" w:lineRule="auto"/>
        <w:ind w:firstLine="708"/>
        <w:jc w:val="both"/>
        <w:rPr>
          <w:sz w:val="28"/>
          <w:lang w:val="uk-UA"/>
        </w:rPr>
      </w:pPr>
      <w:r>
        <w:rPr>
          <w:sz w:val="28"/>
          <w:lang w:val="uk-UA"/>
        </w:rPr>
        <w:t xml:space="preserve">У </w:t>
      </w:r>
      <w:r>
        <w:rPr>
          <w:b/>
          <w:bCs/>
          <w:sz w:val="28"/>
          <w:lang w:val="uk-UA"/>
        </w:rPr>
        <w:t>вступі</w:t>
      </w:r>
      <w:r>
        <w:rPr>
          <w:sz w:val="28"/>
          <w:lang w:val="uk-UA"/>
        </w:rPr>
        <w:t xml:space="preserve">  обгрунтовується вибір теми, актуальність, наукова новизна, теоретична значущість і практична цінність, положення, що виносяться на захист. </w:t>
      </w:r>
    </w:p>
    <w:p w:rsidR="00B96147" w:rsidRDefault="00B96147" w:rsidP="00B96147">
      <w:pPr>
        <w:spacing w:line="360" w:lineRule="auto"/>
        <w:ind w:firstLine="708"/>
        <w:jc w:val="both"/>
        <w:rPr>
          <w:sz w:val="28"/>
          <w:lang w:val="uk-UA"/>
        </w:rPr>
      </w:pPr>
      <w:r>
        <w:rPr>
          <w:sz w:val="28"/>
          <w:lang w:val="uk-UA"/>
        </w:rPr>
        <w:t xml:space="preserve">У </w:t>
      </w:r>
      <w:r>
        <w:rPr>
          <w:b/>
          <w:bCs/>
          <w:sz w:val="28"/>
          <w:lang w:val="uk-UA"/>
        </w:rPr>
        <w:t>першому розділі</w:t>
      </w:r>
      <w:r>
        <w:rPr>
          <w:sz w:val="28"/>
          <w:lang w:val="uk-UA"/>
        </w:rPr>
        <w:t xml:space="preserve"> “Фреймова організація рекламного дискурсу” подано огляд теоретичних досліджень рекламного тексту та рекламного дискурсу, проаналізовано теоретичні питання фреймової організації рекламного дискурсу як концептуальної бази дослідження комунікативно-функціональної типології РД, здійснено детермінацію понять “реклама”, “рекламний текст”, “рекламний дискурс”, “фреймова організація РД”, запропоновано комунікативно-функціональну типологію рекламного дискурсу. </w:t>
      </w:r>
    </w:p>
    <w:p w:rsidR="00B96147" w:rsidRDefault="00B96147" w:rsidP="00B96147">
      <w:pPr>
        <w:spacing w:line="360" w:lineRule="auto"/>
        <w:ind w:firstLine="708"/>
        <w:jc w:val="both"/>
        <w:rPr>
          <w:sz w:val="28"/>
          <w:lang w:val="uk-UA"/>
        </w:rPr>
      </w:pPr>
      <w:r>
        <w:rPr>
          <w:b/>
          <w:bCs/>
          <w:sz w:val="28"/>
          <w:lang w:val="uk-UA"/>
        </w:rPr>
        <w:t>Другий розділ</w:t>
      </w:r>
      <w:r>
        <w:rPr>
          <w:sz w:val="28"/>
          <w:lang w:val="uk-UA"/>
        </w:rPr>
        <w:t xml:space="preserve"> </w:t>
      </w:r>
      <w:r w:rsidRPr="00A16C27">
        <w:rPr>
          <w:sz w:val="28"/>
          <w:lang w:val="uk-UA"/>
        </w:rPr>
        <w:t>“Зв’язність і цілісність рекламного дискурсу” присвячено дослідженню засобів глобальної та локальної зв’язності РД, розглядаються питання структурно-композиційної та структурно-тематичної організації РД, шляхи вербалізації та візуалізації фреймів автора, адресата, предмета та мети РД на різних структурно-композиційних рівнях РТ, обгрунтовується можливість функціонування цілісного рекламного дискурсу на рівні одного фрейма – фрейма автора РД, визначаються особливості функціонування</w:t>
      </w:r>
      <w:r>
        <w:rPr>
          <w:sz w:val="28"/>
          <w:lang w:val="uk-UA"/>
        </w:rPr>
        <w:t xml:space="preserve"> термінологічної та ономастичної лексики у лексичній структурі РД.</w:t>
      </w:r>
    </w:p>
    <w:p w:rsidR="00B96147" w:rsidRDefault="00B96147" w:rsidP="00B96147">
      <w:pPr>
        <w:spacing w:line="360" w:lineRule="auto"/>
        <w:ind w:firstLine="708"/>
        <w:jc w:val="both"/>
        <w:rPr>
          <w:sz w:val="28"/>
          <w:lang w:val="uk-UA"/>
        </w:rPr>
      </w:pPr>
      <w:r>
        <w:rPr>
          <w:b/>
          <w:bCs/>
          <w:sz w:val="28"/>
          <w:lang w:val="uk-UA"/>
        </w:rPr>
        <w:t>Третій розділ</w:t>
      </w:r>
      <w:r>
        <w:rPr>
          <w:sz w:val="28"/>
          <w:lang w:val="uk-UA"/>
        </w:rPr>
        <w:t xml:space="preserve"> “Жанрові особливості рекламного дискурсу” містить аналіз жанрового контексту РД, його типології, вивчення дії факторів контекстуалізації та особливостей </w:t>
      </w:r>
      <w:r w:rsidRPr="00EC34E4">
        <w:rPr>
          <w:sz w:val="28"/>
          <w:lang w:val="uk-UA"/>
        </w:rPr>
        <w:t>функціонування маркерів контекстуалізації.</w:t>
      </w:r>
    </w:p>
    <w:p w:rsidR="00B96147" w:rsidRDefault="00B96147" w:rsidP="00B96147">
      <w:pPr>
        <w:spacing w:line="360" w:lineRule="auto"/>
        <w:ind w:firstLine="708"/>
        <w:jc w:val="both"/>
        <w:rPr>
          <w:sz w:val="28"/>
          <w:lang w:val="uk-UA"/>
        </w:rPr>
      </w:pPr>
      <w:r>
        <w:rPr>
          <w:sz w:val="28"/>
          <w:lang w:val="uk-UA"/>
        </w:rPr>
        <w:t xml:space="preserve">У </w:t>
      </w:r>
      <w:r>
        <w:rPr>
          <w:b/>
          <w:bCs/>
          <w:sz w:val="28"/>
          <w:lang w:val="uk-UA"/>
        </w:rPr>
        <w:t>висновках</w:t>
      </w:r>
      <w:r>
        <w:rPr>
          <w:sz w:val="28"/>
          <w:lang w:val="uk-UA"/>
        </w:rPr>
        <w:t xml:space="preserve"> узагальнено результати проведеного дослідження, визначено основні тенденції розвитку та типологічні особливості функціонування сучасного англомовного рекламного дискурсу.</w:t>
      </w:r>
    </w:p>
    <w:p w:rsidR="00B96147" w:rsidRDefault="00B96147" w:rsidP="00B96147">
      <w:pPr>
        <w:spacing w:line="360" w:lineRule="auto"/>
        <w:ind w:firstLine="708"/>
        <w:jc w:val="both"/>
        <w:rPr>
          <w:sz w:val="28"/>
          <w:lang w:val="uk-UA"/>
        </w:rPr>
      </w:pPr>
      <w:r>
        <w:rPr>
          <w:b/>
          <w:bCs/>
          <w:sz w:val="28"/>
          <w:lang w:val="uk-UA"/>
        </w:rPr>
        <w:t>Список джерел ілюстративного матеріалу</w:t>
      </w:r>
      <w:r>
        <w:rPr>
          <w:sz w:val="28"/>
          <w:lang w:val="uk-UA"/>
        </w:rPr>
        <w:t xml:space="preserve"> налічує </w:t>
      </w:r>
      <w:r w:rsidRPr="00F47B76">
        <w:rPr>
          <w:sz w:val="28"/>
          <w:lang w:val="uk-UA"/>
        </w:rPr>
        <w:t xml:space="preserve">72 найменування. </w:t>
      </w:r>
      <w:r w:rsidRPr="00F47B76">
        <w:rPr>
          <w:b/>
          <w:bCs/>
          <w:sz w:val="28"/>
          <w:lang w:val="uk-UA"/>
        </w:rPr>
        <w:t>Бібліографічний апарат</w:t>
      </w:r>
      <w:r w:rsidRPr="00F47B76">
        <w:rPr>
          <w:sz w:val="28"/>
          <w:lang w:val="uk-UA"/>
        </w:rPr>
        <w:t xml:space="preserve"> містить праці вітчизняних та зарубіжних авторів і складається з 326 найменувань, з яких 113 – на англійській мові. </w:t>
      </w:r>
      <w:r w:rsidRPr="00F47B76">
        <w:rPr>
          <w:b/>
          <w:bCs/>
          <w:sz w:val="28"/>
          <w:lang w:val="uk-UA"/>
        </w:rPr>
        <w:t>Список лексикографічних джерел</w:t>
      </w:r>
      <w:r w:rsidRPr="00F47B76">
        <w:rPr>
          <w:sz w:val="28"/>
          <w:lang w:val="uk-UA"/>
        </w:rPr>
        <w:t xml:space="preserve"> включає 29 позицій: україно-, англо- та</w:t>
      </w:r>
      <w:r w:rsidRPr="00C879AE">
        <w:rPr>
          <w:sz w:val="28"/>
          <w:lang w:val="uk-UA"/>
        </w:rPr>
        <w:t xml:space="preserve"> російськомовні тлумачні словники з мовознавства, дискурс</w:t>
      </w:r>
      <w:r>
        <w:rPr>
          <w:sz w:val="28"/>
          <w:lang w:val="uk-UA"/>
        </w:rPr>
        <w:t xml:space="preserve">-аналізу, прикладної </w:t>
      </w:r>
      <w:r>
        <w:rPr>
          <w:sz w:val="28"/>
          <w:lang w:val="uk-UA"/>
        </w:rPr>
        <w:lastRenderedPageBreak/>
        <w:t>лінгвістики, лінгвостилістики; фахові англомовні тлумачні словники з маркетингу, англомовні енциклопедичні словники з бізнесу.</w:t>
      </w:r>
    </w:p>
    <w:p w:rsidR="00B96147" w:rsidRDefault="00B96147" w:rsidP="00B96147">
      <w:pPr>
        <w:spacing w:line="360" w:lineRule="auto"/>
        <w:ind w:firstLine="708"/>
        <w:jc w:val="both"/>
        <w:rPr>
          <w:b/>
          <w:bCs/>
          <w:sz w:val="28"/>
          <w:lang w:val="uk-UA"/>
        </w:rPr>
      </w:pPr>
      <w:r>
        <w:rPr>
          <w:b/>
          <w:bCs/>
          <w:sz w:val="28"/>
          <w:lang w:val="uk-UA"/>
        </w:rPr>
        <w:t>Додаток А</w:t>
      </w:r>
      <w:r>
        <w:rPr>
          <w:sz w:val="28"/>
          <w:lang w:val="uk-UA"/>
        </w:rPr>
        <w:t xml:space="preserve"> включає таблиці, у яких систематизовано лінгвістичні дослідження рекламного тексту та рекламного дискурсу</w:t>
      </w:r>
      <w:r w:rsidRPr="00F16EC9">
        <w:rPr>
          <w:sz w:val="28"/>
          <w:lang w:val="uk-UA"/>
        </w:rPr>
        <w:t xml:space="preserve">. </w:t>
      </w:r>
      <w:r>
        <w:rPr>
          <w:b/>
          <w:bCs/>
          <w:sz w:val="28"/>
          <w:lang w:val="uk-UA"/>
        </w:rPr>
        <w:t xml:space="preserve">Додаток </w:t>
      </w:r>
      <w:r>
        <w:rPr>
          <w:b/>
          <w:bCs/>
          <w:sz w:val="28"/>
        </w:rPr>
        <w:t>Б</w:t>
      </w:r>
      <w:r>
        <w:rPr>
          <w:b/>
          <w:bCs/>
          <w:sz w:val="28"/>
          <w:lang w:val="uk-UA"/>
        </w:rPr>
        <w:t xml:space="preserve"> </w:t>
      </w:r>
      <w:r w:rsidRPr="00616ADB">
        <w:rPr>
          <w:bCs/>
          <w:sz w:val="28"/>
          <w:lang w:val="uk-UA"/>
        </w:rPr>
        <w:t>містить</w:t>
      </w:r>
      <w:r>
        <w:rPr>
          <w:b/>
          <w:bCs/>
          <w:sz w:val="28"/>
          <w:lang w:val="uk-UA"/>
        </w:rPr>
        <w:t xml:space="preserve"> </w:t>
      </w:r>
      <w:r w:rsidRPr="00616ADB">
        <w:rPr>
          <w:bCs/>
          <w:sz w:val="28"/>
          <w:lang w:val="uk-UA"/>
        </w:rPr>
        <w:t xml:space="preserve">фотокопії </w:t>
      </w:r>
      <w:r>
        <w:rPr>
          <w:bCs/>
          <w:sz w:val="28"/>
          <w:lang w:val="uk-UA"/>
        </w:rPr>
        <w:t xml:space="preserve">окремих </w:t>
      </w:r>
      <w:r w:rsidRPr="00616ADB">
        <w:rPr>
          <w:bCs/>
          <w:sz w:val="28"/>
          <w:lang w:val="uk-UA"/>
        </w:rPr>
        <w:t>рекламних текстів, що аналізуються у дисертації.</w:t>
      </w:r>
      <w:r>
        <w:rPr>
          <w:sz w:val="28"/>
          <w:lang w:val="uk-UA"/>
        </w:rPr>
        <w:t xml:space="preserve"> </w:t>
      </w:r>
    </w:p>
    <w:p w:rsidR="00B96147" w:rsidRDefault="00B96147" w:rsidP="00B96147">
      <w:pPr>
        <w:spacing w:line="360" w:lineRule="auto"/>
        <w:jc w:val="both"/>
        <w:rPr>
          <w:b/>
          <w:bCs/>
          <w:sz w:val="28"/>
          <w:lang w:val="uk-UA"/>
        </w:rPr>
      </w:pPr>
    </w:p>
    <w:p w:rsidR="00B96147" w:rsidRPr="00DF0EF6" w:rsidRDefault="00B96147" w:rsidP="00B96147">
      <w:pPr>
        <w:jc w:val="center"/>
        <w:rPr>
          <w:b/>
          <w:sz w:val="28"/>
          <w:szCs w:val="20"/>
          <w:lang w:val="uk-UA"/>
        </w:rPr>
      </w:pPr>
      <w:r w:rsidRPr="00DF0EF6">
        <w:rPr>
          <w:b/>
          <w:sz w:val="28"/>
          <w:szCs w:val="20"/>
          <w:lang w:val="uk-UA"/>
        </w:rPr>
        <w:t>ЗАГАЛЬНІ ВИСНОВКИ</w:t>
      </w:r>
    </w:p>
    <w:p w:rsidR="00B96147" w:rsidRPr="002B76EC" w:rsidRDefault="00B96147" w:rsidP="00B96147">
      <w:pPr>
        <w:rPr>
          <w:sz w:val="28"/>
        </w:rPr>
      </w:pPr>
    </w:p>
    <w:p w:rsidR="00B96147" w:rsidRPr="002B76EC" w:rsidRDefault="00B96147" w:rsidP="00B96147">
      <w:pPr>
        <w:spacing w:line="360" w:lineRule="auto"/>
        <w:jc w:val="both"/>
        <w:rPr>
          <w:sz w:val="28"/>
        </w:rPr>
      </w:pPr>
      <w:r w:rsidRPr="002B76EC">
        <w:rPr>
          <w:sz w:val="28"/>
        </w:rPr>
        <w:tab/>
        <w:t xml:space="preserve">Звернення до аналізу </w:t>
      </w:r>
      <w:r w:rsidRPr="002B76EC">
        <w:rPr>
          <w:color w:val="000000"/>
          <w:sz w:val="28"/>
          <w:szCs w:val="28"/>
        </w:rPr>
        <w:t>типологічних</w:t>
      </w:r>
      <w:r w:rsidRPr="002B76EC">
        <w:rPr>
          <w:sz w:val="28"/>
          <w:szCs w:val="28"/>
        </w:rPr>
        <w:t xml:space="preserve"> </w:t>
      </w:r>
      <w:r w:rsidRPr="002B76EC">
        <w:rPr>
          <w:sz w:val="28"/>
        </w:rPr>
        <w:t xml:space="preserve">комунікативно-функціональних, когнітивних та мовно- й візуальностилістичних особливостей функціонування сучасного англомовного рекламного дискурсу обумовлено як великим соціально-культурологічним впливом реклами на зміст та форми масової комунікації у глобальному просторі сучасного суспільства, так і значним обсягом рекламних матеріалів у засобах масової комунікації. </w:t>
      </w:r>
    </w:p>
    <w:p w:rsidR="00B96147" w:rsidRPr="002B76EC" w:rsidRDefault="00B96147" w:rsidP="00B96147">
      <w:pPr>
        <w:pStyle w:val="afffffffc"/>
        <w:spacing w:line="360" w:lineRule="auto"/>
        <w:ind w:firstLine="708"/>
        <w:jc w:val="both"/>
        <w:rPr>
          <w:color w:val="000000"/>
          <w:szCs w:val="28"/>
        </w:rPr>
      </w:pPr>
      <w:r w:rsidRPr="002B76EC">
        <w:rPr>
          <w:szCs w:val="28"/>
        </w:rPr>
        <w:t>У результаті аналізу англомовної рекламної продукції, представленої у журнальній, газетній періодиці та спеціальних рекламних виданнях за 1992-1997 р.р. визначено, що р</w:t>
      </w:r>
      <w:r w:rsidRPr="002B76EC">
        <w:rPr>
          <w:color w:val="000000"/>
          <w:szCs w:val="28"/>
        </w:rPr>
        <w:t>екламний  дискурс</w:t>
      </w:r>
      <w:r w:rsidRPr="002B76EC">
        <w:rPr>
          <w:b/>
          <w:color w:val="000000"/>
          <w:szCs w:val="28"/>
        </w:rPr>
        <w:t xml:space="preserve"> </w:t>
      </w:r>
      <w:r w:rsidRPr="002B76EC">
        <w:rPr>
          <w:color w:val="000000"/>
          <w:szCs w:val="28"/>
        </w:rPr>
        <w:t>є складним</w:t>
      </w:r>
      <w:r w:rsidRPr="002B76EC">
        <w:rPr>
          <w:b/>
          <w:color w:val="000000"/>
          <w:szCs w:val="28"/>
        </w:rPr>
        <w:t xml:space="preserve"> </w:t>
      </w:r>
      <w:r w:rsidRPr="002B76EC">
        <w:rPr>
          <w:color w:val="000000"/>
          <w:szCs w:val="28"/>
        </w:rPr>
        <w:t xml:space="preserve">комунікативним утворенням, особливості функціонування якого у комунікативному просторі реклами визначаються дією певних фреймових стратегій – комплексною взаємодією фреймів автора, предмета, адресата та мети РД, який обумовлює його значний комунікативний потенціал, що дозволяє активізувати різноманітні вербальні та екстравербальні засоби для адекватного відображення антропологічних, когнітивних, комунікативно-функціональних, соціальних та культурологічних факторів контекстуалізації, що формують жанровий контекст РД з метою реалізації авторської прагматики та досягнення мети комунікації. </w:t>
      </w:r>
    </w:p>
    <w:p w:rsidR="00B96147" w:rsidRPr="002B76EC" w:rsidRDefault="00B96147" w:rsidP="00B96147">
      <w:pPr>
        <w:pStyle w:val="afffffffc"/>
        <w:spacing w:line="360" w:lineRule="auto"/>
        <w:jc w:val="both"/>
        <w:rPr>
          <w:szCs w:val="28"/>
        </w:rPr>
      </w:pPr>
      <w:r w:rsidRPr="002B76EC">
        <w:rPr>
          <w:color w:val="000000"/>
          <w:szCs w:val="28"/>
        </w:rPr>
        <w:tab/>
        <w:t xml:space="preserve">Фреймова організація є тим логіко-понятійним каркасом, що визначає структурно-композиційні, структурно-тематичні, структурно-семантичні, вербальностилістичні та візуальностилістичні особливості рекламного дискурсу, забезпечує </w:t>
      </w:r>
      <w:r w:rsidRPr="002B76EC">
        <w:rPr>
          <w:szCs w:val="28"/>
        </w:rPr>
        <w:t xml:space="preserve">його глобальну та локальну зв’язність. Провідною у рекламному дискурсі є роль фрейму автора РД, який ініціює комунікацію у сфері реклами, створює свою картину світу, у центрі якої предмет РД, і пропонує її увазі </w:t>
      </w:r>
      <w:r w:rsidRPr="002B76EC">
        <w:rPr>
          <w:szCs w:val="28"/>
        </w:rPr>
        <w:lastRenderedPageBreak/>
        <w:t>адресата. Образ адресата є сегментом віртуальної картини світу РД, привабливість та презентабельність адресата РД імплікують привабливість та презентабельність автора РД. Взаємозалежність фреймів автора, предмета та адресата РД впливають на реалізацію фрейму мети РД і, відповідно, на ступінь його комунікативної ефективності. Фрейми автора, предмета, адресата та мети РД актуалізуються на всіх рівнях РТ/РД: структурно-композиційному, структурно-тематичному, лексичному, лінгвостилістичному. Фреймоактивізуючі вербальні та екстравербальні засоби стають основними засобами когезії, що творять когерентний текст та дискурс, який відповідає комунікативно-функціональним особливостям комунікації у сфері реклами.</w:t>
      </w:r>
    </w:p>
    <w:p w:rsidR="00B96147" w:rsidRPr="002B76EC" w:rsidRDefault="00B96147" w:rsidP="00B96147">
      <w:pPr>
        <w:spacing w:line="360" w:lineRule="auto"/>
        <w:ind w:firstLine="720"/>
        <w:jc w:val="both"/>
        <w:rPr>
          <w:sz w:val="28"/>
          <w:szCs w:val="28"/>
        </w:rPr>
      </w:pPr>
      <w:r w:rsidRPr="002B76EC">
        <w:rPr>
          <w:sz w:val="28"/>
          <w:szCs w:val="28"/>
        </w:rPr>
        <w:t>РД має специфічну структурно-композиційну організацію, яка відрізняє його від інших інституціональних дискурсів. Концептуальна модель РД складається з чотирьох структурно-композиційних рівнів: рівня заголовку, рівня вербального тексту, рівня ідентифікатора авторства та рівня візуального тексту. Комунікативний потенціал кожного з структурно-композиційних рівнів та РТ/РД у цілому визначається актуалізацією когерентних фреймових структур</w:t>
      </w:r>
      <w:r w:rsidRPr="00750BA4">
        <w:rPr>
          <w:sz w:val="28"/>
          <w:szCs w:val="28"/>
        </w:rPr>
        <w:t xml:space="preserve"> </w:t>
      </w:r>
      <w:r w:rsidRPr="002B76EC">
        <w:rPr>
          <w:sz w:val="28"/>
          <w:szCs w:val="28"/>
        </w:rPr>
        <w:t xml:space="preserve">автора, предмета, адресата та мети РД. Можливість одночасної реалізації трьох фреймів (автора, предмета та адресата РД) на одному структурно-композиційному рівні створює умови для заміни одного структурно-композиційного рівня РТ іншим та сприяє лаконізації рекламного повідомлення. Базовим структурно-композиційним рівнем РД є рівень ідентифікатора авторства, який є обов’язковим, регламентуючим компонентом РД, який визначає  приналежність тексту/дискурсу до комунікативної сфери реклами. Поліфункціональність ІА обумовлюють можливість утворення і функціонування рекламного дискурсу, мовна база реалізації якого обмежується одною лексичною одиницею – одним словом або словосполученням, за умови, що вони ідентифікують автора РД. </w:t>
      </w:r>
    </w:p>
    <w:p w:rsidR="00B96147" w:rsidRPr="002B76EC" w:rsidRDefault="00B96147" w:rsidP="00B96147">
      <w:pPr>
        <w:spacing w:line="360" w:lineRule="auto"/>
        <w:ind w:firstLine="720"/>
        <w:jc w:val="both"/>
        <w:rPr>
          <w:sz w:val="28"/>
        </w:rPr>
      </w:pPr>
      <w:r w:rsidRPr="002B76EC">
        <w:rPr>
          <w:sz w:val="28"/>
        </w:rPr>
        <w:t xml:space="preserve">Фрейми автора, предмета, адресата та мети РД актуалізуються на всіх рівнях РТ/РД: структурно-композиційному, структурно-тематичному, лексичному. Фреймоактивізуючі вербальні та екстравербальні засоби стають </w:t>
      </w:r>
      <w:r w:rsidRPr="002B76EC">
        <w:rPr>
          <w:sz w:val="28"/>
        </w:rPr>
        <w:lastRenderedPageBreak/>
        <w:t xml:space="preserve">основними засобами когезії, що творять когерентну текстово-дискурсивну знакову модель, яка відповідає комунікативно-функціональним особливостям комунікації у сфері реклами. Продуктивність фреймоактивізуючих вербальних, візуальних та вербально-візуальних засобів експлікації фреймів автора та адресата РД свідчить про тенденцію до антропологізації викладу як одну із провідних у сучасному рекламному дискурсі. </w:t>
      </w:r>
    </w:p>
    <w:p w:rsidR="00B96147" w:rsidRPr="002B76EC" w:rsidRDefault="00B96147" w:rsidP="00B96147">
      <w:pPr>
        <w:pStyle w:val="34"/>
        <w:spacing w:line="360" w:lineRule="auto"/>
        <w:jc w:val="both"/>
        <w:rPr>
          <w:sz w:val="28"/>
          <w:szCs w:val="28"/>
        </w:rPr>
      </w:pPr>
      <w:r w:rsidRPr="002B76EC">
        <w:tab/>
      </w:r>
      <w:r w:rsidRPr="002B76EC">
        <w:rPr>
          <w:sz w:val="28"/>
          <w:szCs w:val="28"/>
        </w:rPr>
        <w:t>Кореляція вербального та візуального повідомлень у РД сприяє внутрішній компресії як кожного із повідомлень окремо, так і синтезованого повідомлення (вербального та візуального в єдиному комплексі), розширюючи структурно-композиційний, структурно-тематичний та структурно-семантичний потенціал РД, сприяє прозорості структурно-композиційної організації вербального та візуального сегментів РД, кореляції їхнього семантичного потенціалу та динаміці розгортання тематичних планів повідомлення.</w:t>
      </w:r>
    </w:p>
    <w:p w:rsidR="00B96147" w:rsidRPr="002B76EC" w:rsidRDefault="00B96147" w:rsidP="00B96147">
      <w:pPr>
        <w:spacing w:line="360" w:lineRule="auto"/>
        <w:jc w:val="both"/>
        <w:rPr>
          <w:sz w:val="28"/>
        </w:rPr>
      </w:pPr>
      <w:r w:rsidRPr="002B76EC">
        <w:rPr>
          <w:sz w:val="28"/>
        </w:rPr>
        <w:t xml:space="preserve">     </w:t>
      </w:r>
      <w:r w:rsidRPr="00B9384D">
        <w:rPr>
          <w:sz w:val="28"/>
          <w:szCs w:val="28"/>
        </w:rPr>
        <w:t>Структурно-тематична організація</w:t>
      </w:r>
      <w:r w:rsidRPr="00293175">
        <w:rPr>
          <w:sz w:val="28"/>
          <w:szCs w:val="28"/>
        </w:rPr>
        <w:t xml:space="preserve"> РД відзначається широким діапазоном своєї тематики. Фреймові</w:t>
      </w:r>
      <w:r>
        <w:rPr>
          <w:sz w:val="28"/>
          <w:szCs w:val="28"/>
        </w:rPr>
        <w:t xml:space="preserve"> структури автора, предмета, адресата та мети РД впливають на тематичну спрямованість рекламного дискурсу. Особливий інтерес викликає рекламна продукція дискурсу корпоративної реклами, оскільки фрейм предмета реклами не обмежується конкретним товаром, послугою чи ідеєю, що рекламується, а охоплює цілий тематичний комплекс. Ф</w:t>
      </w:r>
      <w:r w:rsidRPr="002B76EC">
        <w:rPr>
          <w:sz w:val="28"/>
        </w:rPr>
        <w:t xml:space="preserve">рейм предмету корпоративної реклами охоплює: 1) філософію компанії, тобто вербальну або візуальну презентацію наріжного культурологічного концепту; 2) норми та цінності, що ними послуговується компанія у своїй діяльності, тобто вербалізацію або візуалізацію культурологічного концепту середнього рівня; 3) виробництво та його кінцеву продукцію, тобто елементи матеріальної культури в їхній вербальній та візуальній презентації – складові зовнішнього рівня культури. Вербалізація та візуалізація культурологічних концептів у рекламному дискурсі породжує рекламний текст, який розглядається нами як одиниця експліцитної культури, що характеризується структурно-семантичною, тематичною та комунікативною цілісністю. </w:t>
      </w:r>
    </w:p>
    <w:p w:rsidR="00B96147" w:rsidRPr="00BA246F" w:rsidRDefault="00B96147" w:rsidP="00B96147">
      <w:pPr>
        <w:spacing w:line="360" w:lineRule="auto"/>
        <w:ind w:firstLine="567"/>
        <w:jc w:val="both"/>
        <w:rPr>
          <w:sz w:val="28"/>
          <w:szCs w:val="20"/>
        </w:rPr>
      </w:pPr>
      <w:r w:rsidRPr="002B76EC">
        <w:rPr>
          <w:sz w:val="28"/>
        </w:rPr>
        <w:lastRenderedPageBreak/>
        <w:t>Термінологічні одиниці</w:t>
      </w:r>
      <w:r w:rsidRPr="00F87028">
        <w:rPr>
          <w:sz w:val="28"/>
        </w:rPr>
        <w:t xml:space="preserve"> виступають продуктивним лексичним засобом творення фахового контексту</w:t>
      </w:r>
      <w:r w:rsidRPr="00BA246F">
        <w:rPr>
          <w:sz w:val="28"/>
        </w:rPr>
        <w:t xml:space="preserve"> РД. З одного боку, активне залучення термінів до лексичної структури РД надає останньому більшої фахової конкретики, інфомативності, а, з другого боку, широке функціонування різнофахових термінів</w:t>
      </w:r>
      <w:r w:rsidRPr="00BA246F">
        <w:rPr>
          <w:color w:val="FF0000"/>
          <w:sz w:val="28"/>
        </w:rPr>
        <w:t xml:space="preserve"> </w:t>
      </w:r>
      <w:r w:rsidRPr="002B76EC">
        <w:rPr>
          <w:sz w:val="28"/>
        </w:rPr>
        <w:t>у</w:t>
      </w:r>
      <w:r w:rsidRPr="00BA246F">
        <w:rPr>
          <w:sz w:val="28"/>
        </w:rPr>
        <w:t xml:space="preserve"> РД окреслює і когнітосферу сучасної людини, певною мірою визначаючи окремі пр</w:t>
      </w:r>
      <w:r w:rsidRPr="002B76EC">
        <w:rPr>
          <w:sz w:val="28"/>
        </w:rPr>
        <w:t>і</w:t>
      </w:r>
      <w:r w:rsidRPr="00BA246F">
        <w:rPr>
          <w:sz w:val="28"/>
        </w:rPr>
        <w:t>ор</w:t>
      </w:r>
      <w:r w:rsidRPr="002B76EC">
        <w:rPr>
          <w:sz w:val="28"/>
        </w:rPr>
        <w:t>и</w:t>
      </w:r>
      <w:r w:rsidRPr="00BA246F">
        <w:rPr>
          <w:sz w:val="28"/>
        </w:rPr>
        <w:t>тети життя сучасного суспільства (наприклад</w:t>
      </w:r>
      <w:r w:rsidRPr="002B76EC">
        <w:rPr>
          <w:sz w:val="28"/>
        </w:rPr>
        <w:t>:</w:t>
      </w:r>
      <w:r w:rsidRPr="00BA246F">
        <w:rPr>
          <w:sz w:val="28"/>
        </w:rPr>
        <w:t xml:space="preserve"> глобалізація економіки</w:t>
      </w:r>
      <w:r w:rsidRPr="002B76EC">
        <w:rPr>
          <w:sz w:val="28"/>
        </w:rPr>
        <w:t>;</w:t>
      </w:r>
      <w:r w:rsidRPr="00BA246F">
        <w:rPr>
          <w:sz w:val="28"/>
        </w:rPr>
        <w:t xml:space="preserve"> комп’ютеризація науки, економіки, освіти, побуту).</w:t>
      </w:r>
    </w:p>
    <w:p w:rsidR="00B96147" w:rsidRPr="002B76EC" w:rsidRDefault="00B96147" w:rsidP="00B96147">
      <w:pPr>
        <w:spacing w:line="360" w:lineRule="auto"/>
        <w:ind w:firstLine="708"/>
        <w:jc w:val="both"/>
        <w:rPr>
          <w:sz w:val="28"/>
        </w:rPr>
      </w:pPr>
      <w:r w:rsidRPr="002B76EC">
        <w:rPr>
          <w:sz w:val="28"/>
        </w:rPr>
        <w:t>Плідна взаємодія мовних компонентів РД, свідчить про його великий мовно-екологічний (вербально-екологічний) потенціал, а кореляція вербальних та екстравербальних компонентів дозволяє говорити про великий вербально- та екстравербально-екологічний потенціал. Органічне поєднання вербальних та екстравербальних засобів екстраполяції дискурсних стратегій дає можливість визначити органічний зв’язок вербальних та екстравербальних компонентів РД як жанрову особливість екології рекламного дискурсу.</w:t>
      </w:r>
    </w:p>
    <w:p w:rsidR="00B96147" w:rsidRPr="002B76EC" w:rsidRDefault="00B96147" w:rsidP="00B96147">
      <w:pPr>
        <w:spacing w:line="360" w:lineRule="auto"/>
        <w:ind w:firstLine="720"/>
        <w:jc w:val="both"/>
        <w:rPr>
          <w:sz w:val="28"/>
        </w:rPr>
      </w:pPr>
      <w:r w:rsidRPr="002B76EC">
        <w:rPr>
          <w:sz w:val="28"/>
        </w:rPr>
        <w:t>Результати дослідження дають підстави констатувати, що жанровий контекст сучасного англомовного РД є результатом дії комплексу антропологічних, комунікативно-функціональних, когнітивних, фізичних та соціокультурологічних факторів контекстуалізації, що, відповідно, знаходить своє відображення у функціонуванні ідентифікаторів авторства як продуктивних вербальних і невербальних маркерів контекстуалізації, термінологічних одиниць як продуктивних маркерів фахової контекстуалізації дискурсів корпоративної реклами та товарної реклами у сфері банковських послуг і наукоємкого виробництва; макротопонімів і лексики, фотографічних та мальованих символів із семою глобальний як продуктивних маркерів глобалізації жанрового контексту РД.</w:t>
      </w:r>
    </w:p>
    <w:p w:rsidR="00B96147" w:rsidRPr="002B76EC" w:rsidRDefault="00B96147" w:rsidP="00B96147">
      <w:pPr>
        <w:spacing w:line="360" w:lineRule="auto"/>
        <w:ind w:firstLine="720"/>
        <w:jc w:val="both"/>
        <w:rPr>
          <w:sz w:val="28"/>
          <w:szCs w:val="28"/>
        </w:rPr>
      </w:pPr>
      <w:r w:rsidRPr="002B76EC">
        <w:rPr>
          <w:sz w:val="28"/>
          <w:szCs w:val="28"/>
        </w:rPr>
        <w:t>Використання рекламних текстів у процесі викладання англійської мови як мови фаху має великий лінгводидактичний потенціал. З одного боку, цей тип текстів масової комунікації має великий когнітивний потенціал і як вид інститу</w:t>
      </w:r>
      <w:r>
        <w:rPr>
          <w:sz w:val="28"/>
          <w:szCs w:val="28"/>
        </w:rPr>
        <w:t>ціон</w:t>
      </w:r>
      <w:r w:rsidRPr="002B76EC">
        <w:rPr>
          <w:sz w:val="28"/>
          <w:szCs w:val="28"/>
        </w:rPr>
        <w:t xml:space="preserve">альної комунікації, що має свої специфічні властивості та характеристики, й як джерело різнобічної інформації практично у всіх галузях суспільного буття. Відповідно, екстралінгвістичний контекст цієї сфери </w:t>
      </w:r>
      <w:r w:rsidRPr="002B76EC">
        <w:rPr>
          <w:sz w:val="28"/>
          <w:szCs w:val="28"/>
        </w:rPr>
        <w:lastRenderedPageBreak/>
        <w:t>інституціональної комунікації знайшов своє відображення у вербальній і візуальній фактурі рекламного тексту, що дає змогу вивчати соціолінгвістичні особливості функціонування рекламного дискурсу під час роботи над рекламними матеріалами на заняттях з англійської мови. Рекламний дискурс відзнасається своєю зовнішньою естетикою та певним набором культурологічних концептів, що реалізуються на вербальному та екстравербальному рівнях РД, це дає додатковий імпульс до вивчення культурологічних та естетичних аспектів рекламного дискурсу у цілісному контексті культури сучасного суспільства. Велику практичну цінність використанню рекламного матеріалу у навчальному процесі надає широкий діапазон використання термінологічної та ономастичної лексики в англомовних рекламних текстах, а безпосередній вербальний та невербальний контекст сприяє більш ефективному засвоєнню цієї лексики студентами. Вивчення логіко-понятійної структури рекламного дискурсу, його фреймової специфіки, допомагає розвинути комунікативну компетентність студентів при роботі з таким типом текстової комунікації, а також навчає тому як фахово створювати рекламні тексти. Характерологічною ознакою рекламного тексту є те, що він, на відміну від інших автетичних фахових текстів, не втрачає своєї автентичності та комунікативно-фахової повноцінності при роботі в аудиторії – ми всі є адресатом рекламної продукції, лінгвістичний та естралінгвістичний контекст зберігає свої експліцитні та імпліцитні характеристики повною мірою.</w:t>
      </w:r>
    </w:p>
    <w:p w:rsidR="00B96147" w:rsidRPr="002B76EC" w:rsidRDefault="00B96147" w:rsidP="00B96147">
      <w:pPr>
        <w:spacing w:line="360" w:lineRule="auto"/>
        <w:ind w:firstLine="708"/>
        <w:jc w:val="both"/>
        <w:rPr>
          <w:sz w:val="28"/>
          <w:szCs w:val="28"/>
        </w:rPr>
      </w:pPr>
      <w:r w:rsidRPr="002B76EC">
        <w:rPr>
          <w:sz w:val="28"/>
          <w:szCs w:val="28"/>
        </w:rPr>
        <w:t>Перспективність дослідження природи та особливостей функціонування англомовного рекламного дискурсу у контексті глобалізаційних процесів полягає, на нашу думку, у вивченні місця і ролі реклами у формуванні мовної особистості загалом та національної мовної особистості зокрема, цікавим є прослідкувати загальні тенденції впливу РД на свідомість сучасного громадянина світу і на світоглядні орієнтири сучасного українця.</w:t>
      </w:r>
    </w:p>
    <w:p w:rsidR="00B96147" w:rsidRPr="002B76EC" w:rsidRDefault="00B96147" w:rsidP="00B96147">
      <w:pPr>
        <w:jc w:val="both"/>
        <w:rPr>
          <w:sz w:val="28"/>
          <w:szCs w:val="20"/>
        </w:rPr>
      </w:pPr>
    </w:p>
    <w:p w:rsidR="00B96147" w:rsidRDefault="00B96147" w:rsidP="00B96147">
      <w:pPr>
        <w:jc w:val="both"/>
        <w:rPr>
          <w:sz w:val="28"/>
          <w:szCs w:val="20"/>
          <w:lang w:val="uk-UA"/>
        </w:rPr>
      </w:pPr>
    </w:p>
    <w:p w:rsidR="00B96147" w:rsidRDefault="00B96147" w:rsidP="00B96147">
      <w:pPr>
        <w:jc w:val="both"/>
        <w:rPr>
          <w:sz w:val="28"/>
          <w:szCs w:val="20"/>
          <w:lang w:val="uk-UA"/>
        </w:rPr>
      </w:pPr>
    </w:p>
    <w:p w:rsidR="00B96147" w:rsidRDefault="00B96147" w:rsidP="00B96147">
      <w:pPr>
        <w:jc w:val="both"/>
        <w:rPr>
          <w:sz w:val="28"/>
          <w:szCs w:val="20"/>
          <w:lang w:val="uk-UA"/>
        </w:rPr>
      </w:pPr>
    </w:p>
    <w:p w:rsidR="00B96147" w:rsidRDefault="00B96147" w:rsidP="00B96147">
      <w:pPr>
        <w:jc w:val="both"/>
        <w:rPr>
          <w:sz w:val="28"/>
          <w:szCs w:val="20"/>
          <w:lang w:val="uk-UA"/>
        </w:rPr>
      </w:pPr>
    </w:p>
    <w:p w:rsidR="00B96147" w:rsidRDefault="00B96147" w:rsidP="00B96147">
      <w:pPr>
        <w:jc w:val="both"/>
        <w:rPr>
          <w:sz w:val="28"/>
          <w:szCs w:val="20"/>
          <w:lang w:val="uk-UA"/>
        </w:rPr>
      </w:pPr>
    </w:p>
    <w:p w:rsidR="00B96147" w:rsidRDefault="00B96147" w:rsidP="00B96147">
      <w:pPr>
        <w:jc w:val="both"/>
        <w:rPr>
          <w:sz w:val="28"/>
          <w:szCs w:val="20"/>
          <w:lang w:val="uk-UA"/>
        </w:rPr>
      </w:pPr>
    </w:p>
    <w:p w:rsidR="00B96147" w:rsidRPr="002B76EC" w:rsidRDefault="00B96147" w:rsidP="00B96147">
      <w:pPr>
        <w:jc w:val="both"/>
        <w:rPr>
          <w:sz w:val="28"/>
          <w:szCs w:val="20"/>
        </w:rPr>
      </w:pPr>
    </w:p>
    <w:p w:rsidR="00B96147" w:rsidRPr="002B76EC" w:rsidRDefault="00B96147" w:rsidP="00B96147">
      <w:pPr>
        <w:jc w:val="both"/>
        <w:rPr>
          <w:sz w:val="28"/>
          <w:szCs w:val="20"/>
        </w:rPr>
      </w:pPr>
    </w:p>
    <w:p w:rsidR="00B96147" w:rsidRPr="002B76EC" w:rsidRDefault="00B96147" w:rsidP="00B96147">
      <w:pPr>
        <w:jc w:val="both"/>
        <w:rPr>
          <w:sz w:val="28"/>
          <w:szCs w:val="20"/>
        </w:rPr>
      </w:pPr>
    </w:p>
    <w:p w:rsidR="00B96147" w:rsidRPr="002B76EC" w:rsidRDefault="00B96147" w:rsidP="00B96147">
      <w:pPr>
        <w:jc w:val="both"/>
        <w:rPr>
          <w:sz w:val="28"/>
          <w:szCs w:val="20"/>
        </w:rPr>
      </w:pPr>
    </w:p>
    <w:p w:rsidR="00B96147" w:rsidRPr="002B76EC" w:rsidRDefault="00B96147" w:rsidP="00B96147">
      <w:pPr>
        <w:jc w:val="both"/>
        <w:rPr>
          <w:sz w:val="28"/>
          <w:szCs w:val="20"/>
        </w:rPr>
      </w:pPr>
    </w:p>
    <w:p w:rsidR="00B96147" w:rsidRPr="002B76EC" w:rsidRDefault="00B96147" w:rsidP="00B96147">
      <w:pPr>
        <w:jc w:val="both"/>
        <w:rPr>
          <w:sz w:val="28"/>
          <w:szCs w:val="20"/>
        </w:rPr>
      </w:pPr>
    </w:p>
    <w:p w:rsidR="00B96147" w:rsidRPr="002B76EC" w:rsidRDefault="00B96147" w:rsidP="00B96147">
      <w:pPr>
        <w:jc w:val="both"/>
        <w:rPr>
          <w:sz w:val="28"/>
          <w:szCs w:val="20"/>
        </w:rPr>
      </w:pPr>
    </w:p>
    <w:p w:rsidR="00B96147" w:rsidRPr="002B76EC" w:rsidRDefault="00B96147" w:rsidP="00B96147">
      <w:pPr>
        <w:jc w:val="both"/>
        <w:rPr>
          <w:sz w:val="28"/>
          <w:szCs w:val="20"/>
        </w:rPr>
      </w:pPr>
    </w:p>
    <w:p w:rsidR="00B96147" w:rsidRPr="002B76EC" w:rsidRDefault="00B96147" w:rsidP="00B96147">
      <w:pPr>
        <w:jc w:val="both"/>
        <w:rPr>
          <w:sz w:val="28"/>
          <w:szCs w:val="20"/>
        </w:rPr>
      </w:pPr>
    </w:p>
    <w:p w:rsidR="00B96147" w:rsidRPr="002B76EC" w:rsidRDefault="00B96147" w:rsidP="00B96147">
      <w:pPr>
        <w:jc w:val="both"/>
        <w:rPr>
          <w:sz w:val="28"/>
          <w:szCs w:val="20"/>
        </w:rPr>
      </w:pPr>
    </w:p>
    <w:p w:rsidR="00B96147" w:rsidRPr="002B76EC" w:rsidRDefault="00B96147" w:rsidP="00B96147">
      <w:pPr>
        <w:jc w:val="both"/>
        <w:rPr>
          <w:sz w:val="28"/>
          <w:szCs w:val="20"/>
        </w:rPr>
      </w:pPr>
    </w:p>
    <w:p w:rsidR="00B96147" w:rsidRDefault="00B96147" w:rsidP="00B96147">
      <w:pPr>
        <w:spacing w:line="360" w:lineRule="auto"/>
        <w:jc w:val="center"/>
        <w:rPr>
          <w:b/>
          <w:bCs/>
          <w:sz w:val="28"/>
          <w:lang w:val="uk-UA"/>
        </w:rPr>
      </w:pPr>
      <w:r>
        <w:rPr>
          <w:b/>
          <w:bCs/>
          <w:sz w:val="28"/>
          <w:lang w:val="uk-UA"/>
        </w:rPr>
        <w:t>ПЕРЕЛІК БІБЛІОГРАФІЧНИХ ДЖЕРЕЛ</w:t>
      </w:r>
    </w:p>
    <w:p w:rsidR="00B96147" w:rsidRDefault="00B96147" w:rsidP="00BB7571">
      <w:pPr>
        <w:numPr>
          <w:ilvl w:val="0"/>
          <w:numId w:val="67"/>
        </w:numPr>
        <w:suppressAutoHyphens w:val="0"/>
        <w:spacing w:line="360" w:lineRule="auto"/>
        <w:jc w:val="both"/>
        <w:rPr>
          <w:sz w:val="28"/>
          <w:lang w:val="uk-UA"/>
        </w:rPr>
      </w:pPr>
      <w:r>
        <w:rPr>
          <w:sz w:val="28"/>
          <w:lang w:val="uk-UA"/>
        </w:rPr>
        <w:t>Абрамова Г.А. Метафора в тексте англоязычной рекламы: Автореф. дис... канд. филол. наук: 10.02.04 / Киев. гос. пед. ин-т ин. яз. – К., 1980. – 24 с.</w:t>
      </w:r>
    </w:p>
    <w:p w:rsidR="00B96147" w:rsidRDefault="00B96147" w:rsidP="00BB7571">
      <w:pPr>
        <w:numPr>
          <w:ilvl w:val="0"/>
          <w:numId w:val="67"/>
        </w:numPr>
        <w:suppressAutoHyphens w:val="0"/>
        <w:spacing w:line="360" w:lineRule="auto"/>
        <w:jc w:val="both"/>
        <w:rPr>
          <w:sz w:val="28"/>
          <w:lang w:val="uk-UA"/>
        </w:rPr>
      </w:pPr>
      <w:r>
        <w:rPr>
          <w:sz w:val="28"/>
          <w:lang w:val="uk-UA"/>
        </w:rPr>
        <w:t>Аврасин В.М. Напряженность в рекламном тексте как способ речевого воздействия // Речевое воздействие: психологические и психолингвистические проблемы. – М., 1986. – С. 130-146.</w:t>
      </w:r>
    </w:p>
    <w:p w:rsidR="00B96147" w:rsidRDefault="00B96147" w:rsidP="00BB7571">
      <w:pPr>
        <w:numPr>
          <w:ilvl w:val="0"/>
          <w:numId w:val="67"/>
        </w:numPr>
        <w:suppressAutoHyphens w:val="0"/>
        <w:spacing w:line="360" w:lineRule="auto"/>
        <w:jc w:val="both"/>
        <w:rPr>
          <w:sz w:val="28"/>
          <w:lang w:val="uk-UA"/>
        </w:rPr>
      </w:pPr>
      <w:r w:rsidRPr="00437E6A">
        <w:rPr>
          <w:sz w:val="28"/>
          <w:lang w:val="uk-UA"/>
        </w:rPr>
        <w:t>Азнаурова Э.С. Очерки</w:t>
      </w:r>
      <w:r>
        <w:rPr>
          <w:sz w:val="28"/>
          <w:lang w:val="uk-UA"/>
        </w:rPr>
        <w:t xml:space="preserve"> по стилистике слова. – Ташкент: Фан, 1973. – 402 с.</w:t>
      </w:r>
    </w:p>
    <w:p w:rsidR="00B96147" w:rsidRPr="00941BE3" w:rsidRDefault="00B96147" w:rsidP="00BB7571">
      <w:pPr>
        <w:numPr>
          <w:ilvl w:val="0"/>
          <w:numId w:val="67"/>
        </w:numPr>
        <w:suppressAutoHyphens w:val="0"/>
        <w:spacing w:line="360" w:lineRule="auto"/>
        <w:jc w:val="both"/>
        <w:rPr>
          <w:sz w:val="28"/>
          <w:lang w:val="uk-UA"/>
        </w:rPr>
      </w:pPr>
      <w:r>
        <w:rPr>
          <w:sz w:val="28"/>
          <w:lang w:val="uk-UA"/>
        </w:rPr>
        <w:t xml:space="preserve"> Алпатов В.М. О прогнозах в лингвистике и социолингвистике // Язык: теория, </w:t>
      </w:r>
      <w:r w:rsidRPr="00941BE3">
        <w:rPr>
          <w:sz w:val="28"/>
          <w:lang w:val="uk-UA"/>
        </w:rPr>
        <w:t>история, типология. – М.: Э</w:t>
      </w:r>
      <w:r w:rsidRPr="00941BE3">
        <w:rPr>
          <w:color w:val="000000"/>
          <w:sz w:val="28"/>
          <w:lang w:val="uk-UA"/>
        </w:rPr>
        <w:t xml:space="preserve">диториал </w:t>
      </w:r>
      <w:r w:rsidRPr="00941BE3">
        <w:rPr>
          <w:sz w:val="28"/>
          <w:lang w:val="uk-UA"/>
        </w:rPr>
        <w:t>УРСС, 2000. – С. 74-82.</w:t>
      </w:r>
    </w:p>
    <w:p w:rsidR="00B96147" w:rsidRPr="00941BE3" w:rsidRDefault="00B96147" w:rsidP="00BB7571">
      <w:pPr>
        <w:numPr>
          <w:ilvl w:val="0"/>
          <w:numId w:val="67"/>
        </w:numPr>
        <w:suppressAutoHyphens w:val="0"/>
        <w:spacing w:line="360" w:lineRule="auto"/>
        <w:jc w:val="both"/>
        <w:rPr>
          <w:sz w:val="28"/>
          <w:lang w:val="uk-UA"/>
        </w:rPr>
      </w:pPr>
      <w:r w:rsidRPr="00941BE3">
        <w:rPr>
          <w:sz w:val="28"/>
          <w:lang w:val="uk-UA"/>
        </w:rPr>
        <w:t>Анопина О.В. Категорія модальності рекламного тексту // Інтеграція науки у систему підготовки вчителів. – Черкаси: ЧДПІ, 1995. – Ч. 2. – С. 197-200.</w:t>
      </w:r>
    </w:p>
    <w:p w:rsidR="00B96147" w:rsidRPr="00941BE3" w:rsidRDefault="00B96147" w:rsidP="00BB7571">
      <w:pPr>
        <w:numPr>
          <w:ilvl w:val="0"/>
          <w:numId w:val="67"/>
        </w:numPr>
        <w:suppressAutoHyphens w:val="0"/>
        <w:spacing w:line="360" w:lineRule="auto"/>
        <w:jc w:val="both"/>
        <w:rPr>
          <w:sz w:val="28"/>
          <w:lang w:val="uk-UA"/>
        </w:rPr>
      </w:pPr>
      <w:r w:rsidRPr="00941BE3">
        <w:rPr>
          <w:sz w:val="28"/>
          <w:lang w:val="uk-UA"/>
        </w:rPr>
        <w:t>Анопина О.В. Англоязычные тексты, рекламирующие косметику: информационный фрейм // Лінгвістичні студії. – Черкаси: ЧДУ ім. Богдана Хмельницького. – 1997. – Вип. 2. – С. 46-52.</w:t>
      </w:r>
    </w:p>
    <w:p w:rsidR="00B96147" w:rsidRPr="00941BE3" w:rsidRDefault="00B96147" w:rsidP="00BB7571">
      <w:pPr>
        <w:numPr>
          <w:ilvl w:val="0"/>
          <w:numId w:val="67"/>
        </w:numPr>
        <w:suppressAutoHyphens w:val="0"/>
        <w:spacing w:line="360" w:lineRule="auto"/>
        <w:jc w:val="both"/>
        <w:rPr>
          <w:sz w:val="28"/>
          <w:lang w:val="uk-UA"/>
        </w:rPr>
      </w:pPr>
      <w:r w:rsidRPr="00941BE3">
        <w:rPr>
          <w:sz w:val="28"/>
          <w:lang w:val="uk-UA"/>
        </w:rPr>
        <w:t>Анопина О.В. Фреймовая модель англоязычных текстов рекламы: признаковая зона // Праці Всеукр. конф. молод. науковців “Інформаційні технології в науці і освіті”. – Черкаси. – 1997. – Ч. 2. – С. 153-163.</w:t>
      </w:r>
    </w:p>
    <w:p w:rsidR="00B96147" w:rsidRPr="00941BE3" w:rsidRDefault="00B96147" w:rsidP="00BB7571">
      <w:pPr>
        <w:numPr>
          <w:ilvl w:val="0"/>
          <w:numId w:val="67"/>
        </w:numPr>
        <w:suppressAutoHyphens w:val="0"/>
        <w:spacing w:line="360" w:lineRule="auto"/>
        <w:jc w:val="both"/>
        <w:rPr>
          <w:sz w:val="28"/>
          <w:lang w:val="uk-UA"/>
        </w:rPr>
      </w:pPr>
      <w:r w:rsidRPr="00941BE3">
        <w:rPr>
          <w:sz w:val="28"/>
          <w:lang w:val="uk-UA"/>
        </w:rPr>
        <w:t>Анопіна О.В. Концептуальна структура англомовної реклами косметики: Автореф. дис…канд. філол. наук: 10.02.04 / Київ. держ. лінгв. ун-т. – К., 1997. – 18 с.</w:t>
      </w:r>
    </w:p>
    <w:p w:rsidR="00B96147" w:rsidRPr="00941BE3" w:rsidRDefault="00B96147" w:rsidP="00BB7571">
      <w:pPr>
        <w:numPr>
          <w:ilvl w:val="0"/>
          <w:numId w:val="67"/>
        </w:numPr>
        <w:suppressAutoHyphens w:val="0"/>
        <w:spacing w:line="360" w:lineRule="auto"/>
        <w:jc w:val="both"/>
        <w:rPr>
          <w:sz w:val="28"/>
          <w:lang w:val="uk-UA"/>
        </w:rPr>
      </w:pPr>
      <w:r w:rsidRPr="00941BE3">
        <w:rPr>
          <w:sz w:val="28"/>
          <w:lang w:val="uk-UA"/>
        </w:rPr>
        <w:lastRenderedPageBreak/>
        <w:t>Анопина О.В. Концептуальная структура англоязычной рекламы косметики: Дис…канд. філол. наук.: 10.02.04 / Черкасск. гос. ун-т им. Б. Хмельницкого. – Черкассы, 1997. – 160 с.</w:t>
      </w:r>
    </w:p>
    <w:p w:rsidR="00B96147" w:rsidRDefault="00B96147" w:rsidP="00BB7571">
      <w:pPr>
        <w:numPr>
          <w:ilvl w:val="0"/>
          <w:numId w:val="67"/>
        </w:numPr>
        <w:suppressAutoHyphens w:val="0"/>
        <w:spacing w:line="360" w:lineRule="auto"/>
        <w:jc w:val="both"/>
        <w:rPr>
          <w:sz w:val="28"/>
          <w:lang w:val="uk-UA"/>
        </w:rPr>
      </w:pPr>
      <w:r w:rsidRPr="00941BE3">
        <w:rPr>
          <w:sz w:val="28"/>
          <w:lang w:val="uk-UA"/>
        </w:rPr>
        <w:t>Арнольд И</w:t>
      </w:r>
      <w:r>
        <w:rPr>
          <w:sz w:val="28"/>
          <w:lang w:val="uk-UA"/>
        </w:rPr>
        <w:t>.В. Стилистика современного английского языка. – Ленинград: Просвещ., 1981. – 295 с.</w:t>
      </w:r>
    </w:p>
    <w:p w:rsidR="00B96147" w:rsidRDefault="00B96147" w:rsidP="00BB7571">
      <w:pPr>
        <w:numPr>
          <w:ilvl w:val="0"/>
          <w:numId w:val="67"/>
        </w:numPr>
        <w:suppressAutoHyphens w:val="0"/>
        <w:spacing w:line="360" w:lineRule="auto"/>
        <w:jc w:val="both"/>
        <w:rPr>
          <w:sz w:val="28"/>
          <w:lang w:val="uk-UA"/>
        </w:rPr>
      </w:pPr>
      <w:r>
        <w:rPr>
          <w:sz w:val="28"/>
          <w:lang w:val="uk-UA"/>
        </w:rPr>
        <w:t xml:space="preserve">Арутюнова Н.Д. Дискурс // Лингвистический энциклопедический словарь </w:t>
      </w:r>
      <w:r>
        <w:rPr>
          <w:color w:val="000000"/>
          <w:sz w:val="28"/>
          <w:lang w:val="uk-UA"/>
        </w:rPr>
        <w:t>/ Ред. В.Н. Ярцева.</w:t>
      </w:r>
      <w:r>
        <w:rPr>
          <w:sz w:val="28"/>
          <w:lang w:val="uk-UA"/>
        </w:rPr>
        <w:t xml:space="preserve"> – М.: Сов. энцикл., 1990. – С. 136-137.</w:t>
      </w:r>
    </w:p>
    <w:p w:rsidR="00B96147" w:rsidRDefault="00B96147" w:rsidP="00BB7571">
      <w:pPr>
        <w:numPr>
          <w:ilvl w:val="0"/>
          <w:numId w:val="67"/>
        </w:numPr>
        <w:suppressAutoHyphens w:val="0"/>
        <w:spacing w:line="360" w:lineRule="auto"/>
        <w:jc w:val="both"/>
        <w:rPr>
          <w:sz w:val="28"/>
          <w:lang w:val="uk-UA"/>
        </w:rPr>
      </w:pPr>
      <w:r>
        <w:rPr>
          <w:sz w:val="28"/>
          <w:lang w:val="uk-UA"/>
        </w:rPr>
        <w:t xml:space="preserve"> Арутюнова</w:t>
      </w:r>
      <w:r w:rsidRPr="00B511F4">
        <w:rPr>
          <w:sz w:val="16"/>
          <w:szCs w:val="16"/>
          <w:lang w:val="uk-UA"/>
        </w:rPr>
        <w:t xml:space="preserve"> </w:t>
      </w:r>
      <w:r>
        <w:rPr>
          <w:sz w:val="28"/>
          <w:lang w:val="uk-UA"/>
        </w:rPr>
        <w:t>Н.Д.</w:t>
      </w:r>
      <w:r w:rsidRPr="00B511F4">
        <w:rPr>
          <w:sz w:val="18"/>
          <w:szCs w:val="18"/>
          <w:lang w:val="uk-UA"/>
        </w:rPr>
        <w:t xml:space="preserve"> </w:t>
      </w:r>
      <w:r>
        <w:rPr>
          <w:sz w:val="28"/>
          <w:lang w:val="uk-UA"/>
        </w:rPr>
        <w:t>Метафора</w:t>
      </w:r>
      <w:r w:rsidRPr="00B511F4">
        <w:rPr>
          <w:sz w:val="16"/>
          <w:szCs w:val="16"/>
          <w:lang w:val="uk-UA"/>
        </w:rPr>
        <w:t xml:space="preserve"> </w:t>
      </w:r>
      <w:r>
        <w:rPr>
          <w:sz w:val="28"/>
          <w:lang w:val="uk-UA"/>
        </w:rPr>
        <w:t>и</w:t>
      </w:r>
      <w:r w:rsidRPr="00B511F4">
        <w:rPr>
          <w:sz w:val="16"/>
          <w:szCs w:val="16"/>
          <w:lang w:val="uk-UA"/>
        </w:rPr>
        <w:t xml:space="preserve"> </w:t>
      </w:r>
      <w:r>
        <w:rPr>
          <w:sz w:val="28"/>
          <w:lang w:val="uk-UA"/>
        </w:rPr>
        <w:t>дискурс</w:t>
      </w:r>
      <w:r w:rsidRPr="00B511F4">
        <w:rPr>
          <w:sz w:val="16"/>
          <w:szCs w:val="16"/>
          <w:lang w:val="uk-UA"/>
        </w:rPr>
        <w:t xml:space="preserve"> </w:t>
      </w:r>
      <w:r>
        <w:rPr>
          <w:sz w:val="28"/>
          <w:lang w:val="uk-UA"/>
        </w:rPr>
        <w:t>//</w:t>
      </w:r>
      <w:r w:rsidRPr="00B511F4">
        <w:rPr>
          <w:sz w:val="16"/>
          <w:szCs w:val="16"/>
          <w:lang w:val="uk-UA"/>
        </w:rPr>
        <w:t xml:space="preserve"> </w:t>
      </w:r>
      <w:r>
        <w:rPr>
          <w:sz w:val="28"/>
          <w:lang w:val="uk-UA"/>
        </w:rPr>
        <w:t>Теория</w:t>
      </w:r>
      <w:r w:rsidRPr="00B511F4">
        <w:rPr>
          <w:sz w:val="16"/>
          <w:szCs w:val="16"/>
          <w:lang w:val="uk-UA"/>
        </w:rPr>
        <w:t xml:space="preserve"> </w:t>
      </w:r>
      <w:r>
        <w:rPr>
          <w:sz w:val="28"/>
          <w:lang w:val="uk-UA"/>
        </w:rPr>
        <w:t>метафоры.</w:t>
      </w:r>
      <w:r w:rsidRPr="00B511F4">
        <w:rPr>
          <w:sz w:val="16"/>
          <w:szCs w:val="16"/>
          <w:lang w:val="uk-UA"/>
        </w:rPr>
        <w:t xml:space="preserve"> </w:t>
      </w:r>
      <w:r w:rsidRPr="00B511F4">
        <w:rPr>
          <w:sz w:val="20"/>
          <w:szCs w:val="20"/>
          <w:lang w:val="uk-UA"/>
        </w:rPr>
        <w:t>–</w:t>
      </w:r>
      <w:r w:rsidRPr="00B511F4">
        <w:rPr>
          <w:sz w:val="16"/>
          <w:szCs w:val="16"/>
          <w:lang w:val="uk-UA"/>
        </w:rPr>
        <w:t xml:space="preserve"> </w:t>
      </w:r>
      <w:r>
        <w:rPr>
          <w:sz w:val="28"/>
          <w:lang w:val="uk-UA"/>
        </w:rPr>
        <w:t>М.:</w:t>
      </w:r>
      <w:r w:rsidRPr="00B511F4">
        <w:rPr>
          <w:sz w:val="16"/>
          <w:szCs w:val="16"/>
          <w:lang w:val="uk-UA"/>
        </w:rPr>
        <w:t xml:space="preserve"> </w:t>
      </w:r>
      <w:r>
        <w:rPr>
          <w:sz w:val="28"/>
          <w:lang w:val="uk-UA"/>
        </w:rPr>
        <w:t>Прогресс,</w:t>
      </w:r>
      <w:r w:rsidRPr="00B511F4">
        <w:rPr>
          <w:sz w:val="16"/>
          <w:szCs w:val="16"/>
          <w:lang w:val="uk-UA"/>
        </w:rPr>
        <w:t xml:space="preserve"> </w:t>
      </w:r>
      <w:r>
        <w:rPr>
          <w:sz w:val="28"/>
          <w:lang w:val="uk-UA"/>
        </w:rPr>
        <w:t>1990.</w:t>
      </w:r>
      <w:r w:rsidRPr="00B511F4">
        <w:rPr>
          <w:sz w:val="16"/>
          <w:szCs w:val="16"/>
          <w:lang w:val="uk-UA"/>
        </w:rPr>
        <w:t xml:space="preserve"> </w:t>
      </w:r>
      <w:r w:rsidRPr="00B511F4">
        <w:rPr>
          <w:sz w:val="20"/>
          <w:szCs w:val="20"/>
          <w:lang w:val="uk-UA"/>
        </w:rPr>
        <w:t>–</w:t>
      </w:r>
      <w:r>
        <w:rPr>
          <w:sz w:val="28"/>
          <w:lang w:val="uk-UA"/>
        </w:rPr>
        <w:t xml:space="preserve"> С. 5-32.</w:t>
      </w:r>
    </w:p>
    <w:p w:rsidR="00B96147" w:rsidRDefault="00B96147" w:rsidP="00BB7571">
      <w:pPr>
        <w:numPr>
          <w:ilvl w:val="0"/>
          <w:numId w:val="67"/>
        </w:numPr>
        <w:suppressAutoHyphens w:val="0"/>
        <w:spacing w:line="360" w:lineRule="auto"/>
        <w:jc w:val="both"/>
        <w:rPr>
          <w:sz w:val="28"/>
          <w:lang w:val="uk-UA"/>
        </w:rPr>
      </w:pPr>
      <w:r>
        <w:rPr>
          <w:sz w:val="28"/>
          <w:lang w:val="uk-UA"/>
        </w:rPr>
        <w:t>Арутюнова Н.Д. Фактор адресата</w:t>
      </w:r>
      <w:r w:rsidRPr="00B511F4">
        <w:rPr>
          <w:sz w:val="16"/>
          <w:szCs w:val="16"/>
          <w:lang w:val="uk-UA"/>
        </w:rPr>
        <w:t xml:space="preserve"> </w:t>
      </w:r>
      <w:r>
        <w:rPr>
          <w:sz w:val="28"/>
          <w:lang w:val="uk-UA"/>
        </w:rPr>
        <w:t>//</w:t>
      </w:r>
      <w:r w:rsidRPr="00B511F4">
        <w:rPr>
          <w:sz w:val="16"/>
          <w:szCs w:val="16"/>
          <w:lang w:val="uk-UA"/>
        </w:rPr>
        <w:t xml:space="preserve"> </w:t>
      </w:r>
      <w:r>
        <w:rPr>
          <w:sz w:val="28"/>
          <w:lang w:val="uk-UA"/>
        </w:rPr>
        <w:t>Изв. АН СССЗ. Сер. Лит. и яз.</w:t>
      </w:r>
      <w:r w:rsidRPr="00B511F4">
        <w:rPr>
          <w:sz w:val="16"/>
          <w:szCs w:val="16"/>
          <w:lang w:val="uk-UA"/>
        </w:rPr>
        <w:t xml:space="preserve"> </w:t>
      </w:r>
      <w:r>
        <w:rPr>
          <w:sz w:val="28"/>
          <w:lang w:val="uk-UA"/>
        </w:rPr>
        <w:t>– 1981.</w:t>
      </w:r>
      <w:r w:rsidRPr="00B511F4">
        <w:rPr>
          <w:sz w:val="16"/>
          <w:szCs w:val="16"/>
          <w:lang w:val="uk-UA"/>
        </w:rPr>
        <w:t xml:space="preserve"> </w:t>
      </w:r>
      <w:r>
        <w:rPr>
          <w:sz w:val="28"/>
          <w:lang w:val="uk-UA"/>
        </w:rPr>
        <w:t>– Т. 40, № 4. – С. 356-367.</w:t>
      </w:r>
    </w:p>
    <w:p w:rsidR="00B96147" w:rsidRDefault="00B96147" w:rsidP="00BB7571">
      <w:pPr>
        <w:numPr>
          <w:ilvl w:val="0"/>
          <w:numId w:val="67"/>
        </w:numPr>
        <w:suppressAutoHyphens w:val="0"/>
        <w:spacing w:line="360" w:lineRule="auto"/>
        <w:jc w:val="both"/>
        <w:rPr>
          <w:sz w:val="28"/>
          <w:lang w:val="uk-UA"/>
        </w:rPr>
      </w:pPr>
      <w:r>
        <w:rPr>
          <w:sz w:val="28"/>
          <w:lang w:val="uk-UA"/>
        </w:rPr>
        <w:t>Аспекты общей и частной лингвистической теории текста (кол. монография) / Ред. Н.А. Слюсарева. – М.: “Наука”, 1982. – 192 с.</w:t>
      </w:r>
    </w:p>
    <w:p w:rsidR="00B96147" w:rsidRPr="007E6265" w:rsidRDefault="00B96147" w:rsidP="00BB7571">
      <w:pPr>
        <w:numPr>
          <w:ilvl w:val="0"/>
          <w:numId w:val="67"/>
        </w:numPr>
        <w:suppressAutoHyphens w:val="0"/>
        <w:spacing w:line="360" w:lineRule="auto"/>
        <w:jc w:val="both"/>
        <w:rPr>
          <w:sz w:val="28"/>
          <w:lang w:val="uk-UA"/>
        </w:rPr>
      </w:pPr>
      <w:r>
        <w:rPr>
          <w:sz w:val="28"/>
          <w:lang w:val="uk-UA"/>
        </w:rPr>
        <w:t xml:space="preserve">Аше Х. Теория текста: проблемы новой лингвистической дисциплины // Вестник </w:t>
      </w:r>
      <w:r w:rsidRPr="007E6265">
        <w:rPr>
          <w:sz w:val="28"/>
          <w:lang w:val="uk-UA"/>
        </w:rPr>
        <w:t>Киевского университета.</w:t>
      </w:r>
      <w:r w:rsidRPr="007E6265">
        <w:rPr>
          <w:sz w:val="16"/>
          <w:szCs w:val="16"/>
          <w:lang w:val="uk-UA"/>
        </w:rPr>
        <w:t xml:space="preserve"> </w:t>
      </w:r>
      <w:r w:rsidRPr="007E6265">
        <w:rPr>
          <w:sz w:val="28"/>
          <w:lang w:val="uk-UA"/>
        </w:rPr>
        <w:t>Сер.</w:t>
      </w:r>
      <w:r w:rsidRPr="007E6265">
        <w:rPr>
          <w:sz w:val="16"/>
          <w:szCs w:val="16"/>
          <w:lang w:val="uk-UA"/>
        </w:rPr>
        <w:t xml:space="preserve"> </w:t>
      </w:r>
      <w:r w:rsidRPr="007E6265">
        <w:rPr>
          <w:sz w:val="28"/>
          <w:lang w:val="uk-UA"/>
        </w:rPr>
        <w:t>Романо-герман. филология.</w:t>
      </w:r>
      <w:r w:rsidRPr="007E6265">
        <w:rPr>
          <w:sz w:val="16"/>
          <w:szCs w:val="16"/>
          <w:lang w:val="uk-UA"/>
        </w:rPr>
        <w:t xml:space="preserve"> </w:t>
      </w:r>
      <w:r w:rsidRPr="007E6265">
        <w:rPr>
          <w:sz w:val="28"/>
          <w:lang w:val="uk-UA"/>
        </w:rPr>
        <w:t>–</w:t>
      </w:r>
      <w:r w:rsidRPr="007E6265">
        <w:rPr>
          <w:sz w:val="16"/>
          <w:szCs w:val="16"/>
          <w:lang w:val="uk-UA"/>
        </w:rPr>
        <w:t xml:space="preserve"> </w:t>
      </w:r>
      <w:r w:rsidRPr="007E6265">
        <w:rPr>
          <w:sz w:val="28"/>
          <w:lang w:val="uk-UA"/>
        </w:rPr>
        <w:t>1980.</w:t>
      </w:r>
      <w:r w:rsidRPr="007E6265">
        <w:rPr>
          <w:sz w:val="16"/>
          <w:szCs w:val="16"/>
          <w:lang w:val="uk-UA"/>
        </w:rPr>
        <w:t xml:space="preserve"> </w:t>
      </w:r>
      <w:r w:rsidRPr="007E6265">
        <w:rPr>
          <w:sz w:val="28"/>
          <w:lang w:val="uk-UA"/>
        </w:rPr>
        <w:t>–</w:t>
      </w:r>
      <w:r w:rsidRPr="007E6265">
        <w:rPr>
          <w:sz w:val="28"/>
        </w:rPr>
        <w:t xml:space="preserve"> </w:t>
      </w:r>
      <w:r w:rsidRPr="007E6265">
        <w:rPr>
          <w:sz w:val="28"/>
          <w:lang w:val="uk-UA"/>
        </w:rPr>
        <w:t>№ 14.</w:t>
      </w:r>
      <w:r w:rsidRPr="007E6265">
        <w:rPr>
          <w:sz w:val="16"/>
          <w:szCs w:val="16"/>
          <w:lang w:val="uk-UA"/>
        </w:rPr>
        <w:t xml:space="preserve"> </w:t>
      </w:r>
      <w:r w:rsidRPr="007E6265">
        <w:rPr>
          <w:sz w:val="28"/>
          <w:lang w:val="uk-UA"/>
        </w:rPr>
        <w:t>– С. 3-5</w:t>
      </w:r>
      <w:r w:rsidRPr="007E6265">
        <w:rPr>
          <w:sz w:val="28"/>
        </w:rPr>
        <w:t>.</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Баркова Л.А. Прагматический аспект использования фразеологизмов в рекламном тексте: Автореф... канд. филол. наук: 10.02.04. – М., 1983. – 24 с.</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Бахтин М.М. Проблемы поэтики Достоевского. – М.: Сов. Россия, 1979. – 317 с.</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Бахтин М.М.</w:t>
      </w:r>
      <w:r w:rsidRPr="007E6265">
        <w:rPr>
          <w:sz w:val="16"/>
          <w:szCs w:val="16"/>
          <w:lang w:val="uk-UA"/>
        </w:rPr>
        <w:t xml:space="preserve"> </w:t>
      </w:r>
      <w:r w:rsidRPr="007E6265">
        <w:rPr>
          <w:sz w:val="28"/>
          <w:lang w:val="uk-UA"/>
        </w:rPr>
        <w:t>Эстетика словесного творчества.</w:t>
      </w:r>
      <w:r w:rsidRPr="007E6265">
        <w:rPr>
          <w:sz w:val="16"/>
          <w:szCs w:val="16"/>
          <w:lang w:val="uk-UA"/>
        </w:rPr>
        <w:t xml:space="preserve"> </w:t>
      </w:r>
      <w:r w:rsidRPr="007E6265">
        <w:rPr>
          <w:sz w:val="28"/>
          <w:szCs w:val="28"/>
          <w:lang w:val="uk-UA"/>
        </w:rPr>
        <w:t>–</w:t>
      </w:r>
      <w:r w:rsidRPr="007E6265">
        <w:rPr>
          <w:sz w:val="16"/>
          <w:szCs w:val="16"/>
          <w:lang w:val="uk-UA"/>
        </w:rPr>
        <w:t xml:space="preserve"> </w:t>
      </w:r>
      <w:r w:rsidRPr="007E6265">
        <w:rPr>
          <w:sz w:val="28"/>
          <w:lang w:val="uk-UA"/>
        </w:rPr>
        <w:t>Изд.</w:t>
      </w:r>
      <w:r w:rsidRPr="007E6265">
        <w:rPr>
          <w:sz w:val="16"/>
          <w:szCs w:val="16"/>
          <w:lang w:val="uk-UA"/>
        </w:rPr>
        <w:t xml:space="preserve"> </w:t>
      </w:r>
      <w:r w:rsidRPr="007E6265">
        <w:rPr>
          <w:sz w:val="28"/>
          <w:lang w:val="uk-UA"/>
        </w:rPr>
        <w:t>2-е.</w:t>
      </w:r>
      <w:r w:rsidRPr="007E6265">
        <w:rPr>
          <w:sz w:val="16"/>
          <w:szCs w:val="16"/>
          <w:lang w:val="uk-UA"/>
        </w:rPr>
        <w:t xml:space="preserve"> </w:t>
      </w:r>
      <w:r w:rsidRPr="007E6265">
        <w:rPr>
          <w:sz w:val="28"/>
          <w:szCs w:val="28"/>
          <w:lang w:val="uk-UA"/>
        </w:rPr>
        <w:t>–</w:t>
      </w:r>
      <w:r w:rsidRPr="007E6265">
        <w:rPr>
          <w:sz w:val="20"/>
          <w:szCs w:val="20"/>
          <w:lang w:val="uk-UA"/>
        </w:rPr>
        <w:t xml:space="preserve"> </w:t>
      </w:r>
      <w:r w:rsidRPr="007E6265">
        <w:rPr>
          <w:sz w:val="28"/>
          <w:lang w:val="uk-UA"/>
        </w:rPr>
        <w:t>М.:</w:t>
      </w:r>
      <w:r w:rsidRPr="007E6265">
        <w:rPr>
          <w:sz w:val="16"/>
          <w:szCs w:val="16"/>
          <w:lang w:val="uk-UA"/>
        </w:rPr>
        <w:t xml:space="preserve"> </w:t>
      </w:r>
      <w:r w:rsidRPr="007E6265">
        <w:rPr>
          <w:sz w:val="28"/>
          <w:lang w:val="uk-UA"/>
        </w:rPr>
        <w:t>Искусство,</w:t>
      </w:r>
      <w:r w:rsidRPr="007E6265">
        <w:rPr>
          <w:sz w:val="16"/>
          <w:szCs w:val="16"/>
          <w:lang w:val="uk-UA"/>
        </w:rPr>
        <w:t xml:space="preserve"> </w:t>
      </w:r>
      <w:r w:rsidRPr="007E6265">
        <w:rPr>
          <w:sz w:val="28"/>
          <w:lang w:val="uk-UA"/>
        </w:rPr>
        <w:t xml:space="preserve">1986. </w:t>
      </w:r>
      <w:r w:rsidRPr="007E6265">
        <w:rPr>
          <w:sz w:val="28"/>
          <w:szCs w:val="28"/>
          <w:lang w:val="uk-UA"/>
        </w:rPr>
        <w:t>–</w:t>
      </w:r>
      <w:r w:rsidRPr="007E6265">
        <w:rPr>
          <w:sz w:val="28"/>
          <w:lang w:val="uk-UA"/>
        </w:rPr>
        <w:t xml:space="preserve"> 445 с.</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Безкровна І.О. Поетичний текст як комунікативний акт: Типи адресатів // Мовознавство. – 1998. – № 4-5. – С. 67-72.</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Бескровная И.А. Поэтический текст как модель автокоммуникации: Типы адресатов // Филологические науки. – 1998. – № 1. – С. 87-96.</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 xml:space="preserve">Беклешов Д.В. Реклама в промышленности. – М.: Экономика, 1969. – 77с. </w:t>
      </w:r>
    </w:p>
    <w:p w:rsidR="00B96147" w:rsidRDefault="00B96147" w:rsidP="00BB7571">
      <w:pPr>
        <w:numPr>
          <w:ilvl w:val="0"/>
          <w:numId w:val="67"/>
        </w:numPr>
        <w:suppressAutoHyphens w:val="0"/>
        <w:spacing w:line="360" w:lineRule="auto"/>
        <w:jc w:val="both"/>
        <w:rPr>
          <w:sz w:val="28"/>
          <w:lang w:val="uk-UA"/>
        </w:rPr>
      </w:pPr>
      <w:r w:rsidRPr="007E6265">
        <w:rPr>
          <w:sz w:val="28"/>
          <w:lang w:val="uk-UA"/>
        </w:rPr>
        <w:t>Белей О. Джерельна база сучасної фірмонімії Закарпаття // Проблеми слов’янської</w:t>
      </w:r>
      <w:r>
        <w:rPr>
          <w:sz w:val="28"/>
          <w:lang w:val="uk-UA"/>
        </w:rPr>
        <w:t xml:space="preserve"> ономастики. – Ужгород, 1999. – С. 12-19.</w:t>
      </w:r>
    </w:p>
    <w:p w:rsidR="00B96147" w:rsidRPr="007E6265" w:rsidRDefault="00B96147" w:rsidP="00BB7571">
      <w:pPr>
        <w:numPr>
          <w:ilvl w:val="0"/>
          <w:numId w:val="67"/>
        </w:numPr>
        <w:suppressAutoHyphens w:val="0"/>
        <w:spacing w:line="360" w:lineRule="auto"/>
        <w:jc w:val="both"/>
        <w:rPr>
          <w:sz w:val="28"/>
          <w:lang w:val="uk-UA"/>
        </w:rPr>
      </w:pPr>
      <w:r>
        <w:rPr>
          <w:sz w:val="28"/>
          <w:lang w:val="uk-UA"/>
        </w:rPr>
        <w:lastRenderedPageBreak/>
        <w:t xml:space="preserve">Белей О. До проблеми терміно-понятійної нормалізації літературно-художньої </w:t>
      </w:r>
      <w:r w:rsidRPr="007E6265">
        <w:rPr>
          <w:sz w:val="28"/>
          <w:lang w:val="uk-UA"/>
        </w:rPr>
        <w:t>антропоніміки // Проблеми слов’янської ономастики</w:t>
      </w:r>
      <w:r w:rsidRPr="007E6265">
        <w:rPr>
          <w:sz w:val="20"/>
          <w:szCs w:val="20"/>
          <w:lang w:val="uk-UA"/>
        </w:rPr>
        <w:t>. –</w:t>
      </w:r>
      <w:r w:rsidRPr="007E6265">
        <w:rPr>
          <w:sz w:val="28"/>
          <w:lang w:val="uk-UA"/>
        </w:rPr>
        <w:t xml:space="preserve"> Ужгород</w:t>
      </w:r>
      <w:r w:rsidRPr="007E6265">
        <w:rPr>
          <w:sz w:val="20"/>
          <w:szCs w:val="20"/>
          <w:lang w:val="uk-UA"/>
        </w:rPr>
        <w:t>. –</w:t>
      </w:r>
      <w:r w:rsidRPr="007E6265">
        <w:rPr>
          <w:sz w:val="28"/>
          <w:lang w:val="uk-UA"/>
        </w:rPr>
        <w:t xml:space="preserve"> 1999</w:t>
      </w:r>
      <w:r w:rsidRPr="007E6265">
        <w:rPr>
          <w:sz w:val="20"/>
          <w:szCs w:val="20"/>
          <w:lang w:val="uk-UA"/>
        </w:rPr>
        <w:t>. –</w:t>
      </w:r>
      <w:r w:rsidRPr="007E6265">
        <w:rPr>
          <w:sz w:val="28"/>
          <w:lang w:val="uk-UA"/>
        </w:rPr>
        <w:t xml:space="preserve"> С. 8-12.</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Белова А.Д. Лингвистические аспекты аргументации. – К., 1997. – 311 с.</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Бєлова А.Д. Лінгвістичні аспекти аргументації (на матеріалі сучасної англійської мови): Автореф. дис…доктора філол. наук/ Київ. націон. ун-т ім. Тараса Шевченка. – К., 1998. – 30 с.</w:t>
      </w:r>
    </w:p>
    <w:p w:rsidR="00B96147" w:rsidRDefault="00B96147" w:rsidP="00BB7571">
      <w:pPr>
        <w:numPr>
          <w:ilvl w:val="0"/>
          <w:numId w:val="67"/>
        </w:numPr>
        <w:suppressAutoHyphens w:val="0"/>
        <w:spacing w:line="360" w:lineRule="auto"/>
        <w:jc w:val="both"/>
        <w:rPr>
          <w:sz w:val="28"/>
          <w:lang w:val="uk-UA"/>
        </w:rPr>
      </w:pPr>
      <w:r>
        <w:rPr>
          <w:sz w:val="28"/>
          <w:lang w:val="uk-UA"/>
        </w:rPr>
        <w:t>Бєлова А.Д. Нові тенденції у вивченні мов і комунікації // Мовні і концептуальні картини світу. – Київ. – 1999. – С. 98-103.</w:t>
      </w:r>
    </w:p>
    <w:p w:rsidR="00B96147" w:rsidRDefault="00B96147" w:rsidP="00BB7571">
      <w:pPr>
        <w:numPr>
          <w:ilvl w:val="0"/>
          <w:numId w:val="67"/>
        </w:numPr>
        <w:suppressAutoHyphens w:val="0"/>
        <w:spacing w:line="360" w:lineRule="auto"/>
        <w:jc w:val="both"/>
        <w:rPr>
          <w:sz w:val="28"/>
          <w:lang w:val="uk-UA"/>
        </w:rPr>
      </w:pPr>
      <w:r>
        <w:rPr>
          <w:sz w:val="28"/>
          <w:lang w:val="uk-UA"/>
        </w:rPr>
        <w:t>Беляевская Е.Г. Семантика слова. – М.: Высшая школа, 1987. – 123 с.</w:t>
      </w:r>
    </w:p>
    <w:p w:rsidR="00B96147" w:rsidRDefault="00B96147" w:rsidP="00BB7571">
      <w:pPr>
        <w:numPr>
          <w:ilvl w:val="0"/>
          <w:numId w:val="67"/>
        </w:numPr>
        <w:suppressAutoHyphens w:val="0"/>
        <w:spacing w:line="360" w:lineRule="auto"/>
        <w:jc w:val="both"/>
        <w:rPr>
          <w:sz w:val="28"/>
          <w:lang w:val="uk-UA"/>
        </w:rPr>
      </w:pPr>
      <w:r>
        <w:rPr>
          <w:sz w:val="28"/>
          <w:lang w:val="uk-UA"/>
        </w:rPr>
        <w:t>Бенвенист Э. Общая лингвистика. – М.: Прогресс, 1974. – 447 с.</w:t>
      </w:r>
    </w:p>
    <w:p w:rsidR="00B96147" w:rsidRDefault="00B96147" w:rsidP="00BB7571">
      <w:pPr>
        <w:numPr>
          <w:ilvl w:val="0"/>
          <w:numId w:val="67"/>
        </w:numPr>
        <w:suppressAutoHyphens w:val="0"/>
        <w:spacing w:line="360" w:lineRule="auto"/>
        <w:jc w:val="both"/>
        <w:rPr>
          <w:sz w:val="28"/>
          <w:lang w:val="uk-UA"/>
        </w:rPr>
      </w:pPr>
      <w:r>
        <w:rPr>
          <w:sz w:val="28"/>
          <w:lang w:val="uk-UA"/>
        </w:rPr>
        <w:t xml:space="preserve">Бережна О.В. Мовна картина світу художнього тексту як відображення концептуальної картини світу автора // Наукова спадщина професора </w:t>
      </w:r>
      <w:r w:rsidRPr="00A55653">
        <w:rPr>
          <w:sz w:val="28"/>
          <w:lang w:val="uk-UA"/>
        </w:rPr>
        <w:t>Ю.О.</w:t>
      </w:r>
      <w:r>
        <w:rPr>
          <w:sz w:val="28"/>
          <w:lang w:val="uk-UA"/>
        </w:rPr>
        <w:t xml:space="preserve"> Жлу-ктенка та сучасне мовознавство. – Київ. – 2000. – С. 12-17.</w:t>
      </w:r>
    </w:p>
    <w:p w:rsidR="00B96147" w:rsidRDefault="00B96147" w:rsidP="00BB7571">
      <w:pPr>
        <w:numPr>
          <w:ilvl w:val="0"/>
          <w:numId w:val="67"/>
        </w:numPr>
        <w:suppressAutoHyphens w:val="0"/>
        <w:spacing w:line="360" w:lineRule="auto"/>
        <w:jc w:val="both"/>
        <w:rPr>
          <w:sz w:val="28"/>
          <w:lang w:val="uk-UA"/>
        </w:rPr>
      </w:pPr>
      <w:r>
        <w:rPr>
          <w:sz w:val="28"/>
          <w:lang w:val="uk-UA"/>
        </w:rPr>
        <w:t>Березин Ф.М., Головин Б.Н. Общее языкознание</w:t>
      </w:r>
      <w:r>
        <w:rPr>
          <w:sz w:val="20"/>
          <w:szCs w:val="20"/>
          <w:lang w:val="uk-UA"/>
        </w:rPr>
        <w:t>. –</w:t>
      </w:r>
      <w:r>
        <w:rPr>
          <w:sz w:val="28"/>
          <w:lang w:val="uk-UA"/>
        </w:rPr>
        <w:t xml:space="preserve"> М</w:t>
      </w:r>
      <w:r>
        <w:rPr>
          <w:sz w:val="20"/>
          <w:szCs w:val="20"/>
          <w:lang w:val="uk-UA"/>
        </w:rPr>
        <w:t xml:space="preserve">.: </w:t>
      </w:r>
      <w:r>
        <w:rPr>
          <w:sz w:val="28"/>
          <w:lang w:val="uk-UA"/>
        </w:rPr>
        <w:t>Просвещение</w:t>
      </w:r>
      <w:r>
        <w:rPr>
          <w:sz w:val="20"/>
          <w:szCs w:val="20"/>
          <w:lang w:val="uk-UA"/>
        </w:rPr>
        <w:t xml:space="preserve">, </w:t>
      </w:r>
      <w:r>
        <w:rPr>
          <w:sz w:val="28"/>
          <w:lang w:val="uk-UA"/>
        </w:rPr>
        <w:t>1979</w:t>
      </w:r>
      <w:r>
        <w:rPr>
          <w:sz w:val="20"/>
          <w:szCs w:val="20"/>
          <w:lang w:val="uk-UA"/>
        </w:rPr>
        <w:t>. –</w:t>
      </w:r>
      <w:r>
        <w:rPr>
          <w:sz w:val="28"/>
          <w:lang w:val="uk-UA"/>
        </w:rPr>
        <w:t xml:space="preserve"> 416 с.</w:t>
      </w:r>
    </w:p>
    <w:p w:rsidR="00B96147" w:rsidRDefault="00B96147" w:rsidP="00BB7571">
      <w:pPr>
        <w:numPr>
          <w:ilvl w:val="0"/>
          <w:numId w:val="67"/>
        </w:numPr>
        <w:suppressAutoHyphens w:val="0"/>
        <w:spacing w:line="360" w:lineRule="auto"/>
        <w:jc w:val="both"/>
        <w:rPr>
          <w:sz w:val="28"/>
          <w:lang w:val="uk-UA"/>
        </w:rPr>
      </w:pPr>
      <w:r>
        <w:rPr>
          <w:sz w:val="28"/>
          <w:lang w:val="uk-UA"/>
        </w:rPr>
        <w:t>Бехта І.А. Концептосфера у динаміці (текст і дискурс у світлі когнітивно-дискурсивної парадигми)</w:t>
      </w:r>
      <w:r w:rsidRPr="00A55653">
        <w:rPr>
          <w:sz w:val="16"/>
          <w:szCs w:val="16"/>
          <w:lang w:val="uk-UA"/>
        </w:rPr>
        <w:t xml:space="preserve"> </w:t>
      </w:r>
      <w:r>
        <w:rPr>
          <w:sz w:val="28"/>
          <w:lang w:val="uk-UA"/>
        </w:rPr>
        <w:t>//</w:t>
      </w:r>
      <w:r w:rsidRPr="00A55653">
        <w:rPr>
          <w:sz w:val="16"/>
          <w:szCs w:val="16"/>
          <w:lang w:val="uk-UA"/>
        </w:rPr>
        <w:t xml:space="preserve"> </w:t>
      </w:r>
      <w:r>
        <w:rPr>
          <w:sz w:val="28"/>
          <w:lang w:val="uk-UA"/>
        </w:rPr>
        <w:t>Мовні і концептуальні картини світу.</w:t>
      </w:r>
      <w:r w:rsidRPr="00A55653">
        <w:rPr>
          <w:sz w:val="16"/>
          <w:szCs w:val="16"/>
          <w:lang w:val="uk-UA"/>
        </w:rPr>
        <w:t xml:space="preserve"> </w:t>
      </w:r>
      <w:r>
        <w:rPr>
          <w:sz w:val="28"/>
          <w:lang w:val="uk-UA"/>
        </w:rPr>
        <w:t>–</w:t>
      </w:r>
      <w:r w:rsidRPr="00A55653">
        <w:rPr>
          <w:sz w:val="16"/>
          <w:szCs w:val="16"/>
          <w:lang w:val="uk-UA"/>
        </w:rPr>
        <w:t xml:space="preserve"> </w:t>
      </w:r>
      <w:r>
        <w:rPr>
          <w:sz w:val="28"/>
          <w:lang w:val="uk-UA"/>
        </w:rPr>
        <w:t>Київ.</w:t>
      </w:r>
      <w:r w:rsidRPr="00A55653">
        <w:rPr>
          <w:sz w:val="16"/>
          <w:szCs w:val="16"/>
          <w:lang w:val="uk-UA"/>
        </w:rPr>
        <w:t xml:space="preserve"> </w:t>
      </w:r>
      <w:r>
        <w:rPr>
          <w:sz w:val="28"/>
          <w:lang w:val="uk-UA"/>
        </w:rPr>
        <w:t>–</w:t>
      </w:r>
      <w:r w:rsidRPr="00A55653">
        <w:rPr>
          <w:sz w:val="16"/>
          <w:szCs w:val="16"/>
          <w:lang w:val="uk-UA"/>
        </w:rPr>
        <w:t xml:space="preserve"> </w:t>
      </w:r>
      <w:r>
        <w:rPr>
          <w:sz w:val="28"/>
          <w:lang w:val="uk-UA"/>
        </w:rPr>
        <w:t>2001. – № 5. – С. 22-26.</w:t>
      </w:r>
    </w:p>
    <w:p w:rsidR="00B96147" w:rsidRDefault="00B96147" w:rsidP="00BB7571">
      <w:pPr>
        <w:numPr>
          <w:ilvl w:val="0"/>
          <w:numId w:val="67"/>
        </w:numPr>
        <w:suppressAutoHyphens w:val="0"/>
        <w:spacing w:line="360" w:lineRule="auto"/>
        <w:jc w:val="both"/>
        <w:rPr>
          <w:sz w:val="28"/>
          <w:lang w:val="uk-UA"/>
        </w:rPr>
      </w:pPr>
      <w:r w:rsidRPr="001630F5">
        <w:rPr>
          <w:sz w:val="28"/>
          <w:lang w:val="uk-UA"/>
        </w:rPr>
        <w:t>Бехта І.А. Текст у парадигматичній системі наукових лінгвістичних концепцій кінця ХХ – початку ХХІ</w:t>
      </w:r>
      <w:r>
        <w:rPr>
          <w:sz w:val="28"/>
          <w:lang w:val="uk-UA"/>
        </w:rPr>
        <w:t xml:space="preserve"> століття: актуальні та віртуальні стратегії розвитку // </w:t>
      </w:r>
      <w:r w:rsidRPr="001630F5">
        <w:rPr>
          <w:sz w:val="28"/>
          <w:szCs w:val="28"/>
          <w:lang w:val="uk-UA"/>
        </w:rPr>
        <w:t xml:space="preserve">Дискурс іноземномовної комунікації (колективна монографія) / Заг. ред. К.Я. Кусько. – Львів: Вид-во ЛНУ ім. І. Франка, 2002. – </w:t>
      </w:r>
      <w:r>
        <w:rPr>
          <w:sz w:val="28"/>
          <w:lang w:val="uk-UA"/>
        </w:rPr>
        <w:t>С. 164-192.</w:t>
      </w:r>
    </w:p>
    <w:p w:rsidR="00B96147" w:rsidRDefault="00B96147" w:rsidP="00BB7571">
      <w:pPr>
        <w:numPr>
          <w:ilvl w:val="0"/>
          <w:numId w:val="67"/>
        </w:numPr>
        <w:suppressAutoHyphens w:val="0"/>
        <w:spacing w:line="360" w:lineRule="auto"/>
        <w:jc w:val="both"/>
        <w:rPr>
          <w:sz w:val="28"/>
          <w:lang w:val="uk-UA"/>
        </w:rPr>
      </w:pPr>
      <w:r>
        <w:rPr>
          <w:sz w:val="28"/>
          <w:lang w:val="uk-UA"/>
        </w:rPr>
        <w:t>Биль Ж. Искусство и реклама // Реклама. – 1991. – № 5. – С. 12-15.</w:t>
      </w:r>
    </w:p>
    <w:p w:rsidR="00B96147" w:rsidRDefault="00B96147" w:rsidP="00BB7571">
      <w:pPr>
        <w:numPr>
          <w:ilvl w:val="0"/>
          <w:numId w:val="67"/>
        </w:numPr>
        <w:suppressAutoHyphens w:val="0"/>
        <w:spacing w:line="360" w:lineRule="auto"/>
        <w:jc w:val="both"/>
        <w:rPr>
          <w:sz w:val="28"/>
          <w:lang w:val="uk-UA"/>
        </w:rPr>
      </w:pPr>
      <w:r>
        <w:rPr>
          <w:sz w:val="28"/>
          <w:lang w:val="uk-UA"/>
        </w:rPr>
        <w:t>Бок Ф.К. Структура общества и структура языка // Зарубежная лингвистика. І: Пер. с англ.</w:t>
      </w:r>
      <w:r w:rsidRPr="007E2EBB">
        <w:rPr>
          <w:sz w:val="16"/>
          <w:szCs w:val="16"/>
          <w:lang w:val="uk-UA"/>
        </w:rPr>
        <w:t xml:space="preserve"> </w:t>
      </w:r>
      <w:r>
        <w:rPr>
          <w:sz w:val="28"/>
          <w:lang w:val="uk-UA"/>
        </w:rPr>
        <w:t>/</w:t>
      </w:r>
      <w:r w:rsidRPr="007E2EBB">
        <w:rPr>
          <w:sz w:val="16"/>
          <w:szCs w:val="16"/>
          <w:lang w:val="uk-UA"/>
        </w:rPr>
        <w:t xml:space="preserve"> </w:t>
      </w:r>
      <w:r>
        <w:rPr>
          <w:sz w:val="28"/>
          <w:lang w:val="uk-UA"/>
        </w:rPr>
        <w:t>Общ.</w:t>
      </w:r>
      <w:r w:rsidRPr="007E2EBB">
        <w:rPr>
          <w:sz w:val="16"/>
          <w:szCs w:val="16"/>
          <w:lang w:val="uk-UA"/>
        </w:rPr>
        <w:t xml:space="preserve"> </w:t>
      </w:r>
      <w:r>
        <w:rPr>
          <w:sz w:val="28"/>
          <w:lang w:val="uk-UA"/>
        </w:rPr>
        <w:t>ред.</w:t>
      </w:r>
      <w:r w:rsidRPr="007E2EBB">
        <w:rPr>
          <w:sz w:val="18"/>
          <w:szCs w:val="18"/>
          <w:lang w:val="uk-UA"/>
        </w:rPr>
        <w:t xml:space="preserve"> </w:t>
      </w:r>
      <w:r>
        <w:rPr>
          <w:sz w:val="28"/>
          <w:lang w:val="uk-UA"/>
        </w:rPr>
        <w:t>В.А. Звегинцева,</w:t>
      </w:r>
      <w:r w:rsidRPr="007E2EBB">
        <w:rPr>
          <w:sz w:val="16"/>
          <w:szCs w:val="16"/>
          <w:lang w:val="uk-UA"/>
        </w:rPr>
        <w:t xml:space="preserve"> </w:t>
      </w:r>
      <w:r>
        <w:rPr>
          <w:sz w:val="28"/>
          <w:lang w:val="uk-UA"/>
        </w:rPr>
        <w:t>Н.С.</w:t>
      </w:r>
      <w:r w:rsidRPr="007E2EBB">
        <w:rPr>
          <w:sz w:val="16"/>
          <w:szCs w:val="16"/>
          <w:lang w:val="uk-UA"/>
        </w:rPr>
        <w:t xml:space="preserve"> </w:t>
      </w:r>
      <w:r>
        <w:rPr>
          <w:sz w:val="28"/>
          <w:lang w:val="uk-UA"/>
        </w:rPr>
        <w:t>Чемоданова.</w:t>
      </w:r>
      <w:r w:rsidRPr="007E2EBB">
        <w:rPr>
          <w:sz w:val="16"/>
          <w:szCs w:val="16"/>
          <w:lang w:val="uk-UA"/>
        </w:rPr>
        <w:t xml:space="preserve"> </w:t>
      </w:r>
      <w:r>
        <w:rPr>
          <w:sz w:val="28"/>
          <w:lang w:val="uk-UA"/>
        </w:rPr>
        <w:t>–</w:t>
      </w:r>
      <w:r w:rsidRPr="007E2EBB">
        <w:rPr>
          <w:sz w:val="16"/>
          <w:szCs w:val="16"/>
          <w:lang w:val="uk-UA"/>
        </w:rPr>
        <w:t xml:space="preserve"> </w:t>
      </w:r>
      <w:r>
        <w:rPr>
          <w:sz w:val="28"/>
          <w:lang w:val="uk-UA"/>
        </w:rPr>
        <w:t>М.: Прогресс,</w:t>
      </w:r>
      <w:r w:rsidRPr="007E2EBB">
        <w:rPr>
          <w:sz w:val="16"/>
          <w:szCs w:val="16"/>
          <w:lang w:val="uk-UA"/>
        </w:rPr>
        <w:t xml:space="preserve"> </w:t>
      </w:r>
      <w:r>
        <w:rPr>
          <w:sz w:val="28"/>
          <w:lang w:val="uk-UA"/>
        </w:rPr>
        <w:t>1999.</w:t>
      </w:r>
      <w:r w:rsidRPr="007E2EBB">
        <w:rPr>
          <w:sz w:val="16"/>
          <w:szCs w:val="16"/>
          <w:lang w:val="uk-UA"/>
        </w:rPr>
        <w:t xml:space="preserve"> </w:t>
      </w:r>
      <w:r>
        <w:rPr>
          <w:sz w:val="28"/>
          <w:lang w:val="uk-UA"/>
        </w:rPr>
        <w:t>– С. 115-129.</w:t>
      </w:r>
    </w:p>
    <w:p w:rsidR="00B96147" w:rsidRDefault="00B96147" w:rsidP="00BB7571">
      <w:pPr>
        <w:numPr>
          <w:ilvl w:val="0"/>
          <w:numId w:val="67"/>
        </w:numPr>
        <w:suppressAutoHyphens w:val="0"/>
        <w:spacing w:line="360" w:lineRule="auto"/>
        <w:jc w:val="both"/>
        <w:rPr>
          <w:sz w:val="28"/>
          <w:lang w:val="uk-UA"/>
        </w:rPr>
      </w:pPr>
      <w:r>
        <w:rPr>
          <w:sz w:val="28"/>
          <w:lang w:val="uk-UA"/>
        </w:rPr>
        <w:t xml:space="preserve"> Брайт У. Введение: параметры социолингвистики // Зарубежная лингвистика. І: Пер. с англ.</w:t>
      </w:r>
      <w:r w:rsidRPr="007E2EBB">
        <w:rPr>
          <w:sz w:val="16"/>
          <w:szCs w:val="16"/>
          <w:lang w:val="uk-UA"/>
        </w:rPr>
        <w:t xml:space="preserve"> </w:t>
      </w:r>
      <w:r>
        <w:rPr>
          <w:sz w:val="28"/>
          <w:lang w:val="uk-UA"/>
        </w:rPr>
        <w:t>/</w:t>
      </w:r>
      <w:r w:rsidRPr="007E2EBB">
        <w:rPr>
          <w:sz w:val="16"/>
          <w:szCs w:val="16"/>
          <w:lang w:val="uk-UA"/>
        </w:rPr>
        <w:t xml:space="preserve"> </w:t>
      </w:r>
      <w:r>
        <w:rPr>
          <w:sz w:val="28"/>
          <w:lang w:val="uk-UA"/>
        </w:rPr>
        <w:t>Общ.</w:t>
      </w:r>
      <w:r w:rsidRPr="007E2EBB">
        <w:rPr>
          <w:sz w:val="16"/>
          <w:szCs w:val="16"/>
          <w:lang w:val="uk-UA"/>
        </w:rPr>
        <w:t xml:space="preserve"> </w:t>
      </w:r>
      <w:r>
        <w:rPr>
          <w:sz w:val="28"/>
          <w:lang w:val="uk-UA"/>
        </w:rPr>
        <w:t>ред.</w:t>
      </w:r>
      <w:r w:rsidRPr="007E2EBB">
        <w:rPr>
          <w:sz w:val="16"/>
          <w:szCs w:val="16"/>
          <w:lang w:val="uk-UA"/>
        </w:rPr>
        <w:t xml:space="preserve"> </w:t>
      </w:r>
      <w:r>
        <w:rPr>
          <w:sz w:val="28"/>
          <w:lang w:val="uk-UA"/>
        </w:rPr>
        <w:t>В.А. Звегинцева, Н.С. Чемоданова.</w:t>
      </w:r>
      <w:r w:rsidRPr="007E2EBB">
        <w:rPr>
          <w:sz w:val="16"/>
          <w:szCs w:val="16"/>
          <w:lang w:val="uk-UA"/>
        </w:rPr>
        <w:t xml:space="preserve"> </w:t>
      </w:r>
      <w:r>
        <w:rPr>
          <w:sz w:val="28"/>
          <w:lang w:val="uk-UA"/>
        </w:rPr>
        <w:t>– М.:</w:t>
      </w:r>
      <w:r w:rsidRPr="007E2EBB">
        <w:rPr>
          <w:sz w:val="16"/>
          <w:szCs w:val="16"/>
          <w:lang w:val="uk-UA"/>
        </w:rPr>
        <w:t xml:space="preserve"> </w:t>
      </w:r>
      <w:r>
        <w:rPr>
          <w:sz w:val="28"/>
          <w:lang w:val="uk-UA"/>
        </w:rPr>
        <w:t>Прогресс, 1999. – С. 107-115.</w:t>
      </w:r>
    </w:p>
    <w:p w:rsidR="00B96147" w:rsidRDefault="00B96147" w:rsidP="00BB7571">
      <w:pPr>
        <w:numPr>
          <w:ilvl w:val="0"/>
          <w:numId w:val="67"/>
        </w:numPr>
        <w:suppressAutoHyphens w:val="0"/>
        <w:spacing w:line="360" w:lineRule="auto"/>
        <w:jc w:val="both"/>
        <w:rPr>
          <w:sz w:val="28"/>
          <w:lang w:val="uk-UA"/>
        </w:rPr>
      </w:pPr>
      <w:r>
        <w:rPr>
          <w:sz w:val="28"/>
          <w:lang w:val="uk-UA"/>
        </w:rPr>
        <w:t xml:space="preserve">Будагов Р.А. Введение в науку о языке. – М.: Просвещение, 1965. – 492 с. </w:t>
      </w:r>
    </w:p>
    <w:p w:rsidR="00B96147" w:rsidRDefault="00B96147" w:rsidP="00BB7571">
      <w:pPr>
        <w:numPr>
          <w:ilvl w:val="0"/>
          <w:numId w:val="67"/>
        </w:numPr>
        <w:suppressAutoHyphens w:val="0"/>
        <w:spacing w:line="360" w:lineRule="auto"/>
        <w:jc w:val="both"/>
        <w:rPr>
          <w:sz w:val="28"/>
          <w:lang w:val="uk-UA"/>
        </w:rPr>
      </w:pPr>
      <w:r>
        <w:rPr>
          <w:sz w:val="28"/>
          <w:lang w:val="uk-UA"/>
        </w:rPr>
        <w:lastRenderedPageBreak/>
        <w:t>Булыгина Т.В. О границах и содержании прагматики // Изв. АН СССР. Сер. Лит. и яз. – 1981. – Т. 40. – № 4. – С. 333-342.</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Бурлаенко А.К. Планирование и организация торговой рекламы. – К.: Техніка, 1980. – 158 с.</w:t>
      </w:r>
    </w:p>
    <w:p w:rsidR="00B96147" w:rsidRDefault="00B96147" w:rsidP="00BB7571">
      <w:pPr>
        <w:numPr>
          <w:ilvl w:val="0"/>
          <w:numId w:val="67"/>
        </w:numPr>
        <w:suppressAutoHyphens w:val="0"/>
        <w:spacing w:line="360" w:lineRule="auto"/>
        <w:jc w:val="both"/>
        <w:rPr>
          <w:sz w:val="28"/>
          <w:lang w:val="uk-UA"/>
        </w:rPr>
      </w:pPr>
      <w:r>
        <w:rPr>
          <w:sz w:val="28"/>
          <w:lang w:val="uk-UA"/>
        </w:rPr>
        <w:t>Васильев С.А. Синтез смысла при создании и понимании текста. – К.: Наукова думка, 1988. – 156 с.</w:t>
      </w:r>
    </w:p>
    <w:p w:rsidR="00B96147" w:rsidRPr="0020183D" w:rsidRDefault="00B96147" w:rsidP="00BB7571">
      <w:pPr>
        <w:numPr>
          <w:ilvl w:val="0"/>
          <w:numId w:val="67"/>
        </w:numPr>
        <w:suppressAutoHyphens w:val="0"/>
        <w:spacing w:line="360" w:lineRule="auto"/>
        <w:jc w:val="both"/>
        <w:rPr>
          <w:sz w:val="28"/>
          <w:lang w:val="uk-UA"/>
        </w:rPr>
      </w:pPr>
      <w:r w:rsidRPr="0020183D">
        <w:rPr>
          <w:sz w:val="28"/>
          <w:lang w:val="uk-UA"/>
        </w:rPr>
        <w:t>Вежбицкая А. Речевые акты // Новое в зарубежной лингвистике. – М.: Прогресс, 1985. – Вып. 16. – С. 251-275.</w:t>
      </w:r>
    </w:p>
    <w:p w:rsidR="00B96147" w:rsidRDefault="00B96147" w:rsidP="00BB7571">
      <w:pPr>
        <w:numPr>
          <w:ilvl w:val="0"/>
          <w:numId w:val="67"/>
        </w:numPr>
        <w:suppressAutoHyphens w:val="0"/>
        <w:spacing w:line="360" w:lineRule="auto"/>
        <w:jc w:val="both"/>
        <w:rPr>
          <w:sz w:val="28"/>
          <w:lang w:val="uk-UA"/>
        </w:rPr>
      </w:pPr>
      <w:r>
        <w:rPr>
          <w:sz w:val="28"/>
          <w:lang w:val="uk-UA"/>
        </w:rPr>
        <w:t xml:space="preserve">Виноградов В.А. Типология // Лингвистический энциклопедический словарь </w:t>
      </w:r>
      <w:r>
        <w:rPr>
          <w:color w:val="000000"/>
          <w:sz w:val="28"/>
          <w:lang w:val="uk-UA"/>
        </w:rPr>
        <w:t>/ Ред. В.Н. Ярцева.</w:t>
      </w:r>
      <w:r>
        <w:rPr>
          <w:sz w:val="28"/>
          <w:lang w:val="uk-UA"/>
        </w:rPr>
        <w:t xml:space="preserve"> – М.: Сов. энцикл., 1990. – С. 512-514.</w:t>
      </w:r>
    </w:p>
    <w:p w:rsidR="00B96147" w:rsidRDefault="00B96147" w:rsidP="00BB7571">
      <w:pPr>
        <w:numPr>
          <w:ilvl w:val="0"/>
          <w:numId w:val="67"/>
        </w:numPr>
        <w:suppressAutoHyphens w:val="0"/>
        <w:spacing w:line="360" w:lineRule="auto"/>
        <w:jc w:val="both"/>
        <w:rPr>
          <w:sz w:val="28"/>
          <w:lang w:val="uk-UA"/>
        </w:rPr>
      </w:pPr>
      <w:r>
        <w:rPr>
          <w:sz w:val="28"/>
          <w:lang w:val="uk-UA"/>
        </w:rPr>
        <w:t>Винокур</w:t>
      </w:r>
      <w:r w:rsidRPr="00ED3874">
        <w:rPr>
          <w:sz w:val="16"/>
          <w:szCs w:val="16"/>
          <w:lang w:val="uk-UA"/>
        </w:rPr>
        <w:t xml:space="preserve"> </w:t>
      </w:r>
      <w:r>
        <w:rPr>
          <w:sz w:val="28"/>
          <w:lang w:val="uk-UA"/>
        </w:rPr>
        <w:t>Т.Г.</w:t>
      </w:r>
      <w:r w:rsidRPr="00ED3874">
        <w:rPr>
          <w:sz w:val="16"/>
          <w:szCs w:val="16"/>
          <w:lang w:val="uk-UA"/>
        </w:rPr>
        <w:t xml:space="preserve"> </w:t>
      </w:r>
      <w:r>
        <w:rPr>
          <w:sz w:val="28"/>
          <w:lang w:val="uk-UA"/>
        </w:rPr>
        <w:t>Закономерности</w:t>
      </w:r>
      <w:r w:rsidRPr="00BF65D8">
        <w:rPr>
          <w:sz w:val="16"/>
          <w:szCs w:val="16"/>
          <w:lang w:val="uk-UA"/>
        </w:rPr>
        <w:t xml:space="preserve"> </w:t>
      </w:r>
      <w:r>
        <w:rPr>
          <w:sz w:val="28"/>
          <w:lang w:val="uk-UA"/>
        </w:rPr>
        <w:t>стилистического</w:t>
      </w:r>
      <w:r w:rsidRPr="00BF65D8">
        <w:rPr>
          <w:sz w:val="16"/>
          <w:szCs w:val="16"/>
          <w:lang w:val="uk-UA"/>
        </w:rPr>
        <w:t xml:space="preserve"> </w:t>
      </w:r>
      <w:r>
        <w:rPr>
          <w:sz w:val="28"/>
          <w:lang w:val="uk-UA"/>
        </w:rPr>
        <w:t>использования</w:t>
      </w:r>
      <w:r w:rsidRPr="00BF65D8">
        <w:rPr>
          <w:sz w:val="16"/>
          <w:szCs w:val="16"/>
          <w:lang w:val="uk-UA"/>
        </w:rPr>
        <w:t xml:space="preserve"> </w:t>
      </w:r>
      <w:r>
        <w:rPr>
          <w:sz w:val="28"/>
          <w:lang w:val="uk-UA"/>
        </w:rPr>
        <w:t>языковых</w:t>
      </w:r>
      <w:r w:rsidRPr="00BF65D8">
        <w:rPr>
          <w:sz w:val="16"/>
          <w:szCs w:val="16"/>
          <w:lang w:val="uk-UA"/>
        </w:rPr>
        <w:t xml:space="preserve"> </w:t>
      </w:r>
      <w:r>
        <w:rPr>
          <w:sz w:val="28"/>
          <w:lang w:val="uk-UA"/>
        </w:rPr>
        <w:t>единиц. – М.: Наука, 1980. – 236 с.</w:t>
      </w:r>
    </w:p>
    <w:p w:rsidR="00B96147" w:rsidRDefault="00B96147" w:rsidP="00BB7571">
      <w:pPr>
        <w:numPr>
          <w:ilvl w:val="0"/>
          <w:numId w:val="67"/>
        </w:numPr>
        <w:suppressAutoHyphens w:val="0"/>
        <w:spacing w:line="360" w:lineRule="auto"/>
        <w:jc w:val="both"/>
        <w:rPr>
          <w:sz w:val="28"/>
          <w:lang w:val="uk-UA"/>
        </w:rPr>
      </w:pPr>
      <w:r>
        <w:rPr>
          <w:sz w:val="28"/>
          <w:lang w:val="uk-UA"/>
        </w:rPr>
        <w:t>Винокур Т.Г. Говорящий и слушающий. Варианты речевого поведения. – М.: Наука, 1993. – 174 с.</w:t>
      </w:r>
    </w:p>
    <w:p w:rsidR="00B96147" w:rsidRDefault="00B96147" w:rsidP="00BB7571">
      <w:pPr>
        <w:numPr>
          <w:ilvl w:val="0"/>
          <w:numId w:val="67"/>
        </w:numPr>
        <w:suppressAutoHyphens w:val="0"/>
        <w:spacing w:line="360" w:lineRule="auto"/>
        <w:jc w:val="both"/>
        <w:rPr>
          <w:sz w:val="28"/>
          <w:lang w:val="uk-UA"/>
        </w:rPr>
      </w:pPr>
      <w:r>
        <w:rPr>
          <w:sz w:val="28"/>
          <w:lang w:val="uk-UA"/>
        </w:rPr>
        <w:t>Вовченко А.М. Інтерпретація тексту і реалізація закладених автором смислів // Наукова</w:t>
      </w:r>
      <w:r w:rsidRPr="00BF65D8">
        <w:rPr>
          <w:sz w:val="16"/>
          <w:szCs w:val="16"/>
          <w:lang w:val="uk-UA"/>
        </w:rPr>
        <w:t xml:space="preserve"> </w:t>
      </w:r>
      <w:r>
        <w:rPr>
          <w:sz w:val="28"/>
          <w:lang w:val="uk-UA"/>
        </w:rPr>
        <w:t>спадщина</w:t>
      </w:r>
      <w:r w:rsidRPr="00BF65D8">
        <w:rPr>
          <w:sz w:val="16"/>
          <w:szCs w:val="16"/>
          <w:lang w:val="uk-UA"/>
        </w:rPr>
        <w:t xml:space="preserve"> </w:t>
      </w:r>
      <w:r>
        <w:rPr>
          <w:sz w:val="28"/>
          <w:lang w:val="uk-UA"/>
        </w:rPr>
        <w:t>професора</w:t>
      </w:r>
      <w:r w:rsidRPr="00BF65D8">
        <w:rPr>
          <w:sz w:val="16"/>
          <w:szCs w:val="16"/>
          <w:lang w:val="uk-UA"/>
        </w:rPr>
        <w:t xml:space="preserve"> </w:t>
      </w:r>
      <w:r>
        <w:rPr>
          <w:sz w:val="28"/>
          <w:lang w:val="uk-UA"/>
        </w:rPr>
        <w:t>Ю.О. Жлуктенка та сучасне мовознавство.</w:t>
      </w:r>
      <w:r w:rsidRPr="00BF65D8">
        <w:rPr>
          <w:sz w:val="16"/>
          <w:szCs w:val="16"/>
          <w:lang w:val="uk-UA"/>
        </w:rPr>
        <w:t xml:space="preserve"> </w:t>
      </w:r>
      <w:r>
        <w:rPr>
          <w:sz w:val="28"/>
          <w:lang w:val="uk-UA"/>
        </w:rPr>
        <w:t>–</w:t>
      </w:r>
      <w:r w:rsidRPr="00BF65D8">
        <w:rPr>
          <w:sz w:val="16"/>
          <w:szCs w:val="16"/>
          <w:lang w:val="uk-UA"/>
        </w:rPr>
        <w:t xml:space="preserve"> </w:t>
      </w:r>
      <w:r>
        <w:rPr>
          <w:sz w:val="28"/>
          <w:lang w:val="uk-UA"/>
        </w:rPr>
        <w:t>Київ. – 2000. – С. 57-60.</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Волкогон Н.Л. Особливості перекладу тропів у рекламному дискурсі (на матеріалі іспаномовної прес-реклами) // Мовні і концептуальні картини світу. – Київ. – 1998. – С. 31-36.</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 xml:space="preserve">Вольф Е.М. О соотношении квалификативной и дескриптивной структур в семантике слова и высказывания </w:t>
      </w:r>
      <w:r w:rsidRPr="007E6265">
        <w:rPr>
          <w:sz w:val="20"/>
          <w:szCs w:val="20"/>
          <w:lang w:val="uk-UA"/>
        </w:rPr>
        <w:t xml:space="preserve">// </w:t>
      </w:r>
      <w:r w:rsidRPr="007E6265">
        <w:rPr>
          <w:sz w:val="28"/>
          <w:lang w:val="uk-UA"/>
        </w:rPr>
        <w:t>Изв. АН СССР. Сер. лит. и яз</w:t>
      </w:r>
      <w:r w:rsidRPr="007E6265">
        <w:rPr>
          <w:sz w:val="20"/>
          <w:szCs w:val="20"/>
          <w:lang w:val="uk-UA"/>
        </w:rPr>
        <w:t xml:space="preserve">. – </w:t>
      </w:r>
      <w:r w:rsidRPr="007E6265">
        <w:rPr>
          <w:sz w:val="28"/>
          <w:lang w:val="uk-UA"/>
        </w:rPr>
        <w:t>1981</w:t>
      </w:r>
      <w:r w:rsidRPr="007E6265">
        <w:rPr>
          <w:sz w:val="20"/>
          <w:szCs w:val="20"/>
          <w:lang w:val="uk-UA"/>
        </w:rPr>
        <w:t>. –</w:t>
      </w:r>
      <w:r w:rsidRPr="007E6265">
        <w:rPr>
          <w:sz w:val="28"/>
          <w:lang w:val="uk-UA"/>
        </w:rPr>
        <w:t xml:space="preserve"> Т. 40</w:t>
      </w:r>
      <w:r w:rsidRPr="007E6265">
        <w:rPr>
          <w:sz w:val="28"/>
          <w:szCs w:val="28"/>
          <w:lang w:val="uk-UA"/>
        </w:rPr>
        <w:t>.</w:t>
      </w:r>
      <w:r w:rsidRPr="007E6265">
        <w:rPr>
          <w:sz w:val="20"/>
          <w:szCs w:val="20"/>
          <w:lang w:val="uk-UA"/>
        </w:rPr>
        <w:t xml:space="preserve"> </w:t>
      </w:r>
      <w:r w:rsidRPr="007E6265">
        <w:rPr>
          <w:sz w:val="28"/>
          <w:szCs w:val="28"/>
          <w:lang w:val="uk-UA"/>
        </w:rPr>
        <w:t>–</w:t>
      </w:r>
      <w:r w:rsidRPr="007E6265">
        <w:rPr>
          <w:sz w:val="28"/>
          <w:lang w:val="uk-UA"/>
        </w:rPr>
        <w:t xml:space="preserve">  № 4. – С. 391-397.</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Воробйова О.П. Про потрійний підхід до тексту та його категорій // Іноземна філологія. – 1993. – № 106. – С. 46-53.</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Воробьова О.П.Текстовые</w:t>
      </w:r>
      <w:r w:rsidRPr="007E6265">
        <w:rPr>
          <w:sz w:val="16"/>
          <w:szCs w:val="16"/>
          <w:lang w:val="uk-UA"/>
        </w:rPr>
        <w:t xml:space="preserve"> </w:t>
      </w:r>
      <w:r w:rsidRPr="007E6265">
        <w:rPr>
          <w:sz w:val="28"/>
          <w:lang w:val="uk-UA"/>
        </w:rPr>
        <w:t>категории</w:t>
      </w:r>
      <w:r w:rsidRPr="007E6265">
        <w:rPr>
          <w:sz w:val="16"/>
          <w:szCs w:val="16"/>
          <w:lang w:val="uk-UA"/>
        </w:rPr>
        <w:t xml:space="preserve"> </w:t>
      </w:r>
      <w:r w:rsidRPr="007E6265">
        <w:rPr>
          <w:sz w:val="28"/>
          <w:lang w:val="uk-UA"/>
        </w:rPr>
        <w:t>и</w:t>
      </w:r>
      <w:r w:rsidRPr="007E6265">
        <w:rPr>
          <w:sz w:val="16"/>
          <w:szCs w:val="16"/>
          <w:lang w:val="uk-UA"/>
        </w:rPr>
        <w:t xml:space="preserve"> </w:t>
      </w:r>
      <w:r w:rsidRPr="007E6265">
        <w:rPr>
          <w:sz w:val="28"/>
          <w:lang w:val="uk-UA"/>
        </w:rPr>
        <w:t>фактор адресата.</w:t>
      </w:r>
      <w:r w:rsidRPr="007E6265">
        <w:rPr>
          <w:sz w:val="16"/>
          <w:szCs w:val="16"/>
          <w:lang w:val="uk-UA"/>
        </w:rPr>
        <w:t xml:space="preserve"> </w:t>
      </w:r>
      <w:r w:rsidRPr="007E6265">
        <w:rPr>
          <w:sz w:val="28"/>
          <w:lang w:val="uk-UA"/>
        </w:rPr>
        <w:t>–</w:t>
      </w:r>
      <w:r w:rsidRPr="007E6265">
        <w:rPr>
          <w:sz w:val="16"/>
          <w:szCs w:val="16"/>
          <w:lang w:val="uk-UA"/>
        </w:rPr>
        <w:t xml:space="preserve"> </w:t>
      </w:r>
      <w:r w:rsidRPr="007E6265">
        <w:rPr>
          <w:sz w:val="28"/>
          <w:lang w:val="uk-UA"/>
        </w:rPr>
        <w:t>К.: Вища школа, 1993. – 200 с.</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Гальперин И.Р. Текст как объект лингвистического исследования. – М.: Наука, 1981. – 137 с.</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 xml:space="preserve"> Глазунова В.В. Торговая реклама. – М.: Экономика, 1982. – 173 с.</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lastRenderedPageBreak/>
        <w:t>Грилихес И.В. Прагматические и лексико-синтаксические особенности рекламных текстов (на материале англоязычной бытовой рекламы): Автореф. дис... канд. филол. наук: 10.02.04 / Киев. госуд. пед. ин-т ин. яз. – К., 1978. – 26 с.</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Гуменюк Н.Г. Дейктичні маркери як фактор, який впливає на реалізацію категорії оцінки (за матеріалами англомовної преси та реклами): Автореф. дис... канд. філол. наук: 10.02.04 / Київ. держ. лінгв. ун-т. – К., 1996. – 26 с.</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Гутиряк О.І. Англійська термінологія маркетингу: структура та семантичні характеристики: Автореф. дис... канд. філол. наук: 10.02.04 / Льв. держ. ун-т ім. І. Франка. – К., 1999. – 18 с.</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Демьянков В.З. Прагматические основы интерпретации высказывания // Изв. АН СССР. Сер. лит. и яз. – 1981. – Т. 40. – № 4. – С. 368-377.</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Дейк Т.А. ван. Вопросы прагматики текста // Новое в зарубежной лингвистике. – М.: Прогресс, 1978. – С. 259-336.</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Дейк Т.А. ван, Кинч В. Стратегии понимания связного текста // Новое в зарубежной лингвистике. – М.: Прогресс, 1988. – Вып. 23: Когнитивные аспекты языка. – С. 153-211.</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Дейк Т.А. ван. Язык. Познание. Коммуникация: Пер. с англ. / Сост. В.В. Петров; Ред. В.И. Герасимов. – М.: Прогресс, 1989. – 312 с.</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Дискурс іноземномовної комунікації (колективна монографія) / Заг. Ред. К.Я. Кусько. – Львів: Вид-во ЛНУ ім. І. Франка, 2002. – 495 с.</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Домашнев А.И., Шишкина И.П., Гончарова Е.А. Интерпретация художественного текста. – М.: Просвещение, 1989. – 208 с.</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Дудар О.В. Лінгвопрагматичний статус англомовного рекламного тексту // Праці Регіон. конф. “Лінгводидактичні проблеми викладання іноземних мов на економічних факультетах”. – Тернопіль. – 1997. – С. 127-128.</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Д’яков А.С., Кияк Т.Р., Куделько З.Б. Основи термінотворення. – К.: КМ</w:t>
      </w:r>
      <w:r w:rsidRPr="007E6265">
        <w:rPr>
          <w:sz w:val="28"/>
          <w:lang w:val="en-US"/>
        </w:rPr>
        <w:t>Academia</w:t>
      </w:r>
      <w:r w:rsidRPr="007E6265">
        <w:rPr>
          <w:sz w:val="28"/>
          <w:lang w:val="uk-UA"/>
        </w:rPr>
        <w:t>, 2002. - 290с.</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 xml:space="preserve">Жуковець Г.Л. Слогани як різновид сучасного політичного дискурсу лейбористів (на матеріалі маніфестів та промов членів лейбористського </w:t>
      </w:r>
      <w:r w:rsidRPr="007E6265">
        <w:rPr>
          <w:sz w:val="28"/>
          <w:lang w:val="uk-UA"/>
        </w:rPr>
        <w:lastRenderedPageBreak/>
        <w:t>уряду 1996-2000 років) // Наукова спадщина професора Ю.О. Жлуктенка та сучасне мовознавство. – Київ. – 2000. – С. 91-95.</w:t>
      </w:r>
    </w:p>
    <w:p w:rsidR="00B96147" w:rsidRPr="007E6265" w:rsidRDefault="00B96147" w:rsidP="00BB7571">
      <w:pPr>
        <w:numPr>
          <w:ilvl w:val="0"/>
          <w:numId w:val="67"/>
        </w:numPr>
        <w:suppressAutoHyphens w:val="0"/>
        <w:spacing w:line="360" w:lineRule="auto"/>
        <w:jc w:val="both"/>
        <w:rPr>
          <w:color w:val="000000"/>
          <w:sz w:val="28"/>
          <w:lang w:val="uk-UA"/>
        </w:rPr>
      </w:pPr>
      <w:r w:rsidRPr="007E6265">
        <w:rPr>
          <w:sz w:val="28"/>
          <w:lang w:val="uk-UA"/>
        </w:rPr>
        <w:t>Зацний Ю.А. Інтернет і збагачення словникового складу англійської мови у новому столітті</w:t>
      </w:r>
      <w:r w:rsidRPr="007E6265">
        <w:rPr>
          <w:sz w:val="16"/>
          <w:szCs w:val="16"/>
          <w:lang w:val="uk-UA"/>
        </w:rPr>
        <w:t xml:space="preserve"> </w:t>
      </w:r>
      <w:r w:rsidRPr="007E6265">
        <w:rPr>
          <w:sz w:val="28"/>
          <w:lang w:val="uk-UA"/>
        </w:rPr>
        <w:t>//</w:t>
      </w:r>
      <w:r w:rsidRPr="007E6265">
        <w:rPr>
          <w:sz w:val="16"/>
          <w:szCs w:val="16"/>
          <w:lang w:val="uk-UA"/>
        </w:rPr>
        <w:t xml:space="preserve"> </w:t>
      </w:r>
      <w:r w:rsidRPr="007E6265">
        <w:rPr>
          <w:color w:val="000000"/>
          <w:sz w:val="28"/>
          <w:lang w:val="uk-UA"/>
        </w:rPr>
        <w:t>Вісник</w:t>
      </w:r>
      <w:r w:rsidRPr="007E6265">
        <w:rPr>
          <w:color w:val="000000"/>
          <w:sz w:val="16"/>
          <w:szCs w:val="16"/>
          <w:lang w:val="uk-UA"/>
        </w:rPr>
        <w:t xml:space="preserve"> </w:t>
      </w:r>
      <w:r w:rsidRPr="007E6265">
        <w:rPr>
          <w:color w:val="000000"/>
          <w:sz w:val="28"/>
          <w:lang w:val="uk-UA"/>
        </w:rPr>
        <w:t>СуДУ.</w:t>
      </w:r>
      <w:r w:rsidRPr="007E6265">
        <w:rPr>
          <w:color w:val="000000"/>
          <w:sz w:val="16"/>
          <w:szCs w:val="16"/>
          <w:lang w:val="uk-UA"/>
        </w:rPr>
        <w:t xml:space="preserve"> </w:t>
      </w:r>
      <w:r w:rsidRPr="007E6265">
        <w:rPr>
          <w:color w:val="000000"/>
          <w:sz w:val="28"/>
          <w:lang w:val="uk-UA"/>
        </w:rPr>
        <w:t>Сер. Філол. науки. – 2003. – № 4 (50). – С. 75-79.</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Зарубежная лингвистика. І: Пер. с англ. / Общ. ред. В.А. Звегинцева, Н.С. Чемо-данова. – М.: Прогресс, 1999. –  308 с.</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Зарубежная лингвистика. ІІ: Пер. с англ. / Общ. ред. В.А. Звегинцева, Б.А. Ус-пенского, Б.Ю. Городецкого. – М.: Прогресс, 1999. –  268 с.</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Зарубежная лингвистика.</w:t>
      </w:r>
      <w:r w:rsidRPr="007E6265">
        <w:rPr>
          <w:sz w:val="20"/>
          <w:szCs w:val="20"/>
          <w:lang w:val="uk-UA"/>
        </w:rPr>
        <w:t xml:space="preserve"> </w:t>
      </w:r>
      <w:r w:rsidRPr="007E6265">
        <w:rPr>
          <w:sz w:val="28"/>
          <w:lang w:val="uk-UA"/>
        </w:rPr>
        <w:t>ІІІ:</w:t>
      </w:r>
      <w:r w:rsidRPr="007E6265">
        <w:rPr>
          <w:sz w:val="20"/>
          <w:szCs w:val="20"/>
          <w:lang w:val="uk-UA"/>
        </w:rPr>
        <w:t xml:space="preserve"> </w:t>
      </w:r>
      <w:r w:rsidRPr="007E6265">
        <w:rPr>
          <w:sz w:val="28"/>
          <w:lang w:val="uk-UA"/>
        </w:rPr>
        <w:t>Пер. с англ.</w:t>
      </w:r>
      <w:r w:rsidRPr="007E6265">
        <w:rPr>
          <w:sz w:val="20"/>
          <w:szCs w:val="20"/>
          <w:lang w:val="uk-UA"/>
        </w:rPr>
        <w:t xml:space="preserve"> </w:t>
      </w:r>
      <w:r w:rsidRPr="007E6265">
        <w:rPr>
          <w:sz w:val="28"/>
          <w:lang w:val="uk-UA"/>
        </w:rPr>
        <w:t>/</w:t>
      </w:r>
      <w:r w:rsidRPr="007E6265">
        <w:rPr>
          <w:sz w:val="20"/>
          <w:szCs w:val="20"/>
          <w:lang w:val="uk-UA"/>
        </w:rPr>
        <w:t xml:space="preserve"> </w:t>
      </w:r>
      <w:r w:rsidRPr="007E6265">
        <w:rPr>
          <w:sz w:val="28"/>
          <w:lang w:val="uk-UA"/>
        </w:rPr>
        <w:t>Общ. ред. В.Ю. Розенцвейга, В.А. Зве-гинцева, Б.Ю. Городецкого. – М.: Прогресс, 1999. –  352 с.</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Зяблюк Н. Индустрия управляемой информации.</w:t>
      </w:r>
      <w:r w:rsidRPr="007E6265">
        <w:rPr>
          <w:sz w:val="16"/>
          <w:szCs w:val="16"/>
          <w:lang w:val="uk-UA"/>
        </w:rPr>
        <w:t xml:space="preserve"> </w:t>
      </w:r>
      <w:r w:rsidRPr="007E6265">
        <w:rPr>
          <w:sz w:val="28"/>
          <w:lang w:val="uk-UA"/>
        </w:rPr>
        <w:t>–</w:t>
      </w:r>
      <w:r w:rsidRPr="007E6265">
        <w:rPr>
          <w:sz w:val="16"/>
          <w:szCs w:val="16"/>
          <w:lang w:val="uk-UA"/>
        </w:rPr>
        <w:t xml:space="preserve"> </w:t>
      </w:r>
      <w:r w:rsidRPr="007E6265">
        <w:rPr>
          <w:sz w:val="28"/>
          <w:lang w:val="uk-UA"/>
        </w:rPr>
        <w:t>М.: Изд.</w:t>
      </w:r>
      <w:r w:rsidRPr="007E6265">
        <w:rPr>
          <w:sz w:val="16"/>
          <w:szCs w:val="16"/>
          <w:lang w:val="uk-UA"/>
        </w:rPr>
        <w:t xml:space="preserve"> </w:t>
      </w:r>
      <w:r w:rsidRPr="007E6265">
        <w:rPr>
          <w:sz w:val="28"/>
          <w:lang w:val="uk-UA"/>
        </w:rPr>
        <w:t>Москов.</w:t>
      </w:r>
      <w:r w:rsidRPr="007E6265">
        <w:rPr>
          <w:sz w:val="16"/>
          <w:szCs w:val="16"/>
          <w:lang w:val="uk-UA"/>
        </w:rPr>
        <w:t xml:space="preserve"> </w:t>
      </w:r>
      <w:r w:rsidRPr="007E6265">
        <w:rPr>
          <w:sz w:val="28"/>
          <w:lang w:val="uk-UA"/>
        </w:rPr>
        <w:t>ун-та,</w:t>
      </w:r>
      <w:r w:rsidRPr="007E6265">
        <w:rPr>
          <w:sz w:val="16"/>
          <w:szCs w:val="16"/>
          <w:lang w:val="uk-UA"/>
        </w:rPr>
        <w:t xml:space="preserve"> </w:t>
      </w:r>
      <w:r w:rsidRPr="007E6265">
        <w:rPr>
          <w:sz w:val="28"/>
          <w:lang w:val="uk-UA"/>
        </w:rPr>
        <w:t>1971. – 139 с.</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Ісакова Є.П. Рекламні тексти в ергономічному аспекті // Науковий вісник Чернівецького університету. Серія “Германська філологія”. – Чернівці. – 1999. – Вип. 60. – С. 150-161.</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Ісакова Є.П. Граматична організація текстів рекламного та інструктивного характеру в ергономічному аспекті // Проблеми семантики слова, речення та тексту. – Київ. – 1999. – Вип. 2. – С. 70-77.</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Ісакова Є.П. Ергономічні характеристики категорій англійського дієслова: Автореф. дис... канд. філол. наук: 10.02.04 / Київ. нац. ун-т ім. Т. Шевченка. – К., 2001. – 20 с.</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Каменская О.Л. Текст и коммуникация. – М., 1990. – 151 с.</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Кам’янець В.М. Німецькі власні назви (топоніми і антропоніми): лінгводидактичні та культурологічні аспекти // Іноземномовний текст за фахом: лінгводидактичні аспекти. – Львів: Світ, 1998. – С. 31-38.</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Кам’янець В.М.</w:t>
      </w:r>
      <w:r w:rsidRPr="007E6265">
        <w:rPr>
          <w:sz w:val="16"/>
          <w:szCs w:val="16"/>
          <w:lang w:val="uk-UA"/>
        </w:rPr>
        <w:t xml:space="preserve"> </w:t>
      </w:r>
      <w:r w:rsidRPr="007E6265">
        <w:rPr>
          <w:sz w:val="28"/>
          <w:lang w:val="uk-UA"/>
        </w:rPr>
        <w:t>Семантика власної назви (на прикладі німецьких власних назв)</w:t>
      </w:r>
      <w:r w:rsidRPr="007E6265">
        <w:rPr>
          <w:sz w:val="16"/>
          <w:szCs w:val="16"/>
          <w:lang w:val="uk-UA"/>
        </w:rPr>
        <w:t xml:space="preserve"> </w:t>
      </w:r>
      <w:r w:rsidRPr="007E6265">
        <w:rPr>
          <w:sz w:val="28"/>
          <w:lang w:val="uk-UA"/>
        </w:rPr>
        <w:t>// Проблеми слов’янської ономастики. – Ужгород. – 1999. – С. 58-63.</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Каневський Е.М. Эффект рекламы. – М.: Экономика, 1980. – 175 с.</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Караулов Ю.Н., Петров В.В. От грамматики текста к когнитивной  теории дискурса // Язык. Познание. Коммуникация. – М.: Прогресс, 1989. – С. 5-11.</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lastRenderedPageBreak/>
        <w:t>Картер Г. Эффективность рекламы. – М.: Прогресс, 1981. – 280 с.</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Картер Г. Написание эффективного текста // Реклама. – 1991. – № 1-2. – С. 36-37.</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Карцева Е. Три лица имиджа, или кое-что об искусстве внушения // Иностранная литература. – 1971. – № 9. – С. 229-237.</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Кзесенко О.А. К вопросу просодической организации рекламных текстов. – М.: МГУ, 1995. – 26 с. – Деп. в ИНИОН 8.09.95 г., № 345Р-95.</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Киричук Л.М. Рекламний текст як мовленнєвий акт оцінки (на матеріалі реклам-них текстів журналу “</w:t>
      </w:r>
      <w:r w:rsidRPr="007E6265">
        <w:rPr>
          <w:sz w:val="28"/>
          <w:lang w:val="en-US"/>
        </w:rPr>
        <w:t>Time</w:t>
      </w:r>
      <w:r w:rsidRPr="007E6265">
        <w:rPr>
          <w:sz w:val="28"/>
          <w:lang w:val="uk-UA"/>
        </w:rPr>
        <w:t>” // Праці Х</w:t>
      </w:r>
      <w:r w:rsidRPr="007E6265">
        <w:rPr>
          <w:sz w:val="28"/>
          <w:lang w:val="en-US"/>
        </w:rPr>
        <w:t>LI</w:t>
      </w:r>
      <w:r w:rsidRPr="007E6265">
        <w:rPr>
          <w:sz w:val="28"/>
          <w:lang w:val="uk-UA"/>
        </w:rPr>
        <w:t xml:space="preserve"> наук. конф. проф.-виклад. складу Волинського держуніверситету ім. Л. Українки. – Луцьк. – 1995. – С. 170-171.</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 xml:space="preserve"> Киричук Л.М. Аналіз рекламної оцінної лексики у прагматичному аспекті // Науковий вісник Волин. держун-ту. Сер. Філол. науки. Ром.-герм. філологія. – 1996. – № 1. – С. 83-88.</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 xml:space="preserve">Киричук Л.М. Прагматично-семантичні аспекти функціонування торгових назв (прагмонімів) // Науковий вісник Волин. держун-ту. Сер. Філол. науки. Ром.-герм. філологія. – 1996. – № 1. – С. 80-83. </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Киричук Л.М. Комунікативні блоки оцінки в інформаційній моделі рекламного тексту // Науковий вісник Волин. держ. ун-ту. Сер. Філол. науки. Ром.-герм. філологія. – 1997. – № 5. – С. 62-63.</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Киричук Л.М. Прагмасемантичні особливості категорії оцінки в рекламному тексті: Автореф. дис... канд. філол. наук: 10.02.04 / Волин. держ. ун-т імені Лесі Українки. – Вінниця, 1999. – 19 с.</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 xml:space="preserve">Киричук Л.М. Трансформаційні процеси в національній рекламі як результат глобалізації // Вісник СуДу. Сер. Філол. науки. – 2003. – № 4’(50). – С. 86-89. </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Ковальчук І.В. Аргументативний потенціал текстів упаковки // Мовні і концептуальні картини світу. – Київ. – 2000. – С. 187-192.</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 xml:space="preserve">Козловська Г.Б. Прагматичний аспект категорії інформативності англомовних синоптичних текстів газетно-публіцистичного стилю: </w:t>
      </w:r>
      <w:r w:rsidRPr="007E6265">
        <w:rPr>
          <w:sz w:val="28"/>
          <w:lang w:val="uk-UA"/>
        </w:rPr>
        <w:lastRenderedPageBreak/>
        <w:t>Автореф. дис... канд. филол. наук: 10.02.04</w:t>
      </w:r>
      <w:r w:rsidRPr="00743ADF">
        <w:rPr>
          <w:sz w:val="28"/>
          <w:lang w:val="uk-UA"/>
        </w:rPr>
        <w:t xml:space="preserve"> </w:t>
      </w:r>
      <w:r>
        <w:rPr>
          <w:sz w:val="28"/>
          <w:lang w:val="uk-UA"/>
        </w:rPr>
        <w:t>/ Харків. нац. ун-т ім. В.Н. Каразіна</w:t>
      </w:r>
      <w:r w:rsidRPr="007E6265">
        <w:rPr>
          <w:sz w:val="28"/>
          <w:lang w:val="uk-UA"/>
        </w:rPr>
        <w:t>. – Харків, 2003. – 19 с.</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Колегаева И. Текст как единица научной и художественной коммуникации. – Одесса: ОГУ им. И.И. Мечникова, 1991. – 121 с.</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Коломиец С.С., Онисина И.С. Научно-техническая реклама как источник отбора текстов для обучения профессионально-ориентированному общению // Праці Міжнар. конф. “Навчання діловій англійській та німецькій мовам в процесі підготовки фахівців для ринкової економіки”. – Дніпропетровськ. – 1995. – С. 34.</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Корнева Ю.Б. Коммуникатівно-прагматические и структурно-семантические особенности языка современной французской рекламы: Дис ... канд. филол. наук: 10.02.05. – К., 1998. – 165 с.</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Красных В.В. От концепта к тексту и обратно (к вопросу о психолингвистике текста) //</w:t>
      </w:r>
      <w:r w:rsidRPr="007E6265">
        <w:rPr>
          <w:sz w:val="16"/>
          <w:szCs w:val="16"/>
          <w:lang w:val="uk-UA"/>
        </w:rPr>
        <w:t xml:space="preserve"> </w:t>
      </w:r>
      <w:r w:rsidRPr="007E6265">
        <w:rPr>
          <w:sz w:val="28"/>
          <w:lang w:val="uk-UA"/>
        </w:rPr>
        <w:t>Вестник Московского ун-та.</w:t>
      </w:r>
      <w:r w:rsidRPr="007E6265">
        <w:rPr>
          <w:sz w:val="16"/>
          <w:szCs w:val="16"/>
          <w:lang w:val="uk-UA"/>
        </w:rPr>
        <w:t xml:space="preserve"> </w:t>
      </w:r>
      <w:r w:rsidRPr="007E6265">
        <w:rPr>
          <w:sz w:val="28"/>
          <w:lang w:val="uk-UA"/>
        </w:rPr>
        <w:t>Сер.</w:t>
      </w:r>
      <w:r w:rsidRPr="007E6265">
        <w:rPr>
          <w:sz w:val="16"/>
          <w:szCs w:val="16"/>
          <w:lang w:val="uk-UA"/>
        </w:rPr>
        <w:t xml:space="preserve"> </w:t>
      </w:r>
      <w:r w:rsidRPr="007E6265">
        <w:rPr>
          <w:sz w:val="28"/>
          <w:lang w:val="uk-UA"/>
        </w:rPr>
        <w:t>9.</w:t>
      </w:r>
      <w:r w:rsidRPr="007E6265">
        <w:rPr>
          <w:sz w:val="16"/>
          <w:szCs w:val="16"/>
          <w:lang w:val="uk-UA"/>
        </w:rPr>
        <w:t xml:space="preserve"> </w:t>
      </w:r>
      <w:r w:rsidRPr="007E6265">
        <w:rPr>
          <w:sz w:val="28"/>
          <w:lang w:val="uk-UA"/>
        </w:rPr>
        <w:t>Филология.</w:t>
      </w:r>
      <w:r w:rsidRPr="007E6265">
        <w:rPr>
          <w:sz w:val="16"/>
          <w:szCs w:val="16"/>
          <w:lang w:val="uk-UA"/>
        </w:rPr>
        <w:t xml:space="preserve"> </w:t>
      </w:r>
      <w:r w:rsidRPr="007E6265">
        <w:rPr>
          <w:sz w:val="28"/>
          <w:lang w:val="uk-UA"/>
        </w:rPr>
        <w:t>–</w:t>
      </w:r>
      <w:r w:rsidRPr="007E6265">
        <w:rPr>
          <w:sz w:val="16"/>
          <w:szCs w:val="16"/>
          <w:lang w:val="uk-UA"/>
        </w:rPr>
        <w:t xml:space="preserve"> </w:t>
      </w:r>
      <w:r w:rsidRPr="007E6265">
        <w:rPr>
          <w:sz w:val="28"/>
          <w:lang w:val="uk-UA"/>
        </w:rPr>
        <w:t>1998.</w:t>
      </w:r>
      <w:r w:rsidRPr="007E6265">
        <w:rPr>
          <w:sz w:val="16"/>
          <w:szCs w:val="16"/>
          <w:lang w:val="uk-UA"/>
        </w:rPr>
        <w:t xml:space="preserve"> </w:t>
      </w:r>
      <w:r w:rsidRPr="007E6265">
        <w:rPr>
          <w:sz w:val="28"/>
          <w:lang w:val="uk-UA"/>
        </w:rPr>
        <w:t>–</w:t>
      </w:r>
      <w:r w:rsidRPr="007E6265">
        <w:rPr>
          <w:sz w:val="16"/>
          <w:szCs w:val="16"/>
          <w:lang w:val="uk-UA"/>
        </w:rPr>
        <w:t xml:space="preserve"> </w:t>
      </w:r>
      <w:r w:rsidRPr="007E6265">
        <w:rPr>
          <w:sz w:val="28"/>
          <w:lang w:val="uk-UA"/>
        </w:rPr>
        <w:t>№ 1.</w:t>
      </w:r>
      <w:r w:rsidRPr="007E6265">
        <w:rPr>
          <w:sz w:val="16"/>
          <w:szCs w:val="16"/>
          <w:lang w:val="uk-UA"/>
        </w:rPr>
        <w:t xml:space="preserve"> </w:t>
      </w:r>
      <w:r w:rsidRPr="007E6265">
        <w:rPr>
          <w:sz w:val="28"/>
          <w:lang w:val="uk-UA"/>
        </w:rPr>
        <w:t>–</w:t>
      </w:r>
      <w:r w:rsidRPr="007E6265">
        <w:rPr>
          <w:sz w:val="16"/>
          <w:szCs w:val="16"/>
          <w:lang w:val="uk-UA"/>
        </w:rPr>
        <w:t xml:space="preserve"> </w:t>
      </w:r>
      <w:r w:rsidRPr="007E6265">
        <w:rPr>
          <w:sz w:val="28"/>
          <w:lang w:val="uk-UA"/>
        </w:rPr>
        <w:t>С. 53-70.</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Кресан Е.Я. Функции композитной ономасиологической структуры в англоязычной художественной прозе: Дис ... канд. филол. наук: 10.02.04. – Черкассы, 2001. – 211 с.</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Кузнецова Г.Н. Модели американского рекламного текста. – М.: МГПИИЯ им. М. Тореза, 1983. – 25 с. Деп. в ИНИОН 25.11.83 г., № 23686.</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Кузнецова Г.Н. Текст рекламного телефильма // Реклама.</w:t>
      </w:r>
      <w:r w:rsidRPr="007E6265">
        <w:rPr>
          <w:sz w:val="16"/>
          <w:szCs w:val="16"/>
          <w:lang w:val="uk-UA"/>
        </w:rPr>
        <w:t xml:space="preserve"> </w:t>
      </w:r>
      <w:r w:rsidRPr="007E6265">
        <w:rPr>
          <w:sz w:val="28"/>
          <w:lang w:val="uk-UA"/>
        </w:rPr>
        <w:t>–</w:t>
      </w:r>
      <w:r w:rsidRPr="007E6265">
        <w:rPr>
          <w:sz w:val="16"/>
          <w:szCs w:val="16"/>
          <w:lang w:val="uk-UA"/>
        </w:rPr>
        <w:t xml:space="preserve"> </w:t>
      </w:r>
      <w:r w:rsidRPr="007E6265">
        <w:rPr>
          <w:sz w:val="28"/>
          <w:lang w:val="uk-UA"/>
        </w:rPr>
        <w:t>1987.</w:t>
      </w:r>
      <w:r w:rsidRPr="007E6265">
        <w:rPr>
          <w:sz w:val="16"/>
          <w:szCs w:val="16"/>
          <w:lang w:val="uk-UA"/>
        </w:rPr>
        <w:t xml:space="preserve"> </w:t>
      </w:r>
      <w:r w:rsidRPr="007E6265">
        <w:rPr>
          <w:sz w:val="28"/>
          <w:lang w:val="uk-UA"/>
        </w:rPr>
        <w:t>–</w:t>
      </w:r>
      <w:r w:rsidRPr="007E6265">
        <w:rPr>
          <w:sz w:val="16"/>
          <w:szCs w:val="16"/>
          <w:lang w:val="uk-UA"/>
        </w:rPr>
        <w:t xml:space="preserve"> </w:t>
      </w:r>
      <w:r w:rsidRPr="007E6265">
        <w:rPr>
          <w:sz w:val="28"/>
          <w:lang w:val="uk-UA"/>
        </w:rPr>
        <w:t>№ 3.</w:t>
      </w:r>
      <w:r w:rsidRPr="007E6265">
        <w:rPr>
          <w:sz w:val="16"/>
          <w:szCs w:val="16"/>
          <w:lang w:val="uk-UA"/>
        </w:rPr>
        <w:t xml:space="preserve"> </w:t>
      </w:r>
      <w:r w:rsidRPr="007E6265">
        <w:rPr>
          <w:sz w:val="28"/>
          <w:lang w:val="uk-UA"/>
        </w:rPr>
        <w:t>–</w:t>
      </w:r>
      <w:r w:rsidRPr="007E6265">
        <w:rPr>
          <w:sz w:val="16"/>
          <w:szCs w:val="16"/>
          <w:lang w:val="uk-UA"/>
        </w:rPr>
        <w:t xml:space="preserve"> </w:t>
      </w:r>
      <w:r w:rsidRPr="007E6265">
        <w:rPr>
          <w:sz w:val="28"/>
          <w:lang w:val="uk-UA"/>
        </w:rPr>
        <w:t>С.</w:t>
      </w:r>
      <w:r w:rsidRPr="007E6265">
        <w:rPr>
          <w:sz w:val="16"/>
          <w:szCs w:val="16"/>
          <w:lang w:val="uk-UA"/>
        </w:rPr>
        <w:t xml:space="preserve"> </w:t>
      </w:r>
      <w:r w:rsidRPr="007E6265">
        <w:rPr>
          <w:sz w:val="28"/>
          <w:lang w:val="uk-UA"/>
        </w:rPr>
        <w:t>16-19.</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Кусько К.Я. Текст як об’єкт дослідження у світлі наукової спадщини Ю.О. Жлуктенка // Наукова спадщина професора Ю.О. Жлуктенка та сучасне мовознавство. – Київ. – 2000. – С. 166-170.</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Кусько К.Я. Фреймова вербалізація країнознавчого дискурсу // Мовні і концептуальні картини світу. – Київ. – 2001. – № 5. – С. 117-121.</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 xml:space="preserve">Кусько К.Я. Дискурс іноземномовної комунікації: концептуальні питання теорії та практики // </w:t>
      </w:r>
      <w:r w:rsidRPr="007E6265">
        <w:rPr>
          <w:sz w:val="28"/>
          <w:szCs w:val="28"/>
          <w:lang w:val="uk-UA"/>
        </w:rPr>
        <w:t xml:space="preserve">Дискурс іноземномовної комунікації (колект. монографія) / Заг. ред. К.Я. Кусько. – Львів: Вид-во ЛНУ ім. І. Франка, 2002. – </w:t>
      </w:r>
      <w:r w:rsidRPr="007E6265">
        <w:rPr>
          <w:sz w:val="28"/>
          <w:lang w:val="uk-UA"/>
        </w:rPr>
        <w:t>С. 25-48.</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lastRenderedPageBreak/>
        <w:t xml:space="preserve">Кусько К.Я. Філологічна наука ХХ – початку ХХІ століття: дискурсивний огляд // </w:t>
      </w:r>
      <w:r w:rsidRPr="007E6265">
        <w:rPr>
          <w:sz w:val="28"/>
          <w:szCs w:val="28"/>
          <w:lang w:val="uk-UA"/>
        </w:rPr>
        <w:t xml:space="preserve">Дискурс іноземномовної комунікації (колект. монографія) / Заг. ред. К.Я. Кусько. – Львів: Вид-во ЛНУ ім. І. Франка, 2002. – </w:t>
      </w:r>
      <w:r w:rsidRPr="007E6265">
        <w:rPr>
          <w:sz w:val="28"/>
          <w:lang w:val="uk-UA"/>
        </w:rPr>
        <w:t>С. 13-22.</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Лиса Н. Основні функції рекламного знака // Іноземномовний текст за фахом: лінгводидактичні аспекти. – Львів: Світ, 1998. – С. 234-242.</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Лиса Н. Основні структурні типи рекламного знака // Праці Регіон. конф. “Лінгводидактичний плюралізм навчального процесу з іноземних мов у вищих закладах.” – Тернопіль. – 1999. – С. 90-92.</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 xml:space="preserve">Лиса Н. Лінгводидактичні аспекти рекламного знака // Вісник Тернопільсько-го держ. пед. Ун-ту. Сер.: Мовознавство. – Тернопіль, 2000. – № 1. – С. 164-169. </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Лиса Н.С. Структурні та лінгвопрагматичні особливості рекламного знака (на матеріалі англомовної реклами): Автореф. дис... канд. филол. наук: 10.02.04 / Львів. нац. ун-т ім. І. Франка. – Львів, 2003. – 18 с.</w:t>
      </w:r>
    </w:p>
    <w:p w:rsidR="00B96147" w:rsidRPr="007E6265" w:rsidRDefault="00B96147" w:rsidP="00BB7571">
      <w:pPr>
        <w:numPr>
          <w:ilvl w:val="0"/>
          <w:numId w:val="67"/>
        </w:numPr>
        <w:suppressAutoHyphens w:val="0"/>
        <w:spacing w:line="360" w:lineRule="auto"/>
        <w:jc w:val="both"/>
        <w:rPr>
          <w:sz w:val="28"/>
          <w:lang w:val="uk-UA"/>
        </w:rPr>
      </w:pPr>
      <w:r w:rsidRPr="007E6265">
        <w:rPr>
          <w:sz w:val="28"/>
          <w:lang w:val="uk-UA"/>
        </w:rPr>
        <w:t>Литвинова А.В. Современный слоган в России // Вестник Москов. ун-та. Сер. 10: Журналістика. – М.: МГУ. – 1995. – № 6. – С. 12-18.</w:t>
      </w:r>
    </w:p>
    <w:p w:rsidR="00B96147" w:rsidRPr="00463E2D" w:rsidRDefault="00B96147" w:rsidP="00BB7571">
      <w:pPr>
        <w:numPr>
          <w:ilvl w:val="0"/>
          <w:numId w:val="67"/>
        </w:numPr>
        <w:suppressAutoHyphens w:val="0"/>
        <w:spacing w:line="360" w:lineRule="auto"/>
        <w:jc w:val="both"/>
        <w:rPr>
          <w:sz w:val="28"/>
          <w:lang w:val="uk-UA"/>
        </w:rPr>
      </w:pPr>
      <w:r w:rsidRPr="007E6265">
        <w:rPr>
          <w:sz w:val="28"/>
          <w:lang w:val="uk-UA"/>
        </w:rPr>
        <w:t xml:space="preserve">Люшинська О.Х., </w:t>
      </w:r>
      <w:r w:rsidRPr="00463E2D">
        <w:rPr>
          <w:sz w:val="28"/>
          <w:lang w:val="uk-UA"/>
        </w:rPr>
        <w:t>Митяєв О.В. Аргументаційний аналіз відеореклами // Мовні і концептуальні картини світу. – Київ. – 2001. – № 5. – С. 132-134.</w:t>
      </w:r>
    </w:p>
    <w:p w:rsidR="00B96147" w:rsidRPr="00463E2D" w:rsidRDefault="00B96147" w:rsidP="00BB7571">
      <w:pPr>
        <w:numPr>
          <w:ilvl w:val="0"/>
          <w:numId w:val="67"/>
        </w:numPr>
        <w:suppressAutoHyphens w:val="0"/>
        <w:spacing w:line="360" w:lineRule="auto"/>
        <w:jc w:val="both"/>
        <w:rPr>
          <w:sz w:val="28"/>
          <w:lang w:val="uk-UA"/>
        </w:rPr>
      </w:pPr>
      <w:r w:rsidRPr="00463E2D">
        <w:rPr>
          <w:sz w:val="28"/>
          <w:lang w:val="uk-UA"/>
        </w:rPr>
        <w:t>Маєвська Л.Д. Лінгвістичні особливості лексики німецькомовного рекламного тексту: Автореф. дис ... канд. филол. наук: 10.02.04 / Киев. держ. пед. ін-т іноз. мов. – К., 1992. – 11 с.</w:t>
      </w:r>
    </w:p>
    <w:p w:rsidR="00B96147" w:rsidRPr="00463E2D" w:rsidRDefault="00B96147" w:rsidP="00BB7571">
      <w:pPr>
        <w:numPr>
          <w:ilvl w:val="0"/>
          <w:numId w:val="67"/>
        </w:numPr>
        <w:suppressAutoHyphens w:val="0"/>
        <w:spacing w:line="360" w:lineRule="auto"/>
        <w:jc w:val="both"/>
        <w:rPr>
          <w:sz w:val="28"/>
          <w:lang w:val="uk-UA"/>
        </w:rPr>
      </w:pPr>
      <w:r w:rsidRPr="00463E2D">
        <w:rPr>
          <w:sz w:val="28"/>
          <w:lang w:val="uk-UA"/>
        </w:rPr>
        <w:t>Мартынюк А.П. Землянский П.Н. Отражение мужских и женских стереотипов английского языка в рекламе // Актуальні проблеми вивчення мови та мовлення міжособової та міжкультурної комунікації: Зб. Н. Пр. – Харків: Константа. – 1996. – С. 116-118.</w:t>
      </w:r>
    </w:p>
    <w:p w:rsidR="00B96147" w:rsidRPr="00463E2D" w:rsidRDefault="00B96147" w:rsidP="00BB7571">
      <w:pPr>
        <w:numPr>
          <w:ilvl w:val="0"/>
          <w:numId w:val="67"/>
        </w:numPr>
        <w:suppressAutoHyphens w:val="0"/>
        <w:spacing w:line="360" w:lineRule="auto"/>
        <w:jc w:val="both"/>
        <w:rPr>
          <w:sz w:val="28"/>
          <w:lang w:val="uk-UA"/>
        </w:rPr>
      </w:pPr>
      <w:r w:rsidRPr="00463E2D">
        <w:rPr>
          <w:sz w:val="28"/>
          <w:lang w:val="uk-UA"/>
        </w:rPr>
        <w:t>Месхешвили Н.В. Экспрессивные средства письменной коммуникации (на мат. русск., англ. и амер. рекламы): Автореф. ... канд. филол. наук: 10.02.19 / Моск. гос. пед. ин-т. – М., 1990. – 27 с.</w:t>
      </w:r>
    </w:p>
    <w:p w:rsidR="00B96147" w:rsidRPr="00463E2D" w:rsidRDefault="00B96147" w:rsidP="00BB7571">
      <w:pPr>
        <w:numPr>
          <w:ilvl w:val="0"/>
          <w:numId w:val="67"/>
        </w:numPr>
        <w:suppressAutoHyphens w:val="0"/>
        <w:spacing w:line="360" w:lineRule="auto"/>
        <w:jc w:val="both"/>
        <w:rPr>
          <w:sz w:val="28"/>
          <w:lang w:val="uk-UA"/>
        </w:rPr>
      </w:pPr>
      <w:r w:rsidRPr="00463E2D">
        <w:rPr>
          <w:sz w:val="28"/>
          <w:lang w:val="uk-UA"/>
        </w:rPr>
        <w:t>Мигляченко Л.Г. Імпліцитність тексту реклами на базі французської мови // Праці Міжнар.</w:t>
      </w:r>
      <w:r w:rsidRPr="00463E2D">
        <w:rPr>
          <w:sz w:val="16"/>
          <w:szCs w:val="16"/>
          <w:lang w:val="uk-UA"/>
        </w:rPr>
        <w:t xml:space="preserve"> </w:t>
      </w:r>
      <w:r w:rsidRPr="00463E2D">
        <w:rPr>
          <w:sz w:val="28"/>
          <w:lang w:val="uk-UA"/>
        </w:rPr>
        <w:t>конф.</w:t>
      </w:r>
      <w:r w:rsidRPr="00463E2D">
        <w:rPr>
          <w:sz w:val="16"/>
          <w:szCs w:val="16"/>
          <w:lang w:val="uk-UA"/>
        </w:rPr>
        <w:t xml:space="preserve"> </w:t>
      </w:r>
      <w:r w:rsidRPr="00463E2D">
        <w:rPr>
          <w:sz w:val="28"/>
          <w:lang w:val="uk-UA"/>
        </w:rPr>
        <w:t>“Проблеми лінгвістики тексту та лінгвометодики”.</w:t>
      </w:r>
      <w:r w:rsidRPr="00463E2D">
        <w:rPr>
          <w:sz w:val="16"/>
          <w:szCs w:val="16"/>
          <w:lang w:val="uk-UA"/>
        </w:rPr>
        <w:t xml:space="preserve"> </w:t>
      </w:r>
      <w:r w:rsidRPr="00463E2D">
        <w:rPr>
          <w:sz w:val="20"/>
          <w:szCs w:val="20"/>
          <w:lang w:val="uk-UA"/>
        </w:rPr>
        <w:t>–</w:t>
      </w:r>
      <w:r w:rsidRPr="00463E2D">
        <w:rPr>
          <w:sz w:val="16"/>
          <w:szCs w:val="16"/>
          <w:lang w:val="uk-UA"/>
        </w:rPr>
        <w:t xml:space="preserve"> </w:t>
      </w:r>
      <w:r w:rsidRPr="00463E2D">
        <w:rPr>
          <w:sz w:val="28"/>
          <w:lang w:val="uk-UA"/>
        </w:rPr>
        <w:t>Львів. – 1992. – С. 130-132.</w:t>
      </w:r>
    </w:p>
    <w:p w:rsidR="00B96147" w:rsidRPr="00463E2D" w:rsidRDefault="00B96147" w:rsidP="00BB7571">
      <w:pPr>
        <w:numPr>
          <w:ilvl w:val="0"/>
          <w:numId w:val="67"/>
        </w:numPr>
        <w:suppressAutoHyphens w:val="0"/>
        <w:spacing w:line="360" w:lineRule="auto"/>
        <w:jc w:val="both"/>
        <w:rPr>
          <w:sz w:val="28"/>
          <w:lang w:val="uk-UA"/>
        </w:rPr>
      </w:pPr>
      <w:r w:rsidRPr="00463E2D">
        <w:rPr>
          <w:sz w:val="28"/>
          <w:lang w:val="uk-UA"/>
        </w:rPr>
        <w:lastRenderedPageBreak/>
        <w:t>Минский М. Фреймы для представления знаний. – М.: Энергия, 1979. – 152 с.</w:t>
      </w:r>
    </w:p>
    <w:p w:rsidR="00B96147" w:rsidRPr="00463E2D" w:rsidRDefault="00B96147" w:rsidP="00BB7571">
      <w:pPr>
        <w:numPr>
          <w:ilvl w:val="0"/>
          <w:numId w:val="67"/>
        </w:numPr>
        <w:suppressAutoHyphens w:val="0"/>
        <w:spacing w:line="360" w:lineRule="auto"/>
        <w:jc w:val="both"/>
        <w:rPr>
          <w:sz w:val="28"/>
          <w:lang w:val="uk-UA"/>
        </w:rPr>
      </w:pPr>
      <w:r w:rsidRPr="00463E2D">
        <w:rPr>
          <w:sz w:val="28"/>
          <w:lang w:val="uk-UA"/>
        </w:rPr>
        <w:t>Мойсеєнко І.П. Прагмалінгвістичні особливості рекламних текстів // Семантико-стилістична будова тексту та функціонування одиниць різних мовних рівнів. – Київ. – 1995. – С. 41-46.</w:t>
      </w:r>
    </w:p>
    <w:p w:rsidR="00B96147" w:rsidRPr="00463E2D" w:rsidRDefault="00B96147" w:rsidP="00BB7571">
      <w:pPr>
        <w:numPr>
          <w:ilvl w:val="0"/>
          <w:numId w:val="67"/>
        </w:numPr>
        <w:suppressAutoHyphens w:val="0"/>
        <w:spacing w:line="360" w:lineRule="auto"/>
        <w:jc w:val="both"/>
        <w:rPr>
          <w:sz w:val="28"/>
          <w:lang w:val="uk-UA"/>
        </w:rPr>
      </w:pPr>
      <w:r w:rsidRPr="00463E2D">
        <w:rPr>
          <w:sz w:val="28"/>
          <w:lang w:val="uk-UA"/>
        </w:rPr>
        <w:t>Мойсеєнко І.П. Прагмалінгвістична організація рекламного тексту: макро- і мікроаналіз (на матеріалі англомовної побудової реклами): Автореф. дис ... канд. филол. наук: 10.02.04 / Київ. держ. лінгв. ун-т. – К., 1996. – 24 с.</w:t>
      </w:r>
    </w:p>
    <w:p w:rsidR="00B96147" w:rsidRPr="00463E2D" w:rsidRDefault="00B96147" w:rsidP="00BB7571">
      <w:pPr>
        <w:numPr>
          <w:ilvl w:val="0"/>
          <w:numId w:val="67"/>
        </w:numPr>
        <w:suppressAutoHyphens w:val="0"/>
        <w:spacing w:line="360" w:lineRule="auto"/>
        <w:jc w:val="both"/>
        <w:rPr>
          <w:sz w:val="28"/>
          <w:lang w:val="uk-UA"/>
        </w:rPr>
      </w:pPr>
      <w:r w:rsidRPr="00463E2D">
        <w:rPr>
          <w:sz w:val="28"/>
          <w:lang w:val="uk-UA"/>
        </w:rPr>
        <w:t>Мойсеенко И.П. Прагмалингвистическая организация рекламного текста: макро- и микроанализ (на мат. англоязычной бытовой рекламы): Дис ... канд. филол. наук: 10.02.04. – К., 1996. – 186 с.</w:t>
      </w:r>
    </w:p>
    <w:p w:rsidR="00B96147" w:rsidRPr="00463E2D" w:rsidRDefault="00B96147" w:rsidP="00BB7571">
      <w:pPr>
        <w:numPr>
          <w:ilvl w:val="0"/>
          <w:numId w:val="67"/>
        </w:numPr>
        <w:suppressAutoHyphens w:val="0"/>
        <w:spacing w:line="360" w:lineRule="auto"/>
        <w:jc w:val="both"/>
        <w:rPr>
          <w:sz w:val="28"/>
          <w:lang w:val="uk-UA"/>
        </w:rPr>
      </w:pPr>
      <w:r w:rsidRPr="00463E2D">
        <w:rPr>
          <w:sz w:val="28"/>
          <w:lang w:val="uk-UA"/>
        </w:rPr>
        <w:t>Морозова Е.И. Дискурс как онтологическая сущность и дискурсивн</w:t>
      </w:r>
      <w:r w:rsidRPr="00463E2D">
        <w:rPr>
          <w:sz w:val="28"/>
        </w:rPr>
        <w:t>ый анализ как методологический подход к анализу языка // Вісник Харківського національного ун-ту ім. В.Н. Каразіна. – 2003. –  № 611. – С. 92-95.</w:t>
      </w:r>
    </w:p>
    <w:p w:rsidR="00B96147" w:rsidRPr="00463E2D" w:rsidRDefault="00B96147" w:rsidP="00BB7571">
      <w:pPr>
        <w:numPr>
          <w:ilvl w:val="0"/>
          <w:numId w:val="67"/>
        </w:numPr>
        <w:suppressAutoHyphens w:val="0"/>
        <w:spacing w:line="360" w:lineRule="auto"/>
        <w:jc w:val="both"/>
        <w:rPr>
          <w:sz w:val="28"/>
          <w:lang w:val="uk-UA"/>
        </w:rPr>
      </w:pPr>
      <w:r w:rsidRPr="00463E2D">
        <w:rPr>
          <w:sz w:val="28"/>
          <w:lang w:val="uk-UA"/>
        </w:rPr>
        <w:t>Мурадян А.Ю., Колесниченко С.А. О некоторых особенностях языка американской рекламы (функциональное использование слов-слитков) // Прагматические аспекты функционирования языка.</w:t>
      </w:r>
      <w:r w:rsidRPr="00463E2D">
        <w:rPr>
          <w:sz w:val="16"/>
          <w:szCs w:val="16"/>
          <w:lang w:val="uk-UA"/>
        </w:rPr>
        <w:t xml:space="preserve"> </w:t>
      </w:r>
      <w:r w:rsidRPr="00463E2D">
        <w:rPr>
          <w:sz w:val="28"/>
          <w:lang w:val="uk-UA"/>
        </w:rPr>
        <w:t>–</w:t>
      </w:r>
      <w:r w:rsidRPr="00463E2D">
        <w:rPr>
          <w:sz w:val="16"/>
          <w:szCs w:val="16"/>
          <w:lang w:val="uk-UA"/>
        </w:rPr>
        <w:t xml:space="preserve"> </w:t>
      </w:r>
      <w:r w:rsidRPr="00463E2D">
        <w:rPr>
          <w:sz w:val="28"/>
          <w:lang w:val="uk-UA"/>
        </w:rPr>
        <w:t>Барнаул.</w:t>
      </w:r>
      <w:r w:rsidRPr="00463E2D">
        <w:rPr>
          <w:sz w:val="16"/>
          <w:szCs w:val="16"/>
          <w:lang w:val="uk-UA"/>
        </w:rPr>
        <w:t xml:space="preserve"> </w:t>
      </w:r>
      <w:r w:rsidRPr="00463E2D">
        <w:rPr>
          <w:sz w:val="28"/>
          <w:lang w:val="uk-UA"/>
        </w:rPr>
        <w:t>–</w:t>
      </w:r>
      <w:r w:rsidRPr="00463E2D">
        <w:rPr>
          <w:sz w:val="16"/>
          <w:szCs w:val="16"/>
          <w:lang w:val="uk-UA"/>
        </w:rPr>
        <w:t xml:space="preserve"> </w:t>
      </w:r>
      <w:r w:rsidRPr="00463E2D">
        <w:rPr>
          <w:sz w:val="28"/>
          <w:lang w:val="uk-UA"/>
        </w:rPr>
        <w:t>1983.</w:t>
      </w:r>
      <w:r w:rsidRPr="00463E2D">
        <w:rPr>
          <w:sz w:val="16"/>
          <w:szCs w:val="16"/>
          <w:lang w:val="uk-UA"/>
        </w:rPr>
        <w:t xml:space="preserve"> </w:t>
      </w:r>
      <w:r w:rsidRPr="00463E2D">
        <w:rPr>
          <w:sz w:val="28"/>
          <w:lang w:val="uk-UA"/>
        </w:rPr>
        <w:t>–</w:t>
      </w:r>
      <w:r w:rsidRPr="00463E2D">
        <w:rPr>
          <w:sz w:val="16"/>
          <w:szCs w:val="16"/>
          <w:lang w:val="uk-UA"/>
        </w:rPr>
        <w:t xml:space="preserve"> </w:t>
      </w:r>
      <w:r w:rsidRPr="00463E2D">
        <w:rPr>
          <w:sz w:val="28"/>
          <w:lang w:val="uk-UA"/>
        </w:rPr>
        <w:t>С. 83-93.</w:t>
      </w:r>
    </w:p>
    <w:p w:rsidR="00B96147" w:rsidRPr="00463E2D" w:rsidRDefault="00B96147" w:rsidP="00BB7571">
      <w:pPr>
        <w:numPr>
          <w:ilvl w:val="0"/>
          <w:numId w:val="67"/>
        </w:numPr>
        <w:suppressAutoHyphens w:val="0"/>
        <w:spacing w:line="360" w:lineRule="auto"/>
        <w:jc w:val="both"/>
        <w:rPr>
          <w:sz w:val="28"/>
          <w:lang w:val="uk-UA"/>
        </w:rPr>
      </w:pPr>
      <w:r w:rsidRPr="00463E2D">
        <w:rPr>
          <w:sz w:val="28"/>
          <w:lang w:val="uk-UA"/>
        </w:rPr>
        <w:t>Негневицкая Е.И. Специфика восприятия рекламного текста и потеря значе-ния слова</w:t>
      </w:r>
      <w:r w:rsidRPr="00463E2D">
        <w:rPr>
          <w:sz w:val="16"/>
          <w:szCs w:val="16"/>
          <w:lang w:val="uk-UA"/>
        </w:rPr>
        <w:t xml:space="preserve"> </w:t>
      </w:r>
      <w:r w:rsidRPr="00463E2D">
        <w:rPr>
          <w:sz w:val="28"/>
          <w:lang w:val="uk-UA"/>
        </w:rPr>
        <w:t>//</w:t>
      </w:r>
      <w:r w:rsidRPr="00463E2D">
        <w:rPr>
          <w:sz w:val="16"/>
          <w:szCs w:val="16"/>
          <w:lang w:val="uk-UA"/>
        </w:rPr>
        <w:t xml:space="preserve"> </w:t>
      </w:r>
      <w:r w:rsidRPr="00463E2D">
        <w:rPr>
          <w:sz w:val="28"/>
          <w:lang w:val="uk-UA"/>
        </w:rPr>
        <w:t>Общая</w:t>
      </w:r>
      <w:r w:rsidRPr="00463E2D">
        <w:rPr>
          <w:sz w:val="16"/>
          <w:szCs w:val="16"/>
          <w:lang w:val="uk-UA"/>
        </w:rPr>
        <w:t xml:space="preserve"> </w:t>
      </w:r>
      <w:r w:rsidRPr="00463E2D">
        <w:rPr>
          <w:sz w:val="28"/>
          <w:lang w:val="uk-UA"/>
        </w:rPr>
        <w:t>и</w:t>
      </w:r>
      <w:r w:rsidRPr="00463E2D">
        <w:rPr>
          <w:sz w:val="16"/>
          <w:szCs w:val="16"/>
          <w:lang w:val="uk-UA"/>
        </w:rPr>
        <w:t xml:space="preserve"> </w:t>
      </w:r>
      <w:r w:rsidRPr="00463E2D">
        <w:rPr>
          <w:sz w:val="28"/>
          <w:lang w:val="uk-UA"/>
        </w:rPr>
        <w:t>прикладная</w:t>
      </w:r>
      <w:r w:rsidRPr="00463E2D">
        <w:rPr>
          <w:sz w:val="16"/>
          <w:szCs w:val="16"/>
          <w:lang w:val="uk-UA"/>
        </w:rPr>
        <w:t xml:space="preserve"> </w:t>
      </w:r>
      <w:r w:rsidRPr="00463E2D">
        <w:rPr>
          <w:sz w:val="28"/>
          <w:lang w:val="uk-UA"/>
        </w:rPr>
        <w:t>психолингвистика.</w:t>
      </w:r>
      <w:r w:rsidRPr="00463E2D">
        <w:rPr>
          <w:sz w:val="16"/>
          <w:szCs w:val="16"/>
          <w:lang w:val="uk-UA"/>
        </w:rPr>
        <w:t xml:space="preserve"> </w:t>
      </w:r>
      <w:r w:rsidRPr="00463E2D">
        <w:rPr>
          <w:sz w:val="20"/>
          <w:szCs w:val="20"/>
          <w:lang w:val="uk-UA"/>
        </w:rPr>
        <w:t>–</w:t>
      </w:r>
      <w:r w:rsidRPr="00463E2D">
        <w:rPr>
          <w:sz w:val="16"/>
          <w:szCs w:val="16"/>
          <w:lang w:val="uk-UA"/>
        </w:rPr>
        <w:t xml:space="preserve"> </w:t>
      </w:r>
      <w:r w:rsidRPr="00463E2D">
        <w:rPr>
          <w:sz w:val="28"/>
          <w:lang w:val="uk-UA"/>
        </w:rPr>
        <w:t>М.:</w:t>
      </w:r>
      <w:r w:rsidRPr="00463E2D">
        <w:rPr>
          <w:sz w:val="16"/>
          <w:szCs w:val="16"/>
          <w:lang w:val="uk-UA"/>
        </w:rPr>
        <w:t xml:space="preserve"> </w:t>
      </w:r>
      <w:r w:rsidRPr="00463E2D">
        <w:rPr>
          <w:sz w:val="28"/>
          <w:lang w:val="uk-UA"/>
        </w:rPr>
        <w:t>Наука,</w:t>
      </w:r>
      <w:r w:rsidRPr="00463E2D">
        <w:rPr>
          <w:sz w:val="16"/>
          <w:szCs w:val="16"/>
          <w:lang w:val="uk-UA"/>
        </w:rPr>
        <w:t xml:space="preserve"> </w:t>
      </w:r>
      <w:r w:rsidRPr="00463E2D">
        <w:rPr>
          <w:sz w:val="28"/>
          <w:lang w:val="uk-UA"/>
        </w:rPr>
        <w:t>1973.</w:t>
      </w:r>
      <w:r w:rsidRPr="00463E2D">
        <w:rPr>
          <w:sz w:val="16"/>
          <w:szCs w:val="16"/>
          <w:lang w:val="uk-UA"/>
        </w:rPr>
        <w:t xml:space="preserve"> </w:t>
      </w:r>
      <w:r w:rsidRPr="00463E2D">
        <w:rPr>
          <w:sz w:val="20"/>
          <w:szCs w:val="20"/>
          <w:lang w:val="uk-UA"/>
        </w:rPr>
        <w:t>–</w:t>
      </w:r>
      <w:r w:rsidRPr="00463E2D">
        <w:rPr>
          <w:sz w:val="16"/>
          <w:szCs w:val="16"/>
          <w:lang w:val="uk-UA"/>
        </w:rPr>
        <w:t xml:space="preserve"> </w:t>
      </w:r>
      <w:r w:rsidRPr="00463E2D">
        <w:rPr>
          <w:sz w:val="28"/>
          <w:lang w:val="uk-UA"/>
        </w:rPr>
        <w:t>С.</w:t>
      </w:r>
      <w:r w:rsidRPr="00463E2D">
        <w:rPr>
          <w:sz w:val="16"/>
          <w:szCs w:val="16"/>
          <w:lang w:val="uk-UA"/>
        </w:rPr>
        <w:t xml:space="preserve"> </w:t>
      </w:r>
      <w:r w:rsidRPr="00463E2D">
        <w:rPr>
          <w:sz w:val="28"/>
          <w:lang w:val="uk-UA"/>
        </w:rPr>
        <w:t>162-172.</w:t>
      </w:r>
    </w:p>
    <w:p w:rsidR="00B96147" w:rsidRPr="00463E2D" w:rsidRDefault="00B96147" w:rsidP="00BB7571">
      <w:pPr>
        <w:numPr>
          <w:ilvl w:val="0"/>
          <w:numId w:val="67"/>
        </w:numPr>
        <w:suppressAutoHyphens w:val="0"/>
        <w:spacing w:line="360" w:lineRule="auto"/>
        <w:jc w:val="both"/>
        <w:rPr>
          <w:sz w:val="28"/>
          <w:lang w:val="uk-UA"/>
        </w:rPr>
      </w:pPr>
      <w:r w:rsidRPr="00463E2D">
        <w:rPr>
          <w:sz w:val="28"/>
          <w:lang w:val="uk-UA"/>
        </w:rPr>
        <w:t>Никитин М.В. Основы лингвистической теории значения. – М.: Высшая школа, 1988. – 168 с.</w:t>
      </w:r>
    </w:p>
    <w:p w:rsidR="00B96147" w:rsidRPr="00463E2D" w:rsidRDefault="00B96147" w:rsidP="00BB7571">
      <w:pPr>
        <w:numPr>
          <w:ilvl w:val="0"/>
          <w:numId w:val="67"/>
        </w:numPr>
        <w:suppressAutoHyphens w:val="0"/>
        <w:spacing w:line="360" w:lineRule="auto"/>
        <w:jc w:val="both"/>
        <w:rPr>
          <w:sz w:val="28"/>
          <w:lang w:val="uk-UA"/>
        </w:rPr>
      </w:pPr>
      <w:r w:rsidRPr="00463E2D">
        <w:rPr>
          <w:sz w:val="28"/>
          <w:lang w:val="uk-UA"/>
        </w:rPr>
        <w:t>Ніколенко О., Петровський М. Невербальний контекст статичної реклами як елемент комунікативного акту // Праці Всеукр. конф. „Провідні лінгвістичні концепції кінця ХХ століття”. – Львів. – 1996. – С. 180.</w:t>
      </w:r>
    </w:p>
    <w:p w:rsidR="00B96147" w:rsidRDefault="00B96147" w:rsidP="00BB7571">
      <w:pPr>
        <w:numPr>
          <w:ilvl w:val="0"/>
          <w:numId w:val="67"/>
        </w:numPr>
        <w:suppressAutoHyphens w:val="0"/>
        <w:spacing w:line="360" w:lineRule="auto"/>
        <w:jc w:val="both"/>
        <w:rPr>
          <w:sz w:val="28"/>
          <w:lang w:val="uk-UA"/>
        </w:rPr>
      </w:pPr>
      <w:r w:rsidRPr="00463E2D">
        <w:rPr>
          <w:sz w:val="28"/>
          <w:lang w:val="uk-UA"/>
        </w:rPr>
        <w:t>Нікульшина Т.М. Інформаційна</w:t>
      </w:r>
      <w:r>
        <w:rPr>
          <w:sz w:val="28"/>
          <w:lang w:val="uk-UA"/>
        </w:rPr>
        <w:t xml:space="preserve"> стратегія у спонукальному дискурсі (на матеріалі англійської мови): Автореф. дис ... канд. філол. наук: 10.02.04 / Київ. держ. лінгв. ун-т. – К., 1998. – 18 с.</w:t>
      </w:r>
    </w:p>
    <w:p w:rsidR="00B96147" w:rsidRPr="00463E2D" w:rsidRDefault="00B96147" w:rsidP="00BB7571">
      <w:pPr>
        <w:numPr>
          <w:ilvl w:val="0"/>
          <w:numId w:val="67"/>
        </w:numPr>
        <w:suppressAutoHyphens w:val="0"/>
        <w:spacing w:line="360" w:lineRule="auto"/>
        <w:jc w:val="both"/>
        <w:rPr>
          <w:sz w:val="28"/>
          <w:lang w:val="uk-UA"/>
        </w:rPr>
      </w:pPr>
      <w:r w:rsidRPr="00463E2D">
        <w:rPr>
          <w:sz w:val="28"/>
          <w:lang w:val="uk-UA"/>
        </w:rPr>
        <w:t>Орлов Г.А. Современная английская речь. – М. : Высшая школа, 1991.</w:t>
      </w:r>
    </w:p>
    <w:p w:rsidR="00B96147" w:rsidRPr="00463E2D" w:rsidRDefault="00B96147" w:rsidP="00BB7571">
      <w:pPr>
        <w:numPr>
          <w:ilvl w:val="0"/>
          <w:numId w:val="67"/>
        </w:numPr>
        <w:suppressAutoHyphens w:val="0"/>
        <w:spacing w:line="360" w:lineRule="auto"/>
        <w:jc w:val="both"/>
        <w:rPr>
          <w:sz w:val="28"/>
          <w:lang w:val="uk-UA"/>
        </w:rPr>
      </w:pPr>
      <w:r w:rsidRPr="00463E2D">
        <w:rPr>
          <w:sz w:val="28"/>
          <w:lang w:val="uk-UA"/>
        </w:rPr>
        <w:lastRenderedPageBreak/>
        <w:t>Охріменко В.І. Аргументаційні прийоми в рекламі як засіб створення ексклюзивності об’єкта рекламування // Мовні і концептуальні картини світу. – Київ. – 2000. – С. 265-274.</w:t>
      </w:r>
    </w:p>
    <w:p w:rsidR="00B96147" w:rsidRDefault="00B96147" w:rsidP="00BB7571">
      <w:pPr>
        <w:numPr>
          <w:ilvl w:val="0"/>
          <w:numId w:val="67"/>
        </w:numPr>
        <w:suppressAutoHyphens w:val="0"/>
        <w:spacing w:line="360" w:lineRule="auto"/>
        <w:jc w:val="both"/>
        <w:rPr>
          <w:sz w:val="28"/>
          <w:lang w:val="uk-UA"/>
        </w:rPr>
      </w:pPr>
      <w:r w:rsidRPr="00463E2D">
        <w:rPr>
          <w:sz w:val="28"/>
          <w:lang w:val="uk-UA"/>
        </w:rPr>
        <w:t>Охріменко В.І. Процес аргументації як глобальне явище: аргументаційна модель</w:t>
      </w:r>
      <w:r w:rsidRPr="00463E2D">
        <w:rPr>
          <w:sz w:val="16"/>
          <w:szCs w:val="16"/>
          <w:lang w:val="uk-UA"/>
        </w:rPr>
        <w:t xml:space="preserve"> </w:t>
      </w:r>
      <w:r w:rsidRPr="00463E2D">
        <w:rPr>
          <w:sz w:val="28"/>
          <w:lang w:val="uk-UA"/>
        </w:rPr>
        <w:t>прототипного</w:t>
      </w:r>
      <w:r w:rsidRPr="00463E2D">
        <w:rPr>
          <w:sz w:val="16"/>
          <w:szCs w:val="16"/>
          <w:lang w:val="uk-UA"/>
        </w:rPr>
        <w:t xml:space="preserve"> </w:t>
      </w:r>
      <w:r w:rsidRPr="00463E2D">
        <w:rPr>
          <w:sz w:val="28"/>
          <w:lang w:val="uk-UA"/>
        </w:rPr>
        <w:t>рекламного</w:t>
      </w:r>
      <w:r w:rsidRPr="00463E2D">
        <w:rPr>
          <w:sz w:val="16"/>
          <w:szCs w:val="16"/>
          <w:lang w:val="uk-UA"/>
        </w:rPr>
        <w:t xml:space="preserve"> </w:t>
      </w:r>
      <w:r w:rsidRPr="00463E2D">
        <w:rPr>
          <w:sz w:val="28"/>
          <w:lang w:val="uk-UA"/>
        </w:rPr>
        <w:t>тексту</w:t>
      </w:r>
      <w:r w:rsidRPr="00463E2D">
        <w:rPr>
          <w:sz w:val="16"/>
          <w:szCs w:val="16"/>
          <w:lang w:val="uk-UA"/>
        </w:rPr>
        <w:t xml:space="preserve"> </w:t>
      </w:r>
      <w:r w:rsidRPr="00463E2D">
        <w:rPr>
          <w:sz w:val="28"/>
          <w:lang w:val="uk-UA"/>
        </w:rPr>
        <w:t>//</w:t>
      </w:r>
      <w:r w:rsidRPr="00463E2D">
        <w:rPr>
          <w:sz w:val="16"/>
          <w:szCs w:val="16"/>
          <w:lang w:val="uk-UA"/>
        </w:rPr>
        <w:t xml:space="preserve"> </w:t>
      </w:r>
      <w:r w:rsidRPr="00463E2D">
        <w:rPr>
          <w:sz w:val="28"/>
          <w:lang w:val="uk-UA"/>
        </w:rPr>
        <w:t>Мовні і концептуальні картини світу. – Киів. – 2001. –</w:t>
      </w:r>
      <w:r>
        <w:rPr>
          <w:sz w:val="28"/>
          <w:lang w:val="uk-UA"/>
        </w:rPr>
        <w:t xml:space="preserve"> № 5. – С. 175-179.</w:t>
      </w:r>
    </w:p>
    <w:p w:rsidR="00B96147" w:rsidRDefault="00B96147" w:rsidP="00BB7571">
      <w:pPr>
        <w:numPr>
          <w:ilvl w:val="0"/>
          <w:numId w:val="67"/>
        </w:numPr>
        <w:suppressAutoHyphens w:val="0"/>
        <w:spacing w:line="360" w:lineRule="auto"/>
        <w:jc w:val="both"/>
        <w:rPr>
          <w:sz w:val="28"/>
          <w:lang w:val="uk-UA"/>
        </w:rPr>
      </w:pPr>
      <w:r>
        <w:rPr>
          <w:sz w:val="28"/>
          <w:lang w:val="uk-UA"/>
        </w:rPr>
        <w:t>Подчасова С.В.</w:t>
      </w:r>
      <w:r w:rsidRPr="005D6C0C">
        <w:rPr>
          <w:sz w:val="16"/>
          <w:szCs w:val="16"/>
          <w:lang w:val="uk-UA"/>
        </w:rPr>
        <w:t xml:space="preserve"> </w:t>
      </w:r>
      <w:r>
        <w:rPr>
          <w:sz w:val="28"/>
          <w:lang w:val="uk-UA"/>
        </w:rPr>
        <w:t>Нов</w:t>
      </w:r>
      <w:r>
        <w:rPr>
          <w:color w:val="000000"/>
          <w:sz w:val="28"/>
          <w:lang w:val="uk-UA"/>
        </w:rPr>
        <w:t>ы</w:t>
      </w:r>
      <w:r>
        <w:rPr>
          <w:sz w:val="28"/>
          <w:lang w:val="uk-UA"/>
        </w:rPr>
        <w:t>е</w:t>
      </w:r>
      <w:r w:rsidRPr="005D6C0C">
        <w:rPr>
          <w:sz w:val="18"/>
          <w:szCs w:val="18"/>
          <w:lang w:val="uk-UA"/>
        </w:rPr>
        <w:t xml:space="preserve"> </w:t>
      </w:r>
      <w:r>
        <w:rPr>
          <w:sz w:val="28"/>
          <w:lang w:val="uk-UA"/>
        </w:rPr>
        <w:t>слова</w:t>
      </w:r>
      <w:r w:rsidRPr="005D6C0C">
        <w:rPr>
          <w:sz w:val="16"/>
          <w:szCs w:val="16"/>
          <w:lang w:val="uk-UA"/>
        </w:rPr>
        <w:t xml:space="preserve"> </w:t>
      </w:r>
      <w:r>
        <w:rPr>
          <w:sz w:val="28"/>
          <w:lang w:val="uk-UA"/>
        </w:rPr>
        <w:t>„адвертайзинга” // Русская речь. – 1995. – № 3. – С. 61-66.</w:t>
      </w:r>
    </w:p>
    <w:p w:rsidR="00B96147" w:rsidRDefault="00B96147" w:rsidP="00BB7571">
      <w:pPr>
        <w:numPr>
          <w:ilvl w:val="0"/>
          <w:numId w:val="67"/>
        </w:numPr>
        <w:suppressAutoHyphens w:val="0"/>
        <w:spacing w:line="360" w:lineRule="auto"/>
        <w:jc w:val="both"/>
        <w:rPr>
          <w:sz w:val="28"/>
          <w:lang w:val="uk-UA"/>
        </w:rPr>
      </w:pPr>
      <w:r>
        <w:rPr>
          <w:sz w:val="28"/>
          <w:lang w:val="uk-UA"/>
        </w:rPr>
        <w:t>Полюжин М.М. Функціональний і когнітивний аспекти англійського словотворення. – Ужгород: Вид-во „Закарпаття”, 1999. – 236 с.</w:t>
      </w:r>
    </w:p>
    <w:p w:rsidR="00B96147" w:rsidRDefault="00B96147" w:rsidP="00BB7571">
      <w:pPr>
        <w:numPr>
          <w:ilvl w:val="0"/>
          <w:numId w:val="67"/>
        </w:numPr>
        <w:suppressAutoHyphens w:val="0"/>
        <w:spacing w:line="360" w:lineRule="auto"/>
        <w:jc w:val="both"/>
        <w:rPr>
          <w:sz w:val="28"/>
          <w:lang w:val="uk-UA"/>
        </w:rPr>
      </w:pPr>
      <w:r>
        <w:rPr>
          <w:sz w:val="28"/>
          <w:lang w:val="uk-UA"/>
        </w:rPr>
        <w:t>Полюжин М.М. Концепт як базова когнітивна сутність // Мовні і концептуальні картини світу. – Киів. – 2001. – № 5. – С. 182-185.</w:t>
      </w:r>
    </w:p>
    <w:p w:rsidR="00B96147" w:rsidRPr="00463E2D" w:rsidRDefault="00B96147" w:rsidP="00BB7571">
      <w:pPr>
        <w:numPr>
          <w:ilvl w:val="0"/>
          <w:numId w:val="67"/>
        </w:numPr>
        <w:suppressAutoHyphens w:val="0"/>
        <w:spacing w:line="360" w:lineRule="auto"/>
        <w:jc w:val="both"/>
        <w:rPr>
          <w:sz w:val="28"/>
          <w:lang w:val="uk-UA"/>
        </w:rPr>
      </w:pPr>
      <w:r w:rsidRPr="00463E2D">
        <w:rPr>
          <w:sz w:val="28"/>
          <w:lang w:val="uk-UA"/>
        </w:rPr>
        <w:t>Попок Н.В. Лингвостилистические характеристики рекламных текстов (на материале испанского языка): Автореф. ... канд. филол. наук: 10.02.05 / Минск. гос. ун-т. – Минск, 1991. – 20 с.</w:t>
      </w:r>
    </w:p>
    <w:p w:rsidR="00B96147" w:rsidRDefault="00B96147" w:rsidP="00BB7571">
      <w:pPr>
        <w:numPr>
          <w:ilvl w:val="0"/>
          <w:numId w:val="67"/>
        </w:numPr>
        <w:suppressAutoHyphens w:val="0"/>
        <w:spacing w:line="360" w:lineRule="auto"/>
        <w:jc w:val="both"/>
        <w:rPr>
          <w:sz w:val="28"/>
          <w:lang w:val="uk-UA"/>
        </w:rPr>
      </w:pPr>
      <w:r w:rsidRPr="00463E2D">
        <w:rPr>
          <w:sz w:val="28"/>
          <w:lang w:val="uk-UA"/>
        </w:rPr>
        <w:t>Почепцов</w:t>
      </w:r>
      <w:r w:rsidRPr="00463E2D">
        <w:rPr>
          <w:sz w:val="16"/>
          <w:szCs w:val="16"/>
          <w:lang w:val="uk-UA"/>
        </w:rPr>
        <w:t xml:space="preserve"> </w:t>
      </w:r>
      <w:r w:rsidRPr="00463E2D">
        <w:rPr>
          <w:sz w:val="28"/>
          <w:lang w:val="uk-UA"/>
        </w:rPr>
        <w:t>Г.Г.</w:t>
      </w:r>
      <w:r w:rsidRPr="00463E2D">
        <w:rPr>
          <w:sz w:val="16"/>
          <w:szCs w:val="16"/>
          <w:lang w:val="uk-UA"/>
        </w:rPr>
        <w:t xml:space="preserve"> </w:t>
      </w:r>
      <w:r w:rsidRPr="00463E2D">
        <w:rPr>
          <w:sz w:val="28"/>
          <w:lang w:val="uk-UA"/>
        </w:rPr>
        <w:t>Теорія</w:t>
      </w:r>
      <w:r w:rsidRPr="00463E2D">
        <w:rPr>
          <w:sz w:val="16"/>
          <w:szCs w:val="16"/>
          <w:lang w:val="uk-UA"/>
        </w:rPr>
        <w:t xml:space="preserve"> </w:t>
      </w:r>
      <w:r w:rsidRPr="00463E2D">
        <w:rPr>
          <w:sz w:val="28"/>
          <w:lang w:val="uk-UA"/>
        </w:rPr>
        <w:t>комунікації</w:t>
      </w:r>
      <w:r>
        <w:rPr>
          <w:sz w:val="28"/>
          <w:lang w:val="uk-UA"/>
        </w:rPr>
        <w:t>.</w:t>
      </w:r>
      <w:r w:rsidRPr="005D6C0C">
        <w:rPr>
          <w:sz w:val="16"/>
          <w:szCs w:val="16"/>
          <w:lang w:val="uk-UA"/>
        </w:rPr>
        <w:t xml:space="preserve"> </w:t>
      </w:r>
      <w:r w:rsidRPr="005D6C0C">
        <w:rPr>
          <w:sz w:val="20"/>
          <w:szCs w:val="20"/>
          <w:lang w:val="uk-UA"/>
        </w:rPr>
        <w:t>–</w:t>
      </w:r>
      <w:r w:rsidRPr="005D6C0C">
        <w:rPr>
          <w:sz w:val="16"/>
          <w:szCs w:val="16"/>
          <w:lang w:val="uk-UA"/>
        </w:rPr>
        <w:t xml:space="preserve"> </w:t>
      </w:r>
      <w:r>
        <w:rPr>
          <w:sz w:val="28"/>
          <w:lang w:val="uk-UA"/>
        </w:rPr>
        <w:t>К.:</w:t>
      </w:r>
      <w:r w:rsidRPr="005D6C0C">
        <w:rPr>
          <w:sz w:val="16"/>
          <w:szCs w:val="16"/>
          <w:lang w:val="uk-UA"/>
        </w:rPr>
        <w:t xml:space="preserve"> </w:t>
      </w:r>
      <w:r>
        <w:rPr>
          <w:sz w:val="28"/>
          <w:lang w:val="uk-UA"/>
        </w:rPr>
        <w:t>Спілка рекламістів України,</w:t>
      </w:r>
      <w:r w:rsidRPr="005D6C0C">
        <w:rPr>
          <w:sz w:val="16"/>
          <w:szCs w:val="16"/>
          <w:lang w:val="uk-UA"/>
        </w:rPr>
        <w:t xml:space="preserve"> </w:t>
      </w:r>
      <w:r>
        <w:rPr>
          <w:sz w:val="28"/>
          <w:lang w:val="uk-UA"/>
        </w:rPr>
        <w:t>1996.</w:t>
      </w:r>
      <w:r w:rsidRPr="005D6C0C">
        <w:rPr>
          <w:sz w:val="16"/>
          <w:szCs w:val="16"/>
          <w:lang w:val="uk-UA"/>
        </w:rPr>
        <w:t xml:space="preserve"> </w:t>
      </w:r>
      <w:r w:rsidRPr="005D6C0C">
        <w:rPr>
          <w:sz w:val="20"/>
          <w:szCs w:val="20"/>
          <w:lang w:val="uk-UA"/>
        </w:rPr>
        <w:t>–</w:t>
      </w:r>
      <w:r w:rsidRPr="005D6C0C">
        <w:rPr>
          <w:sz w:val="16"/>
          <w:szCs w:val="16"/>
          <w:lang w:val="uk-UA"/>
        </w:rPr>
        <w:t xml:space="preserve"> </w:t>
      </w:r>
      <w:r>
        <w:rPr>
          <w:sz w:val="28"/>
          <w:lang w:val="uk-UA"/>
        </w:rPr>
        <w:t>175 с.</w:t>
      </w:r>
    </w:p>
    <w:p w:rsidR="00B96147" w:rsidRDefault="00B96147" w:rsidP="00BB7571">
      <w:pPr>
        <w:numPr>
          <w:ilvl w:val="0"/>
          <w:numId w:val="67"/>
        </w:numPr>
        <w:suppressAutoHyphens w:val="0"/>
        <w:spacing w:line="360" w:lineRule="auto"/>
        <w:jc w:val="both"/>
        <w:rPr>
          <w:sz w:val="28"/>
          <w:lang w:val="uk-UA"/>
        </w:rPr>
      </w:pPr>
      <w:r>
        <w:rPr>
          <w:sz w:val="28"/>
          <w:lang w:val="uk-UA"/>
        </w:rPr>
        <w:t>Почепцов Г.Г. Коммуникативные технологии двадцатого века. – К.: Рефл-бук, Ваклер, 1999. – 348 с.</w:t>
      </w:r>
    </w:p>
    <w:p w:rsidR="00B96147" w:rsidRDefault="00B96147" w:rsidP="00BB7571">
      <w:pPr>
        <w:numPr>
          <w:ilvl w:val="0"/>
          <w:numId w:val="67"/>
        </w:numPr>
        <w:suppressAutoHyphens w:val="0"/>
        <w:spacing w:line="360" w:lineRule="auto"/>
        <w:jc w:val="both"/>
        <w:rPr>
          <w:sz w:val="28"/>
          <w:lang w:val="uk-UA"/>
        </w:rPr>
      </w:pPr>
      <w:r w:rsidRPr="00334A7E">
        <w:rPr>
          <w:sz w:val="28"/>
          <w:lang w:val="uk-UA"/>
        </w:rPr>
        <w:t>Приход</w:t>
      </w:r>
      <w:r>
        <w:rPr>
          <w:sz w:val="28"/>
          <w:lang w:val="uk-UA"/>
        </w:rPr>
        <w:t>ь</w:t>
      </w:r>
      <w:r w:rsidRPr="00334A7E">
        <w:rPr>
          <w:sz w:val="28"/>
          <w:lang w:val="uk-UA"/>
        </w:rPr>
        <w:t>ко А.М. Складносурядне речення в сучасній німецькій мові</w:t>
      </w:r>
      <w:r>
        <w:rPr>
          <w:sz w:val="28"/>
          <w:lang w:val="uk-UA"/>
        </w:rPr>
        <w:t>. – Запоріжжя: ЗДУ, 2002. – 292 с.</w:t>
      </w:r>
    </w:p>
    <w:p w:rsidR="00B96147" w:rsidRDefault="00B96147" w:rsidP="00BB7571">
      <w:pPr>
        <w:numPr>
          <w:ilvl w:val="0"/>
          <w:numId w:val="67"/>
        </w:numPr>
        <w:suppressAutoHyphens w:val="0"/>
        <w:spacing w:line="360" w:lineRule="auto"/>
        <w:jc w:val="both"/>
        <w:rPr>
          <w:sz w:val="28"/>
          <w:lang w:val="uk-UA"/>
        </w:rPr>
      </w:pPr>
      <w:r>
        <w:rPr>
          <w:sz w:val="28"/>
          <w:lang w:val="uk-UA"/>
        </w:rPr>
        <w:t xml:space="preserve">Приходько А.М. </w:t>
      </w:r>
      <w:r w:rsidRPr="00334A7E">
        <w:rPr>
          <w:sz w:val="28"/>
          <w:lang w:val="uk-UA"/>
        </w:rPr>
        <w:t>Складносурядне речення в сучасній німецькій мові</w:t>
      </w:r>
      <w:r>
        <w:rPr>
          <w:sz w:val="28"/>
          <w:lang w:val="uk-UA"/>
        </w:rPr>
        <w:t>: синтактика,</w:t>
      </w:r>
      <w:r w:rsidRPr="00437E6A">
        <w:rPr>
          <w:sz w:val="16"/>
          <w:szCs w:val="16"/>
          <w:lang w:val="uk-UA"/>
        </w:rPr>
        <w:t xml:space="preserve"> </w:t>
      </w:r>
      <w:r>
        <w:rPr>
          <w:sz w:val="28"/>
          <w:lang w:val="uk-UA"/>
        </w:rPr>
        <w:t>семантика,</w:t>
      </w:r>
      <w:r w:rsidRPr="00437E6A">
        <w:rPr>
          <w:sz w:val="16"/>
          <w:szCs w:val="16"/>
          <w:lang w:val="uk-UA"/>
        </w:rPr>
        <w:t xml:space="preserve"> </w:t>
      </w:r>
      <w:r>
        <w:rPr>
          <w:sz w:val="28"/>
          <w:lang w:val="uk-UA"/>
        </w:rPr>
        <w:t>прагматика:</w:t>
      </w:r>
      <w:r w:rsidRPr="00437E6A">
        <w:rPr>
          <w:sz w:val="16"/>
          <w:szCs w:val="16"/>
          <w:lang w:val="uk-UA"/>
        </w:rPr>
        <w:t xml:space="preserve"> </w:t>
      </w:r>
      <w:r>
        <w:rPr>
          <w:sz w:val="28"/>
          <w:lang w:val="uk-UA"/>
        </w:rPr>
        <w:t>Дис...</w:t>
      </w:r>
      <w:r w:rsidRPr="00437E6A">
        <w:rPr>
          <w:sz w:val="16"/>
          <w:szCs w:val="16"/>
          <w:lang w:val="uk-UA"/>
        </w:rPr>
        <w:t xml:space="preserve"> </w:t>
      </w:r>
      <w:r>
        <w:rPr>
          <w:sz w:val="28"/>
          <w:lang w:val="uk-UA"/>
        </w:rPr>
        <w:t>док.</w:t>
      </w:r>
      <w:r w:rsidRPr="00437E6A">
        <w:rPr>
          <w:sz w:val="16"/>
          <w:szCs w:val="16"/>
          <w:lang w:val="uk-UA"/>
        </w:rPr>
        <w:t xml:space="preserve"> </w:t>
      </w:r>
      <w:r>
        <w:rPr>
          <w:sz w:val="28"/>
          <w:lang w:val="uk-UA"/>
        </w:rPr>
        <w:t>філол.</w:t>
      </w:r>
      <w:r w:rsidRPr="00437E6A">
        <w:rPr>
          <w:sz w:val="16"/>
          <w:szCs w:val="16"/>
          <w:lang w:val="uk-UA"/>
        </w:rPr>
        <w:t xml:space="preserve"> </w:t>
      </w:r>
      <w:r>
        <w:rPr>
          <w:sz w:val="28"/>
          <w:lang w:val="uk-UA"/>
        </w:rPr>
        <w:t>наук:</w:t>
      </w:r>
      <w:r w:rsidRPr="00437E6A">
        <w:rPr>
          <w:sz w:val="16"/>
          <w:szCs w:val="16"/>
          <w:lang w:val="uk-UA"/>
        </w:rPr>
        <w:t xml:space="preserve"> </w:t>
      </w:r>
      <w:r>
        <w:rPr>
          <w:sz w:val="28"/>
          <w:lang w:val="uk-UA"/>
        </w:rPr>
        <w:t>10.02.04.</w:t>
      </w:r>
      <w:r w:rsidRPr="00437E6A">
        <w:rPr>
          <w:sz w:val="16"/>
          <w:szCs w:val="16"/>
          <w:lang w:val="uk-UA"/>
        </w:rPr>
        <w:t xml:space="preserve"> </w:t>
      </w:r>
      <w:r w:rsidRPr="00437E6A">
        <w:rPr>
          <w:sz w:val="20"/>
          <w:szCs w:val="20"/>
          <w:lang w:val="uk-UA"/>
        </w:rPr>
        <w:t>–</w:t>
      </w:r>
      <w:r w:rsidRPr="00437E6A">
        <w:rPr>
          <w:sz w:val="16"/>
          <w:szCs w:val="16"/>
          <w:lang w:val="uk-UA"/>
        </w:rPr>
        <w:t xml:space="preserve"> </w:t>
      </w:r>
      <w:r>
        <w:rPr>
          <w:sz w:val="28"/>
          <w:lang w:val="uk-UA"/>
        </w:rPr>
        <w:t>К.,</w:t>
      </w:r>
      <w:r w:rsidRPr="00437E6A">
        <w:rPr>
          <w:sz w:val="16"/>
          <w:szCs w:val="16"/>
          <w:lang w:val="uk-UA"/>
        </w:rPr>
        <w:t xml:space="preserve"> </w:t>
      </w:r>
      <w:r>
        <w:rPr>
          <w:sz w:val="28"/>
          <w:lang w:val="uk-UA"/>
        </w:rPr>
        <w:t>2002.</w:t>
      </w:r>
      <w:r w:rsidRPr="00437E6A">
        <w:rPr>
          <w:sz w:val="16"/>
          <w:szCs w:val="16"/>
          <w:lang w:val="uk-UA"/>
        </w:rPr>
        <w:t xml:space="preserve"> </w:t>
      </w:r>
      <w:r w:rsidRPr="00437E6A">
        <w:rPr>
          <w:sz w:val="20"/>
          <w:szCs w:val="20"/>
          <w:lang w:val="uk-UA"/>
        </w:rPr>
        <w:t>–</w:t>
      </w:r>
      <w:r w:rsidRPr="00437E6A">
        <w:rPr>
          <w:sz w:val="16"/>
          <w:szCs w:val="16"/>
          <w:lang w:val="uk-UA"/>
        </w:rPr>
        <w:t xml:space="preserve"> </w:t>
      </w:r>
      <w:r>
        <w:rPr>
          <w:sz w:val="28"/>
          <w:lang w:val="uk-UA"/>
        </w:rPr>
        <w:t>408 с.</w:t>
      </w:r>
    </w:p>
    <w:p w:rsidR="00B96147" w:rsidRPr="006F7777" w:rsidRDefault="00B96147" w:rsidP="00BB7571">
      <w:pPr>
        <w:numPr>
          <w:ilvl w:val="0"/>
          <w:numId w:val="67"/>
        </w:numPr>
        <w:suppressAutoHyphens w:val="0"/>
        <w:spacing w:line="360" w:lineRule="auto"/>
        <w:jc w:val="both"/>
        <w:rPr>
          <w:sz w:val="28"/>
          <w:lang w:val="uk-UA"/>
        </w:rPr>
      </w:pPr>
      <w:r w:rsidRPr="005F3643">
        <w:rPr>
          <w:sz w:val="28"/>
          <w:lang w:val="uk-UA"/>
        </w:rPr>
        <w:t xml:space="preserve">Приходько А.М. Синтаксис </w:t>
      </w:r>
      <w:r w:rsidRPr="00437E6A">
        <w:rPr>
          <w:sz w:val="28"/>
          <w:lang w:val="uk-UA"/>
        </w:rPr>
        <w:t>естественного языка в фокусе когнитивно-дискурсивной парадигмы // Вісник Харківського національного ун</w:t>
      </w:r>
      <w:r>
        <w:rPr>
          <w:sz w:val="28"/>
        </w:rPr>
        <w:t>іверситету імен</w:t>
      </w:r>
      <w:r>
        <w:rPr>
          <w:sz w:val="28"/>
          <w:lang w:val="uk-UA"/>
        </w:rPr>
        <w:t>і</w:t>
      </w:r>
      <w:r>
        <w:rPr>
          <w:sz w:val="28"/>
        </w:rPr>
        <w:t xml:space="preserve"> В.Н. Каразіна. – 2003. –  № 609. – С. 84-88.</w:t>
      </w:r>
    </w:p>
    <w:p w:rsidR="00B96147" w:rsidRDefault="00B96147" w:rsidP="00BB7571">
      <w:pPr>
        <w:numPr>
          <w:ilvl w:val="0"/>
          <w:numId w:val="67"/>
        </w:numPr>
        <w:suppressAutoHyphens w:val="0"/>
        <w:spacing w:line="360" w:lineRule="auto"/>
        <w:jc w:val="both"/>
        <w:rPr>
          <w:sz w:val="28"/>
          <w:lang w:val="uk-UA"/>
        </w:rPr>
      </w:pPr>
      <w:r w:rsidRPr="00463E2D">
        <w:rPr>
          <w:sz w:val="28"/>
          <w:lang w:val="uk-UA"/>
        </w:rPr>
        <w:t>Прутчикова В.В.</w:t>
      </w:r>
      <w:r>
        <w:rPr>
          <w:sz w:val="28"/>
          <w:lang w:val="uk-UA"/>
        </w:rPr>
        <w:t xml:space="preserve"> Пословичное высказывание как средство организации коммуникативно-прагматической насыщенности рекламного текста // Праці Міжнар. конф. „Навчання діловій англійській та німецьким мовам в </w:t>
      </w:r>
      <w:r>
        <w:rPr>
          <w:sz w:val="28"/>
          <w:lang w:val="uk-UA"/>
        </w:rPr>
        <w:lastRenderedPageBreak/>
        <w:t>процесі підготовки фахівців для ринкової економіки. – Дніпропетровськ. – 1995. – С. 67.</w:t>
      </w:r>
    </w:p>
    <w:p w:rsidR="00B96147" w:rsidRPr="00463E2D" w:rsidRDefault="00B96147" w:rsidP="00BB7571">
      <w:pPr>
        <w:numPr>
          <w:ilvl w:val="0"/>
          <w:numId w:val="67"/>
        </w:numPr>
        <w:suppressAutoHyphens w:val="0"/>
        <w:spacing w:line="360" w:lineRule="auto"/>
        <w:jc w:val="both"/>
        <w:rPr>
          <w:sz w:val="28"/>
          <w:lang w:val="uk-UA"/>
        </w:rPr>
      </w:pPr>
      <w:r>
        <w:rPr>
          <w:sz w:val="28"/>
          <w:lang w:val="uk-UA"/>
        </w:rPr>
        <w:t xml:space="preserve">Психологические аспекты восприятия рекламы и пути повышения ее эффекта / </w:t>
      </w:r>
      <w:r w:rsidRPr="00463E2D">
        <w:rPr>
          <w:sz w:val="28"/>
          <w:lang w:val="uk-UA"/>
        </w:rPr>
        <w:t>Леонтьев А.А., Шахнарович А.М., Сорокин Ю.А., Дергачева Л.А. // Общая и прикладная психолингвистика. – М.: Наука, 1973. – С. 173-184.</w:t>
      </w:r>
    </w:p>
    <w:p w:rsidR="00B96147" w:rsidRDefault="00B96147" w:rsidP="00BB7571">
      <w:pPr>
        <w:numPr>
          <w:ilvl w:val="0"/>
          <w:numId w:val="67"/>
        </w:numPr>
        <w:suppressAutoHyphens w:val="0"/>
        <w:spacing w:line="360" w:lineRule="auto"/>
        <w:jc w:val="both"/>
        <w:rPr>
          <w:sz w:val="28"/>
          <w:lang w:val="uk-UA"/>
        </w:rPr>
      </w:pPr>
      <w:r>
        <w:rPr>
          <w:sz w:val="28"/>
          <w:lang w:val="uk-UA"/>
        </w:rPr>
        <w:t>Пуствойт П.Г. От слова к образу. – К.: Рад. шк., 1974. – 191 с.</w:t>
      </w:r>
    </w:p>
    <w:p w:rsidR="00B96147" w:rsidRDefault="00B96147" w:rsidP="00BB7571">
      <w:pPr>
        <w:numPr>
          <w:ilvl w:val="0"/>
          <w:numId w:val="67"/>
        </w:numPr>
        <w:suppressAutoHyphens w:val="0"/>
        <w:spacing w:line="360" w:lineRule="auto"/>
        <w:jc w:val="both"/>
        <w:rPr>
          <w:sz w:val="28"/>
          <w:lang w:val="uk-UA"/>
        </w:rPr>
      </w:pPr>
      <w:r>
        <w:rPr>
          <w:sz w:val="28"/>
          <w:lang w:val="uk-UA"/>
        </w:rPr>
        <w:t>Радзієвська Т.В. Текст як засіб комунікації. – К., 1993. – 192 с.</w:t>
      </w:r>
    </w:p>
    <w:p w:rsidR="00B96147" w:rsidRDefault="00B96147" w:rsidP="00BB7571">
      <w:pPr>
        <w:numPr>
          <w:ilvl w:val="0"/>
          <w:numId w:val="67"/>
        </w:numPr>
        <w:suppressAutoHyphens w:val="0"/>
        <w:spacing w:line="360" w:lineRule="auto"/>
        <w:jc w:val="both"/>
        <w:rPr>
          <w:sz w:val="28"/>
          <w:lang w:val="uk-UA"/>
        </w:rPr>
      </w:pPr>
      <w:r>
        <w:rPr>
          <w:sz w:val="28"/>
          <w:lang w:val="uk-UA"/>
        </w:rPr>
        <w:t>Раду А. Мова корпоративної реклами: прагмастилістичні аспекти // Праці Все-укр.</w:t>
      </w:r>
      <w:r w:rsidRPr="003353A5">
        <w:rPr>
          <w:sz w:val="16"/>
          <w:szCs w:val="16"/>
          <w:lang w:val="uk-UA"/>
        </w:rPr>
        <w:t xml:space="preserve"> </w:t>
      </w:r>
      <w:r>
        <w:rPr>
          <w:sz w:val="28"/>
          <w:lang w:val="uk-UA"/>
        </w:rPr>
        <w:t>конф.</w:t>
      </w:r>
      <w:r w:rsidRPr="003353A5">
        <w:rPr>
          <w:sz w:val="16"/>
          <w:szCs w:val="16"/>
          <w:lang w:val="uk-UA"/>
        </w:rPr>
        <w:t xml:space="preserve"> </w:t>
      </w:r>
      <w:r>
        <w:rPr>
          <w:sz w:val="28"/>
          <w:lang w:val="uk-UA"/>
        </w:rPr>
        <w:t>„Провідні</w:t>
      </w:r>
      <w:r w:rsidRPr="003353A5">
        <w:rPr>
          <w:sz w:val="16"/>
          <w:szCs w:val="16"/>
          <w:lang w:val="uk-UA"/>
        </w:rPr>
        <w:t xml:space="preserve"> </w:t>
      </w:r>
      <w:r>
        <w:rPr>
          <w:sz w:val="28"/>
          <w:lang w:val="uk-UA"/>
        </w:rPr>
        <w:t>лінгвіст.</w:t>
      </w:r>
      <w:r w:rsidRPr="003353A5">
        <w:rPr>
          <w:sz w:val="16"/>
          <w:szCs w:val="16"/>
          <w:lang w:val="uk-UA"/>
        </w:rPr>
        <w:t xml:space="preserve"> </w:t>
      </w:r>
      <w:r>
        <w:rPr>
          <w:sz w:val="28"/>
          <w:lang w:val="uk-UA"/>
        </w:rPr>
        <w:t>концепції</w:t>
      </w:r>
      <w:r w:rsidRPr="003353A5">
        <w:rPr>
          <w:sz w:val="16"/>
          <w:szCs w:val="16"/>
          <w:lang w:val="uk-UA"/>
        </w:rPr>
        <w:t xml:space="preserve"> </w:t>
      </w:r>
      <w:r>
        <w:rPr>
          <w:sz w:val="28"/>
          <w:lang w:val="uk-UA"/>
        </w:rPr>
        <w:t>кінця</w:t>
      </w:r>
      <w:r w:rsidRPr="003353A5">
        <w:rPr>
          <w:sz w:val="16"/>
          <w:szCs w:val="16"/>
          <w:lang w:val="uk-UA"/>
        </w:rPr>
        <w:t xml:space="preserve"> </w:t>
      </w:r>
      <w:r>
        <w:rPr>
          <w:sz w:val="28"/>
          <w:lang w:val="uk-UA"/>
        </w:rPr>
        <w:t>ХХ ст.”</w:t>
      </w:r>
      <w:r w:rsidRPr="003353A5">
        <w:rPr>
          <w:sz w:val="16"/>
          <w:szCs w:val="16"/>
          <w:lang w:val="uk-UA"/>
        </w:rPr>
        <w:t xml:space="preserve"> </w:t>
      </w:r>
      <w:r w:rsidRPr="003353A5">
        <w:rPr>
          <w:sz w:val="20"/>
          <w:szCs w:val="20"/>
          <w:lang w:val="uk-UA"/>
        </w:rPr>
        <w:t>–</w:t>
      </w:r>
      <w:r w:rsidRPr="003353A5">
        <w:rPr>
          <w:sz w:val="16"/>
          <w:szCs w:val="16"/>
          <w:lang w:val="uk-UA"/>
        </w:rPr>
        <w:t xml:space="preserve"> </w:t>
      </w:r>
      <w:r>
        <w:rPr>
          <w:sz w:val="28"/>
          <w:lang w:val="uk-UA"/>
        </w:rPr>
        <w:t xml:space="preserve">Львів. </w:t>
      </w:r>
      <w:r w:rsidRPr="003353A5">
        <w:rPr>
          <w:sz w:val="20"/>
          <w:szCs w:val="20"/>
          <w:lang w:val="uk-UA"/>
        </w:rPr>
        <w:t>–</w:t>
      </w:r>
      <w:r>
        <w:rPr>
          <w:sz w:val="28"/>
          <w:lang w:val="uk-UA"/>
        </w:rPr>
        <w:t xml:space="preserve"> 1996.</w:t>
      </w:r>
      <w:r w:rsidRPr="003353A5">
        <w:rPr>
          <w:sz w:val="16"/>
          <w:szCs w:val="16"/>
          <w:lang w:val="uk-UA"/>
        </w:rPr>
        <w:t xml:space="preserve"> </w:t>
      </w:r>
      <w:r w:rsidRPr="003353A5">
        <w:rPr>
          <w:sz w:val="20"/>
          <w:szCs w:val="20"/>
          <w:lang w:val="uk-UA"/>
        </w:rPr>
        <w:t>–</w:t>
      </w:r>
      <w:r w:rsidRPr="003353A5">
        <w:rPr>
          <w:sz w:val="16"/>
          <w:szCs w:val="16"/>
          <w:lang w:val="uk-UA"/>
        </w:rPr>
        <w:t xml:space="preserve"> </w:t>
      </w:r>
      <w:r>
        <w:rPr>
          <w:sz w:val="28"/>
          <w:lang w:val="uk-UA"/>
        </w:rPr>
        <w:t>С.</w:t>
      </w:r>
      <w:r w:rsidRPr="003353A5">
        <w:rPr>
          <w:sz w:val="16"/>
          <w:szCs w:val="16"/>
          <w:lang w:val="uk-UA"/>
        </w:rPr>
        <w:t xml:space="preserve"> </w:t>
      </w:r>
      <w:r>
        <w:rPr>
          <w:sz w:val="28"/>
          <w:lang w:val="uk-UA"/>
        </w:rPr>
        <w:t>204-205.</w:t>
      </w:r>
    </w:p>
    <w:p w:rsidR="00B96147" w:rsidRDefault="00B96147" w:rsidP="00BB7571">
      <w:pPr>
        <w:numPr>
          <w:ilvl w:val="0"/>
          <w:numId w:val="67"/>
        </w:numPr>
        <w:suppressAutoHyphens w:val="0"/>
        <w:spacing w:line="360" w:lineRule="auto"/>
        <w:jc w:val="both"/>
        <w:rPr>
          <w:sz w:val="28"/>
          <w:lang w:val="uk-UA"/>
        </w:rPr>
      </w:pPr>
      <w:r>
        <w:rPr>
          <w:sz w:val="28"/>
          <w:lang w:val="uk-UA"/>
        </w:rPr>
        <w:t>Раду А.І. Типология англомовного рекламного тексту в фаховоорієнтованому викладанні іноземних мов // Праці Регіон. конф. „Лінгводидактичні проблеми викладання іноземних мов на економ. ф-тах”. – Тернопіль. – 1997. – С. 127-128.</w:t>
      </w:r>
    </w:p>
    <w:p w:rsidR="00B96147" w:rsidRDefault="00B96147" w:rsidP="00BB7571">
      <w:pPr>
        <w:numPr>
          <w:ilvl w:val="0"/>
          <w:numId w:val="67"/>
        </w:numPr>
        <w:suppressAutoHyphens w:val="0"/>
        <w:spacing w:line="360" w:lineRule="auto"/>
        <w:jc w:val="both"/>
        <w:rPr>
          <w:sz w:val="28"/>
          <w:lang w:val="uk-UA"/>
        </w:rPr>
      </w:pPr>
      <w:r>
        <w:rPr>
          <w:sz w:val="28"/>
          <w:lang w:val="uk-UA"/>
        </w:rPr>
        <w:t>Раду А.І. Використання таблиць у вивченні типологічних особливостей англомовного рекламного тексту // Праці Міжнар. конф. „Мультімедіа в навчанні іноземних мов”. – Київ. – 1997. – С. 55.</w:t>
      </w:r>
    </w:p>
    <w:p w:rsidR="00B96147" w:rsidRDefault="00B96147" w:rsidP="00BB7571">
      <w:pPr>
        <w:numPr>
          <w:ilvl w:val="0"/>
          <w:numId w:val="67"/>
        </w:numPr>
        <w:suppressAutoHyphens w:val="0"/>
        <w:spacing w:line="360" w:lineRule="auto"/>
        <w:jc w:val="both"/>
        <w:rPr>
          <w:sz w:val="28"/>
          <w:lang w:val="uk-UA"/>
        </w:rPr>
      </w:pPr>
      <w:r>
        <w:rPr>
          <w:sz w:val="28"/>
          <w:lang w:val="uk-UA"/>
        </w:rPr>
        <w:t>Раду А.І. Рекламний текст англійською мовою: типологія, прагматика, функціональність // Іноземномовний текст за фахом: лінгводидактичні аспекти. – Львів: Світ, 1998. – С. 222-234.</w:t>
      </w:r>
    </w:p>
    <w:p w:rsidR="00B96147" w:rsidRDefault="00B96147" w:rsidP="00BB7571">
      <w:pPr>
        <w:numPr>
          <w:ilvl w:val="0"/>
          <w:numId w:val="67"/>
        </w:numPr>
        <w:suppressAutoHyphens w:val="0"/>
        <w:spacing w:line="360" w:lineRule="auto"/>
        <w:jc w:val="both"/>
        <w:rPr>
          <w:sz w:val="28"/>
          <w:lang w:val="uk-UA"/>
        </w:rPr>
      </w:pPr>
      <w:r>
        <w:rPr>
          <w:sz w:val="28"/>
          <w:lang w:val="uk-UA"/>
        </w:rPr>
        <w:t>Раду А. Тема оновлення в текстах корпоративної реклами // Праці Регіон. конф. „Лінгводидактичний плюралізм навчального процесу з іноземних мов у вузі”. – Тернопіль. – 1999. – С. 242-244.</w:t>
      </w:r>
    </w:p>
    <w:p w:rsidR="00B96147" w:rsidRDefault="00B96147" w:rsidP="00BB7571">
      <w:pPr>
        <w:numPr>
          <w:ilvl w:val="0"/>
          <w:numId w:val="67"/>
        </w:numPr>
        <w:suppressAutoHyphens w:val="0"/>
        <w:spacing w:line="360" w:lineRule="auto"/>
        <w:jc w:val="both"/>
        <w:rPr>
          <w:sz w:val="28"/>
          <w:lang w:val="uk-UA"/>
        </w:rPr>
      </w:pPr>
      <w:r>
        <w:rPr>
          <w:sz w:val="28"/>
          <w:lang w:val="uk-UA"/>
        </w:rPr>
        <w:t>Раду А.І. Лінгводидактичний потенціал англомовного рекламного тексту // Праці</w:t>
      </w:r>
      <w:r w:rsidRPr="003353A5">
        <w:rPr>
          <w:sz w:val="16"/>
          <w:szCs w:val="16"/>
          <w:lang w:val="uk-UA"/>
        </w:rPr>
        <w:t xml:space="preserve"> </w:t>
      </w:r>
      <w:r>
        <w:rPr>
          <w:sz w:val="28"/>
          <w:lang w:val="uk-UA"/>
        </w:rPr>
        <w:t>Міжвуз.</w:t>
      </w:r>
      <w:r w:rsidRPr="003353A5">
        <w:rPr>
          <w:sz w:val="16"/>
          <w:szCs w:val="16"/>
          <w:lang w:val="uk-UA"/>
        </w:rPr>
        <w:t xml:space="preserve"> </w:t>
      </w:r>
      <w:r>
        <w:rPr>
          <w:sz w:val="28"/>
          <w:lang w:val="uk-UA"/>
        </w:rPr>
        <w:t>конф.</w:t>
      </w:r>
      <w:r w:rsidRPr="003353A5">
        <w:rPr>
          <w:sz w:val="16"/>
          <w:szCs w:val="16"/>
          <w:lang w:val="uk-UA"/>
        </w:rPr>
        <w:t xml:space="preserve"> </w:t>
      </w:r>
      <w:r>
        <w:rPr>
          <w:sz w:val="28"/>
          <w:lang w:val="uk-UA"/>
        </w:rPr>
        <w:t>„Інноваційні напрямки в навчанні іноземних мов”.</w:t>
      </w:r>
      <w:r w:rsidRPr="003353A5">
        <w:rPr>
          <w:sz w:val="16"/>
          <w:szCs w:val="16"/>
          <w:lang w:val="uk-UA"/>
        </w:rPr>
        <w:t xml:space="preserve"> </w:t>
      </w:r>
      <w:r>
        <w:rPr>
          <w:sz w:val="28"/>
          <w:lang w:val="uk-UA"/>
        </w:rPr>
        <w:t>–</w:t>
      </w:r>
      <w:r w:rsidRPr="003353A5">
        <w:rPr>
          <w:sz w:val="18"/>
          <w:szCs w:val="18"/>
          <w:lang w:val="uk-UA"/>
        </w:rPr>
        <w:t xml:space="preserve"> </w:t>
      </w:r>
      <w:r>
        <w:rPr>
          <w:sz w:val="28"/>
          <w:lang w:val="uk-UA"/>
        </w:rPr>
        <w:t>Львів. – 1999. – С. 17.</w:t>
      </w:r>
    </w:p>
    <w:p w:rsidR="00B96147" w:rsidRDefault="00B96147" w:rsidP="00BB7571">
      <w:pPr>
        <w:numPr>
          <w:ilvl w:val="0"/>
          <w:numId w:val="67"/>
        </w:numPr>
        <w:suppressAutoHyphens w:val="0"/>
        <w:spacing w:line="360" w:lineRule="auto"/>
        <w:jc w:val="both"/>
        <w:rPr>
          <w:sz w:val="28"/>
          <w:lang w:val="uk-UA"/>
        </w:rPr>
      </w:pPr>
      <w:r>
        <w:rPr>
          <w:sz w:val="28"/>
          <w:lang w:val="uk-UA"/>
        </w:rPr>
        <w:t>Раду А. Особливості вживання власних назв в рекламному тексті // Проблеми слов</w:t>
      </w:r>
      <w:r>
        <w:rPr>
          <w:sz w:val="28"/>
        </w:rPr>
        <w:t>’</w:t>
      </w:r>
      <w:r>
        <w:rPr>
          <w:sz w:val="28"/>
          <w:lang w:val="uk-UA"/>
        </w:rPr>
        <w:t>янської ономастики. – Ужгород. – 1999. – С. 145-150.</w:t>
      </w:r>
    </w:p>
    <w:p w:rsidR="00B96147" w:rsidRDefault="00B96147" w:rsidP="00BB7571">
      <w:pPr>
        <w:numPr>
          <w:ilvl w:val="0"/>
          <w:numId w:val="67"/>
        </w:numPr>
        <w:suppressAutoHyphens w:val="0"/>
        <w:spacing w:line="360" w:lineRule="auto"/>
        <w:jc w:val="both"/>
        <w:rPr>
          <w:sz w:val="28"/>
          <w:lang w:val="uk-UA"/>
        </w:rPr>
      </w:pPr>
      <w:r>
        <w:rPr>
          <w:sz w:val="28"/>
          <w:lang w:val="uk-UA"/>
        </w:rPr>
        <w:t>Раду А.І. Структурно-семантичні та стилістичні особливості англомовного рекламного тексту // Іноземна філологія. – 1999. – № 111. – С. 120-126.</w:t>
      </w:r>
    </w:p>
    <w:p w:rsidR="00B96147" w:rsidRDefault="00B96147" w:rsidP="00BB7571">
      <w:pPr>
        <w:numPr>
          <w:ilvl w:val="0"/>
          <w:numId w:val="67"/>
        </w:numPr>
        <w:suppressAutoHyphens w:val="0"/>
        <w:spacing w:line="360" w:lineRule="auto"/>
        <w:jc w:val="both"/>
        <w:rPr>
          <w:sz w:val="28"/>
          <w:lang w:val="uk-UA"/>
        </w:rPr>
      </w:pPr>
      <w:r>
        <w:rPr>
          <w:sz w:val="28"/>
          <w:lang w:val="uk-UA"/>
        </w:rPr>
        <w:lastRenderedPageBreak/>
        <w:t>Раду А.І. Структурно-семантичні особливості функціонування термінів в рекламному дискурсі // Праці Міжнар. конф. „Сучасні проблеми термінології та термінографії”. – Київ. – 2000. – С. 84-85.</w:t>
      </w:r>
    </w:p>
    <w:p w:rsidR="00B96147" w:rsidRDefault="00B96147" w:rsidP="00BB7571">
      <w:pPr>
        <w:numPr>
          <w:ilvl w:val="0"/>
          <w:numId w:val="67"/>
        </w:numPr>
        <w:suppressAutoHyphens w:val="0"/>
        <w:spacing w:line="360" w:lineRule="auto"/>
        <w:jc w:val="both"/>
        <w:rPr>
          <w:sz w:val="28"/>
          <w:lang w:val="uk-UA"/>
        </w:rPr>
      </w:pPr>
      <w:r>
        <w:rPr>
          <w:sz w:val="28"/>
          <w:lang w:val="uk-UA"/>
        </w:rPr>
        <w:t>Раду А.І. Соціологічний простір рекламного дискурсу // Наукова спадщина професора Ю.О. Жлуктенка та сучасне мовознавство.</w:t>
      </w:r>
      <w:r w:rsidRPr="005E47FB">
        <w:rPr>
          <w:sz w:val="16"/>
          <w:szCs w:val="16"/>
          <w:lang w:val="uk-UA"/>
        </w:rPr>
        <w:t xml:space="preserve"> </w:t>
      </w:r>
      <w:r>
        <w:rPr>
          <w:sz w:val="28"/>
          <w:lang w:val="uk-UA"/>
        </w:rPr>
        <w:t>–</w:t>
      </w:r>
      <w:r w:rsidRPr="005E47FB">
        <w:rPr>
          <w:sz w:val="16"/>
          <w:szCs w:val="16"/>
          <w:lang w:val="uk-UA"/>
        </w:rPr>
        <w:t xml:space="preserve"> </w:t>
      </w:r>
      <w:r>
        <w:rPr>
          <w:sz w:val="28"/>
          <w:lang w:val="uk-UA"/>
        </w:rPr>
        <w:t>Київ.</w:t>
      </w:r>
      <w:r w:rsidRPr="005E47FB">
        <w:rPr>
          <w:sz w:val="16"/>
          <w:szCs w:val="16"/>
          <w:lang w:val="uk-UA"/>
        </w:rPr>
        <w:t xml:space="preserve"> </w:t>
      </w:r>
      <w:r>
        <w:rPr>
          <w:sz w:val="28"/>
          <w:lang w:val="uk-UA"/>
        </w:rPr>
        <w:t>–</w:t>
      </w:r>
      <w:r w:rsidRPr="005E47FB">
        <w:rPr>
          <w:sz w:val="16"/>
          <w:szCs w:val="16"/>
          <w:lang w:val="uk-UA"/>
        </w:rPr>
        <w:t xml:space="preserve"> </w:t>
      </w:r>
      <w:r>
        <w:rPr>
          <w:sz w:val="28"/>
          <w:lang w:val="uk-UA"/>
        </w:rPr>
        <w:t>2000.</w:t>
      </w:r>
      <w:r w:rsidRPr="005E47FB">
        <w:rPr>
          <w:sz w:val="16"/>
          <w:szCs w:val="16"/>
          <w:lang w:val="uk-UA"/>
        </w:rPr>
        <w:t xml:space="preserve"> </w:t>
      </w:r>
      <w:r>
        <w:rPr>
          <w:sz w:val="28"/>
          <w:lang w:val="uk-UA"/>
        </w:rPr>
        <w:t>–</w:t>
      </w:r>
      <w:r w:rsidRPr="005E47FB">
        <w:rPr>
          <w:sz w:val="16"/>
          <w:szCs w:val="16"/>
          <w:lang w:val="uk-UA"/>
        </w:rPr>
        <w:t xml:space="preserve"> </w:t>
      </w:r>
      <w:r>
        <w:rPr>
          <w:sz w:val="28"/>
          <w:lang w:val="uk-UA"/>
        </w:rPr>
        <w:t>С. 213-217.</w:t>
      </w:r>
    </w:p>
    <w:p w:rsidR="00B96147" w:rsidRDefault="00B96147" w:rsidP="00BB7571">
      <w:pPr>
        <w:numPr>
          <w:ilvl w:val="0"/>
          <w:numId w:val="67"/>
        </w:numPr>
        <w:suppressAutoHyphens w:val="0"/>
        <w:spacing w:line="360" w:lineRule="auto"/>
        <w:jc w:val="both"/>
        <w:rPr>
          <w:sz w:val="28"/>
          <w:lang w:val="uk-UA"/>
        </w:rPr>
      </w:pPr>
      <w:r>
        <w:rPr>
          <w:sz w:val="28"/>
          <w:lang w:val="uk-UA"/>
        </w:rPr>
        <w:t>Раду А.І. Вербальна та візуальна презентація культурологічних концептів у дискурсі корпоративної реклами //</w:t>
      </w:r>
      <w:r w:rsidRPr="003353A5">
        <w:rPr>
          <w:sz w:val="28"/>
          <w:szCs w:val="28"/>
          <w:lang w:val="uk-UA"/>
        </w:rPr>
        <w:t xml:space="preserve"> </w:t>
      </w:r>
      <w:r>
        <w:rPr>
          <w:sz w:val="28"/>
          <w:lang w:val="uk-UA"/>
        </w:rPr>
        <w:t>Мовні і концептуальні картини світу.</w:t>
      </w:r>
      <w:r w:rsidRPr="003353A5">
        <w:rPr>
          <w:sz w:val="18"/>
          <w:szCs w:val="18"/>
          <w:lang w:val="uk-UA"/>
        </w:rPr>
        <w:t xml:space="preserve"> </w:t>
      </w:r>
      <w:r>
        <w:rPr>
          <w:sz w:val="28"/>
          <w:lang w:val="uk-UA"/>
        </w:rPr>
        <w:t>–</w:t>
      </w:r>
      <w:r w:rsidRPr="003353A5">
        <w:rPr>
          <w:sz w:val="18"/>
          <w:szCs w:val="18"/>
          <w:lang w:val="uk-UA"/>
        </w:rPr>
        <w:t xml:space="preserve"> </w:t>
      </w:r>
      <w:r>
        <w:rPr>
          <w:sz w:val="28"/>
          <w:lang w:val="uk-UA"/>
        </w:rPr>
        <w:t>Київ. – 2001. – № 5. – С. 191-195.</w:t>
      </w:r>
    </w:p>
    <w:p w:rsidR="00B96147" w:rsidRDefault="00B96147" w:rsidP="00BB7571">
      <w:pPr>
        <w:numPr>
          <w:ilvl w:val="0"/>
          <w:numId w:val="67"/>
        </w:numPr>
        <w:suppressAutoHyphens w:val="0"/>
        <w:spacing w:line="360" w:lineRule="auto"/>
        <w:jc w:val="both"/>
        <w:rPr>
          <w:sz w:val="28"/>
          <w:lang w:val="uk-UA"/>
        </w:rPr>
      </w:pPr>
      <w:r>
        <w:rPr>
          <w:sz w:val="28"/>
          <w:lang w:val="uk-UA"/>
        </w:rPr>
        <w:t>Раду А.І. Термінологічна лексика в структурі рекламного дискурсу // Наукові записки ТДПУ ім. В. Гнатюка. Сер. Мовознавство.</w:t>
      </w:r>
      <w:r w:rsidRPr="003353A5">
        <w:rPr>
          <w:sz w:val="16"/>
          <w:szCs w:val="16"/>
          <w:lang w:val="uk-UA"/>
        </w:rPr>
        <w:t xml:space="preserve"> </w:t>
      </w:r>
      <w:r>
        <w:rPr>
          <w:sz w:val="28"/>
          <w:lang w:val="uk-UA"/>
        </w:rPr>
        <w:t>–</w:t>
      </w:r>
      <w:r w:rsidRPr="003353A5">
        <w:rPr>
          <w:sz w:val="16"/>
          <w:szCs w:val="16"/>
          <w:lang w:val="uk-UA"/>
        </w:rPr>
        <w:t xml:space="preserve"> </w:t>
      </w:r>
      <w:r>
        <w:rPr>
          <w:sz w:val="28"/>
          <w:lang w:val="uk-UA"/>
        </w:rPr>
        <w:t>Тернопіль.</w:t>
      </w:r>
      <w:r w:rsidRPr="003353A5">
        <w:rPr>
          <w:sz w:val="16"/>
          <w:szCs w:val="16"/>
          <w:lang w:val="uk-UA"/>
        </w:rPr>
        <w:t xml:space="preserve"> </w:t>
      </w:r>
      <w:r>
        <w:rPr>
          <w:sz w:val="28"/>
          <w:lang w:val="uk-UA"/>
        </w:rPr>
        <w:t>–</w:t>
      </w:r>
      <w:r w:rsidRPr="003353A5">
        <w:rPr>
          <w:sz w:val="16"/>
          <w:szCs w:val="16"/>
          <w:lang w:val="uk-UA"/>
        </w:rPr>
        <w:t xml:space="preserve"> </w:t>
      </w:r>
      <w:r>
        <w:rPr>
          <w:sz w:val="28"/>
          <w:lang w:val="uk-UA"/>
        </w:rPr>
        <w:t>2001. – № 1. – С. 60-63.</w:t>
      </w:r>
    </w:p>
    <w:p w:rsidR="00B96147" w:rsidRDefault="00B96147" w:rsidP="00BB7571">
      <w:pPr>
        <w:numPr>
          <w:ilvl w:val="0"/>
          <w:numId w:val="67"/>
        </w:numPr>
        <w:suppressAutoHyphens w:val="0"/>
        <w:spacing w:line="360" w:lineRule="auto"/>
        <w:jc w:val="both"/>
        <w:rPr>
          <w:sz w:val="28"/>
          <w:lang w:val="uk-UA"/>
        </w:rPr>
      </w:pPr>
      <w:r>
        <w:rPr>
          <w:sz w:val="28"/>
          <w:lang w:val="uk-UA"/>
        </w:rPr>
        <w:t>Раду А.І. Особливості функціонування антропорелевантних маркерів контекстуалізації у рекламному дискурсі // Актуальні проблеми менталінгвістики. – Черкаси. – 2001. – Ч. 1. – С. 126-131.</w:t>
      </w:r>
    </w:p>
    <w:p w:rsidR="00B96147" w:rsidRDefault="00B96147" w:rsidP="00BB7571">
      <w:pPr>
        <w:numPr>
          <w:ilvl w:val="0"/>
          <w:numId w:val="67"/>
        </w:numPr>
        <w:suppressAutoHyphens w:val="0"/>
        <w:spacing w:line="360" w:lineRule="auto"/>
        <w:jc w:val="both"/>
        <w:rPr>
          <w:sz w:val="28"/>
          <w:lang w:val="uk-UA"/>
        </w:rPr>
      </w:pPr>
      <w:r>
        <w:rPr>
          <w:sz w:val="28"/>
          <w:lang w:val="uk-UA"/>
        </w:rPr>
        <w:t>Раду А.І. Авторська лінія та лінгвостилістичні особливості її реалізації у рекламному тексті. – Іноземна філологія. – № 112. – 2001. – С. 119-123.</w:t>
      </w:r>
    </w:p>
    <w:p w:rsidR="00B96147" w:rsidRDefault="00B96147" w:rsidP="00BB7571">
      <w:pPr>
        <w:numPr>
          <w:ilvl w:val="0"/>
          <w:numId w:val="67"/>
        </w:numPr>
        <w:suppressAutoHyphens w:val="0"/>
        <w:spacing w:line="360" w:lineRule="auto"/>
        <w:jc w:val="both"/>
        <w:rPr>
          <w:sz w:val="28"/>
          <w:lang w:val="uk-UA"/>
        </w:rPr>
      </w:pPr>
      <w:r>
        <w:rPr>
          <w:sz w:val="28"/>
          <w:lang w:val="uk-UA"/>
        </w:rPr>
        <w:t>Раду А.І. Фреймова організація дискурсу суспільно-корисної реклами // Праці І</w:t>
      </w:r>
      <w:r>
        <w:rPr>
          <w:sz w:val="28"/>
          <w:lang w:val="en-US"/>
        </w:rPr>
        <w:t>V</w:t>
      </w:r>
      <w:r>
        <w:rPr>
          <w:sz w:val="28"/>
          <w:lang w:val="uk-UA"/>
        </w:rPr>
        <w:t xml:space="preserve"> Міжнар. конф. „Когнітивні сценарії комунікації. На перехресті мов і культур”. – Партеніт, Симферополь, 2002. – С. 209-210.</w:t>
      </w:r>
    </w:p>
    <w:p w:rsidR="00B96147" w:rsidRDefault="00B96147" w:rsidP="00BB7571">
      <w:pPr>
        <w:numPr>
          <w:ilvl w:val="0"/>
          <w:numId w:val="67"/>
        </w:numPr>
        <w:suppressAutoHyphens w:val="0"/>
        <w:spacing w:line="360" w:lineRule="auto"/>
        <w:jc w:val="both"/>
        <w:rPr>
          <w:sz w:val="28"/>
          <w:lang w:val="uk-UA"/>
        </w:rPr>
      </w:pPr>
      <w:r>
        <w:rPr>
          <w:sz w:val="28"/>
          <w:lang w:val="uk-UA"/>
        </w:rPr>
        <w:t>Раду А.І. Функционирование вербальн</w:t>
      </w:r>
      <w:r>
        <w:rPr>
          <w:sz w:val="28"/>
        </w:rPr>
        <w:t xml:space="preserve">ых и невербальных компонентов коммуникации в рекламном дискурсе // Труды междунар. Конф. «Форма, значение и функции единиц языка и речи». – Минск, 2002. – Ч. </w:t>
      </w:r>
      <w:r>
        <w:rPr>
          <w:sz w:val="28"/>
          <w:lang w:val="uk-UA"/>
        </w:rPr>
        <w:t>ІІ. – С. 107-109.</w:t>
      </w:r>
    </w:p>
    <w:p w:rsidR="00B96147" w:rsidRDefault="00B96147" w:rsidP="00BB7571">
      <w:pPr>
        <w:numPr>
          <w:ilvl w:val="0"/>
          <w:numId w:val="67"/>
        </w:numPr>
        <w:suppressAutoHyphens w:val="0"/>
        <w:spacing w:line="360" w:lineRule="auto"/>
        <w:ind w:left="437" w:hanging="437"/>
        <w:jc w:val="both"/>
        <w:rPr>
          <w:sz w:val="28"/>
          <w:szCs w:val="28"/>
          <w:lang w:val="uk-UA"/>
        </w:rPr>
      </w:pPr>
      <w:r w:rsidRPr="001630F5">
        <w:rPr>
          <w:sz w:val="28"/>
          <w:szCs w:val="28"/>
          <w:lang w:val="uk-UA"/>
        </w:rPr>
        <w:t>Раду А. Жанровий контекст рекламного дискурсу // Дискурс іноземномовної комунікації (колективна монографія) / Заг. ред. К.Я. Кусько. – Львів: Вид-во ЛНУ ім. І. Франка, 2002. – С. 322-344.</w:t>
      </w:r>
    </w:p>
    <w:p w:rsidR="00B96147" w:rsidRDefault="00B96147" w:rsidP="00BB7571">
      <w:pPr>
        <w:numPr>
          <w:ilvl w:val="0"/>
          <w:numId w:val="67"/>
        </w:numPr>
        <w:suppressAutoHyphens w:val="0"/>
        <w:spacing w:line="360" w:lineRule="auto"/>
        <w:ind w:left="437" w:hanging="437"/>
        <w:jc w:val="both"/>
        <w:rPr>
          <w:sz w:val="28"/>
          <w:szCs w:val="28"/>
          <w:lang w:val="uk-UA"/>
        </w:rPr>
      </w:pPr>
      <w:r>
        <w:rPr>
          <w:sz w:val="28"/>
          <w:szCs w:val="28"/>
          <w:lang w:val="uk-UA"/>
        </w:rPr>
        <w:t>Раду А.І. Кореляція вербального та невербального планів вираження в англомовному рекламному дискурсі // Праці Міжнар. конф. „Прикладна лінгвістика в ХХІ столітті: лінгводидактичні та культурологічні стратегії”. – Львів, 2003. – С. 40-41.</w:t>
      </w:r>
    </w:p>
    <w:p w:rsidR="00B96147" w:rsidRPr="006D6452" w:rsidRDefault="00B96147" w:rsidP="00BB7571">
      <w:pPr>
        <w:numPr>
          <w:ilvl w:val="0"/>
          <w:numId w:val="67"/>
        </w:numPr>
        <w:suppressAutoHyphens w:val="0"/>
        <w:spacing w:line="360" w:lineRule="auto"/>
        <w:ind w:left="437" w:hanging="437"/>
        <w:jc w:val="both"/>
        <w:rPr>
          <w:sz w:val="28"/>
          <w:szCs w:val="28"/>
          <w:lang w:val="uk-UA"/>
        </w:rPr>
      </w:pPr>
      <w:r w:rsidRPr="006D6452">
        <w:rPr>
          <w:sz w:val="28"/>
          <w:szCs w:val="28"/>
          <w:lang w:val="uk-UA"/>
        </w:rPr>
        <w:lastRenderedPageBreak/>
        <w:t>Раду А.І. Фреймова організація рекламного дискурсу (на матеріалі рекламної продукції дискурсу суспільно-корисної реклами) // Вісник Сумського державного</w:t>
      </w:r>
      <w:r w:rsidRPr="006D6452">
        <w:rPr>
          <w:sz w:val="16"/>
          <w:szCs w:val="16"/>
          <w:lang w:val="uk-UA"/>
        </w:rPr>
        <w:t xml:space="preserve"> </w:t>
      </w:r>
      <w:r w:rsidRPr="006D6452">
        <w:rPr>
          <w:sz w:val="28"/>
          <w:szCs w:val="28"/>
          <w:lang w:val="uk-UA"/>
        </w:rPr>
        <w:t>університету.</w:t>
      </w:r>
      <w:r w:rsidRPr="006D6452">
        <w:rPr>
          <w:sz w:val="16"/>
          <w:szCs w:val="16"/>
          <w:lang w:val="uk-UA"/>
        </w:rPr>
        <w:t xml:space="preserve"> </w:t>
      </w:r>
      <w:r w:rsidRPr="006D6452">
        <w:rPr>
          <w:sz w:val="28"/>
          <w:szCs w:val="28"/>
          <w:lang w:val="uk-UA"/>
        </w:rPr>
        <w:t>Сер.:</w:t>
      </w:r>
      <w:r w:rsidRPr="006D6452">
        <w:rPr>
          <w:sz w:val="16"/>
          <w:szCs w:val="16"/>
          <w:lang w:val="uk-UA"/>
        </w:rPr>
        <w:t xml:space="preserve"> </w:t>
      </w:r>
      <w:r w:rsidRPr="006D6452">
        <w:rPr>
          <w:sz w:val="28"/>
          <w:szCs w:val="28"/>
          <w:lang w:val="uk-UA"/>
        </w:rPr>
        <w:t>Філологічні науки.</w:t>
      </w:r>
      <w:r w:rsidRPr="006D6452">
        <w:rPr>
          <w:sz w:val="16"/>
          <w:szCs w:val="16"/>
          <w:lang w:val="uk-UA"/>
        </w:rPr>
        <w:t xml:space="preserve"> </w:t>
      </w:r>
      <w:r w:rsidRPr="006D6452">
        <w:rPr>
          <w:sz w:val="28"/>
          <w:szCs w:val="28"/>
          <w:lang w:val="uk-UA"/>
        </w:rPr>
        <w:t>–</w:t>
      </w:r>
      <w:r w:rsidRPr="006D6452">
        <w:rPr>
          <w:sz w:val="16"/>
          <w:szCs w:val="16"/>
          <w:lang w:val="uk-UA"/>
        </w:rPr>
        <w:t xml:space="preserve"> </w:t>
      </w:r>
      <w:r w:rsidRPr="006D6452">
        <w:rPr>
          <w:sz w:val="28"/>
          <w:szCs w:val="28"/>
          <w:lang w:val="uk-UA"/>
        </w:rPr>
        <w:t>2003.</w:t>
      </w:r>
      <w:r w:rsidRPr="006D6452">
        <w:rPr>
          <w:sz w:val="16"/>
          <w:szCs w:val="16"/>
          <w:lang w:val="uk-UA"/>
        </w:rPr>
        <w:t xml:space="preserve"> </w:t>
      </w:r>
      <w:r w:rsidRPr="006D6452">
        <w:rPr>
          <w:sz w:val="28"/>
          <w:szCs w:val="28"/>
          <w:lang w:val="uk-UA"/>
        </w:rPr>
        <w:t>-</w:t>
      </w:r>
      <w:r w:rsidRPr="006D6452">
        <w:rPr>
          <w:sz w:val="16"/>
          <w:szCs w:val="16"/>
          <w:lang w:val="uk-UA"/>
        </w:rPr>
        <w:t xml:space="preserve"> </w:t>
      </w:r>
      <w:r w:rsidRPr="006D6452">
        <w:rPr>
          <w:sz w:val="28"/>
          <w:szCs w:val="28"/>
          <w:lang w:val="uk-UA"/>
        </w:rPr>
        <w:t>№ 4(50).–С.212-216.</w:t>
      </w:r>
    </w:p>
    <w:p w:rsidR="00B96147" w:rsidRPr="00463E2D" w:rsidRDefault="00B96147" w:rsidP="00BB7571">
      <w:pPr>
        <w:numPr>
          <w:ilvl w:val="0"/>
          <w:numId w:val="67"/>
        </w:numPr>
        <w:suppressAutoHyphens w:val="0"/>
        <w:spacing w:line="360" w:lineRule="auto"/>
        <w:jc w:val="both"/>
        <w:rPr>
          <w:sz w:val="28"/>
          <w:lang w:val="uk-UA"/>
        </w:rPr>
      </w:pPr>
      <w:r w:rsidRPr="00463E2D">
        <w:rPr>
          <w:sz w:val="28"/>
          <w:lang w:val="uk-UA"/>
        </w:rPr>
        <w:t>Разговорова Н.Н. Способы языкового выражения семантически эквивалентного содержания в</w:t>
      </w:r>
      <w:r w:rsidRPr="00463E2D">
        <w:rPr>
          <w:sz w:val="16"/>
          <w:szCs w:val="16"/>
          <w:lang w:val="uk-UA"/>
        </w:rPr>
        <w:t xml:space="preserve"> </w:t>
      </w:r>
      <w:r w:rsidRPr="00463E2D">
        <w:rPr>
          <w:sz w:val="28"/>
          <w:lang w:val="uk-UA"/>
        </w:rPr>
        <w:t>деловом письме</w:t>
      </w:r>
      <w:r w:rsidRPr="00463E2D">
        <w:rPr>
          <w:sz w:val="16"/>
          <w:szCs w:val="16"/>
          <w:lang w:val="uk-UA"/>
        </w:rPr>
        <w:t xml:space="preserve"> </w:t>
      </w:r>
      <w:r w:rsidRPr="00463E2D">
        <w:rPr>
          <w:sz w:val="28"/>
          <w:lang w:val="uk-UA"/>
        </w:rPr>
        <w:t>и рекламе</w:t>
      </w:r>
      <w:r w:rsidRPr="00463E2D">
        <w:rPr>
          <w:sz w:val="16"/>
          <w:szCs w:val="16"/>
          <w:lang w:val="uk-UA"/>
        </w:rPr>
        <w:t xml:space="preserve"> </w:t>
      </w:r>
      <w:r w:rsidRPr="00463E2D">
        <w:rPr>
          <w:sz w:val="28"/>
          <w:lang w:val="uk-UA"/>
        </w:rPr>
        <w:t>(на материале англ. яз.) // Вестник Москов. ун-та. Сер. 9: Филология. – 1983. – № 3. – С. 73-78.</w:t>
      </w:r>
    </w:p>
    <w:p w:rsidR="00B96147" w:rsidRPr="00463E2D" w:rsidRDefault="00B96147" w:rsidP="00BB7571">
      <w:pPr>
        <w:numPr>
          <w:ilvl w:val="0"/>
          <w:numId w:val="67"/>
        </w:numPr>
        <w:suppressAutoHyphens w:val="0"/>
        <w:spacing w:line="360" w:lineRule="auto"/>
        <w:jc w:val="both"/>
        <w:rPr>
          <w:sz w:val="28"/>
          <w:lang w:val="uk-UA"/>
        </w:rPr>
      </w:pPr>
      <w:r w:rsidRPr="00463E2D">
        <w:rPr>
          <w:sz w:val="28"/>
          <w:lang w:val="uk-UA"/>
        </w:rPr>
        <w:t>Разинкина Н.М. Функциональная стилистика. – М.: Высш. шк., 1989. – 181 с.</w:t>
      </w:r>
      <w:r w:rsidRPr="00463E2D">
        <w:rPr>
          <w:sz w:val="28"/>
        </w:rPr>
        <w:t xml:space="preserve"> </w:t>
      </w:r>
    </w:p>
    <w:p w:rsidR="00B96147" w:rsidRPr="00463E2D" w:rsidRDefault="00B96147" w:rsidP="00BB7571">
      <w:pPr>
        <w:numPr>
          <w:ilvl w:val="0"/>
          <w:numId w:val="67"/>
        </w:numPr>
        <w:suppressAutoHyphens w:val="0"/>
        <w:spacing w:line="360" w:lineRule="auto"/>
        <w:jc w:val="both"/>
        <w:rPr>
          <w:sz w:val="28"/>
          <w:lang w:val="uk-UA"/>
        </w:rPr>
      </w:pPr>
      <w:r w:rsidRPr="00463E2D">
        <w:rPr>
          <w:sz w:val="28"/>
          <w:lang w:val="uk-UA"/>
        </w:rPr>
        <w:t xml:space="preserve">Ребрій О.В. Прагматичний аспект перекладу рекламних текстів // </w:t>
      </w:r>
      <w:r w:rsidRPr="00463E2D">
        <w:rPr>
          <w:sz w:val="28"/>
        </w:rPr>
        <w:t>Вісник Харківського національного ун-ту ім. В.Н. Каразіна. – 2003. –  № 609. – С. 41-44.</w:t>
      </w:r>
    </w:p>
    <w:p w:rsidR="00B96147" w:rsidRPr="00463E2D" w:rsidRDefault="00B96147" w:rsidP="00BB7571">
      <w:pPr>
        <w:numPr>
          <w:ilvl w:val="0"/>
          <w:numId w:val="67"/>
        </w:numPr>
        <w:suppressAutoHyphens w:val="0"/>
        <w:spacing w:line="360" w:lineRule="auto"/>
        <w:jc w:val="both"/>
        <w:rPr>
          <w:sz w:val="28"/>
          <w:lang w:val="uk-UA"/>
        </w:rPr>
      </w:pPr>
      <w:r w:rsidRPr="00463E2D">
        <w:rPr>
          <w:sz w:val="28"/>
          <w:lang w:val="uk-UA"/>
        </w:rPr>
        <w:t>Ревзина О.Г. Язык и дискурс // Вестник Москов. Ун-та. Сер. 9: Филология. – 1999. – № 1. – С. 25-33.</w:t>
      </w:r>
    </w:p>
    <w:p w:rsidR="00B96147" w:rsidRPr="00463E2D" w:rsidRDefault="00B96147" w:rsidP="00BB7571">
      <w:pPr>
        <w:numPr>
          <w:ilvl w:val="0"/>
          <w:numId w:val="67"/>
        </w:numPr>
        <w:suppressAutoHyphens w:val="0"/>
        <w:spacing w:line="360" w:lineRule="auto"/>
        <w:jc w:val="both"/>
        <w:rPr>
          <w:sz w:val="28"/>
          <w:lang w:val="uk-UA"/>
        </w:rPr>
      </w:pPr>
      <w:r w:rsidRPr="00463E2D">
        <w:rPr>
          <w:sz w:val="28"/>
          <w:lang w:val="uk-UA"/>
        </w:rPr>
        <w:t>Рибачок С.М. Когезія і когерентність в англомовному науковому тексті // Іноземна філологія. – 1999. – № 111. – С. 156-161.</w:t>
      </w:r>
    </w:p>
    <w:p w:rsidR="00B96147" w:rsidRPr="00463E2D" w:rsidRDefault="00B96147" w:rsidP="00BB7571">
      <w:pPr>
        <w:numPr>
          <w:ilvl w:val="0"/>
          <w:numId w:val="67"/>
        </w:numPr>
        <w:suppressAutoHyphens w:val="0"/>
        <w:spacing w:line="360" w:lineRule="auto"/>
        <w:jc w:val="both"/>
        <w:rPr>
          <w:sz w:val="28"/>
          <w:lang w:val="uk-UA"/>
        </w:rPr>
      </w:pPr>
      <w:r w:rsidRPr="00463E2D">
        <w:rPr>
          <w:sz w:val="28"/>
          <w:lang w:val="uk-UA"/>
        </w:rPr>
        <w:t>Розенталь Д.Э., Кохтев Н.Н. Язык рекламных текстов.</w:t>
      </w:r>
      <w:r w:rsidRPr="00463E2D">
        <w:rPr>
          <w:sz w:val="16"/>
          <w:szCs w:val="16"/>
          <w:lang w:val="uk-UA"/>
        </w:rPr>
        <w:t xml:space="preserve"> </w:t>
      </w:r>
      <w:r w:rsidRPr="00463E2D">
        <w:rPr>
          <w:sz w:val="28"/>
          <w:lang w:val="uk-UA"/>
        </w:rPr>
        <w:t>–</w:t>
      </w:r>
      <w:r w:rsidRPr="00463E2D">
        <w:rPr>
          <w:sz w:val="16"/>
          <w:szCs w:val="16"/>
          <w:lang w:val="uk-UA"/>
        </w:rPr>
        <w:t xml:space="preserve"> </w:t>
      </w:r>
      <w:r w:rsidRPr="00463E2D">
        <w:rPr>
          <w:sz w:val="28"/>
          <w:lang w:val="uk-UA"/>
        </w:rPr>
        <w:t>М.:</w:t>
      </w:r>
      <w:r w:rsidRPr="00463E2D">
        <w:rPr>
          <w:sz w:val="16"/>
          <w:szCs w:val="16"/>
          <w:lang w:val="uk-UA"/>
        </w:rPr>
        <w:t xml:space="preserve"> </w:t>
      </w:r>
      <w:r w:rsidRPr="00463E2D">
        <w:rPr>
          <w:sz w:val="28"/>
          <w:lang w:val="uk-UA"/>
        </w:rPr>
        <w:t>Высш. шк., 1981. – 125 с.</w:t>
      </w:r>
    </w:p>
    <w:p w:rsidR="00B96147" w:rsidRPr="00463E2D" w:rsidRDefault="00B96147" w:rsidP="00BB7571">
      <w:pPr>
        <w:numPr>
          <w:ilvl w:val="0"/>
          <w:numId w:val="67"/>
        </w:numPr>
        <w:suppressAutoHyphens w:val="0"/>
        <w:spacing w:line="360" w:lineRule="auto"/>
        <w:jc w:val="both"/>
        <w:rPr>
          <w:sz w:val="28"/>
          <w:lang w:val="uk-UA"/>
        </w:rPr>
      </w:pPr>
      <w:r w:rsidRPr="00463E2D">
        <w:rPr>
          <w:sz w:val="28"/>
          <w:lang w:val="uk-UA"/>
        </w:rPr>
        <w:t xml:space="preserve">Розмаріца І. Аргументативні прийоми в екологічній рекламі // Мовні і концептуальні картини світу. – Київ. – 2000. – С. 317-322. </w:t>
      </w:r>
    </w:p>
    <w:p w:rsidR="00B96147" w:rsidRPr="00463E2D" w:rsidRDefault="00B96147" w:rsidP="00BB7571">
      <w:pPr>
        <w:numPr>
          <w:ilvl w:val="0"/>
          <w:numId w:val="67"/>
        </w:numPr>
        <w:suppressAutoHyphens w:val="0"/>
        <w:spacing w:line="360" w:lineRule="auto"/>
        <w:jc w:val="both"/>
        <w:rPr>
          <w:sz w:val="28"/>
          <w:lang w:val="uk-UA"/>
        </w:rPr>
      </w:pPr>
      <w:r w:rsidRPr="00463E2D">
        <w:rPr>
          <w:sz w:val="28"/>
          <w:lang w:val="uk-UA"/>
        </w:rPr>
        <w:t>Розмаріца І.О. Лінгвокогнітивні особливості комунікації у сфері екології (на матеріалі сучаної англійської мови): Авореф. дис...  канд. філол. наук: 10.02.04 / КНУ ім. Тараса Шевченка. – К., 2004. – 20 с.</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sz w:val="28"/>
          <w:lang w:val="uk-UA"/>
        </w:rPr>
        <w:t>Секреты рекламного текста // Реклама.</w:t>
      </w:r>
      <w:r w:rsidRPr="00463E2D">
        <w:rPr>
          <w:color w:val="000000"/>
          <w:sz w:val="28"/>
          <w:lang w:val="uk-UA"/>
        </w:rPr>
        <w:t xml:space="preserve"> – 1991. – № 1-2. – С. 45.</w:t>
      </w:r>
    </w:p>
    <w:p w:rsidR="00B96147" w:rsidRPr="00DA5C84"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Селиванова Е.А. Когнитивная ономасиология</w:t>
      </w:r>
      <w:r>
        <w:rPr>
          <w:color w:val="000000"/>
          <w:sz w:val="28"/>
          <w:lang w:val="uk-UA"/>
        </w:rPr>
        <w:t>. – К.: Изд. Укр. Фитосоцио-логического центра, 1990. – 248 с.</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uk-UA"/>
        </w:rPr>
        <w:t>Семчинский</w:t>
      </w:r>
      <w:r w:rsidRPr="00A11F1E">
        <w:rPr>
          <w:color w:val="000000"/>
          <w:sz w:val="16"/>
          <w:szCs w:val="16"/>
          <w:lang w:val="uk-UA"/>
        </w:rPr>
        <w:t xml:space="preserve"> </w:t>
      </w:r>
      <w:r>
        <w:rPr>
          <w:color w:val="000000"/>
          <w:sz w:val="28"/>
          <w:lang w:val="uk-UA"/>
        </w:rPr>
        <w:t>С.В.</w:t>
      </w:r>
      <w:r w:rsidRPr="00A11F1E">
        <w:rPr>
          <w:color w:val="000000"/>
          <w:sz w:val="16"/>
          <w:szCs w:val="16"/>
          <w:lang w:val="uk-UA"/>
        </w:rPr>
        <w:t xml:space="preserve"> </w:t>
      </w:r>
      <w:r>
        <w:rPr>
          <w:color w:val="000000"/>
          <w:sz w:val="28"/>
          <w:lang w:val="uk-UA"/>
        </w:rPr>
        <w:t>Загальне</w:t>
      </w:r>
      <w:r w:rsidRPr="00A11F1E">
        <w:rPr>
          <w:color w:val="000000"/>
          <w:sz w:val="16"/>
          <w:szCs w:val="16"/>
          <w:lang w:val="uk-UA"/>
        </w:rPr>
        <w:t xml:space="preserve"> </w:t>
      </w:r>
      <w:r>
        <w:rPr>
          <w:color w:val="000000"/>
          <w:sz w:val="28"/>
          <w:lang w:val="uk-UA"/>
        </w:rPr>
        <w:t>мовознавство.</w:t>
      </w:r>
      <w:r w:rsidRPr="00A11F1E">
        <w:rPr>
          <w:color w:val="000000"/>
          <w:sz w:val="16"/>
          <w:szCs w:val="16"/>
          <w:lang w:val="uk-UA"/>
        </w:rPr>
        <w:t xml:space="preserve"> </w:t>
      </w:r>
      <w:r w:rsidRPr="00A11F1E">
        <w:rPr>
          <w:color w:val="000000"/>
          <w:sz w:val="20"/>
          <w:szCs w:val="20"/>
          <w:lang w:val="uk-UA"/>
        </w:rPr>
        <w:t>–</w:t>
      </w:r>
      <w:r w:rsidRPr="00A11F1E">
        <w:rPr>
          <w:color w:val="000000"/>
          <w:sz w:val="16"/>
          <w:szCs w:val="16"/>
          <w:lang w:val="uk-UA"/>
        </w:rPr>
        <w:t xml:space="preserve"> </w:t>
      </w:r>
      <w:r>
        <w:rPr>
          <w:color w:val="000000"/>
          <w:sz w:val="28"/>
          <w:lang w:val="uk-UA"/>
        </w:rPr>
        <w:t>2-ге вид.</w:t>
      </w:r>
      <w:r w:rsidRPr="00A11F1E">
        <w:rPr>
          <w:color w:val="000000"/>
          <w:sz w:val="16"/>
          <w:szCs w:val="16"/>
          <w:lang w:val="uk-UA"/>
        </w:rPr>
        <w:t xml:space="preserve"> – </w:t>
      </w:r>
      <w:r>
        <w:rPr>
          <w:color w:val="000000"/>
          <w:sz w:val="28"/>
          <w:lang w:val="uk-UA"/>
        </w:rPr>
        <w:t>К.</w:t>
      </w:r>
      <w:r w:rsidRPr="00A11F1E">
        <w:rPr>
          <w:color w:val="000000"/>
          <w:sz w:val="22"/>
          <w:szCs w:val="22"/>
          <w:lang w:val="uk-UA"/>
        </w:rPr>
        <w:t>:</w:t>
      </w:r>
      <w:r w:rsidRPr="00A11F1E">
        <w:rPr>
          <w:color w:val="000000"/>
          <w:sz w:val="16"/>
          <w:szCs w:val="16"/>
          <w:lang w:val="uk-UA"/>
        </w:rPr>
        <w:t xml:space="preserve"> </w:t>
      </w:r>
      <w:r>
        <w:rPr>
          <w:color w:val="000000"/>
          <w:sz w:val="28"/>
          <w:lang w:val="uk-UA"/>
        </w:rPr>
        <w:t>АТ</w:t>
      </w:r>
      <w:r w:rsidRPr="00A11F1E">
        <w:rPr>
          <w:color w:val="000000"/>
          <w:sz w:val="16"/>
          <w:szCs w:val="16"/>
          <w:lang w:val="uk-UA"/>
        </w:rPr>
        <w:t xml:space="preserve"> </w:t>
      </w:r>
      <w:r>
        <w:rPr>
          <w:color w:val="000000"/>
          <w:sz w:val="28"/>
          <w:lang w:val="uk-UA"/>
        </w:rPr>
        <w:t>„ОКО”,</w:t>
      </w:r>
      <w:r w:rsidRPr="00A11F1E">
        <w:rPr>
          <w:color w:val="000000"/>
          <w:sz w:val="16"/>
          <w:szCs w:val="16"/>
          <w:lang w:val="uk-UA"/>
        </w:rPr>
        <w:t xml:space="preserve"> </w:t>
      </w:r>
      <w:r>
        <w:rPr>
          <w:color w:val="000000"/>
          <w:sz w:val="28"/>
          <w:lang w:val="uk-UA"/>
        </w:rPr>
        <w:t>1996.</w:t>
      </w:r>
      <w:r w:rsidRPr="00A11F1E">
        <w:rPr>
          <w:color w:val="000000"/>
          <w:sz w:val="16"/>
          <w:szCs w:val="16"/>
          <w:lang w:val="uk-UA"/>
        </w:rPr>
        <w:t xml:space="preserve"> </w:t>
      </w:r>
      <w:r>
        <w:rPr>
          <w:color w:val="000000"/>
          <w:sz w:val="28"/>
          <w:lang w:val="uk-UA"/>
        </w:rPr>
        <w:t>–</w:t>
      </w:r>
      <w:r w:rsidRPr="00A11F1E">
        <w:rPr>
          <w:color w:val="000000"/>
          <w:sz w:val="16"/>
          <w:szCs w:val="16"/>
          <w:lang w:val="uk-UA"/>
        </w:rPr>
        <w:t xml:space="preserve"> </w:t>
      </w:r>
      <w:r>
        <w:rPr>
          <w:color w:val="000000"/>
          <w:sz w:val="28"/>
          <w:lang w:val="uk-UA"/>
        </w:rPr>
        <w:t>413</w:t>
      </w:r>
      <w:r w:rsidRPr="00A3582E">
        <w:rPr>
          <w:color w:val="000000"/>
          <w:sz w:val="16"/>
          <w:szCs w:val="16"/>
          <w:lang w:val="uk-UA"/>
        </w:rPr>
        <w:t xml:space="preserve"> </w:t>
      </w:r>
      <w:r>
        <w:rPr>
          <w:color w:val="000000"/>
          <w:sz w:val="28"/>
          <w:lang w:val="uk-UA"/>
        </w:rPr>
        <w:t>с.</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uk-UA"/>
        </w:rPr>
        <w:t xml:space="preserve">Серль Дж. Р. Что такое речевой акт? // Зарубежная лингвистика. </w:t>
      </w:r>
      <w:r>
        <w:rPr>
          <w:color w:val="000000"/>
          <w:sz w:val="28"/>
          <w:lang w:val="en-US"/>
        </w:rPr>
        <w:t>II</w:t>
      </w:r>
      <w:r>
        <w:rPr>
          <w:color w:val="000000"/>
          <w:sz w:val="28"/>
        </w:rPr>
        <w:t xml:space="preserve">: Пер. с англ. / Общ. Ред. В.А. Звегинцева, Б.А. Успенского, Б.Ю. Городецкого. – М.: Изд. гр. </w:t>
      </w:r>
      <w:r>
        <w:rPr>
          <w:color w:val="000000"/>
          <w:sz w:val="28"/>
          <w:lang w:val="en-US"/>
        </w:rPr>
        <w:t>“</w:t>
      </w:r>
      <w:r>
        <w:rPr>
          <w:color w:val="000000"/>
          <w:sz w:val="28"/>
        </w:rPr>
        <w:t>Прогресс</w:t>
      </w:r>
      <w:r>
        <w:rPr>
          <w:color w:val="000000"/>
          <w:sz w:val="28"/>
          <w:lang w:val="en-US"/>
        </w:rPr>
        <w:t>”</w:t>
      </w:r>
      <w:r>
        <w:rPr>
          <w:color w:val="000000"/>
          <w:sz w:val="28"/>
        </w:rPr>
        <w:t>, 1999. – С. 210-228.</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lastRenderedPageBreak/>
        <w:t>Ситдикова І.В. Орфографічні особливості неонімів мови французської реклами: Автореф. дис... канд. філол. наук: 10.02.05 / Київ. нац. ун-т ім. Тараса Шевченка. – К., 1998. – 15 с.</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Ситдикова І.В. Орфографічні особливості неонімів мови французської реклами: Дис... канд. філол. наук: 10.02.05. – К., 1998. – 179 с.</w:t>
      </w:r>
    </w:p>
    <w:p w:rsidR="00B96147"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Скороходько</w:t>
      </w:r>
      <w:r w:rsidRPr="00463E2D">
        <w:rPr>
          <w:color w:val="000000"/>
          <w:sz w:val="16"/>
          <w:szCs w:val="16"/>
          <w:lang w:val="uk-UA"/>
        </w:rPr>
        <w:t xml:space="preserve"> </w:t>
      </w:r>
      <w:r w:rsidRPr="00463E2D">
        <w:rPr>
          <w:color w:val="000000"/>
          <w:sz w:val="28"/>
          <w:lang w:val="uk-UA"/>
        </w:rPr>
        <w:t>Е.Ф.</w:t>
      </w:r>
      <w:r w:rsidRPr="00463E2D">
        <w:rPr>
          <w:color w:val="000000"/>
          <w:sz w:val="16"/>
          <w:szCs w:val="16"/>
          <w:lang w:val="uk-UA"/>
        </w:rPr>
        <w:t xml:space="preserve"> </w:t>
      </w:r>
      <w:r w:rsidRPr="00463E2D">
        <w:rPr>
          <w:color w:val="000000"/>
          <w:sz w:val="28"/>
          <w:lang w:val="uk-UA"/>
        </w:rPr>
        <w:t>Фреймоподібні</w:t>
      </w:r>
      <w:r w:rsidRPr="00463E2D">
        <w:rPr>
          <w:color w:val="000000"/>
          <w:sz w:val="16"/>
          <w:szCs w:val="16"/>
          <w:lang w:val="uk-UA"/>
        </w:rPr>
        <w:t xml:space="preserve"> </w:t>
      </w:r>
      <w:r w:rsidRPr="00463E2D">
        <w:rPr>
          <w:color w:val="000000"/>
          <w:sz w:val="28"/>
          <w:lang w:val="uk-UA"/>
        </w:rPr>
        <w:t>структури</w:t>
      </w:r>
      <w:r w:rsidRPr="00463E2D">
        <w:rPr>
          <w:color w:val="000000"/>
          <w:sz w:val="16"/>
          <w:szCs w:val="16"/>
          <w:lang w:val="uk-UA"/>
        </w:rPr>
        <w:t xml:space="preserve"> </w:t>
      </w:r>
      <w:r w:rsidRPr="00463E2D">
        <w:rPr>
          <w:color w:val="000000"/>
          <w:sz w:val="28"/>
          <w:lang w:val="uk-UA"/>
        </w:rPr>
        <w:t>у</w:t>
      </w:r>
      <w:r w:rsidRPr="00463E2D">
        <w:rPr>
          <w:color w:val="000000"/>
          <w:sz w:val="16"/>
          <w:szCs w:val="16"/>
          <w:lang w:val="uk-UA"/>
        </w:rPr>
        <w:t xml:space="preserve"> </w:t>
      </w:r>
      <w:r w:rsidRPr="00463E2D">
        <w:rPr>
          <w:color w:val="000000"/>
          <w:sz w:val="28"/>
          <w:lang w:val="uk-UA"/>
        </w:rPr>
        <w:t>термінотворенні</w:t>
      </w:r>
      <w:r w:rsidRPr="00463E2D">
        <w:rPr>
          <w:color w:val="000000"/>
          <w:sz w:val="16"/>
          <w:szCs w:val="16"/>
          <w:lang w:val="uk-UA"/>
        </w:rPr>
        <w:t xml:space="preserve"> </w:t>
      </w:r>
      <w:r w:rsidRPr="00463E2D">
        <w:rPr>
          <w:color w:val="000000"/>
          <w:sz w:val="28"/>
          <w:lang w:val="uk-UA"/>
        </w:rPr>
        <w:t>//</w:t>
      </w:r>
      <w:r w:rsidRPr="00463E2D">
        <w:rPr>
          <w:color w:val="000000"/>
          <w:sz w:val="16"/>
          <w:szCs w:val="16"/>
          <w:lang w:val="uk-UA"/>
        </w:rPr>
        <w:t xml:space="preserve"> </w:t>
      </w:r>
      <w:r w:rsidRPr="00463E2D">
        <w:rPr>
          <w:color w:val="000000"/>
          <w:sz w:val="28"/>
          <w:lang w:val="uk-UA"/>
        </w:rPr>
        <w:t>Праці Міжнар. конф.</w:t>
      </w:r>
      <w:r w:rsidRPr="00463E2D">
        <w:rPr>
          <w:color w:val="000000"/>
          <w:sz w:val="16"/>
          <w:szCs w:val="16"/>
          <w:lang w:val="uk-UA"/>
        </w:rPr>
        <w:t xml:space="preserve"> </w:t>
      </w:r>
      <w:r w:rsidRPr="00463E2D">
        <w:rPr>
          <w:color w:val="000000"/>
          <w:sz w:val="28"/>
          <w:lang w:val="uk-UA"/>
        </w:rPr>
        <w:t>„Сучасні проблеми термінології</w:t>
      </w:r>
      <w:r>
        <w:rPr>
          <w:color w:val="000000"/>
          <w:sz w:val="28"/>
          <w:lang w:val="uk-UA"/>
        </w:rPr>
        <w:t xml:space="preserve"> та термінографії”.</w:t>
      </w:r>
      <w:r w:rsidRPr="00A3582E">
        <w:rPr>
          <w:color w:val="000000"/>
          <w:sz w:val="16"/>
          <w:szCs w:val="16"/>
          <w:lang w:val="uk-UA"/>
        </w:rPr>
        <w:t xml:space="preserve"> </w:t>
      </w:r>
      <w:r>
        <w:rPr>
          <w:color w:val="000000"/>
          <w:sz w:val="28"/>
          <w:lang w:val="uk-UA"/>
        </w:rPr>
        <w:t>–</w:t>
      </w:r>
      <w:r w:rsidRPr="00A3582E">
        <w:rPr>
          <w:color w:val="000000"/>
          <w:sz w:val="16"/>
          <w:szCs w:val="16"/>
          <w:lang w:val="uk-UA"/>
        </w:rPr>
        <w:t xml:space="preserve"> </w:t>
      </w:r>
      <w:r>
        <w:rPr>
          <w:color w:val="000000"/>
          <w:sz w:val="28"/>
          <w:lang w:val="uk-UA"/>
        </w:rPr>
        <w:t>Київ.</w:t>
      </w:r>
      <w:r w:rsidRPr="00A3582E">
        <w:rPr>
          <w:color w:val="000000"/>
          <w:sz w:val="16"/>
          <w:szCs w:val="16"/>
          <w:lang w:val="uk-UA"/>
        </w:rPr>
        <w:t xml:space="preserve"> </w:t>
      </w:r>
      <w:r>
        <w:rPr>
          <w:color w:val="000000"/>
          <w:sz w:val="28"/>
          <w:lang w:val="uk-UA"/>
        </w:rPr>
        <w:t>–</w:t>
      </w:r>
      <w:r w:rsidRPr="00A3582E">
        <w:rPr>
          <w:color w:val="000000"/>
          <w:sz w:val="16"/>
          <w:szCs w:val="16"/>
          <w:lang w:val="uk-UA"/>
        </w:rPr>
        <w:t xml:space="preserve"> </w:t>
      </w:r>
      <w:r>
        <w:rPr>
          <w:color w:val="000000"/>
          <w:sz w:val="28"/>
          <w:lang w:val="uk-UA"/>
        </w:rPr>
        <w:t>2000.</w:t>
      </w:r>
      <w:r w:rsidRPr="00A3582E">
        <w:rPr>
          <w:color w:val="000000"/>
          <w:sz w:val="16"/>
          <w:szCs w:val="16"/>
          <w:lang w:val="uk-UA"/>
        </w:rPr>
        <w:t xml:space="preserve"> </w:t>
      </w:r>
      <w:r>
        <w:rPr>
          <w:color w:val="000000"/>
          <w:sz w:val="28"/>
          <w:lang w:val="uk-UA"/>
        </w:rPr>
        <w:t>–</w:t>
      </w:r>
      <w:r w:rsidRPr="00A3582E">
        <w:rPr>
          <w:color w:val="000000"/>
          <w:sz w:val="16"/>
          <w:szCs w:val="16"/>
          <w:lang w:val="uk-UA"/>
        </w:rPr>
        <w:t xml:space="preserve"> </w:t>
      </w:r>
      <w:r>
        <w:rPr>
          <w:color w:val="000000"/>
          <w:sz w:val="28"/>
          <w:lang w:val="uk-UA"/>
        </w:rPr>
        <w:t>С.</w:t>
      </w:r>
      <w:r w:rsidRPr="00A3582E">
        <w:rPr>
          <w:color w:val="000000"/>
          <w:sz w:val="16"/>
          <w:szCs w:val="16"/>
          <w:lang w:val="uk-UA"/>
        </w:rPr>
        <w:t xml:space="preserve"> </w:t>
      </w:r>
      <w:r>
        <w:rPr>
          <w:color w:val="000000"/>
          <w:sz w:val="28"/>
          <w:lang w:val="uk-UA"/>
        </w:rPr>
        <w:t>13-14.</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uk-UA"/>
        </w:rPr>
        <w:t xml:space="preserve">Скрэгг Г. Семантические сети как модели памяти // Зарубежная лингвистика. </w:t>
      </w:r>
      <w:r>
        <w:rPr>
          <w:color w:val="000000"/>
          <w:sz w:val="28"/>
          <w:lang w:val="en-US"/>
        </w:rPr>
        <w:t>III</w:t>
      </w:r>
      <w:r>
        <w:rPr>
          <w:color w:val="000000"/>
          <w:sz w:val="28"/>
        </w:rPr>
        <w:t>:</w:t>
      </w:r>
      <w:r>
        <w:rPr>
          <w:color w:val="000000"/>
          <w:sz w:val="20"/>
          <w:szCs w:val="20"/>
        </w:rPr>
        <w:t xml:space="preserve"> </w:t>
      </w:r>
      <w:r>
        <w:rPr>
          <w:color w:val="000000"/>
          <w:sz w:val="28"/>
        </w:rPr>
        <w:t>Пер.</w:t>
      </w:r>
      <w:r>
        <w:rPr>
          <w:color w:val="000000"/>
          <w:sz w:val="20"/>
          <w:szCs w:val="20"/>
        </w:rPr>
        <w:t xml:space="preserve"> </w:t>
      </w:r>
      <w:r>
        <w:rPr>
          <w:color w:val="000000"/>
          <w:sz w:val="28"/>
        </w:rPr>
        <w:t>с англ., нем., фр.</w:t>
      </w:r>
      <w:r>
        <w:rPr>
          <w:color w:val="000000"/>
          <w:sz w:val="20"/>
          <w:szCs w:val="20"/>
        </w:rPr>
        <w:t xml:space="preserve"> </w:t>
      </w:r>
      <w:r>
        <w:rPr>
          <w:color w:val="000000"/>
          <w:sz w:val="28"/>
        </w:rPr>
        <w:t>/</w:t>
      </w:r>
      <w:r>
        <w:rPr>
          <w:color w:val="000000"/>
          <w:sz w:val="20"/>
          <w:szCs w:val="20"/>
        </w:rPr>
        <w:t xml:space="preserve"> </w:t>
      </w:r>
      <w:r>
        <w:rPr>
          <w:color w:val="000000"/>
          <w:sz w:val="28"/>
        </w:rPr>
        <w:t>Общ. ред. В.Ю.</w:t>
      </w:r>
      <w:r>
        <w:rPr>
          <w:color w:val="000000"/>
          <w:sz w:val="20"/>
          <w:szCs w:val="20"/>
        </w:rPr>
        <w:t xml:space="preserve"> </w:t>
      </w:r>
      <w:r>
        <w:rPr>
          <w:color w:val="000000"/>
          <w:sz w:val="28"/>
        </w:rPr>
        <w:t>Розенцвейга,</w:t>
      </w:r>
      <w:r>
        <w:rPr>
          <w:color w:val="000000"/>
          <w:sz w:val="20"/>
          <w:szCs w:val="20"/>
        </w:rPr>
        <w:t xml:space="preserve"> </w:t>
      </w:r>
      <w:r>
        <w:rPr>
          <w:color w:val="000000"/>
          <w:sz w:val="28"/>
        </w:rPr>
        <w:t>В.А.</w:t>
      </w:r>
      <w:r>
        <w:rPr>
          <w:color w:val="000000"/>
          <w:sz w:val="20"/>
          <w:szCs w:val="20"/>
        </w:rPr>
        <w:t xml:space="preserve"> </w:t>
      </w:r>
      <w:r>
        <w:rPr>
          <w:color w:val="000000"/>
          <w:sz w:val="28"/>
        </w:rPr>
        <w:t>Звегинцева,</w:t>
      </w:r>
      <w:r>
        <w:rPr>
          <w:color w:val="000000"/>
          <w:sz w:val="20"/>
          <w:szCs w:val="20"/>
        </w:rPr>
        <w:t xml:space="preserve"> </w:t>
      </w:r>
      <w:r>
        <w:rPr>
          <w:color w:val="000000"/>
          <w:sz w:val="28"/>
        </w:rPr>
        <w:t>Б.Ю. Го-родецкого. – М.: Изд. гр. “Прогресс”, 1999. – С. 259-302.</w:t>
      </w:r>
    </w:p>
    <w:p w:rsidR="00B96147" w:rsidRDefault="00B96147" w:rsidP="00BB7571">
      <w:pPr>
        <w:numPr>
          <w:ilvl w:val="0"/>
          <w:numId w:val="67"/>
        </w:numPr>
        <w:suppressAutoHyphens w:val="0"/>
        <w:spacing w:line="360" w:lineRule="auto"/>
        <w:jc w:val="both"/>
        <w:rPr>
          <w:color w:val="000000"/>
          <w:sz w:val="28"/>
          <w:lang w:val="uk-UA"/>
        </w:rPr>
      </w:pPr>
      <w:r>
        <w:rPr>
          <w:color w:val="000000"/>
          <w:sz w:val="28"/>
        </w:rPr>
        <w:t>Слюсарева</w:t>
      </w:r>
      <w:r w:rsidRPr="00CF4A26">
        <w:rPr>
          <w:color w:val="000000"/>
          <w:sz w:val="16"/>
          <w:szCs w:val="16"/>
        </w:rPr>
        <w:t xml:space="preserve"> </w:t>
      </w:r>
      <w:r>
        <w:rPr>
          <w:color w:val="000000"/>
          <w:sz w:val="28"/>
        </w:rPr>
        <w:t>Н.А.</w:t>
      </w:r>
      <w:r w:rsidRPr="00CF4A26">
        <w:rPr>
          <w:color w:val="000000"/>
          <w:sz w:val="16"/>
          <w:szCs w:val="16"/>
        </w:rPr>
        <w:t xml:space="preserve"> </w:t>
      </w:r>
      <w:r>
        <w:rPr>
          <w:color w:val="000000"/>
          <w:sz w:val="28"/>
        </w:rPr>
        <w:t>О</w:t>
      </w:r>
      <w:r w:rsidRPr="00CF4A26">
        <w:rPr>
          <w:color w:val="000000"/>
          <w:sz w:val="16"/>
          <w:szCs w:val="16"/>
        </w:rPr>
        <w:t xml:space="preserve"> </w:t>
      </w:r>
      <w:r>
        <w:rPr>
          <w:color w:val="000000"/>
          <w:sz w:val="28"/>
        </w:rPr>
        <w:t>лингвистическом</w:t>
      </w:r>
      <w:r w:rsidRPr="00CF4A26">
        <w:rPr>
          <w:color w:val="000000"/>
          <w:sz w:val="16"/>
          <w:szCs w:val="16"/>
        </w:rPr>
        <w:t xml:space="preserve"> </w:t>
      </w:r>
      <w:r>
        <w:rPr>
          <w:color w:val="000000"/>
          <w:sz w:val="28"/>
        </w:rPr>
        <w:t>термине</w:t>
      </w:r>
      <w:r w:rsidRPr="00CF4A26">
        <w:rPr>
          <w:color w:val="000000"/>
          <w:sz w:val="16"/>
          <w:szCs w:val="16"/>
        </w:rPr>
        <w:t xml:space="preserve"> </w:t>
      </w:r>
      <w:r>
        <w:rPr>
          <w:color w:val="000000"/>
          <w:sz w:val="28"/>
        </w:rPr>
        <w:t>(</w:t>
      </w:r>
      <w:r>
        <w:rPr>
          <w:color w:val="000000"/>
          <w:sz w:val="28"/>
          <w:lang w:val="en-US"/>
        </w:rPr>
        <w:t>langage</w:t>
      </w:r>
      <w:r w:rsidRPr="00CF4A26">
        <w:rPr>
          <w:color w:val="000000"/>
          <w:sz w:val="16"/>
          <w:szCs w:val="16"/>
        </w:rPr>
        <w:t xml:space="preserve"> </w:t>
      </w:r>
      <w:r w:rsidRPr="00CF4A26">
        <w:rPr>
          <w:color w:val="000000"/>
          <w:sz w:val="20"/>
          <w:szCs w:val="20"/>
        </w:rPr>
        <w:t>–</w:t>
      </w:r>
      <w:r w:rsidRPr="00CF4A26">
        <w:rPr>
          <w:color w:val="000000"/>
          <w:sz w:val="16"/>
          <w:szCs w:val="16"/>
        </w:rPr>
        <w:t xml:space="preserve"> </w:t>
      </w:r>
      <w:r>
        <w:rPr>
          <w:color w:val="000000"/>
          <w:sz w:val="28"/>
        </w:rPr>
        <w:t>“языковая</w:t>
      </w:r>
      <w:r w:rsidRPr="00CF4A26">
        <w:rPr>
          <w:color w:val="000000"/>
          <w:sz w:val="16"/>
          <w:szCs w:val="16"/>
        </w:rPr>
        <w:t xml:space="preserve"> </w:t>
      </w:r>
      <w:r>
        <w:rPr>
          <w:color w:val="000000"/>
          <w:sz w:val="28"/>
        </w:rPr>
        <w:t>деятель-ность”)</w:t>
      </w:r>
      <w:r w:rsidRPr="00CF4A26">
        <w:rPr>
          <w:color w:val="000000"/>
          <w:sz w:val="16"/>
          <w:szCs w:val="16"/>
        </w:rPr>
        <w:t xml:space="preserve"> </w:t>
      </w:r>
      <w:r w:rsidRPr="00CF4A26">
        <w:rPr>
          <w:color w:val="000000"/>
        </w:rPr>
        <w:t>//</w:t>
      </w:r>
      <w:r w:rsidRPr="00CF4A26">
        <w:rPr>
          <w:color w:val="000000"/>
          <w:sz w:val="16"/>
          <w:szCs w:val="16"/>
        </w:rPr>
        <w:t xml:space="preserve"> </w:t>
      </w:r>
      <w:r>
        <w:rPr>
          <w:color w:val="000000"/>
          <w:sz w:val="28"/>
        </w:rPr>
        <w:t>Язык:</w:t>
      </w:r>
      <w:r w:rsidRPr="00CF4A26">
        <w:rPr>
          <w:color w:val="000000"/>
          <w:sz w:val="16"/>
          <w:szCs w:val="16"/>
        </w:rPr>
        <w:t xml:space="preserve"> </w:t>
      </w:r>
      <w:r>
        <w:rPr>
          <w:color w:val="000000"/>
          <w:sz w:val="28"/>
        </w:rPr>
        <w:t>теория,</w:t>
      </w:r>
      <w:r w:rsidRPr="00CF4A26">
        <w:rPr>
          <w:color w:val="000000"/>
          <w:sz w:val="16"/>
          <w:szCs w:val="16"/>
        </w:rPr>
        <w:t xml:space="preserve"> </w:t>
      </w:r>
      <w:r>
        <w:rPr>
          <w:color w:val="000000"/>
          <w:sz w:val="28"/>
        </w:rPr>
        <w:t>история,</w:t>
      </w:r>
      <w:r w:rsidRPr="00CF4A26">
        <w:rPr>
          <w:color w:val="000000"/>
          <w:sz w:val="16"/>
          <w:szCs w:val="16"/>
        </w:rPr>
        <w:t xml:space="preserve"> </w:t>
      </w:r>
      <w:r>
        <w:rPr>
          <w:color w:val="000000"/>
          <w:sz w:val="28"/>
        </w:rPr>
        <w:t>типология.</w:t>
      </w:r>
      <w:r w:rsidRPr="00CF4A26">
        <w:rPr>
          <w:color w:val="000000"/>
          <w:sz w:val="16"/>
          <w:szCs w:val="16"/>
        </w:rPr>
        <w:t xml:space="preserve"> </w:t>
      </w:r>
      <w:r w:rsidRPr="00CF4A26">
        <w:rPr>
          <w:color w:val="000000"/>
          <w:sz w:val="28"/>
          <w:szCs w:val="28"/>
        </w:rPr>
        <w:t>–</w:t>
      </w:r>
      <w:r w:rsidRPr="00CF4A26">
        <w:rPr>
          <w:color w:val="000000"/>
          <w:sz w:val="16"/>
          <w:szCs w:val="16"/>
        </w:rPr>
        <w:t xml:space="preserve"> </w:t>
      </w:r>
      <w:r>
        <w:rPr>
          <w:color w:val="000000"/>
          <w:sz w:val="28"/>
        </w:rPr>
        <w:t>М.:</w:t>
      </w:r>
      <w:r w:rsidRPr="00CF4A26">
        <w:rPr>
          <w:color w:val="000000"/>
          <w:sz w:val="16"/>
          <w:szCs w:val="16"/>
        </w:rPr>
        <w:t xml:space="preserve"> </w:t>
      </w:r>
      <w:r>
        <w:rPr>
          <w:color w:val="000000"/>
          <w:sz w:val="28"/>
        </w:rPr>
        <w:t>Эдиториал</w:t>
      </w:r>
      <w:r w:rsidRPr="00CF4A26">
        <w:rPr>
          <w:color w:val="000000"/>
          <w:sz w:val="16"/>
          <w:szCs w:val="16"/>
        </w:rPr>
        <w:t xml:space="preserve"> </w:t>
      </w:r>
      <w:r>
        <w:rPr>
          <w:color w:val="000000"/>
          <w:sz w:val="28"/>
        </w:rPr>
        <w:t>УРСС,</w:t>
      </w:r>
      <w:r w:rsidRPr="00CF4A26">
        <w:rPr>
          <w:color w:val="000000"/>
          <w:sz w:val="16"/>
          <w:szCs w:val="16"/>
        </w:rPr>
        <w:t xml:space="preserve"> </w:t>
      </w:r>
      <w:r>
        <w:rPr>
          <w:color w:val="000000"/>
          <w:sz w:val="28"/>
        </w:rPr>
        <w:t>2000.</w:t>
      </w:r>
      <w:r w:rsidRPr="00CF4A26">
        <w:rPr>
          <w:color w:val="000000"/>
          <w:sz w:val="16"/>
          <w:szCs w:val="16"/>
        </w:rPr>
        <w:t xml:space="preserve"> </w:t>
      </w:r>
      <w:r w:rsidRPr="00CF4A26">
        <w:rPr>
          <w:color w:val="000000"/>
          <w:sz w:val="28"/>
          <w:szCs w:val="28"/>
        </w:rPr>
        <w:t>–</w:t>
      </w:r>
      <w:r w:rsidRPr="00CF4A26">
        <w:rPr>
          <w:color w:val="000000"/>
          <w:sz w:val="16"/>
          <w:szCs w:val="16"/>
        </w:rPr>
        <w:t xml:space="preserve"> </w:t>
      </w:r>
      <w:r>
        <w:rPr>
          <w:color w:val="000000"/>
          <w:sz w:val="28"/>
        </w:rPr>
        <w:t>С.103-109.</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Соболева Т.А. Лингвистический анализ словесных товарных знаков в современном французском языке: Автореф... канд. филол. наук: 10.02.05 / Москов. гос. пед. ин-т. – М., 1981. – 25 с.</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Соболева Т.А., Суперанская А.В. Товарные знаки. – М.: Наука, 1986. – 174 с.</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 xml:space="preserve">Соколова І.В. Вмотивованість сприйняття рекламних текстів та мовні засоби її створення // </w:t>
      </w:r>
      <w:r w:rsidRPr="00463E2D">
        <w:rPr>
          <w:sz w:val="28"/>
        </w:rPr>
        <w:t>Вісник Харківського національного ун-ту ім. В.Н. Каразіна. – 2003. –  № 611. – С. 197-199.</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 xml:space="preserve">Солдатьонок О.Б. Номенклатура мови виноробства (на матеріалі німецької та української мов) // Мовні і концептуальні картини світу. </w:t>
      </w:r>
      <w:r w:rsidRPr="00463E2D">
        <w:rPr>
          <w:color w:val="000000"/>
          <w:sz w:val="20"/>
          <w:szCs w:val="20"/>
          <w:lang w:val="uk-UA"/>
        </w:rPr>
        <w:t>–</w:t>
      </w:r>
      <w:r w:rsidRPr="00463E2D">
        <w:rPr>
          <w:color w:val="000000"/>
          <w:sz w:val="28"/>
          <w:lang w:val="uk-UA"/>
        </w:rPr>
        <w:t xml:space="preserve"> Київ. </w:t>
      </w:r>
      <w:r w:rsidRPr="00463E2D">
        <w:rPr>
          <w:color w:val="000000"/>
          <w:sz w:val="20"/>
          <w:szCs w:val="20"/>
          <w:lang w:val="uk-UA"/>
        </w:rPr>
        <w:t>–</w:t>
      </w:r>
      <w:r w:rsidRPr="00463E2D">
        <w:rPr>
          <w:color w:val="000000"/>
          <w:sz w:val="28"/>
          <w:lang w:val="uk-UA"/>
        </w:rPr>
        <w:t xml:space="preserve"> 1998. </w:t>
      </w:r>
      <w:r w:rsidRPr="00463E2D">
        <w:rPr>
          <w:color w:val="000000"/>
          <w:sz w:val="20"/>
          <w:szCs w:val="20"/>
          <w:lang w:val="uk-UA"/>
        </w:rPr>
        <w:t>–</w:t>
      </w:r>
      <w:r w:rsidRPr="00463E2D">
        <w:rPr>
          <w:color w:val="000000"/>
          <w:sz w:val="28"/>
          <w:lang w:val="uk-UA"/>
        </w:rPr>
        <w:t xml:space="preserve"> С. 106-113. </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 xml:space="preserve">Солошенко О.Д. Реалізація прагматичної функції рекламного заголовка (на матеріалі  американської  побутової  реклами)  //  Іноземна  філологія.  –  1994.  – </w:t>
      </w:r>
    </w:p>
    <w:p w:rsidR="00B96147" w:rsidRPr="00463E2D" w:rsidRDefault="00B96147" w:rsidP="00B96147">
      <w:pPr>
        <w:spacing w:line="360" w:lineRule="auto"/>
        <w:jc w:val="both"/>
        <w:rPr>
          <w:color w:val="000000"/>
          <w:sz w:val="28"/>
          <w:lang w:val="uk-UA"/>
        </w:rPr>
      </w:pPr>
      <w:r w:rsidRPr="00463E2D">
        <w:rPr>
          <w:color w:val="000000"/>
          <w:sz w:val="28"/>
          <w:lang w:val="uk-UA"/>
        </w:rPr>
        <w:t xml:space="preserve">      № 107. – С. 86-91.</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lastRenderedPageBreak/>
        <w:t>Солошенко А.Д. Коммуникативно-прагматические аспекты рекламного слогана в рамках модели рекламного воздействия (на материале американской бытовой рекламы): Автореф. дис... канд. филол. наук: 10.02.04 / Львов. гос. ун-т им. И. Франко. – Львов, 1990. – 17 с.</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Солошенко А.Д. Коммуникативно-прагматические аспекты рекламного слогана в рамках модели рекламного воздействия (на материале американской бытовой рекламы): Дис... канд. филол. наук: 10.02.04. – Львов, 1990. – 247 с.</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Сосюр Ф. де. Курс загальної лінгвістики. – К.: Основи, 1998. – 324 с.</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Степанов Ю.С. Методы и принципы современной лингвистики. – М.: Наука, 1975. – 311 с.</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Степанов Ю.С. Основы общего языкознания.</w:t>
      </w:r>
      <w:r w:rsidRPr="00463E2D">
        <w:rPr>
          <w:color w:val="000000"/>
          <w:sz w:val="20"/>
          <w:szCs w:val="20"/>
          <w:lang w:val="uk-UA"/>
        </w:rPr>
        <w:t xml:space="preserve"> </w:t>
      </w:r>
      <w:r w:rsidRPr="00463E2D">
        <w:rPr>
          <w:color w:val="000000"/>
          <w:sz w:val="28"/>
          <w:lang w:val="uk-UA"/>
        </w:rPr>
        <w:t>–</w:t>
      </w:r>
      <w:r w:rsidRPr="00463E2D">
        <w:rPr>
          <w:color w:val="000000"/>
          <w:sz w:val="20"/>
          <w:szCs w:val="20"/>
          <w:lang w:val="uk-UA"/>
        </w:rPr>
        <w:t xml:space="preserve"> </w:t>
      </w:r>
      <w:r w:rsidRPr="00463E2D">
        <w:rPr>
          <w:color w:val="000000"/>
          <w:sz w:val="28"/>
          <w:lang w:val="uk-UA"/>
        </w:rPr>
        <w:t>М.</w:t>
      </w:r>
      <w:r w:rsidRPr="00463E2D">
        <w:rPr>
          <w:color w:val="000000"/>
          <w:sz w:val="28"/>
          <w:szCs w:val="28"/>
          <w:lang w:val="uk-UA"/>
        </w:rPr>
        <w:t>:</w:t>
      </w:r>
      <w:r w:rsidRPr="00463E2D">
        <w:rPr>
          <w:color w:val="000000"/>
          <w:sz w:val="20"/>
          <w:szCs w:val="20"/>
          <w:lang w:val="uk-UA"/>
        </w:rPr>
        <w:t xml:space="preserve"> </w:t>
      </w:r>
      <w:r w:rsidRPr="00463E2D">
        <w:rPr>
          <w:color w:val="000000"/>
          <w:sz w:val="28"/>
          <w:lang w:val="uk-UA"/>
        </w:rPr>
        <w:t>Просвещение,</w:t>
      </w:r>
      <w:r w:rsidRPr="00463E2D">
        <w:rPr>
          <w:color w:val="000000"/>
          <w:sz w:val="20"/>
          <w:szCs w:val="20"/>
          <w:lang w:val="uk-UA"/>
        </w:rPr>
        <w:t xml:space="preserve"> </w:t>
      </w:r>
      <w:r w:rsidRPr="00463E2D">
        <w:rPr>
          <w:color w:val="000000"/>
          <w:sz w:val="28"/>
          <w:lang w:val="uk-UA"/>
        </w:rPr>
        <w:t>1975. – 271 с.</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Степанов Ю.С.</w:t>
      </w:r>
      <w:r w:rsidRPr="00463E2D">
        <w:rPr>
          <w:color w:val="000000"/>
          <w:sz w:val="16"/>
          <w:szCs w:val="16"/>
          <w:lang w:val="uk-UA"/>
        </w:rPr>
        <w:t xml:space="preserve"> </w:t>
      </w:r>
      <w:r w:rsidRPr="00463E2D">
        <w:rPr>
          <w:color w:val="000000"/>
          <w:sz w:val="28"/>
          <w:lang w:val="uk-UA"/>
        </w:rPr>
        <w:t>В</w:t>
      </w:r>
      <w:r w:rsidRPr="00463E2D">
        <w:rPr>
          <w:color w:val="000000"/>
          <w:sz w:val="16"/>
          <w:szCs w:val="16"/>
          <w:lang w:val="uk-UA"/>
        </w:rPr>
        <w:t xml:space="preserve"> </w:t>
      </w:r>
      <w:r w:rsidRPr="00463E2D">
        <w:rPr>
          <w:color w:val="000000"/>
          <w:sz w:val="28"/>
          <w:lang w:val="uk-UA"/>
        </w:rPr>
        <w:t>поисках прагматики</w:t>
      </w:r>
      <w:r w:rsidRPr="00463E2D">
        <w:rPr>
          <w:color w:val="000000"/>
          <w:sz w:val="16"/>
          <w:szCs w:val="16"/>
          <w:lang w:val="uk-UA"/>
        </w:rPr>
        <w:t xml:space="preserve"> </w:t>
      </w:r>
      <w:r w:rsidRPr="00463E2D">
        <w:rPr>
          <w:color w:val="000000"/>
          <w:sz w:val="28"/>
          <w:lang w:val="uk-UA"/>
        </w:rPr>
        <w:t>//</w:t>
      </w:r>
      <w:r w:rsidRPr="00463E2D">
        <w:rPr>
          <w:color w:val="000000"/>
          <w:sz w:val="18"/>
          <w:szCs w:val="18"/>
          <w:lang w:val="uk-UA"/>
        </w:rPr>
        <w:t xml:space="preserve"> </w:t>
      </w:r>
      <w:r w:rsidRPr="00463E2D">
        <w:rPr>
          <w:color w:val="000000"/>
          <w:sz w:val="28"/>
          <w:lang w:val="uk-UA"/>
        </w:rPr>
        <w:t>Изв. АН СССР. Сер. Лит. и яз.</w:t>
      </w:r>
      <w:r w:rsidRPr="00463E2D">
        <w:rPr>
          <w:color w:val="000000"/>
          <w:sz w:val="16"/>
          <w:szCs w:val="16"/>
          <w:lang w:val="uk-UA"/>
        </w:rPr>
        <w:t xml:space="preserve"> </w:t>
      </w:r>
      <w:r w:rsidRPr="00463E2D">
        <w:rPr>
          <w:color w:val="000000"/>
          <w:sz w:val="28"/>
          <w:lang w:val="uk-UA"/>
        </w:rPr>
        <w:t>–</w:t>
      </w:r>
      <w:r w:rsidRPr="00463E2D">
        <w:rPr>
          <w:color w:val="000000"/>
          <w:sz w:val="16"/>
          <w:szCs w:val="16"/>
          <w:lang w:val="uk-UA"/>
        </w:rPr>
        <w:t xml:space="preserve"> </w:t>
      </w:r>
      <w:r w:rsidRPr="00463E2D">
        <w:rPr>
          <w:color w:val="000000"/>
          <w:sz w:val="28"/>
          <w:lang w:val="uk-UA"/>
        </w:rPr>
        <w:t>1981. – Т. 40, № 4. – С. 325-332.</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Степанов Ю.С. Семантика // Лингвистический энциклопедический словарь / Ред. В.Н. Ярцева. – М.: Сов. энциклопедия, 1990. – С. 438-440.</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Стриженко А.А. Прагматическая ориентация рекламы // Прагматические аспекты</w:t>
      </w:r>
      <w:r w:rsidRPr="00463E2D">
        <w:rPr>
          <w:color w:val="000000"/>
          <w:sz w:val="16"/>
          <w:szCs w:val="16"/>
          <w:lang w:val="uk-UA"/>
        </w:rPr>
        <w:t xml:space="preserve"> </w:t>
      </w:r>
      <w:r w:rsidRPr="00463E2D">
        <w:rPr>
          <w:color w:val="000000"/>
          <w:sz w:val="28"/>
          <w:lang w:val="uk-UA"/>
        </w:rPr>
        <w:t>функционирования языка.</w:t>
      </w:r>
      <w:r w:rsidRPr="00463E2D">
        <w:rPr>
          <w:color w:val="000000"/>
          <w:sz w:val="16"/>
          <w:szCs w:val="16"/>
          <w:lang w:val="uk-UA"/>
        </w:rPr>
        <w:t xml:space="preserve"> </w:t>
      </w:r>
      <w:r w:rsidRPr="00463E2D">
        <w:rPr>
          <w:color w:val="000000"/>
          <w:sz w:val="28"/>
          <w:lang w:val="uk-UA"/>
        </w:rPr>
        <w:t>–</w:t>
      </w:r>
      <w:r w:rsidRPr="00463E2D">
        <w:rPr>
          <w:color w:val="000000"/>
          <w:sz w:val="16"/>
          <w:szCs w:val="16"/>
          <w:lang w:val="uk-UA"/>
        </w:rPr>
        <w:t xml:space="preserve"> </w:t>
      </w:r>
      <w:r w:rsidRPr="00463E2D">
        <w:rPr>
          <w:color w:val="000000"/>
          <w:sz w:val="28"/>
          <w:lang w:val="uk-UA"/>
        </w:rPr>
        <w:t>Барнаул:</w:t>
      </w:r>
      <w:r w:rsidRPr="00463E2D">
        <w:rPr>
          <w:color w:val="000000"/>
          <w:sz w:val="16"/>
          <w:szCs w:val="16"/>
          <w:lang w:val="uk-UA"/>
        </w:rPr>
        <w:t xml:space="preserve"> </w:t>
      </w:r>
      <w:r w:rsidRPr="00463E2D">
        <w:rPr>
          <w:color w:val="000000"/>
          <w:sz w:val="28"/>
          <w:lang w:val="uk-UA"/>
        </w:rPr>
        <w:t>Алтайск.</w:t>
      </w:r>
      <w:r w:rsidRPr="00463E2D">
        <w:rPr>
          <w:color w:val="000000"/>
          <w:sz w:val="16"/>
          <w:szCs w:val="16"/>
          <w:lang w:val="uk-UA"/>
        </w:rPr>
        <w:t xml:space="preserve"> </w:t>
      </w:r>
      <w:r w:rsidRPr="00463E2D">
        <w:rPr>
          <w:color w:val="000000"/>
          <w:sz w:val="28"/>
          <w:lang w:val="uk-UA"/>
        </w:rPr>
        <w:t>гос.</w:t>
      </w:r>
      <w:r w:rsidRPr="00463E2D">
        <w:rPr>
          <w:color w:val="000000"/>
          <w:sz w:val="16"/>
          <w:szCs w:val="16"/>
          <w:lang w:val="uk-UA"/>
        </w:rPr>
        <w:t xml:space="preserve"> </w:t>
      </w:r>
      <w:r w:rsidRPr="00463E2D">
        <w:rPr>
          <w:color w:val="000000"/>
          <w:sz w:val="28"/>
          <w:lang w:val="uk-UA"/>
        </w:rPr>
        <w:t>ун-т.</w:t>
      </w:r>
      <w:r w:rsidRPr="00463E2D">
        <w:rPr>
          <w:color w:val="000000"/>
          <w:sz w:val="16"/>
          <w:szCs w:val="16"/>
          <w:lang w:val="uk-UA"/>
        </w:rPr>
        <w:t xml:space="preserve"> </w:t>
      </w:r>
      <w:r w:rsidRPr="00463E2D">
        <w:rPr>
          <w:color w:val="000000"/>
          <w:sz w:val="28"/>
          <w:lang w:val="uk-UA"/>
        </w:rPr>
        <w:t>–</w:t>
      </w:r>
      <w:r w:rsidRPr="00463E2D">
        <w:rPr>
          <w:color w:val="000000"/>
          <w:sz w:val="16"/>
          <w:szCs w:val="16"/>
          <w:lang w:val="uk-UA"/>
        </w:rPr>
        <w:t xml:space="preserve"> </w:t>
      </w:r>
      <w:r w:rsidRPr="00463E2D">
        <w:rPr>
          <w:color w:val="000000"/>
          <w:sz w:val="28"/>
          <w:lang w:val="uk-UA"/>
        </w:rPr>
        <w:t>1983.</w:t>
      </w:r>
      <w:r w:rsidRPr="00463E2D">
        <w:rPr>
          <w:color w:val="000000"/>
          <w:sz w:val="16"/>
          <w:szCs w:val="16"/>
          <w:lang w:val="uk-UA"/>
        </w:rPr>
        <w:t xml:space="preserve"> </w:t>
      </w:r>
      <w:r w:rsidRPr="00463E2D">
        <w:rPr>
          <w:color w:val="000000"/>
          <w:sz w:val="28"/>
          <w:lang w:val="uk-UA"/>
        </w:rPr>
        <w:t>–</w:t>
      </w:r>
      <w:r w:rsidRPr="00463E2D">
        <w:rPr>
          <w:color w:val="000000"/>
          <w:sz w:val="16"/>
          <w:szCs w:val="16"/>
          <w:lang w:val="uk-UA"/>
        </w:rPr>
        <w:t xml:space="preserve"> </w:t>
      </w:r>
      <w:r w:rsidRPr="00463E2D">
        <w:rPr>
          <w:color w:val="000000"/>
          <w:sz w:val="28"/>
          <w:lang w:val="uk-UA"/>
        </w:rPr>
        <w:t>С.</w:t>
      </w:r>
      <w:r w:rsidRPr="00463E2D">
        <w:rPr>
          <w:color w:val="000000"/>
          <w:sz w:val="16"/>
          <w:szCs w:val="16"/>
          <w:lang w:val="uk-UA"/>
        </w:rPr>
        <w:t xml:space="preserve"> </w:t>
      </w:r>
      <w:r w:rsidRPr="00463E2D">
        <w:rPr>
          <w:color w:val="000000"/>
          <w:sz w:val="28"/>
          <w:lang w:val="uk-UA"/>
        </w:rPr>
        <w:t>71-83.</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Струк Т.М. Взаємовідношення семантичної та прагматичної структур висловлення // Іноземна філологія. – 1992. – № 103. – С. 3-8.</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Сычев О.А. Филологический анализ американской рекламы // Речевое воздействие в сфере массовой коммуникации. – М.: Наука, 1996. – С. 96-108.</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 xml:space="preserve">Тарасов Е.Ф. Вопросы описания и интерпретации функциональных стилей (на материале публицистического подстиля „экономическая реклама современного немецкого языка”): Автореф. дис... канд. филол. наук: </w:t>
      </w:r>
      <w:r w:rsidRPr="00463E2D">
        <w:rPr>
          <w:sz w:val="28"/>
          <w:lang w:val="uk-UA"/>
        </w:rPr>
        <w:t>10.02.04.</w:t>
      </w:r>
      <w:r w:rsidRPr="00463E2D">
        <w:rPr>
          <w:color w:val="000000"/>
          <w:sz w:val="16"/>
          <w:szCs w:val="16"/>
          <w:lang w:val="uk-UA"/>
        </w:rPr>
        <w:t xml:space="preserve"> </w:t>
      </w:r>
      <w:r w:rsidRPr="00463E2D">
        <w:rPr>
          <w:color w:val="000000"/>
          <w:sz w:val="28"/>
          <w:lang w:val="uk-UA"/>
        </w:rPr>
        <w:t>–</w:t>
      </w:r>
      <w:r w:rsidRPr="00463E2D">
        <w:rPr>
          <w:color w:val="000000"/>
          <w:sz w:val="16"/>
          <w:szCs w:val="16"/>
          <w:lang w:val="uk-UA"/>
        </w:rPr>
        <w:t xml:space="preserve"> </w:t>
      </w:r>
      <w:r w:rsidRPr="00463E2D">
        <w:rPr>
          <w:color w:val="000000"/>
          <w:sz w:val="28"/>
          <w:lang w:val="uk-UA"/>
        </w:rPr>
        <w:t>М.,</w:t>
      </w:r>
      <w:r w:rsidRPr="00463E2D">
        <w:rPr>
          <w:color w:val="000000"/>
          <w:sz w:val="16"/>
          <w:szCs w:val="16"/>
          <w:lang w:val="uk-UA"/>
        </w:rPr>
        <w:t xml:space="preserve"> </w:t>
      </w:r>
      <w:r w:rsidRPr="00463E2D">
        <w:rPr>
          <w:color w:val="000000"/>
          <w:sz w:val="28"/>
          <w:lang w:val="uk-UA"/>
        </w:rPr>
        <w:t>1964.</w:t>
      </w:r>
      <w:r w:rsidRPr="00463E2D">
        <w:rPr>
          <w:color w:val="000000"/>
          <w:sz w:val="16"/>
          <w:szCs w:val="16"/>
          <w:lang w:val="uk-UA"/>
        </w:rPr>
        <w:t xml:space="preserve"> </w:t>
      </w:r>
      <w:r w:rsidRPr="00463E2D">
        <w:rPr>
          <w:color w:val="000000"/>
          <w:sz w:val="28"/>
          <w:lang w:val="uk-UA"/>
        </w:rPr>
        <w:t>– 24 с.</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Тарасов Е.Ф. Психолингвистические особенности языка рекламы // Психологические</w:t>
      </w:r>
      <w:r w:rsidRPr="00463E2D">
        <w:rPr>
          <w:color w:val="000000"/>
          <w:sz w:val="16"/>
          <w:szCs w:val="16"/>
          <w:lang w:val="uk-UA"/>
        </w:rPr>
        <w:t xml:space="preserve"> </w:t>
      </w:r>
      <w:r w:rsidRPr="00463E2D">
        <w:rPr>
          <w:color w:val="000000"/>
          <w:sz w:val="28"/>
          <w:lang w:val="uk-UA"/>
        </w:rPr>
        <w:t>проблемы массовой</w:t>
      </w:r>
      <w:r w:rsidRPr="00463E2D">
        <w:rPr>
          <w:color w:val="000000"/>
          <w:sz w:val="16"/>
          <w:szCs w:val="16"/>
          <w:lang w:val="uk-UA"/>
        </w:rPr>
        <w:t xml:space="preserve"> </w:t>
      </w:r>
      <w:r w:rsidRPr="00463E2D">
        <w:rPr>
          <w:color w:val="000000"/>
          <w:sz w:val="28"/>
          <w:lang w:val="uk-UA"/>
        </w:rPr>
        <w:t>коммуникации.</w:t>
      </w:r>
      <w:r w:rsidRPr="00463E2D">
        <w:rPr>
          <w:color w:val="000000"/>
          <w:sz w:val="16"/>
          <w:szCs w:val="16"/>
          <w:lang w:val="uk-UA"/>
        </w:rPr>
        <w:t xml:space="preserve"> </w:t>
      </w:r>
      <w:r w:rsidRPr="00463E2D">
        <w:rPr>
          <w:color w:val="000000"/>
          <w:sz w:val="28"/>
          <w:lang w:val="uk-UA"/>
        </w:rPr>
        <w:t>–</w:t>
      </w:r>
      <w:r w:rsidRPr="00463E2D">
        <w:rPr>
          <w:color w:val="000000"/>
          <w:sz w:val="16"/>
          <w:szCs w:val="16"/>
          <w:lang w:val="uk-UA"/>
        </w:rPr>
        <w:t xml:space="preserve"> </w:t>
      </w:r>
      <w:r w:rsidRPr="00463E2D">
        <w:rPr>
          <w:color w:val="000000"/>
          <w:sz w:val="28"/>
          <w:lang w:val="uk-UA"/>
        </w:rPr>
        <w:t>М.</w:t>
      </w:r>
      <w:r w:rsidRPr="00463E2D">
        <w:rPr>
          <w:color w:val="000000"/>
          <w:sz w:val="16"/>
          <w:szCs w:val="16"/>
          <w:lang w:val="uk-UA"/>
        </w:rPr>
        <w:t xml:space="preserve">: </w:t>
      </w:r>
      <w:r w:rsidRPr="00463E2D">
        <w:rPr>
          <w:color w:val="000000"/>
          <w:sz w:val="28"/>
          <w:lang w:val="uk-UA"/>
        </w:rPr>
        <w:t>Наука,</w:t>
      </w:r>
      <w:r w:rsidRPr="00463E2D">
        <w:rPr>
          <w:color w:val="000000"/>
          <w:sz w:val="16"/>
          <w:szCs w:val="16"/>
          <w:lang w:val="uk-UA"/>
        </w:rPr>
        <w:t xml:space="preserve"> </w:t>
      </w:r>
      <w:r w:rsidRPr="00463E2D">
        <w:rPr>
          <w:color w:val="000000"/>
          <w:sz w:val="28"/>
          <w:lang w:val="uk-UA"/>
        </w:rPr>
        <w:t>1974.</w:t>
      </w:r>
      <w:r w:rsidRPr="00463E2D">
        <w:rPr>
          <w:color w:val="000000"/>
          <w:sz w:val="16"/>
          <w:szCs w:val="16"/>
          <w:lang w:val="uk-UA"/>
        </w:rPr>
        <w:t xml:space="preserve"> </w:t>
      </w:r>
      <w:r w:rsidRPr="00463E2D">
        <w:rPr>
          <w:color w:val="000000"/>
          <w:sz w:val="28"/>
          <w:lang w:val="uk-UA"/>
        </w:rPr>
        <w:t>–</w:t>
      </w:r>
      <w:r w:rsidRPr="00463E2D">
        <w:rPr>
          <w:color w:val="000000"/>
          <w:sz w:val="16"/>
          <w:szCs w:val="16"/>
          <w:lang w:val="uk-UA"/>
        </w:rPr>
        <w:t xml:space="preserve"> </w:t>
      </w:r>
      <w:r w:rsidRPr="00463E2D">
        <w:rPr>
          <w:color w:val="000000"/>
          <w:sz w:val="28"/>
          <w:lang w:val="uk-UA"/>
        </w:rPr>
        <w:t>С.</w:t>
      </w:r>
      <w:r w:rsidRPr="00463E2D">
        <w:rPr>
          <w:color w:val="000000"/>
          <w:sz w:val="16"/>
          <w:szCs w:val="16"/>
          <w:lang w:val="uk-UA"/>
        </w:rPr>
        <w:t xml:space="preserve"> </w:t>
      </w:r>
      <w:r w:rsidRPr="00463E2D">
        <w:rPr>
          <w:color w:val="000000"/>
          <w:sz w:val="28"/>
          <w:lang w:val="uk-UA"/>
        </w:rPr>
        <w:t>80-96.</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rPr>
        <w:lastRenderedPageBreak/>
        <w:t>Тихоновский В.Г. Торговая реклама и основы декорирования. – М.: Прогресс, 1976. – 136 с.</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Ткачук-Мірошниченко О.Є. Імплікація в рекламному дискурсі // Праці Міжнар. конф. „Лінгвістика і вербальна комунікація у 21 столітті: тенденції і перспективи”. – Київ. –  2000. – С. 58.</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Ткачук-Мірошниченко О.Є. Типи мовної репрезентації когнітивної моделі рекламного дискурсу // Наукова спадщина професора Ю.О. Жлуктенка та сучасне мовознавство. – Київ. – 2000. – С. 250-252.</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Ткачук-Мірошниченко О.Є. Імплікація в рекламному дискурсі (на матеріалі комерційної реклами):</w:t>
      </w:r>
      <w:r w:rsidRPr="00463E2D">
        <w:rPr>
          <w:color w:val="000000"/>
          <w:sz w:val="16"/>
          <w:szCs w:val="16"/>
          <w:lang w:val="uk-UA"/>
        </w:rPr>
        <w:t xml:space="preserve"> </w:t>
      </w:r>
      <w:r w:rsidRPr="00463E2D">
        <w:rPr>
          <w:color w:val="000000"/>
          <w:sz w:val="28"/>
          <w:lang w:val="uk-UA"/>
        </w:rPr>
        <w:t>Автореф.</w:t>
      </w:r>
      <w:r w:rsidRPr="00463E2D">
        <w:rPr>
          <w:color w:val="000000"/>
          <w:sz w:val="16"/>
          <w:szCs w:val="16"/>
          <w:lang w:val="uk-UA"/>
        </w:rPr>
        <w:t xml:space="preserve"> </w:t>
      </w:r>
      <w:r w:rsidRPr="00463E2D">
        <w:rPr>
          <w:color w:val="000000"/>
          <w:sz w:val="28"/>
          <w:lang w:val="uk-UA"/>
        </w:rPr>
        <w:t>дис... канд. філол. наук: 10.02.04</w:t>
      </w:r>
      <w:r w:rsidRPr="00463E2D">
        <w:rPr>
          <w:color w:val="000000"/>
          <w:sz w:val="16"/>
          <w:szCs w:val="16"/>
          <w:lang w:val="uk-UA"/>
        </w:rPr>
        <w:t xml:space="preserve"> </w:t>
      </w:r>
      <w:r w:rsidRPr="00463E2D">
        <w:rPr>
          <w:color w:val="000000"/>
          <w:sz w:val="28"/>
          <w:lang w:val="uk-UA"/>
        </w:rPr>
        <w:t>/</w:t>
      </w:r>
      <w:r w:rsidRPr="00463E2D">
        <w:rPr>
          <w:color w:val="000000"/>
          <w:sz w:val="16"/>
          <w:szCs w:val="16"/>
          <w:lang w:val="uk-UA"/>
        </w:rPr>
        <w:t xml:space="preserve"> </w:t>
      </w:r>
      <w:r w:rsidRPr="00463E2D">
        <w:rPr>
          <w:color w:val="000000"/>
          <w:sz w:val="28"/>
          <w:lang w:val="uk-UA"/>
        </w:rPr>
        <w:t>Київ. нац. ун-т ім. Тараса Шевченка. – К., 2001. – 18 с.</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Тонкова Н.И. Эпитет, выраженный атрибутивной цепочкой, в языке англоязычной рекламы: Автореф. дис... канд. филол. наук: 10.02.04 / Ленингр. гос. ун-т. – Л., 1980. – 20 с.</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Торсуева И.Г. Контекст // Лингвистический энциклопедический словарь / Ред. В.Н. Ярцева. – М.: Сов. энциклопедия, 1990. – С. 238-239.</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Удовиченко Г.М. Загальне мовознавство: Історія лінгвістичних учень. – К.: Вища шк., 1980. – 215 с.</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Харченко О.В. Семантичне поле термину ЗМІ // Мовні і концептуальні картини світу. – Київ. – 1998. – С. 127-132.</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Чайковска В. Багатогранність пропозиційного змісту декларативних мовленнєвих</w:t>
      </w:r>
      <w:r w:rsidRPr="00463E2D">
        <w:rPr>
          <w:color w:val="000000"/>
          <w:sz w:val="16"/>
          <w:szCs w:val="16"/>
          <w:lang w:val="uk-UA"/>
        </w:rPr>
        <w:t xml:space="preserve"> </w:t>
      </w:r>
      <w:r w:rsidRPr="00463E2D">
        <w:rPr>
          <w:color w:val="000000"/>
          <w:sz w:val="28"/>
          <w:lang w:val="uk-UA"/>
        </w:rPr>
        <w:t>актів</w:t>
      </w:r>
      <w:r w:rsidRPr="00463E2D">
        <w:rPr>
          <w:color w:val="000000"/>
          <w:sz w:val="16"/>
          <w:szCs w:val="16"/>
          <w:lang w:val="uk-UA"/>
        </w:rPr>
        <w:t xml:space="preserve"> </w:t>
      </w:r>
      <w:r w:rsidRPr="00463E2D">
        <w:rPr>
          <w:color w:val="000000"/>
          <w:sz w:val="28"/>
          <w:lang w:val="uk-UA"/>
        </w:rPr>
        <w:t>//</w:t>
      </w:r>
      <w:r w:rsidRPr="00463E2D">
        <w:rPr>
          <w:color w:val="000000"/>
          <w:sz w:val="16"/>
          <w:szCs w:val="16"/>
          <w:lang w:val="uk-UA"/>
        </w:rPr>
        <w:t xml:space="preserve"> </w:t>
      </w:r>
      <w:r w:rsidRPr="00463E2D">
        <w:rPr>
          <w:color w:val="000000"/>
          <w:sz w:val="28"/>
          <w:lang w:val="uk-UA"/>
        </w:rPr>
        <w:t>Мовні</w:t>
      </w:r>
      <w:r w:rsidRPr="00463E2D">
        <w:rPr>
          <w:color w:val="000000"/>
          <w:sz w:val="16"/>
          <w:szCs w:val="16"/>
          <w:lang w:val="uk-UA"/>
        </w:rPr>
        <w:t xml:space="preserve"> </w:t>
      </w:r>
      <w:r w:rsidRPr="00463E2D">
        <w:rPr>
          <w:color w:val="000000"/>
          <w:sz w:val="28"/>
          <w:lang w:val="uk-UA"/>
        </w:rPr>
        <w:t>і</w:t>
      </w:r>
      <w:r w:rsidRPr="00463E2D">
        <w:rPr>
          <w:color w:val="000000"/>
          <w:sz w:val="16"/>
          <w:szCs w:val="16"/>
          <w:lang w:val="uk-UA"/>
        </w:rPr>
        <w:t xml:space="preserve"> </w:t>
      </w:r>
      <w:r w:rsidRPr="00463E2D">
        <w:rPr>
          <w:color w:val="000000"/>
          <w:sz w:val="28"/>
          <w:lang w:val="uk-UA"/>
        </w:rPr>
        <w:t>концептуальні</w:t>
      </w:r>
      <w:r w:rsidRPr="00463E2D">
        <w:rPr>
          <w:color w:val="000000"/>
          <w:sz w:val="16"/>
          <w:szCs w:val="16"/>
          <w:lang w:val="uk-UA"/>
        </w:rPr>
        <w:t xml:space="preserve"> </w:t>
      </w:r>
      <w:r w:rsidRPr="00463E2D">
        <w:rPr>
          <w:color w:val="000000"/>
          <w:sz w:val="28"/>
          <w:lang w:val="uk-UA"/>
        </w:rPr>
        <w:t>картини</w:t>
      </w:r>
      <w:r w:rsidRPr="00463E2D">
        <w:rPr>
          <w:color w:val="000000"/>
          <w:sz w:val="16"/>
          <w:szCs w:val="16"/>
          <w:lang w:val="uk-UA"/>
        </w:rPr>
        <w:t xml:space="preserve"> </w:t>
      </w:r>
      <w:r w:rsidRPr="00463E2D">
        <w:rPr>
          <w:color w:val="000000"/>
          <w:sz w:val="28"/>
          <w:lang w:val="uk-UA"/>
        </w:rPr>
        <w:t>світу.</w:t>
      </w:r>
      <w:r w:rsidRPr="00463E2D">
        <w:rPr>
          <w:color w:val="000000"/>
          <w:sz w:val="16"/>
          <w:szCs w:val="16"/>
          <w:lang w:val="uk-UA"/>
        </w:rPr>
        <w:t xml:space="preserve"> – </w:t>
      </w:r>
      <w:r w:rsidRPr="00463E2D">
        <w:rPr>
          <w:color w:val="000000"/>
          <w:sz w:val="28"/>
          <w:lang w:val="uk-UA"/>
        </w:rPr>
        <w:t>Київ.</w:t>
      </w:r>
      <w:r w:rsidRPr="00463E2D">
        <w:rPr>
          <w:color w:val="000000"/>
          <w:sz w:val="16"/>
          <w:szCs w:val="16"/>
          <w:lang w:val="uk-UA"/>
        </w:rPr>
        <w:t xml:space="preserve"> – </w:t>
      </w:r>
      <w:r w:rsidRPr="00463E2D">
        <w:rPr>
          <w:color w:val="000000"/>
          <w:sz w:val="28"/>
          <w:lang w:val="uk-UA"/>
        </w:rPr>
        <w:t>1998.</w:t>
      </w:r>
      <w:r w:rsidRPr="00463E2D">
        <w:rPr>
          <w:color w:val="000000"/>
          <w:sz w:val="16"/>
          <w:szCs w:val="16"/>
          <w:lang w:val="uk-UA"/>
        </w:rPr>
        <w:t xml:space="preserve"> – </w:t>
      </w:r>
      <w:r w:rsidRPr="00463E2D">
        <w:rPr>
          <w:color w:val="000000"/>
          <w:sz w:val="28"/>
          <w:lang w:val="uk-UA"/>
        </w:rPr>
        <w:t>С.152-158.</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Чичерин А.В. Ритм образа (стилистические проблемы). – 2-е изд. – М.: Сов. писатель, 1980. – 335 с.</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Черняховский В. Сто лет популярности // Реклама. – 1991. – № 1-2. – С. 5-7.</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Черняховский В. Политическая реклама: вчера и сегодня // Реклама. – 1991. – № 3. – С. 9-10.</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 xml:space="preserve">Филлмор Ч. Основные проблемы лексической семантики // Зарубежная лингвистика. </w:t>
      </w:r>
      <w:r w:rsidRPr="00463E2D">
        <w:rPr>
          <w:color w:val="000000"/>
          <w:sz w:val="28"/>
          <w:lang w:val="en-US"/>
        </w:rPr>
        <w:t>III</w:t>
      </w:r>
      <w:r w:rsidRPr="00463E2D">
        <w:rPr>
          <w:color w:val="000000"/>
          <w:sz w:val="28"/>
        </w:rPr>
        <w:t xml:space="preserve">: Пер. с англ., нем., фр. / Общ. ред. В.Ю. Розенцвейга, В.А. </w:t>
      </w:r>
      <w:r w:rsidRPr="00463E2D">
        <w:rPr>
          <w:color w:val="000000"/>
          <w:sz w:val="28"/>
        </w:rPr>
        <w:lastRenderedPageBreak/>
        <w:t xml:space="preserve">Зве-гинцева, Б.Ю. Городецкого. – М.: Изд. гр. “Прогресс”, 1999. – С. </w:t>
      </w:r>
      <w:r w:rsidRPr="00463E2D">
        <w:rPr>
          <w:color w:val="000000"/>
          <w:sz w:val="28"/>
          <w:lang w:val="uk-UA"/>
        </w:rPr>
        <w:t>303-351.</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Филлмор Ч. Фреймы и семантика понимания // Новое в зарбежной лингвистике. – М.: Прогресс, 1988. – С. 52-92.</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Фоменко</w:t>
      </w:r>
      <w:r w:rsidRPr="00463E2D">
        <w:rPr>
          <w:color w:val="000000"/>
          <w:sz w:val="16"/>
          <w:szCs w:val="16"/>
          <w:lang w:val="uk-UA"/>
        </w:rPr>
        <w:t xml:space="preserve"> </w:t>
      </w:r>
      <w:r w:rsidRPr="00463E2D">
        <w:rPr>
          <w:color w:val="000000"/>
          <w:sz w:val="28"/>
          <w:lang w:val="uk-UA"/>
        </w:rPr>
        <w:t>О.С.</w:t>
      </w:r>
      <w:r w:rsidRPr="00463E2D">
        <w:rPr>
          <w:color w:val="000000"/>
          <w:sz w:val="16"/>
          <w:szCs w:val="16"/>
          <w:lang w:val="uk-UA"/>
        </w:rPr>
        <w:t xml:space="preserve"> </w:t>
      </w:r>
      <w:r w:rsidRPr="00463E2D">
        <w:rPr>
          <w:color w:val="000000"/>
          <w:sz w:val="28"/>
          <w:lang w:val="uk-UA"/>
        </w:rPr>
        <w:t>Політична</w:t>
      </w:r>
      <w:r w:rsidRPr="00463E2D">
        <w:rPr>
          <w:color w:val="000000"/>
          <w:sz w:val="16"/>
          <w:szCs w:val="16"/>
          <w:lang w:val="uk-UA"/>
        </w:rPr>
        <w:t xml:space="preserve"> </w:t>
      </w:r>
      <w:r w:rsidRPr="00463E2D">
        <w:rPr>
          <w:color w:val="000000"/>
          <w:sz w:val="28"/>
          <w:lang w:val="uk-UA"/>
        </w:rPr>
        <w:t>реклама в</w:t>
      </w:r>
      <w:r w:rsidRPr="00463E2D">
        <w:rPr>
          <w:color w:val="000000"/>
          <w:sz w:val="16"/>
          <w:szCs w:val="16"/>
          <w:lang w:val="uk-UA"/>
        </w:rPr>
        <w:t xml:space="preserve"> </w:t>
      </w:r>
      <w:r w:rsidRPr="00463E2D">
        <w:rPr>
          <w:color w:val="000000"/>
          <w:sz w:val="28"/>
          <w:lang w:val="uk-UA"/>
        </w:rPr>
        <w:t>телевізійних</w:t>
      </w:r>
      <w:r w:rsidRPr="00463E2D">
        <w:rPr>
          <w:color w:val="000000"/>
          <w:sz w:val="16"/>
          <w:szCs w:val="16"/>
          <w:lang w:val="uk-UA"/>
        </w:rPr>
        <w:t xml:space="preserve"> </w:t>
      </w:r>
      <w:r w:rsidRPr="00463E2D">
        <w:rPr>
          <w:color w:val="000000"/>
          <w:sz w:val="28"/>
          <w:lang w:val="uk-UA"/>
        </w:rPr>
        <w:t>дебатах:</w:t>
      </w:r>
      <w:r w:rsidRPr="00463E2D">
        <w:rPr>
          <w:color w:val="000000"/>
          <w:sz w:val="16"/>
          <w:szCs w:val="16"/>
          <w:lang w:val="uk-UA"/>
        </w:rPr>
        <w:t xml:space="preserve"> </w:t>
      </w:r>
      <w:r w:rsidRPr="00463E2D">
        <w:rPr>
          <w:color w:val="000000"/>
          <w:sz w:val="28"/>
          <w:lang w:val="uk-UA"/>
        </w:rPr>
        <w:t>лінгвістичні</w:t>
      </w:r>
      <w:r w:rsidRPr="00463E2D">
        <w:rPr>
          <w:color w:val="000000"/>
          <w:sz w:val="16"/>
          <w:szCs w:val="16"/>
          <w:lang w:val="uk-UA"/>
        </w:rPr>
        <w:t xml:space="preserve"> </w:t>
      </w:r>
      <w:r w:rsidRPr="00463E2D">
        <w:rPr>
          <w:color w:val="000000"/>
          <w:sz w:val="28"/>
          <w:lang w:val="uk-UA"/>
        </w:rPr>
        <w:t>аспекти // Мовні і концептуальні картини світу. – Київ. – 2000. – С. 362-371.</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 xml:space="preserve">Франк Д. Семь грехов прагматики: тезисы о теории речевых актов, анализе речевого общения, лингвистике и риторике // Зарубежная лингвистика. </w:t>
      </w:r>
      <w:r w:rsidRPr="00463E2D">
        <w:rPr>
          <w:color w:val="000000"/>
          <w:sz w:val="28"/>
          <w:lang w:val="en-US"/>
        </w:rPr>
        <w:t>II</w:t>
      </w:r>
      <w:r w:rsidRPr="00463E2D">
        <w:rPr>
          <w:color w:val="000000"/>
          <w:sz w:val="28"/>
        </w:rPr>
        <w:t xml:space="preserve">: Пер. с англ. / Общ. Ред. В.А. Звегинцева, Б.А. Успенского, Б.Ю. Городецкого. – М.: Изд. гр. </w:t>
      </w:r>
      <w:r w:rsidRPr="00463E2D">
        <w:rPr>
          <w:color w:val="000000"/>
          <w:sz w:val="28"/>
          <w:lang w:val="en-US"/>
        </w:rPr>
        <w:t>“</w:t>
      </w:r>
      <w:r w:rsidRPr="00463E2D">
        <w:rPr>
          <w:color w:val="000000"/>
          <w:sz w:val="28"/>
        </w:rPr>
        <w:t>Прогресс</w:t>
      </w:r>
      <w:r w:rsidRPr="00463E2D">
        <w:rPr>
          <w:color w:val="000000"/>
          <w:sz w:val="28"/>
          <w:lang w:val="en-US"/>
        </w:rPr>
        <w:t>”</w:t>
      </w:r>
      <w:r w:rsidRPr="00463E2D">
        <w:rPr>
          <w:color w:val="000000"/>
          <w:sz w:val="28"/>
        </w:rPr>
        <w:t>, 1999. – С. 254-264.</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Шамсутдинова Е.Л. Множественность интерпретации высказывания в рекламе как средство стиля // Понимание и интерпретация текста. – Тверь: Тверск. гос. пед. ин-т, 1994. – С. 144-149.</w:t>
      </w:r>
      <w:r w:rsidRPr="00463E2D">
        <w:rPr>
          <w:sz w:val="28"/>
        </w:rPr>
        <w:t xml:space="preserve"> </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 xml:space="preserve">Шевченко І.С. Холістична прагмалінгвістика: напрямки розвитку // </w:t>
      </w:r>
      <w:r w:rsidRPr="00463E2D">
        <w:rPr>
          <w:sz w:val="28"/>
          <w:lang w:val="uk-UA"/>
        </w:rPr>
        <w:t>Вісник Харківського національного ун-ту ім. В.Н. Каразіна. – 2003. –  № 611. – С. 69-73.</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sz w:val="28"/>
          <w:lang w:val="uk-UA"/>
        </w:rPr>
        <w:t xml:space="preserve">Шевченко </w:t>
      </w:r>
      <w:r w:rsidRPr="00463E2D">
        <w:rPr>
          <w:sz w:val="28"/>
        </w:rPr>
        <w:t>И.С., Морозова Е.И. Дискурс как мыслекоммуникативное образование // Вісник ХНУ. – Харків: Константа, 2003. – № 586. – С. 33-38.</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Шестакова И.Г. Семантические и структурно-композиционные особенности текстов межстилевого характера (на материале американской научно-технической рекламы): Автореф. ... канд. филол. наук: 10.02.04 / Москов. гос. пед. ин-т. – М., 1984. – 25 с.</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Швачко С.О. Перекладацькі аспекти фразеологічних одиниць (на матеріалі англійських нумеральних словосполучень) // Вісник СуДУ. Сер. Філологічні науки. – 2003. – № 4 (50). – С. 240-244.</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Язык: теория, история, типология / Ред. Н.С. Бабенко. – М.: Эдиториал УРСС, 2000. – 512 с.</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t>Ямчинська Т.І. Лінгвістичні особливості текстів рекламних анотацій художніх творів сучасної англомовної прози: Автореф. дис... канд. філол. наук: 10.02.04 / Київ. держ. лінгв. ун-т. – К., 1997. – 16 с.</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uk-UA"/>
        </w:rPr>
        <w:lastRenderedPageBreak/>
        <w:t>Ямчинская Т.И. Лингвистические особенности текстов рекламных аннотаций художественных произведений современной англоязычной прозы: Дис... канд. филол. наук: 10.02.04. – К., 1997. – 196 с.</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uk-UA"/>
        </w:rPr>
        <w:t>Яхонтова Т.В. До проблеми оволодіння жанрами іншомовної прози // Лінгводидактична організація навчального процесу з іноземних мов у вузі. – Львів, 1996. – С. 30-38.</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uk-UA"/>
        </w:rPr>
        <w:t>Яхонтова Т.В. Концепція жанру у сучасних крос-культурних дослідженнях наукової комунікації</w:t>
      </w:r>
      <w:r w:rsidRPr="00CF4A26">
        <w:rPr>
          <w:color w:val="000000"/>
          <w:sz w:val="16"/>
          <w:szCs w:val="16"/>
          <w:lang w:val="uk-UA"/>
        </w:rPr>
        <w:t xml:space="preserve"> </w:t>
      </w:r>
      <w:r>
        <w:rPr>
          <w:color w:val="000000"/>
          <w:sz w:val="28"/>
          <w:lang w:val="uk-UA"/>
        </w:rPr>
        <w:t>//</w:t>
      </w:r>
      <w:r w:rsidRPr="00CF4A26">
        <w:rPr>
          <w:color w:val="000000"/>
          <w:sz w:val="16"/>
          <w:szCs w:val="16"/>
          <w:lang w:val="uk-UA"/>
        </w:rPr>
        <w:t xml:space="preserve"> </w:t>
      </w:r>
      <w:r>
        <w:rPr>
          <w:color w:val="000000"/>
          <w:sz w:val="28"/>
          <w:lang w:val="uk-UA"/>
        </w:rPr>
        <w:t>Мовні і концептуальні картини світу.</w:t>
      </w:r>
      <w:r w:rsidRPr="00CF4A26">
        <w:rPr>
          <w:color w:val="000000"/>
          <w:sz w:val="16"/>
          <w:szCs w:val="16"/>
          <w:lang w:val="uk-UA"/>
        </w:rPr>
        <w:t xml:space="preserve"> </w:t>
      </w:r>
      <w:r w:rsidRPr="00CF4A26">
        <w:rPr>
          <w:color w:val="000000"/>
          <w:sz w:val="20"/>
          <w:szCs w:val="20"/>
          <w:lang w:val="uk-UA"/>
        </w:rPr>
        <w:t>–</w:t>
      </w:r>
      <w:r w:rsidRPr="00CF4A26">
        <w:rPr>
          <w:color w:val="000000"/>
          <w:sz w:val="16"/>
          <w:szCs w:val="16"/>
          <w:lang w:val="uk-UA"/>
        </w:rPr>
        <w:t xml:space="preserve"> </w:t>
      </w:r>
      <w:r>
        <w:rPr>
          <w:color w:val="000000"/>
          <w:sz w:val="28"/>
          <w:lang w:val="uk-UA"/>
        </w:rPr>
        <w:t>Київ.</w:t>
      </w:r>
      <w:r w:rsidRPr="00CF4A26">
        <w:rPr>
          <w:color w:val="000000"/>
          <w:sz w:val="16"/>
          <w:szCs w:val="16"/>
          <w:lang w:val="uk-UA"/>
        </w:rPr>
        <w:t xml:space="preserve"> </w:t>
      </w:r>
      <w:r w:rsidRPr="00CF4A26">
        <w:rPr>
          <w:color w:val="000000"/>
          <w:sz w:val="20"/>
          <w:szCs w:val="20"/>
          <w:lang w:val="uk-UA"/>
        </w:rPr>
        <w:t>–</w:t>
      </w:r>
      <w:r w:rsidRPr="00CF4A26">
        <w:rPr>
          <w:color w:val="000000"/>
          <w:sz w:val="16"/>
          <w:szCs w:val="16"/>
          <w:lang w:val="uk-UA"/>
        </w:rPr>
        <w:t xml:space="preserve"> </w:t>
      </w:r>
      <w:r>
        <w:rPr>
          <w:color w:val="000000"/>
          <w:sz w:val="28"/>
          <w:lang w:val="uk-UA"/>
        </w:rPr>
        <w:t>2001.</w:t>
      </w:r>
      <w:r w:rsidRPr="00CF4A26">
        <w:rPr>
          <w:color w:val="000000"/>
          <w:sz w:val="16"/>
          <w:szCs w:val="16"/>
          <w:lang w:val="uk-UA"/>
        </w:rPr>
        <w:t xml:space="preserve"> </w:t>
      </w:r>
      <w:r w:rsidRPr="00CF4A26">
        <w:rPr>
          <w:color w:val="000000"/>
          <w:sz w:val="20"/>
          <w:szCs w:val="20"/>
          <w:lang w:val="uk-UA"/>
        </w:rPr>
        <w:t>–</w:t>
      </w:r>
      <w:r w:rsidRPr="00CF4A26">
        <w:rPr>
          <w:color w:val="000000"/>
          <w:sz w:val="16"/>
          <w:szCs w:val="16"/>
          <w:lang w:val="uk-UA"/>
        </w:rPr>
        <w:t xml:space="preserve"> </w:t>
      </w:r>
      <w:r>
        <w:rPr>
          <w:color w:val="000000"/>
          <w:sz w:val="28"/>
          <w:lang w:val="uk-UA"/>
        </w:rPr>
        <w:t>№ 5.</w:t>
      </w:r>
      <w:r w:rsidRPr="00CF4A26">
        <w:rPr>
          <w:color w:val="000000"/>
          <w:sz w:val="16"/>
          <w:szCs w:val="16"/>
          <w:lang w:val="uk-UA"/>
        </w:rPr>
        <w:t xml:space="preserve"> </w:t>
      </w:r>
      <w:r>
        <w:rPr>
          <w:color w:val="000000"/>
          <w:sz w:val="28"/>
          <w:lang w:val="uk-UA"/>
        </w:rPr>
        <w:t>– С. 259-264.</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Advertising Excellence / C</w:t>
      </w:r>
      <w:r>
        <w:rPr>
          <w:color w:val="000000"/>
          <w:sz w:val="28"/>
          <w:lang w:val="uk-UA"/>
        </w:rPr>
        <w:t>.</w:t>
      </w:r>
      <w:r>
        <w:rPr>
          <w:color w:val="000000"/>
          <w:sz w:val="28"/>
          <w:lang w:val="en-US"/>
        </w:rPr>
        <w:t>L. Bovee, J.V</w:t>
      </w:r>
      <w:r>
        <w:rPr>
          <w:color w:val="000000"/>
          <w:sz w:val="28"/>
          <w:lang w:val="uk-UA"/>
        </w:rPr>
        <w:t>.</w:t>
      </w:r>
      <w:r>
        <w:rPr>
          <w:color w:val="000000"/>
          <w:sz w:val="28"/>
          <w:lang w:val="en-US"/>
        </w:rPr>
        <w:t xml:space="preserve"> Thill, G.P. Dovel, M.B. Wood / Eds. B.K. Binkert, I.C. Roberts. – N.Y.: McGraw Hill, Inc., 1995. – 659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Advertising. Its role in modern marketing / S.W. Dunn, A.M. Barban, D.M. Krugman, L.N. Reid. – 7</w:t>
      </w:r>
      <w:r>
        <w:rPr>
          <w:color w:val="000000"/>
          <w:sz w:val="28"/>
          <w:vertAlign w:val="superscript"/>
          <w:lang w:val="en-US"/>
        </w:rPr>
        <w:t>th</w:t>
      </w:r>
      <w:r>
        <w:rPr>
          <w:color w:val="000000"/>
          <w:sz w:val="28"/>
          <w:lang w:val="en-US"/>
        </w:rPr>
        <w:t xml:space="preserve"> Ed. – Chicago: the Dryden Press, 1990. – 605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Akhmanova</w:t>
      </w:r>
      <w:r>
        <w:rPr>
          <w:color w:val="000000"/>
          <w:sz w:val="28"/>
          <w:lang w:val="uk-UA"/>
        </w:rPr>
        <w:t xml:space="preserve"> </w:t>
      </w:r>
      <w:r>
        <w:rPr>
          <w:color w:val="000000"/>
          <w:sz w:val="28"/>
          <w:lang w:val="en-US"/>
        </w:rPr>
        <w:t>O</w:t>
      </w:r>
      <w:r>
        <w:rPr>
          <w:color w:val="000000"/>
          <w:sz w:val="28"/>
          <w:lang w:val="uk-UA"/>
        </w:rPr>
        <w:t xml:space="preserve">., </w:t>
      </w:r>
      <w:r>
        <w:rPr>
          <w:color w:val="000000"/>
          <w:sz w:val="28"/>
          <w:lang w:val="en-US"/>
        </w:rPr>
        <w:t>Idzelis</w:t>
      </w:r>
      <w:r>
        <w:rPr>
          <w:color w:val="000000"/>
          <w:sz w:val="28"/>
          <w:lang w:val="uk-UA"/>
        </w:rPr>
        <w:t xml:space="preserve"> </w:t>
      </w:r>
      <w:r>
        <w:rPr>
          <w:color w:val="000000"/>
          <w:sz w:val="28"/>
          <w:lang w:val="en-US"/>
        </w:rPr>
        <w:t>R</w:t>
      </w:r>
      <w:r>
        <w:rPr>
          <w:color w:val="000000"/>
          <w:sz w:val="28"/>
          <w:lang w:val="uk-UA"/>
        </w:rPr>
        <w:t>.</w:t>
      </w:r>
      <w:r>
        <w:rPr>
          <w:color w:val="000000"/>
          <w:sz w:val="28"/>
          <w:lang w:val="en-US"/>
        </w:rPr>
        <w:t>F</w:t>
      </w:r>
      <w:r>
        <w:rPr>
          <w:color w:val="000000"/>
          <w:sz w:val="28"/>
          <w:lang w:val="uk-UA"/>
        </w:rPr>
        <w:t xml:space="preserve">. </w:t>
      </w:r>
      <w:r>
        <w:rPr>
          <w:color w:val="000000"/>
          <w:sz w:val="28"/>
          <w:lang w:val="en-US"/>
        </w:rPr>
        <w:t>What Is the English We Use? (A Course in Practical Stylistics). – M.: Moscow University Press, 1978. – 157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An</w:t>
      </w:r>
      <w:r w:rsidRPr="0031018D">
        <w:rPr>
          <w:color w:val="000000"/>
          <w:sz w:val="16"/>
          <w:szCs w:val="16"/>
          <w:lang w:val="en-US"/>
        </w:rPr>
        <w:t xml:space="preserve"> </w:t>
      </w:r>
      <w:r>
        <w:rPr>
          <w:color w:val="000000"/>
          <w:sz w:val="28"/>
          <w:lang w:val="en-US"/>
        </w:rPr>
        <w:t>Encyclopaedia</w:t>
      </w:r>
      <w:r w:rsidRPr="0031018D">
        <w:rPr>
          <w:color w:val="000000"/>
          <w:sz w:val="16"/>
          <w:szCs w:val="16"/>
          <w:lang w:val="en-US"/>
        </w:rPr>
        <w:t xml:space="preserve"> </w:t>
      </w:r>
      <w:r>
        <w:rPr>
          <w:color w:val="000000"/>
          <w:sz w:val="28"/>
          <w:lang w:val="en-US"/>
        </w:rPr>
        <w:t>of</w:t>
      </w:r>
      <w:r w:rsidRPr="0031018D">
        <w:rPr>
          <w:color w:val="000000"/>
          <w:sz w:val="18"/>
          <w:szCs w:val="18"/>
          <w:lang w:val="en-US"/>
        </w:rPr>
        <w:t xml:space="preserve"> </w:t>
      </w:r>
      <w:r>
        <w:rPr>
          <w:color w:val="000000"/>
          <w:sz w:val="28"/>
          <w:lang w:val="en-US"/>
        </w:rPr>
        <w:t>Language</w:t>
      </w:r>
      <w:r w:rsidRPr="0031018D">
        <w:rPr>
          <w:color w:val="000000"/>
          <w:sz w:val="16"/>
          <w:szCs w:val="16"/>
          <w:lang w:val="en-US"/>
        </w:rPr>
        <w:t xml:space="preserve"> </w:t>
      </w:r>
      <w:r>
        <w:rPr>
          <w:color w:val="000000"/>
          <w:sz w:val="28"/>
          <w:lang w:val="en-US"/>
        </w:rPr>
        <w:t>/</w:t>
      </w:r>
      <w:r w:rsidRPr="0031018D">
        <w:rPr>
          <w:color w:val="000000"/>
          <w:sz w:val="16"/>
          <w:szCs w:val="16"/>
          <w:lang w:val="en-US"/>
        </w:rPr>
        <w:t xml:space="preserve"> </w:t>
      </w:r>
      <w:r>
        <w:rPr>
          <w:color w:val="000000"/>
          <w:sz w:val="28"/>
          <w:lang w:val="en-US"/>
        </w:rPr>
        <w:t>Ed.</w:t>
      </w:r>
      <w:r w:rsidRPr="0031018D">
        <w:rPr>
          <w:color w:val="000000"/>
          <w:sz w:val="16"/>
          <w:szCs w:val="16"/>
          <w:lang w:val="en-US"/>
        </w:rPr>
        <w:t xml:space="preserve"> </w:t>
      </w:r>
      <w:r>
        <w:rPr>
          <w:color w:val="000000"/>
          <w:sz w:val="28"/>
          <w:lang w:val="en-US"/>
        </w:rPr>
        <w:t>N.</w:t>
      </w:r>
      <w:r w:rsidRPr="0031018D">
        <w:rPr>
          <w:color w:val="000000"/>
          <w:sz w:val="16"/>
          <w:szCs w:val="16"/>
          <w:lang w:val="en-US"/>
        </w:rPr>
        <w:t xml:space="preserve"> </w:t>
      </w:r>
      <w:r>
        <w:rPr>
          <w:color w:val="000000"/>
          <w:sz w:val="28"/>
          <w:lang w:val="en-US"/>
        </w:rPr>
        <w:t>Collinge.</w:t>
      </w:r>
      <w:r w:rsidRPr="0031018D">
        <w:rPr>
          <w:color w:val="000000"/>
          <w:sz w:val="16"/>
          <w:szCs w:val="16"/>
          <w:lang w:val="en-US"/>
        </w:rPr>
        <w:t xml:space="preserve"> </w:t>
      </w:r>
      <w:r w:rsidRPr="0031018D">
        <w:rPr>
          <w:color w:val="000000"/>
          <w:sz w:val="20"/>
          <w:szCs w:val="20"/>
          <w:lang w:val="en-US"/>
        </w:rPr>
        <w:t>–</w:t>
      </w:r>
      <w:r w:rsidRPr="0031018D">
        <w:rPr>
          <w:color w:val="000000"/>
          <w:sz w:val="16"/>
          <w:szCs w:val="16"/>
          <w:lang w:val="en-US"/>
        </w:rPr>
        <w:t xml:space="preserve"> </w:t>
      </w:r>
      <w:r>
        <w:rPr>
          <w:color w:val="000000"/>
          <w:sz w:val="28"/>
          <w:lang w:val="en-US"/>
        </w:rPr>
        <w:t>London:</w:t>
      </w:r>
      <w:r w:rsidRPr="0031018D">
        <w:rPr>
          <w:color w:val="000000"/>
          <w:sz w:val="16"/>
          <w:szCs w:val="16"/>
          <w:lang w:val="en-US"/>
        </w:rPr>
        <w:t xml:space="preserve"> </w:t>
      </w:r>
      <w:r>
        <w:rPr>
          <w:color w:val="000000"/>
          <w:sz w:val="28"/>
          <w:lang w:val="en-US"/>
        </w:rPr>
        <w:t>Routledge,</w:t>
      </w:r>
      <w:r w:rsidRPr="0031018D">
        <w:rPr>
          <w:color w:val="000000"/>
          <w:sz w:val="16"/>
          <w:szCs w:val="16"/>
          <w:lang w:val="en-US"/>
        </w:rPr>
        <w:t xml:space="preserve"> </w:t>
      </w:r>
      <w:r>
        <w:rPr>
          <w:color w:val="000000"/>
          <w:sz w:val="28"/>
          <w:lang w:val="en-US"/>
        </w:rPr>
        <w:t>1990.</w:t>
      </w:r>
      <w:r w:rsidRPr="0031018D">
        <w:rPr>
          <w:color w:val="000000"/>
          <w:sz w:val="16"/>
          <w:szCs w:val="16"/>
          <w:lang w:val="en-US"/>
        </w:rPr>
        <w:t xml:space="preserve"> </w:t>
      </w:r>
      <w:r w:rsidRPr="0031018D">
        <w:rPr>
          <w:color w:val="000000"/>
          <w:sz w:val="20"/>
          <w:szCs w:val="20"/>
          <w:lang w:val="en-US"/>
        </w:rPr>
        <w:t>–</w:t>
      </w:r>
      <w:r>
        <w:rPr>
          <w:color w:val="000000"/>
          <w:sz w:val="28"/>
          <w:lang w:val="en-US"/>
        </w:rPr>
        <w:t xml:space="preserve"> 1011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Appel J.H. Axioms of Advertising // Masters of Advertising Copy: Principles and Practice of Copy Writing According to its Leading Practitioners. – N.Y.: Garland Publishing, Inc., 1985. – P. 177-181.</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Bagnall N. Newspaper Language. – Oxford: Butterworth – Heinemann Ltd., 1994. – 227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Baker K., Baker S. How to promote, publicize, and advertise your growing business: getting the word out without spending a fortune. – N.Y.: John Wiley &amp; Sons, Inc., 1992. – 318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Barton B. Human Appeals in Copy // Masters of Advertising Copy and Practice of Copy Writing According to its Leading Practitioners. – N.Y.: Garland Publishing, Inc., 1985. – P</w:t>
      </w:r>
      <w:r>
        <w:rPr>
          <w:color w:val="0000FF"/>
          <w:sz w:val="28"/>
          <w:lang w:val="en-US"/>
        </w:rPr>
        <w:t>.</w:t>
      </w:r>
      <w:r>
        <w:rPr>
          <w:color w:val="000000"/>
          <w:sz w:val="28"/>
          <w:lang w:val="en-US"/>
        </w:rPr>
        <w:t xml:space="preserve"> 65-74.</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Beckman M.D., Kurtz D.L., Boone L.E. Foundations of Marketing. – 2</w:t>
      </w:r>
      <w:r>
        <w:rPr>
          <w:color w:val="000000"/>
          <w:sz w:val="28"/>
          <w:vertAlign w:val="superscript"/>
          <w:lang w:val="en-US"/>
        </w:rPr>
        <w:t>nd</w:t>
      </w:r>
      <w:r>
        <w:rPr>
          <w:color w:val="000000"/>
          <w:sz w:val="28"/>
          <w:lang w:val="en-US"/>
        </w:rPr>
        <w:t xml:space="preserve"> Canadian Ed. – Toronto: the Holt, Rinehart and Winston of Canada, Ltd, 1982. – 814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lastRenderedPageBreak/>
        <w:t>Belch G.E., Belch M.A. Introduction to Advertising &amp; Promotion: An Integrated Marketing Communications Perspective.</w:t>
      </w:r>
      <w:r w:rsidRPr="0031018D">
        <w:rPr>
          <w:color w:val="000000"/>
          <w:sz w:val="16"/>
          <w:szCs w:val="16"/>
          <w:lang w:val="en-US"/>
        </w:rPr>
        <w:t xml:space="preserve"> </w:t>
      </w:r>
      <w:r>
        <w:rPr>
          <w:color w:val="000000"/>
          <w:sz w:val="28"/>
          <w:lang w:val="en-US"/>
        </w:rPr>
        <w:t>–</w:t>
      </w:r>
      <w:r w:rsidRPr="0031018D">
        <w:rPr>
          <w:color w:val="000000"/>
          <w:sz w:val="18"/>
          <w:szCs w:val="18"/>
          <w:lang w:val="en-US"/>
        </w:rPr>
        <w:t xml:space="preserve"> </w:t>
      </w:r>
      <w:r>
        <w:rPr>
          <w:color w:val="000000"/>
          <w:sz w:val="28"/>
          <w:lang w:val="en-US"/>
        </w:rPr>
        <w:t>3</w:t>
      </w:r>
      <w:r>
        <w:rPr>
          <w:color w:val="000000"/>
          <w:sz w:val="28"/>
          <w:vertAlign w:val="superscript"/>
          <w:lang w:val="en-US"/>
        </w:rPr>
        <w:t>rd</w:t>
      </w:r>
      <w:r w:rsidRPr="0031018D">
        <w:rPr>
          <w:color w:val="000000"/>
          <w:sz w:val="16"/>
          <w:szCs w:val="16"/>
          <w:lang w:val="en-US"/>
        </w:rPr>
        <w:t xml:space="preserve"> </w:t>
      </w:r>
      <w:r>
        <w:rPr>
          <w:color w:val="000000"/>
          <w:sz w:val="28"/>
          <w:lang w:val="en-US"/>
        </w:rPr>
        <w:t>ed.</w:t>
      </w:r>
      <w:r w:rsidRPr="0031018D">
        <w:rPr>
          <w:color w:val="000000"/>
          <w:sz w:val="16"/>
          <w:szCs w:val="16"/>
          <w:lang w:val="en-US"/>
        </w:rPr>
        <w:t xml:space="preserve"> </w:t>
      </w:r>
      <w:r>
        <w:rPr>
          <w:color w:val="000000"/>
          <w:sz w:val="28"/>
          <w:lang w:val="en-US"/>
        </w:rPr>
        <w:t>–</w:t>
      </w:r>
      <w:r w:rsidRPr="0031018D">
        <w:rPr>
          <w:color w:val="000000"/>
          <w:sz w:val="16"/>
          <w:szCs w:val="16"/>
          <w:lang w:val="en-US"/>
        </w:rPr>
        <w:t xml:space="preserve"> </w:t>
      </w:r>
      <w:r>
        <w:rPr>
          <w:color w:val="000000"/>
          <w:sz w:val="28"/>
          <w:lang w:val="en-US"/>
        </w:rPr>
        <w:t>Boston:</w:t>
      </w:r>
      <w:r w:rsidRPr="0031018D">
        <w:rPr>
          <w:color w:val="000000"/>
          <w:sz w:val="16"/>
          <w:szCs w:val="16"/>
          <w:lang w:val="en-US"/>
        </w:rPr>
        <w:t xml:space="preserve"> </w:t>
      </w:r>
      <w:r>
        <w:rPr>
          <w:color w:val="000000"/>
          <w:sz w:val="28"/>
          <w:lang w:val="en-US"/>
        </w:rPr>
        <w:t>Irwin/McGraw-Hill,</w:t>
      </w:r>
      <w:r w:rsidRPr="0031018D">
        <w:rPr>
          <w:color w:val="000000"/>
          <w:sz w:val="16"/>
          <w:szCs w:val="16"/>
          <w:lang w:val="en-US"/>
        </w:rPr>
        <w:t xml:space="preserve"> </w:t>
      </w:r>
      <w:r>
        <w:rPr>
          <w:color w:val="000000"/>
          <w:sz w:val="28"/>
          <w:lang w:val="en-US"/>
        </w:rPr>
        <w:t>1995.</w:t>
      </w:r>
      <w:r w:rsidRPr="0031018D">
        <w:rPr>
          <w:color w:val="000000"/>
          <w:sz w:val="16"/>
          <w:szCs w:val="16"/>
          <w:lang w:val="en-US"/>
        </w:rPr>
        <w:t xml:space="preserve"> </w:t>
      </w:r>
      <w:r>
        <w:rPr>
          <w:color w:val="000000"/>
          <w:sz w:val="28"/>
          <w:lang w:val="en-US"/>
        </w:rPr>
        <w:t>– 762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Benett R. Advertising and sales promotion // Small Business Survival. – L.: Longman Group UK Ltd., 1989. – P. 165-186.</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Bhatia V.K. Analyzing Genre. Language Use in Professional Settings. – Longman Group UK Ltd., 1993. – 246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Bovee C.L., Arens W.F. Contemporary Advertising. – 4</w:t>
      </w:r>
      <w:r>
        <w:rPr>
          <w:color w:val="000000"/>
          <w:sz w:val="28"/>
          <w:vertAlign w:val="superscript"/>
          <w:lang w:val="en-US"/>
        </w:rPr>
        <w:t>th</w:t>
      </w:r>
      <w:r>
        <w:rPr>
          <w:color w:val="000000"/>
          <w:sz w:val="28"/>
          <w:lang w:val="en-US"/>
        </w:rPr>
        <w:t xml:space="preserve"> Ed. – Boston: Richard D. Irwin, Inc., 1992. – 718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Bourne H.M. Simplicity in Advertising Copy // Masters of Advertising Copy: Principles and Practice of Copy Writing According to its Leading Practitioners. – N.Y.: Garland Publishing, Inc., 1985. – P.</w:t>
      </w:r>
      <w:r>
        <w:rPr>
          <w:color w:val="0000FF"/>
          <w:sz w:val="28"/>
          <w:lang w:val="en-US"/>
        </w:rPr>
        <w:t xml:space="preserve"> </w:t>
      </w:r>
      <w:r>
        <w:rPr>
          <w:color w:val="000000"/>
          <w:sz w:val="28"/>
          <w:lang w:val="en-US"/>
        </w:rPr>
        <w:t>349-357.</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Buscemi S.V., Nicolai A.H., Strugala R. The Basics: A Rhetoric and Handbook. – N.Y.: McGraw-Hill, Inc., 1995. – 401 p.</w:t>
      </w:r>
    </w:p>
    <w:p w:rsidR="00B96147" w:rsidRDefault="00B96147" w:rsidP="00BB7571">
      <w:pPr>
        <w:numPr>
          <w:ilvl w:val="0"/>
          <w:numId w:val="67"/>
        </w:numPr>
        <w:suppressAutoHyphens w:val="0"/>
        <w:spacing w:line="360" w:lineRule="auto"/>
        <w:jc w:val="both"/>
        <w:rPr>
          <w:color w:val="000000"/>
          <w:sz w:val="28"/>
          <w:lang w:val="uk-UA"/>
        </w:rPr>
      </w:pPr>
      <w:r w:rsidRPr="00463E2D">
        <w:rPr>
          <w:color w:val="000000"/>
          <w:sz w:val="28"/>
          <w:lang w:val="en-US"/>
        </w:rPr>
        <w:t>Bruthiaux P. The discourse of classified advertising:</w:t>
      </w:r>
      <w:r>
        <w:rPr>
          <w:color w:val="000000"/>
          <w:sz w:val="28"/>
          <w:lang w:val="en-US"/>
        </w:rPr>
        <w:t xml:space="preserve"> exploring the nature of linguistic simplicity. – N.Y.: OUP, 1996. – 208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Cleland H.E. Looking at Copy and Looking Into It // Masters of Advertising Copy: Principles and Practice of Copy Writing According to Its Leading Practitioners. – N.Y.: Garland Publishing, Inc., 1985. – P. 265-274.</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Cohen D. Advertising. – Boston: Scott, Foresman and Company, 1988. – 626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Cook G.</w:t>
      </w:r>
      <w:r w:rsidRPr="008B218D">
        <w:rPr>
          <w:color w:val="000000"/>
          <w:sz w:val="16"/>
          <w:szCs w:val="16"/>
          <w:lang w:val="en-US"/>
        </w:rPr>
        <w:t xml:space="preserve"> </w:t>
      </w:r>
      <w:r>
        <w:rPr>
          <w:color w:val="000000"/>
          <w:sz w:val="28"/>
          <w:lang w:val="en-US"/>
        </w:rPr>
        <w:t>Texts,</w:t>
      </w:r>
      <w:r w:rsidRPr="008B218D">
        <w:rPr>
          <w:color w:val="000000"/>
          <w:sz w:val="16"/>
          <w:szCs w:val="16"/>
          <w:lang w:val="en-US"/>
        </w:rPr>
        <w:t xml:space="preserve"> </w:t>
      </w:r>
      <w:r>
        <w:rPr>
          <w:color w:val="000000"/>
          <w:sz w:val="28"/>
          <w:lang w:val="en-US"/>
        </w:rPr>
        <w:t>Extracts,</w:t>
      </w:r>
      <w:r w:rsidRPr="008B218D">
        <w:rPr>
          <w:color w:val="000000"/>
          <w:sz w:val="16"/>
          <w:szCs w:val="16"/>
          <w:lang w:val="en-US"/>
        </w:rPr>
        <w:t xml:space="preserve"> </w:t>
      </w:r>
      <w:r>
        <w:rPr>
          <w:color w:val="000000"/>
          <w:sz w:val="28"/>
          <w:lang w:val="en-US"/>
        </w:rPr>
        <w:t>and Stylistic Texture</w:t>
      </w:r>
      <w:r w:rsidRPr="008B218D">
        <w:rPr>
          <w:color w:val="000000"/>
          <w:sz w:val="16"/>
          <w:szCs w:val="16"/>
          <w:lang w:val="en-US"/>
        </w:rPr>
        <w:t xml:space="preserve"> </w:t>
      </w:r>
      <w:r>
        <w:rPr>
          <w:color w:val="000000"/>
          <w:sz w:val="28"/>
          <w:lang w:val="en-US"/>
        </w:rPr>
        <w:t>//</w:t>
      </w:r>
      <w:r w:rsidRPr="008B218D">
        <w:rPr>
          <w:color w:val="000000"/>
          <w:sz w:val="16"/>
          <w:szCs w:val="16"/>
          <w:lang w:val="en-US"/>
        </w:rPr>
        <w:t xml:space="preserve"> </w:t>
      </w:r>
      <w:r>
        <w:rPr>
          <w:color w:val="000000"/>
          <w:sz w:val="28"/>
          <w:lang w:val="en-US"/>
        </w:rPr>
        <w:t>Literature and Language Learning. – 2</w:t>
      </w:r>
      <w:r>
        <w:rPr>
          <w:color w:val="000000"/>
          <w:sz w:val="28"/>
          <w:vertAlign w:val="superscript"/>
          <w:lang w:val="en-US"/>
        </w:rPr>
        <w:t>nd</w:t>
      </w:r>
      <w:r>
        <w:rPr>
          <w:color w:val="000000"/>
          <w:sz w:val="28"/>
          <w:lang w:val="en-US"/>
        </w:rPr>
        <w:t xml:space="preserve"> impr. – Oxford: OUP, 1987. – P. 150-166.</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Cook G. Discourse. – Oxford: OUP, 1990. – 163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Cook G. Discourse and Literature: the Interplay of Form and Mind. – 2</w:t>
      </w:r>
      <w:r>
        <w:rPr>
          <w:color w:val="000000"/>
          <w:sz w:val="28"/>
          <w:vertAlign w:val="superscript"/>
          <w:lang w:val="en-US"/>
        </w:rPr>
        <w:t>nd</w:t>
      </w:r>
      <w:r>
        <w:rPr>
          <w:color w:val="000000"/>
          <w:sz w:val="28"/>
          <w:lang w:val="en-US"/>
        </w:rPr>
        <w:t xml:space="preserve"> impr. – Oxford: OUP, 1995. – 283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Cramsh C. Language and Culture. – Oxford: OUP, 1998. – 134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Cranston M. Philosophy and Language. – Toronto: Canadian Broadcasting Corporation, 1969. – 84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Croft W. Typology and Universals. – Cambridge: CUP, 1993. – 311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lastRenderedPageBreak/>
        <w:t>Davidson H. Offensive Marketing or how to make your competitors followers. – London: Penguin Books Ltd., 1987. – 415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Davies F. Introducing reading. – London: Penguin Books Ltd., 1995. – 191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Dodd C.H. Dynamics of Intercultural Communication. – 4</w:t>
      </w:r>
      <w:r>
        <w:rPr>
          <w:color w:val="000000"/>
          <w:sz w:val="28"/>
          <w:vertAlign w:val="superscript"/>
          <w:lang w:val="en-US"/>
        </w:rPr>
        <w:t>th</w:t>
      </w:r>
      <w:r>
        <w:rPr>
          <w:color w:val="000000"/>
          <w:sz w:val="28"/>
          <w:lang w:val="en-US"/>
        </w:rPr>
        <w:t xml:space="preserve"> ed. – Madison, Wisconsin: Wm. C. Brown Communications, Inc., 1995. – 333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Duranti A. Linguistic Antropology. – Cambridge: CUP, 1999. – 398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Dyer G. The Advertising Writer Who Is bigger than His Ad // Masters of Advertising Copy: Principles and Practice of Copy Writing According to its Leading Practitioners. – N.Y.: Garland Publishing, Inc., 1985. – P. 55-62.</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Fahnestock J., Secor M. A Rhetoric of Argument. – 2</w:t>
      </w:r>
      <w:r>
        <w:rPr>
          <w:color w:val="000000"/>
          <w:sz w:val="28"/>
          <w:vertAlign w:val="superscript"/>
          <w:lang w:val="en-US"/>
        </w:rPr>
        <w:t>nd</w:t>
      </w:r>
      <w:r>
        <w:rPr>
          <w:color w:val="000000"/>
          <w:sz w:val="28"/>
          <w:lang w:val="en-US"/>
        </w:rPr>
        <w:t xml:space="preserve"> ed. – N.Y.: McGraw-Hill Publishing Company, 1990. – 385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Feland F.R. Making Advertisements Read // Masters of Advertising Copy: Principles and Practice of Copy Writing According to its Leading Practitioners. – N.Y.: Garland Publishing, Inc., 1985. – P.</w:t>
      </w:r>
      <w:r>
        <w:rPr>
          <w:color w:val="0000FF"/>
          <w:sz w:val="28"/>
          <w:lang w:val="en-US"/>
        </w:rPr>
        <w:t xml:space="preserve"> </w:t>
      </w:r>
      <w:r>
        <w:rPr>
          <w:color w:val="000000"/>
          <w:sz w:val="28"/>
          <w:lang w:val="en-US"/>
        </w:rPr>
        <w:t>197-206.</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Fletcher F.I. Advertising Copy and the Writer // Masters of Advertising Copy: Principles and Practice of Copy Writing According to its Leading Practitioners. – N.Y.: Garland Publishing, Inc., 1985. – P.</w:t>
      </w:r>
      <w:r>
        <w:rPr>
          <w:color w:val="0000FF"/>
          <w:sz w:val="28"/>
          <w:lang w:val="en-US"/>
        </w:rPr>
        <w:t xml:space="preserve"> </w:t>
      </w:r>
      <w:r>
        <w:rPr>
          <w:color w:val="000000"/>
          <w:sz w:val="28"/>
          <w:lang w:val="en-US"/>
        </w:rPr>
        <w:t>47-51.</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Foley R.A. Copy – Good, Bad and Indifferent // Masters of Advertising Copy: Principles and Practice of Copy Writing According to its Leading Practitioners. – N.Y.: Garland Publishing, Inc., 1985. – P.</w:t>
      </w:r>
      <w:r>
        <w:rPr>
          <w:color w:val="0000FF"/>
          <w:sz w:val="28"/>
          <w:lang w:val="en-US"/>
        </w:rPr>
        <w:t xml:space="preserve"> </w:t>
      </w:r>
      <w:r>
        <w:rPr>
          <w:color w:val="000000"/>
          <w:sz w:val="28"/>
          <w:lang w:val="en-US"/>
        </w:rPr>
        <w:t>127-147.</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Fowler R. Language in the News. – London: Routledge, 1993. – 254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Fraeser J.K. Copy Don’ts // Masters of Advertising Copy: Principles and Practice of Copy Writing According to its Leading Practitioners. – N.Y.: Garland Publishing, Inc., 1985. – P.</w:t>
      </w:r>
      <w:r>
        <w:rPr>
          <w:color w:val="0000FF"/>
          <w:sz w:val="28"/>
          <w:lang w:val="en-US"/>
        </w:rPr>
        <w:t xml:space="preserve"> </w:t>
      </w:r>
      <w:r>
        <w:rPr>
          <w:color w:val="000000"/>
          <w:sz w:val="28"/>
          <w:lang w:val="en-US"/>
        </w:rPr>
        <w:t>209-212.</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Fraeser L.M. Economic Thought and Language. – London: Adam and Charles Black, 1947. – 411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Frederick J.G. The Research Basis of Copy // Masters of Advertising Copy: Principles and Practice of Copy Writing According to its Leading Practitioners. – N.Y.: Garland Publishing, Inc., 1985. – P.</w:t>
      </w:r>
      <w:r>
        <w:rPr>
          <w:color w:val="0000FF"/>
          <w:sz w:val="28"/>
          <w:lang w:val="en-US"/>
        </w:rPr>
        <w:t xml:space="preserve"> </w:t>
      </w:r>
      <w:r>
        <w:rPr>
          <w:color w:val="000000"/>
          <w:sz w:val="28"/>
          <w:lang w:val="en-US"/>
        </w:rPr>
        <w:t>151-174.</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en-US"/>
        </w:rPr>
        <w:t>Galperin I.R. Stylistics. – 2</w:t>
      </w:r>
      <w:r w:rsidRPr="00463E2D">
        <w:rPr>
          <w:color w:val="000000"/>
          <w:sz w:val="28"/>
          <w:vertAlign w:val="superscript"/>
          <w:lang w:val="en-US"/>
        </w:rPr>
        <w:t>nd</w:t>
      </w:r>
      <w:r w:rsidRPr="00463E2D">
        <w:rPr>
          <w:color w:val="000000"/>
          <w:sz w:val="28"/>
          <w:lang w:val="en-US"/>
        </w:rPr>
        <w:t xml:space="preserve"> ed. – M.: Higher school, 1977. – 336 p.</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en-US"/>
        </w:rPr>
        <w:lastRenderedPageBreak/>
        <w:t>Gieszinger S. The history of advertising language: the advertisements in “The Times” from 1788 to 1996. – Frankfurt am Main; Berlin; Bern; Bruxelles; N.Y.; Oxford; Wien: Lang, 2001. – 365 p.</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en-US"/>
        </w:rPr>
        <w:t>Goddard A.</w:t>
      </w:r>
      <w:r w:rsidRPr="00463E2D">
        <w:rPr>
          <w:color w:val="000000"/>
          <w:sz w:val="16"/>
          <w:szCs w:val="16"/>
          <w:lang w:val="en-US"/>
        </w:rPr>
        <w:t xml:space="preserve"> </w:t>
      </w:r>
      <w:r w:rsidRPr="00463E2D">
        <w:rPr>
          <w:color w:val="000000"/>
          <w:sz w:val="28"/>
          <w:lang w:val="en-US"/>
        </w:rPr>
        <w:t>The</w:t>
      </w:r>
      <w:r w:rsidRPr="00463E2D">
        <w:rPr>
          <w:color w:val="000000"/>
          <w:sz w:val="16"/>
          <w:szCs w:val="16"/>
          <w:lang w:val="en-US"/>
        </w:rPr>
        <w:t xml:space="preserve"> </w:t>
      </w:r>
      <w:r w:rsidRPr="00463E2D">
        <w:rPr>
          <w:color w:val="000000"/>
          <w:sz w:val="28"/>
          <w:lang w:val="en-US"/>
        </w:rPr>
        <w:t>Language</w:t>
      </w:r>
      <w:r w:rsidRPr="00463E2D">
        <w:rPr>
          <w:color w:val="000000"/>
          <w:sz w:val="16"/>
          <w:szCs w:val="16"/>
          <w:lang w:val="en-US"/>
        </w:rPr>
        <w:t xml:space="preserve"> </w:t>
      </w:r>
      <w:r w:rsidRPr="00463E2D">
        <w:rPr>
          <w:color w:val="000000"/>
          <w:sz w:val="28"/>
          <w:lang w:val="en-US"/>
        </w:rPr>
        <w:t>of</w:t>
      </w:r>
      <w:r w:rsidRPr="00463E2D">
        <w:rPr>
          <w:color w:val="000000"/>
          <w:sz w:val="16"/>
          <w:szCs w:val="16"/>
          <w:lang w:val="en-US"/>
        </w:rPr>
        <w:t xml:space="preserve"> </w:t>
      </w:r>
      <w:r w:rsidRPr="00463E2D">
        <w:rPr>
          <w:color w:val="000000"/>
          <w:sz w:val="28"/>
          <w:lang w:val="en-US"/>
        </w:rPr>
        <w:t>Advertising.</w:t>
      </w:r>
      <w:r w:rsidRPr="00463E2D">
        <w:rPr>
          <w:color w:val="000000"/>
          <w:sz w:val="16"/>
          <w:szCs w:val="16"/>
          <w:lang w:val="en-US"/>
        </w:rPr>
        <w:t xml:space="preserve"> </w:t>
      </w:r>
      <w:r w:rsidRPr="00463E2D">
        <w:rPr>
          <w:color w:val="000000"/>
          <w:sz w:val="20"/>
          <w:szCs w:val="20"/>
          <w:lang w:val="en-US"/>
        </w:rPr>
        <w:t xml:space="preserve">– </w:t>
      </w:r>
      <w:r w:rsidRPr="00463E2D">
        <w:rPr>
          <w:color w:val="000000"/>
          <w:sz w:val="28"/>
          <w:lang w:val="en-US"/>
        </w:rPr>
        <w:t>London</w:t>
      </w:r>
      <w:r w:rsidRPr="00463E2D">
        <w:rPr>
          <w:color w:val="000000"/>
          <w:sz w:val="28"/>
          <w:szCs w:val="28"/>
          <w:lang w:val="uk-UA"/>
        </w:rPr>
        <w:t xml:space="preserve">, </w:t>
      </w:r>
      <w:r w:rsidRPr="00463E2D">
        <w:rPr>
          <w:color w:val="000000"/>
          <w:sz w:val="16"/>
          <w:szCs w:val="16"/>
          <w:lang w:val="en-US"/>
        </w:rPr>
        <w:t xml:space="preserve"> </w:t>
      </w:r>
      <w:r w:rsidRPr="00463E2D">
        <w:rPr>
          <w:color w:val="000000"/>
          <w:sz w:val="28"/>
          <w:lang w:val="en-US"/>
        </w:rPr>
        <w:t>N.Y.:</w:t>
      </w:r>
      <w:r w:rsidRPr="00463E2D">
        <w:rPr>
          <w:color w:val="000000"/>
          <w:sz w:val="16"/>
          <w:szCs w:val="16"/>
          <w:lang w:val="en-US"/>
        </w:rPr>
        <w:t xml:space="preserve"> </w:t>
      </w:r>
      <w:r w:rsidRPr="00463E2D">
        <w:rPr>
          <w:color w:val="000000"/>
          <w:sz w:val="28"/>
          <w:lang w:val="en-US"/>
        </w:rPr>
        <w:t>Routledge,</w:t>
      </w:r>
      <w:r w:rsidRPr="00463E2D">
        <w:rPr>
          <w:color w:val="000000"/>
          <w:sz w:val="16"/>
          <w:szCs w:val="16"/>
          <w:lang w:val="en-US"/>
        </w:rPr>
        <w:t xml:space="preserve"> </w:t>
      </w:r>
      <w:r w:rsidRPr="00463E2D">
        <w:rPr>
          <w:color w:val="000000"/>
          <w:sz w:val="28"/>
          <w:lang w:val="en-US"/>
        </w:rPr>
        <w:t>1998.</w:t>
      </w:r>
      <w:r w:rsidRPr="00463E2D">
        <w:rPr>
          <w:color w:val="000000"/>
          <w:sz w:val="16"/>
          <w:szCs w:val="16"/>
          <w:lang w:val="en-US"/>
        </w:rPr>
        <w:t xml:space="preserve"> </w:t>
      </w:r>
      <w:r w:rsidRPr="00463E2D">
        <w:rPr>
          <w:color w:val="000000"/>
          <w:sz w:val="20"/>
          <w:szCs w:val="20"/>
          <w:lang w:val="en-US"/>
        </w:rPr>
        <w:t>–</w:t>
      </w:r>
      <w:r w:rsidRPr="00463E2D">
        <w:rPr>
          <w:color w:val="000000"/>
          <w:sz w:val="16"/>
          <w:szCs w:val="16"/>
          <w:lang w:val="en-US"/>
        </w:rPr>
        <w:t xml:space="preserve"> </w:t>
      </w:r>
      <w:r w:rsidRPr="00463E2D">
        <w:rPr>
          <w:color w:val="000000"/>
          <w:sz w:val="28"/>
          <w:lang w:val="en-US"/>
        </w:rPr>
        <w:t>129</w:t>
      </w:r>
      <w:r w:rsidRPr="00463E2D">
        <w:rPr>
          <w:color w:val="000000"/>
          <w:sz w:val="28"/>
          <w:lang w:val="uk-UA"/>
        </w:rPr>
        <w:t xml:space="preserve"> </w:t>
      </w:r>
      <w:r w:rsidRPr="00463E2D">
        <w:rPr>
          <w:color w:val="000000"/>
          <w:sz w:val="28"/>
          <w:lang w:val="en-US"/>
        </w:rPr>
        <w:t>p.</w:t>
      </w:r>
    </w:p>
    <w:p w:rsidR="00B96147" w:rsidRDefault="00B96147" w:rsidP="00BB7571">
      <w:pPr>
        <w:numPr>
          <w:ilvl w:val="0"/>
          <w:numId w:val="67"/>
        </w:numPr>
        <w:suppressAutoHyphens w:val="0"/>
        <w:spacing w:line="360" w:lineRule="auto"/>
        <w:jc w:val="both"/>
        <w:rPr>
          <w:color w:val="000000"/>
          <w:sz w:val="28"/>
          <w:lang w:val="uk-UA"/>
        </w:rPr>
      </w:pPr>
      <w:r w:rsidRPr="00463E2D">
        <w:rPr>
          <w:color w:val="000000"/>
          <w:sz w:val="28"/>
          <w:lang w:val="en-US"/>
        </w:rPr>
        <w:t>Goode K.M. Copy First // Masters of Advertising</w:t>
      </w:r>
      <w:r>
        <w:rPr>
          <w:color w:val="000000"/>
          <w:sz w:val="28"/>
          <w:lang w:val="en-US"/>
        </w:rPr>
        <w:t xml:space="preserve"> Copy: Principles and Practice of Copy Writing According to its Leading Practitioners. – N.Y.: Garland Publishing, Inc., 1985. – P.</w:t>
      </w:r>
      <w:r>
        <w:rPr>
          <w:color w:val="0000FF"/>
          <w:sz w:val="28"/>
          <w:lang w:val="en-US"/>
        </w:rPr>
        <w:t xml:space="preserve"> </w:t>
      </w:r>
      <w:r>
        <w:rPr>
          <w:color w:val="000000"/>
          <w:sz w:val="28"/>
          <w:lang w:val="en-US"/>
        </w:rPr>
        <w:t>185-193.</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Hahn F.E. Do-it-yourself advertising: how to produce great ads, brochures, catalogs, direct mail, and much more. – N.Y.: John Wiley &amp; Sons, Inc., 1993. – 246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Halliday M.A.K., Hasan R. Language, context, and text: aspects of language in a special – semiotic perspective.</w:t>
      </w:r>
      <w:r w:rsidRPr="00E1654E">
        <w:rPr>
          <w:color w:val="000000"/>
          <w:sz w:val="16"/>
          <w:szCs w:val="16"/>
          <w:lang w:val="en-US"/>
        </w:rPr>
        <w:t xml:space="preserve"> </w:t>
      </w:r>
      <w:r>
        <w:rPr>
          <w:color w:val="000000"/>
          <w:sz w:val="28"/>
          <w:lang w:val="en-US"/>
        </w:rPr>
        <w:t>– 2</w:t>
      </w:r>
      <w:r>
        <w:rPr>
          <w:color w:val="000000"/>
          <w:sz w:val="28"/>
          <w:vertAlign w:val="superscript"/>
          <w:lang w:val="en-US"/>
        </w:rPr>
        <w:t>nd</w:t>
      </w:r>
      <w:r>
        <w:rPr>
          <w:color w:val="000000"/>
          <w:sz w:val="28"/>
          <w:lang w:val="en-US"/>
        </w:rPr>
        <w:t xml:space="preserve"> imp. – Oxford: OUP, 1990. – 125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Halliday</w:t>
      </w:r>
      <w:r w:rsidRPr="00E1654E">
        <w:rPr>
          <w:color w:val="000000"/>
          <w:sz w:val="16"/>
          <w:szCs w:val="16"/>
          <w:lang w:val="en-US"/>
        </w:rPr>
        <w:t xml:space="preserve"> </w:t>
      </w:r>
      <w:r>
        <w:rPr>
          <w:color w:val="000000"/>
          <w:sz w:val="28"/>
          <w:lang w:val="en-US"/>
        </w:rPr>
        <w:t>M.A.K.</w:t>
      </w:r>
      <w:r w:rsidRPr="00E1654E">
        <w:rPr>
          <w:color w:val="000000"/>
          <w:sz w:val="16"/>
          <w:szCs w:val="16"/>
          <w:lang w:val="en-US"/>
        </w:rPr>
        <w:t xml:space="preserve"> </w:t>
      </w:r>
      <w:r>
        <w:rPr>
          <w:color w:val="000000"/>
          <w:sz w:val="28"/>
          <w:lang w:val="en-US"/>
        </w:rPr>
        <w:t>Spoken</w:t>
      </w:r>
      <w:r w:rsidRPr="00E1654E">
        <w:rPr>
          <w:color w:val="000000"/>
          <w:sz w:val="16"/>
          <w:szCs w:val="16"/>
          <w:lang w:val="en-US"/>
        </w:rPr>
        <w:t xml:space="preserve"> </w:t>
      </w:r>
      <w:r>
        <w:rPr>
          <w:color w:val="000000"/>
          <w:sz w:val="28"/>
          <w:lang w:val="en-US"/>
        </w:rPr>
        <w:t>and</w:t>
      </w:r>
      <w:r w:rsidRPr="00E1654E">
        <w:rPr>
          <w:color w:val="000000"/>
          <w:sz w:val="16"/>
          <w:szCs w:val="16"/>
          <w:lang w:val="en-US"/>
        </w:rPr>
        <w:t xml:space="preserve"> </w:t>
      </w:r>
      <w:r>
        <w:rPr>
          <w:color w:val="000000"/>
          <w:sz w:val="28"/>
          <w:lang w:val="en-US"/>
        </w:rPr>
        <w:t>written</w:t>
      </w:r>
      <w:r w:rsidRPr="00E1654E">
        <w:rPr>
          <w:color w:val="000000"/>
          <w:sz w:val="16"/>
          <w:szCs w:val="16"/>
          <w:lang w:val="en-US"/>
        </w:rPr>
        <w:t xml:space="preserve"> </w:t>
      </w:r>
      <w:r>
        <w:rPr>
          <w:color w:val="000000"/>
          <w:sz w:val="28"/>
          <w:lang w:val="en-US"/>
        </w:rPr>
        <w:t>language.</w:t>
      </w:r>
      <w:r w:rsidRPr="00E1654E">
        <w:rPr>
          <w:color w:val="000000"/>
          <w:sz w:val="16"/>
          <w:szCs w:val="16"/>
          <w:lang w:val="en-US"/>
        </w:rPr>
        <w:t xml:space="preserve"> </w:t>
      </w:r>
      <w:r w:rsidRPr="00E1654E">
        <w:rPr>
          <w:color w:val="000000"/>
          <w:sz w:val="20"/>
          <w:szCs w:val="20"/>
          <w:lang w:val="en-US"/>
        </w:rPr>
        <w:t>–</w:t>
      </w:r>
      <w:r w:rsidRPr="00E1654E">
        <w:rPr>
          <w:color w:val="000000"/>
          <w:sz w:val="16"/>
          <w:szCs w:val="16"/>
          <w:lang w:val="en-US"/>
        </w:rPr>
        <w:t xml:space="preserve"> </w:t>
      </w:r>
      <w:r>
        <w:rPr>
          <w:color w:val="000000"/>
          <w:sz w:val="28"/>
          <w:lang w:val="en-US"/>
        </w:rPr>
        <w:t>2</w:t>
      </w:r>
      <w:r>
        <w:rPr>
          <w:color w:val="000000"/>
          <w:sz w:val="28"/>
          <w:vertAlign w:val="superscript"/>
          <w:lang w:val="en-US"/>
        </w:rPr>
        <w:t>nd</w:t>
      </w:r>
      <w:r w:rsidRPr="00E1654E">
        <w:rPr>
          <w:color w:val="000000"/>
          <w:sz w:val="16"/>
          <w:szCs w:val="16"/>
          <w:lang w:val="en-US"/>
        </w:rPr>
        <w:t xml:space="preserve"> </w:t>
      </w:r>
      <w:r>
        <w:rPr>
          <w:color w:val="000000"/>
          <w:sz w:val="28"/>
          <w:lang w:val="en-US"/>
        </w:rPr>
        <w:t>imp.</w:t>
      </w:r>
      <w:r w:rsidRPr="00E1654E">
        <w:rPr>
          <w:color w:val="000000"/>
          <w:sz w:val="16"/>
          <w:szCs w:val="16"/>
          <w:lang w:val="en-US"/>
        </w:rPr>
        <w:t xml:space="preserve"> </w:t>
      </w:r>
      <w:r w:rsidRPr="00E1654E">
        <w:rPr>
          <w:color w:val="000000"/>
          <w:sz w:val="20"/>
          <w:szCs w:val="20"/>
          <w:lang w:val="en-US"/>
        </w:rPr>
        <w:t>–</w:t>
      </w:r>
      <w:r w:rsidRPr="00E1654E">
        <w:rPr>
          <w:color w:val="000000"/>
          <w:sz w:val="16"/>
          <w:szCs w:val="16"/>
          <w:lang w:val="en-US"/>
        </w:rPr>
        <w:t xml:space="preserve"> </w:t>
      </w:r>
      <w:r>
        <w:rPr>
          <w:color w:val="000000"/>
          <w:sz w:val="28"/>
          <w:lang w:val="en-US"/>
        </w:rPr>
        <w:t>Oxford:</w:t>
      </w:r>
      <w:r w:rsidRPr="00E1654E">
        <w:rPr>
          <w:color w:val="000000"/>
          <w:sz w:val="16"/>
          <w:szCs w:val="16"/>
          <w:lang w:val="en-US"/>
        </w:rPr>
        <w:t xml:space="preserve"> </w:t>
      </w:r>
      <w:r>
        <w:rPr>
          <w:color w:val="000000"/>
          <w:sz w:val="28"/>
          <w:lang w:val="en-US"/>
        </w:rPr>
        <w:t>OUP,</w:t>
      </w:r>
      <w:r w:rsidRPr="00E1654E">
        <w:rPr>
          <w:color w:val="000000"/>
          <w:sz w:val="16"/>
          <w:szCs w:val="16"/>
          <w:lang w:val="en-US"/>
        </w:rPr>
        <w:t xml:space="preserve"> </w:t>
      </w:r>
      <w:r>
        <w:rPr>
          <w:color w:val="000000"/>
          <w:sz w:val="28"/>
          <w:lang w:val="en-US"/>
        </w:rPr>
        <w:t>1990.</w:t>
      </w:r>
      <w:r w:rsidRPr="00E1654E">
        <w:rPr>
          <w:color w:val="000000"/>
          <w:sz w:val="16"/>
          <w:szCs w:val="16"/>
          <w:lang w:val="en-US"/>
        </w:rPr>
        <w:t xml:space="preserve"> </w:t>
      </w:r>
      <w:r w:rsidRPr="00E1654E">
        <w:rPr>
          <w:color w:val="000000"/>
          <w:sz w:val="20"/>
          <w:szCs w:val="20"/>
          <w:lang w:val="en-US"/>
        </w:rPr>
        <w:t>–</w:t>
      </w:r>
      <w:r w:rsidRPr="00E1654E">
        <w:rPr>
          <w:color w:val="000000"/>
          <w:sz w:val="16"/>
          <w:szCs w:val="16"/>
          <w:lang w:val="en-US"/>
        </w:rPr>
        <w:t xml:space="preserve"> </w:t>
      </w:r>
      <w:r>
        <w:rPr>
          <w:color w:val="000000"/>
          <w:sz w:val="28"/>
          <w:lang w:val="en-US"/>
        </w:rPr>
        <w:t>109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Handbook of Pragmatics / Eds. J. Verschueren, J.O. Ostman, J. Blommaert, C. Bulcaen. – Amsterdam/Philadelphia: John Benjamins Publ. Co, 1996. – 248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Harris J. Introducing Writing. – London: Penguin Books Ltd., 1993. – 138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Hasman M.A. The role of English in the 21</w:t>
      </w:r>
      <w:r>
        <w:rPr>
          <w:color w:val="000000"/>
          <w:sz w:val="28"/>
          <w:vertAlign w:val="superscript"/>
          <w:lang w:val="en-US"/>
        </w:rPr>
        <w:t>st</w:t>
      </w:r>
      <w:r>
        <w:rPr>
          <w:color w:val="000000"/>
          <w:sz w:val="28"/>
          <w:lang w:val="en-US"/>
        </w:rPr>
        <w:t xml:space="preserve"> Century. – Forum. – 2000. – Vol. 38. – No 1. – P. 2-5. </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Hatch E. Discourse and Language Education.</w:t>
      </w:r>
      <w:r w:rsidRPr="00BE56A5">
        <w:rPr>
          <w:color w:val="000000"/>
          <w:sz w:val="16"/>
          <w:szCs w:val="16"/>
          <w:lang w:val="en-US"/>
        </w:rPr>
        <w:t xml:space="preserve"> </w:t>
      </w:r>
      <w:r>
        <w:rPr>
          <w:color w:val="000000"/>
          <w:sz w:val="28"/>
          <w:lang w:val="en-US"/>
        </w:rPr>
        <w:t>–</w:t>
      </w:r>
      <w:r w:rsidRPr="00BE56A5">
        <w:rPr>
          <w:color w:val="000000"/>
          <w:sz w:val="16"/>
          <w:szCs w:val="16"/>
          <w:lang w:val="en-US"/>
        </w:rPr>
        <w:t xml:space="preserve"> </w:t>
      </w:r>
      <w:r>
        <w:rPr>
          <w:color w:val="000000"/>
          <w:sz w:val="28"/>
          <w:lang w:val="en-US"/>
        </w:rPr>
        <w:t>2</w:t>
      </w:r>
      <w:r>
        <w:rPr>
          <w:color w:val="000000"/>
          <w:sz w:val="28"/>
          <w:vertAlign w:val="superscript"/>
          <w:lang w:val="en-US"/>
        </w:rPr>
        <w:t>nd</w:t>
      </w:r>
      <w:r>
        <w:rPr>
          <w:color w:val="000000"/>
          <w:sz w:val="28"/>
          <w:lang w:val="en-US"/>
        </w:rPr>
        <w:t xml:space="preserve"> print.</w:t>
      </w:r>
      <w:r w:rsidRPr="00BE56A5">
        <w:rPr>
          <w:color w:val="000000"/>
          <w:sz w:val="16"/>
          <w:szCs w:val="16"/>
          <w:lang w:val="en-US"/>
        </w:rPr>
        <w:t xml:space="preserve"> </w:t>
      </w:r>
      <w:r>
        <w:rPr>
          <w:color w:val="000000"/>
          <w:sz w:val="28"/>
          <w:lang w:val="en-US"/>
        </w:rPr>
        <w:t>–</w:t>
      </w:r>
      <w:r w:rsidRPr="00BE56A5">
        <w:rPr>
          <w:color w:val="000000"/>
          <w:sz w:val="16"/>
          <w:szCs w:val="16"/>
          <w:lang w:val="en-US"/>
        </w:rPr>
        <w:t xml:space="preserve"> </w:t>
      </w:r>
      <w:r>
        <w:rPr>
          <w:color w:val="000000"/>
          <w:sz w:val="28"/>
          <w:lang w:val="en-US"/>
        </w:rPr>
        <w:t>Cambridge: CUP, 1994. – 333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Hoey M. Patterns of Lexis in Text.</w:t>
      </w:r>
      <w:r>
        <w:rPr>
          <w:color w:val="000000"/>
          <w:sz w:val="20"/>
          <w:szCs w:val="20"/>
          <w:lang w:val="en-US"/>
        </w:rPr>
        <w:t xml:space="preserve"> </w:t>
      </w:r>
      <w:r>
        <w:rPr>
          <w:color w:val="000000"/>
          <w:sz w:val="22"/>
          <w:szCs w:val="22"/>
          <w:lang w:val="en-US"/>
        </w:rPr>
        <w:t>–</w:t>
      </w:r>
      <w:r>
        <w:rPr>
          <w:color w:val="000000"/>
          <w:sz w:val="20"/>
          <w:szCs w:val="20"/>
          <w:lang w:val="en-US"/>
        </w:rPr>
        <w:t xml:space="preserve"> </w:t>
      </w:r>
      <w:r>
        <w:rPr>
          <w:color w:val="000000"/>
          <w:sz w:val="28"/>
          <w:lang w:val="en-US"/>
        </w:rPr>
        <w:t>Oxford:</w:t>
      </w:r>
      <w:r>
        <w:rPr>
          <w:color w:val="000000"/>
          <w:sz w:val="20"/>
          <w:szCs w:val="20"/>
          <w:lang w:val="en-US"/>
        </w:rPr>
        <w:t xml:space="preserve"> </w:t>
      </w:r>
      <w:r>
        <w:rPr>
          <w:color w:val="000000"/>
          <w:sz w:val="28"/>
          <w:lang w:val="en-US"/>
        </w:rPr>
        <w:t>Oxford University Press,</w:t>
      </w:r>
      <w:r>
        <w:rPr>
          <w:color w:val="000000"/>
          <w:sz w:val="20"/>
          <w:szCs w:val="20"/>
          <w:lang w:val="en-US"/>
        </w:rPr>
        <w:t xml:space="preserve"> </w:t>
      </w:r>
      <w:r>
        <w:rPr>
          <w:color w:val="000000"/>
          <w:sz w:val="28"/>
          <w:lang w:val="en-US"/>
        </w:rPr>
        <w:t>1991.</w:t>
      </w:r>
      <w:r>
        <w:rPr>
          <w:color w:val="000000"/>
          <w:sz w:val="20"/>
          <w:szCs w:val="20"/>
          <w:lang w:val="en-US"/>
        </w:rPr>
        <w:t xml:space="preserve"> </w:t>
      </w:r>
      <w:r>
        <w:rPr>
          <w:color w:val="000000"/>
          <w:sz w:val="22"/>
          <w:szCs w:val="22"/>
          <w:lang w:val="en-US"/>
        </w:rPr>
        <w:t>–</w:t>
      </w:r>
      <w:r>
        <w:rPr>
          <w:color w:val="000000"/>
          <w:sz w:val="20"/>
          <w:szCs w:val="20"/>
          <w:lang w:val="en-US"/>
        </w:rPr>
        <w:t xml:space="preserve"> </w:t>
      </w:r>
      <w:r>
        <w:rPr>
          <w:color w:val="000000"/>
          <w:sz w:val="28"/>
          <w:lang w:val="en-US"/>
        </w:rPr>
        <w:t>276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Hutchinson I., Waters A. English for Specific Purposes. A learning-centred approach. – 7</w:t>
      </w:r>
      <w:r>
        <w:rPr>
          <w:color w:val="000000"/>
          <w:sz w:val="28"/>
          <w:vertAlign w:val="superscript"/>
          <w:lang w:val="en-US"/>
        </w:rPr>
        <w:t>th</w:t>
      </w:r>
      <w:r>
        <w:rPr>
          <w:color w:val="000000"/>
          <w:sz w:val="28"/>
          <w:lang w:val="en-US"/>
        </w:rPr>
        <w:t xml:space="preserve"> print. – Cambridge: CUP, 1992. – 179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James C. Contrastive Analysis. – 15</w:t>
      </w:r>
      <w:r>
        <w:rPr>
          <w:color w:val="000000"/>
          <w:sz w:val="28"/>
          <w:vertAlign w:val="superscript"/>
          <w:lang w:val="en-US"/>
        </w:rPr>
        <w:t>th</w:t>
      </w:r>
      <w:r>
        <w:rPr>
          <w:color w:val="000000"/>
          <w:sz w:val="28"/>
          <w:lang w:val="en-US"/>
        </w:rPr>
        <w:t xml:space="preserve"> imp. – Harlow, Essex: Addison Wesley Longman Limited, 1998. – 209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James C. Errors in Language Learning and Use. – N.Y.: Addison Wesley Longman Limited, 1998. – 304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Jefkins F. Advertising. – 3</w:t>
      </w:r>
      <w:r>
        <w:rPr>
          <w:color w:val="000000"/>
          <w:sz w:val="28"/>
          <w:vertAlign w:val="superscript"/>
          <w:lang w:val="en-US"/>
        </w:rPr>
        <w:t>rd</w:t>
      </w:r>
      <w:r>
        <w:rPr>
          <w:color w:val="000000"/>
          <w:sz w:val="28"/>
          <w:lang w:val="en-US"/>
        </w:rPr>
        <w:t xml:space="preserve"> ed. – London: Pitman Publishing, 1994. – 363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lastRenderedPageBreak/>
        <w:t>Kleppner O. Advertising Procedure. – 5</w:t>
      </w:r>
      <w:r>
        <w:rPr>
          <w:color w:val="000000"/>
          <w:sz w:val="28"/>
          <w:vertAlign w:val="superscript"/>
          <w:lang w:val="en-US"/>
        </w:rPr>
        <w:t>th</w:t>
      </w:r>
      <w:r>
        <w:rPr>
          <w:color w:val="000000"/>
          <w:sz w:val="28"/>
          <w:lang w:val="en-US"/>
        </w:rPr>
        <w:t xml:space="preserve"> ed. – New jersey: Prentice Hall, Inc., Englwood Cliffs, 1971. – 618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Language, Literature and the Learner: Creative Classroom Practice // Ed. R. Carter, J. McRae. – N.Y.: Addison Wesley Longman Limited, 1996. – 227 p.</w:t>
      </w:r>
    </w:p>
    <w:p w:rsidR="00B96147" w:rsidRDefault="00B96147" w:rsidP="00BB7571">
      <w:pPr>
        <w:numPr>
          <w:ilvl w:val="0"/>
          <w:numId w:val="67"/>
        </w:numPr>
        <w:suppressAutoHyphens w:val="0"/>
        <w:spacing w:line="360" w:lineRule="auto"/>
        <w:jc w:val="both"/>
        <w:rPr>
          <w:color w:val="000000"/>
          <w:sz w:val="28"/>
          <w:lang w:val="uk-UA"/>
        </w:rPr>
      </w:pPr>
      <w:r w:rsidRPr="00463E2D">
        <w:rPr>
          <w:color w:val="000000"/>
          <w:sz w:val="28"/>
          <w:lang w:val="en-US"/>
        </w:rPr>
        <w:t>Leech G.N. English in Advertising. A</w:t>
      </w:r>
      <w:r>
        <w:rPr>
          <w:color w:val="000000"/>
          <w:sz w:val="28"/>
          <w:lang w:val="en-US"/>
        </w:rPr>
        <w:t xml:space="preserve"> Linguistic Study of Advertising in Great Britain. – London: Longman, 1966. – XIV, 210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Leech J., Thomas F. Language, meaning and context: pragmatics //</w:t>
      </w:r>
      <w:r>
        <w:rPr>
          <w:color w:val="008000"/>
          <w:sz w:val="28"/>
          <w:lang w:val="en-US"/>
        </w:rPr>
        <w:t xml:space="preserve"> </w:t>
      </w:r>
      <w:r>
        <w:rPr>
          <w:color w:val="000000"/>
          <w:sz w:val="28"/>
          <w:lang w:val="en-US"/>
        </w:rPr>
        <w:t>An Encyclopaedia of Language. – London: Routledge, 1990. – P. 173-207.</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Literature and Language Learning / Ed. C.J. Brumfit, R.A. Carter. – Oxford: OUP, 1987. – 289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MacManus I.F. The Underlying Principles of Good Copy // Masters of Advertising Copy: Principles</w:t>
      </w:r>
      <w:r w:rsidRPr="00E1654E">
        <w:rPr>
          <w:color w:val="000000"/>
          <w:sz w:val="18"/>
          <w:szCs w:val="18"/>
          <w:lang w:val="en-US"/>
        </w:rPr>
        <w:t xml:space="preserve"> </w:t>
      </w:r>
      <w:r>
        <w:rPr>
          <w:color w:val="000000"/>
          <w:sz w:val="28"/>
          <w:lang w:val="en-US"/>
        </w:rPr>
        <w:t>and</w:t>
      </w:r>
      <w:r w:rsidRPr="00E1654E">
        <w:rPr>
          <w:color w:val="000000"/>
          <w:sz w:val="16"/>
          <w:szCs w:val="16"/>
          <w:lang w:val="en-US"/>
        </w:rPr>
        <w:t xml:space="preserve"> </w:t>
      </w:r>
      <w:r>
        <w:rPr>
          <w:color w:val="000000"/>
          <w:sz w:val="28"/>
          <w:lang w:val="en-US"/>
        </w:rPr>
        <w:t>Practice of Copy</w:t>
      </w:r>
      <w:r w:rsidRPr="00E1654E">
        <w:rPr>
          <w:color w:val="000000"/>
          <w:sz w:val="18"/>
          <w:szCs w:val="18"/>
          <w:lang w:val="en-US"/>
        </w:rPr>
        <w:t xml:space="preserve"> </w:t>
      </w:r>
      <w:r>
        <w:rPr>
          <w:color w:val="000000"/>
          <w:sz w:val="28"/>
          <w:lang w:val="en-US"/>
        </w:rPr>
        <w:t>Writing According to its</w:t>
      </w:r>
      <w:r w:rsidRPr="00E1654E">
        <w:rPr>
          <w:color w:val="000000"/>
          <w:sz w:val="16"/>
          <w:szCs w:val="16"/>
          <w:lang w:val="en-US"/>
        </w:rPr>
        <w:t xml:space="preserve"> </w:t>
      </w:r>
      <w:r>
        <w:rPr>
          <w:color w:val="000000"/>
          <w:sz w:val="28"/>
          <w:lang w:val="en-US"/>
        </w:rPr>
        <w:t>Leading</w:t>
      </w:r>
      <w:r w:rsidRPr="00E1654E">
        <w:rPr>
          <w:color w:val="000000"/>
          <w:sz w:val="16"/>
          <w:szCs w:val="16"/>
          <w:lang w:val="en-US"/>
        </w:rPr>
        <w:t xml:space="preserve"> </w:t>
      </w:r>
      <w:r>
        <w:rPr>
          <w:color w:val="000000"/>
          <w:sz w:val="28"/>
          <w:lang w:val="en-US"/>
        </w:rPr>
        <w:t>Practitioners. – N.Y.: Garland Publishing, Inc., 1985. – P. 77-89.</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Making texts // The COBUILD English Grammar. – London: William Collins Sons &amp; Co Ltd., 1992. – P. 385-400.</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Martin D.N. Romancing the Brand. The Power of Advertising and How to Use It. – N.Y.: American Management Association, 1989. – 215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Masters of Advertising Copy: Principles and Practice of Copy Writing According to its Leading Practitioners. – N.Y.: Garland Publishing, Inc., 1985. – 392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McCarthy M. Vocabulary. – Oxford: OUP, 1990. – 173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McCarthy</w:t>
      </w:r>
      <w:r w:rsidRPr="00BE56A5">
        <w:rPr>
          <w:color w:val="000000"/>
          <w:sz w:val="16"/>
          <w:szCs w:val="16"/>
          <w:lang w:val="en-US"/>
        </w:rPr>
        <w:t xml:space="preserve"> </w:t>
      </w:r>
      <w:r>
        <w:rPr>
          <w:color w:val="000000"/>
          <w:sz w:val="28"/>
          <w:lang w:val="en-US"/>
        </w:rPr>
        <w:t>M.</w:t>
      </w:r>
      <w:r w:rsidRPr="00BE56A5">
        <w:rPr>
          <w:color w:val="000000"/>
          <w:sz w:val="16"/>
          <w:szCs w:val="16"/>
          <w:lang w:val="en-US"/>
        </w:rPr>
        <w:t xml:space="preserve"> </w:t>
      </w:r>
      <w:r>
        <w:rPr>
          <w:color w:val="000000"/>
          <w:sz w:val="28"/>
          <w:lang w:val="en-US"/>
        </w:rPr>
        <w:t>Discourse Analysis for</w:t>
      </w:r>
      <w:r w:rsidRPr="00BE56A5">
        <w:rPr>
          <w:color w:val="000000"/>
          <w:sz w:val="16"/>
          <w:szCs w:val="16"/>
          <w:lang w:val="en-US"/>
        </w:rPr>
        <w:t xml:space="preserve"> </w:t>
      </w:r>
      <w:r>
        <w:rPr>
          <w:color w:val="000000"/>
          <w:sz w:val="28"/>
          <w:lang w:val="en-US"/>
        </w:rPr>
        <w:t>Language Teachers.</w:t>
      </w:r>
      <w:r w:rsidRPr="00BE56A5">
        <w:rPr>
          <w:color w:val="000000"/>
          <w:sz w:val="16"/>
          <w:szCs w:val="16"/>
          <w:lang w:val="en-US"/>
        </w:rPr>
        <w:t xml:space="preserve"> </w:t>
      </w:r>
      <w:r>
        <w:rPr>
          <w:color w:val="000000"/>
          <w:sz w:val="28"/>
          <w:lang w:val="en-US"/>
        </w:rPr>
        <w:t>–</w:t>
      </w:r>
      <w:r w:rsidRPr="00BE56A5">
        <w:rPr>
          <w:color w:val="000000"/>
          <w:sz w:val="16"/>
          <w:szCs w:val="16"/>
          <w:lang w:val="en-US"/>
        </w:rPr>
        <w:t xml:space="preserve"> </w:t>
      </w:r>
      <w:r>
        <w:rPr>
          <w:color w:val="000000"/>
          <w:sz w:val="28"/>
          <w:lang w:val="en-US"/>
        </w:rPr>
        <w:t>Cambridge:</w:t>
      </w:r>
      <w:r w:rsidRPr="00BE56A5">
        <w:rPr>
          <w:color w:val="000000"/>
          <w:sz w:val="16"/>
          <w:szCs w:val="16"/>
          <w:lang w:val="en-US"/>
        </w:rPr>
        <w:t xml:space="preserve"> </w:t>
      </w:r>
      <w:r>
        <w:rPr>
          <w:color w:val="000000"/>
          <w:sz w:val="28"/>
          <w:lang w:val="en-US"/>
        </w:rPr>
        <w:t>CUP,</w:t>
      </w:r>
      <w:r w:rsidRPr="00BE56A5">
        <w:rPr>
          <w:color w:val="000000"/>
          <w:sz w:val="16"/>
          <w:szCs w:val="16"/>
          <w:lang w:val="en-US"/>
        </w:rPr>
        <w:t xml:space="preserve"> </w:t>
      </w:r>
      <w:r>
        <w:rPr>
          <w:color w:val="000000"/>
          <w:sz w:val="28"/>
          <w:lang w:val="en-US"/>
        </w:rPr>
        <w:t>1991.</w:t>
      </w:r>
      <w:r w:rsidRPr="00BE56A5">
        <w:rPr>
          <w:color w:val="000000"/>
          <w:sz w:val="16"/>
          <w:szCs w:val="16"/>
          <w:lang w:val="en-US"/>
        </w:rPr>
        <w:t xml:space="preserve"> </w:t>
      </w:r>
      <w:r>
        <w:rPr>
          <w:color w:val="000000"/>
          <w:sz w:val="28"/>
          <w:lang w:val="en-US"/>
        </w:rPr>
        <w:t>– 205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McCarthy M., O’Dell F. Discourse markers // English Vocabulary in Use. – 3</w:t>
      </w:r>
      <w:r>
        <w:rPr>
          <w:color w:val="000000"/>
          <w:sz w:val="28"/>
          <w:vertAlign w:val="superscript"/>
          <w:lang w:val="en-US"/>
        </w:rPr>
        <w:t>rd</w:t>
      </w:r>
      <w:r>
        <w:rPr>
          <w:color w:val="000000"/>
          <w:sz w:val="28"/>
          <w:lang w:val="en-US"/>
        </w:rPr>
        <w:t xml:space="preserve"> print. – Cambridge: CUP, 1995. – P. 200-201.</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McCarthy M. Reconstructing and deconstructing: drama texts in the classroom // Language, Literature and the learner: Creative Classroom Practice. – N.Y.: Addison Wesley Longman Limited, 1996. – P. 89-114.</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McRae J. Representational language learning: from language awareness to text awareness // Language, Literature and the Learner: Creative Classroom Practice. – N.Y.: Addison Wesley Longman Limited, 1996. – P. 16-40.</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lastRenderedPageBreak/>
        <w:t>Milroy J., Milroy L. Authority in Language. Investigating language prescription and standardization. – London: Routledge, 1992. – 195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Milroy J., Milroy L Language in society: sociolinguistics // An Encyclopaedia of Language. – London: Routledge, 1990. – P.485-517.</w:t>
      </w:r>
    </w:p>
    <w:p w:rsidR="00B96147" w:rsidRPr="00463E2D" w:rsidRDefault="00B96147" w:rsidP="00BB7571">
      <w:pPr>
        <w:numPr>
          <w:ilvl w:val="0"/>
          <w:numId w:val="67"/>
        </w:numPr>
        <w:suppressAutoHyphens w:val="0"/>
        <w:spacing w:line="360" w:lineRule="auto"/>
        <w:jc w:val="both"/>
        <w:rPr>
          <w:color w:val="000000"/>
          <w:sz w:val="28"/>
          <w:lang w:val="uk-UA"/>
        </w:rPr>
      </w:pPr>
      <w:r w:rsidRPr="00463E2D">
        <w:rPr>
          <w:color w:val="000000"/>
          <w:sz w:val="28"/>
          <w:lang w:val="en-US"/>
        </w:rPr>
        <w:t>Myers G. Words in Advertisements. – London: Edward Arnold, 1994. – 222 p.</w:t>
      </w:r>
    </w:p>
    <w:p w:rsidR="00B96147" w:rsidRDefault="00B96147" w:rsidP="00BB7571">
      <w:pPr>
        <w:numPr>
          <w:ilvl w:val="0"/>
          <w:numId w:val="67"/>
        </w:numPr>
        <w:suppressAutoHyphens w:val="0"/>
        <w:spacing w:line="360" w:lineRule="auto"/>
        <w:jc w:val="both"/>
        <w:rPr>
          <w:color w:val="000000"/>
          <w:sz w:val="28"/>
          <w:lang w:val="uk-UA"/>
        </w:rPr>
      </w:pPr>
      <w:r w:rsidRPr="00463E2D">
        <w:rPr>
          <w:color w:val="000000"/>
          <w:sz w:val="28"/>
          <w:lang w:val="en-US"/>
        </w:rPr>
        <w:t>Napoli J.D. Linguistics. An Introduction</w:t>
      </w:r>
      <w:r>
        <w:rPr>
          <w:color w:val="000000"/>
          <w:sz w:val="28"/>
          <w:lang w:val="en-US"/>
        </w:rPr>
        <w:t>.</w:t>
      </w:r>
      <w:r w:rsidRPr="00E1654E">
        <w:rPr>
          <w:color w:val="000000"/>
          <w:sz w:val="16"/>
          <w:szCs w:val="16"/>
          <w:lang w:val="en-US"/>
        </w:rPr>
        <w:t xml:space="preserve"> </w:t>
      </w:r>
      <w:r>
        <w:rPr>
          <w:color w:val="000000"/>
          <w:sz w:val="28"/>
          <w:lang w:val="en-US"/>
        </w:rPr>
        <w:t>–</w:t>
      </w:r>
      <w:r w:rsidRPr="00E1654E">
        <w:rPr>
          <w:color w:val="000000"/>
          <w:sz w:val="16"/>
          <w:szCs w:val="16"/>
          <w:lang w:val="en-US"/>
        </w:rPr>
        <w:t xml:space="preserve"> </w:t>
      </w:r>
      <w:r>
        <w:rPr>
          <w:color w:val="000000"/>
          <w:sz w:val="28"/>
          <w:lang w:val="en-US"/>
        </w:rPr>
        <w:t>Oxford: OUP,</w:t>
      </w:r>
      <w:r w:rsidRPr="00E1654E">
        <w:rPr>
          <w:color w:val="000000"/>
          <w:sz w:val="16"/>
          <w:szCs w:val="16"/>
          <w:lang w:val="en-US"/>
        </w:rPr>
        <w:t xml:space="preserve"> </w:t>
      </w:r>
      <w:r>
        <w:rPr>
          <w:color w:val="000000"/>
          <w:sz w:val="28"/>
          <w:lang w:val="en-US"/>
        </w:rPr>
        <w:t>1996. – 580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Nash B. The Art of Visualizing Good Copy // Masters of Advertising Copy: Principles and Practice of Copy Writing According to its Leading Practitioners. – N.Y.: Garland Publishing, Inc., 1985. – P.</w:t>
      </w:r>
      <w:r>
        <w:rPr>
          <w:color w:val="0000FF"/>
          <w:sz w:val="28"/>
          <w:lang w:val="en-US"/>
        </w:rPr>
        <w:t xml:space="preserve"> </w:t>
      </w:r>
      <w:r>
        <w:rPr>
          <w:color w:val="000000"/>
          <w:sz w:val="28"/>
          <w:lang w:val="en-US"/>
        </w:rPr>
        <w:t>373-380.</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Negrine R. Politics and the Mass Media in Britain. – London and N.Y.: Routledge, 1991. – 262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Nunan D. Introducing Discourse Analysis. – London: Penguin Books Ltd., 1993. – 134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Obraz O. Advantegies of an Advertyising Structure in Teaching Communicative Skills // Proc. 2</w:t>
      </w:r>
      <w:r>
        <w:rPr>
          <w:color w:val="000000"/>
          <w:sz w:val="28"/>
          <w:vertAlign w:val="superscript"/>
          <w:lang w:val="en-US"/>
        </w:rPr>
        <w:t>nd</w:t>
      </w:r>
      <w:r>
        <w:rPr>
          <w:color w:val="000000"/>
          <w:sz w:val="28"/>
          <w:lang w:val="en-US"/>
        </w:rPr>
        <w:t xml:space="preserve"> International IATEFL-Ukraine conf. “English Language Teaching (ELT) in Ukraine: Past – Imperfect, Present – Indefinite, Future – ?” – L’viv. – 1995. – P. 122-123.</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Ozog</w:t>
      </w:r>
      <w:r>
        <w:rPr>
          <w:color w:val="000000"/>
          <w:sz w:val="28"/>
          <w:lang w:val="uk-UA"/>
        </w:rPr>
        <w:t xml:space="preserve"> </w:t>
      </w:r>
      <w:r>
        <w:rPr>
          <w:color w:val="000000"/>
          <w:sz w:val="28"/>
          <w:lang w:val="en-US"/>
        </w:rPr>
        <w:t>K</w:t>
      </w:r>
      <w:r>
        <w:rPr>
          <w:color w:val="000000"/>
          <w:sz w:val="28"/>
          <w:lang w:val="uk-UA"/>
        </w:rPr>
        <w:t xml:space="preserve">. </w:t>
      </w:r>
      <w:r>
        <w:rPr>
          <w:color w:val="000000"/>
          <w:sz w:val="28"/>
          <w:lang w:val="en-US"/>
        </w:rPr>
        <w:t>Kategoria</w:t>
      </w:r>
      <w:r>
        <w:rPr>
          <w:color w:val="000000"/>
          <w:sz w:val="28"/>
          <w:lang w:val="uk-UA"/>
        </w:rPr>
        <w:t xml:space="preserve"> </w:t>
      </w:r>
      <w:r>
        <w:rPr>
          <w:color w:val="000000"/>
          <w:sz w:val="28"/>
          <w:lang w:val="en-US"/>
        </w:rPr>
        <w:t>Przeszlosci</w:t>
      </w:r>
      <w:r>
        <w:rPr>
          <w:color w:val="000000"/>
          <w:sz w:val="28"/>
          <w:lang w:val="uk-UA"/>
        </w:rPr>
        <w:t xml:space="preserve"> (</w:t>
      </w:r>
      <w:r>
        <w:rPr>
          <w:color w:val="000000"/>
          <w:sz w:val="28"/>
          <w:lang w:val="en-US"/>
        </w:rPr>
        <w:t>Tradycji</w:t>
      </w:r>
      <w:r>
        <w:rPr>
          <w:color w:val="000000"/>
          <w:sz w:val="28"/>
          <w:lang w:val="uk-UA"/>
        </w:rPr>
        <w:t xml:space="preserve">) </w:t>
      </w:r>
      <w:r>
        <w:rPr>
          <w:color w:val="000000"/>
          <w:sz w:val="28"/>
          <w:lang w:val="en-US"/>
        </w:rPr>
        <w:t>w</w:t>
      </w:r>
      <w:r>
        <w:rPr>
          <w:color w:val="000000"/>
          <w:sz w:val="28"/>
          <w:lang w:val="uk-UA"/>
        </w:rPr>
        <w:t xml:space="preserve"> </w:t>
      </w:r>
      <w:r>
        <w:rPr>
          <w:color w:val="000000"/>
          <w:sz w:val="28"/>
          <w:lang w:val="en-US"/>
        </w:rPr>
        <w:t>tekstach</w:t>
      </w:r>
      <w:r>
        <w:rPr>
          <w:color w:val="000000"/>
          <w:sz w:val="28"/>
          <w:lang w:val="uk-UA"/>
        </w:rPr>
        <w:t xml:space="preserve"> </w:t>
      </w:r>
      <w:r>
        <w:rPr>
          <w:color w:val="000000"/>
          <w:sz w:val="28"/>
          <w:lang w:val="en-US"/>
        </w:rPr>
        <w:t>reklamowych</w:t>
      </w:r>
      <w:r>
        <w:rPr>
          <w:color w:val="000000"/>
          <w:sz w:val="28"/>
          <w:lang w:val="uk-UA"/>
        </w:rPr>
        <w:t xml:space="preserve"> // </w:t>
      </w:r>
      <w:r>
        <w:rPr>
          <w:color w:val="000000"/>
          <w:sz w:val="28"/>
          <w:lang w:val="en-US"/>
        </w:rPr>
        <w:t>Zeszyty</w:t>
      </w:r>
      <w:r>
        <w:rPr>
          <w:color w:val="000000"/>
          <w:sz w:val="28"/>
          <w:lang w:val="uk-UA"/>
        </w:rPr>
        <w:t xml:space="preserve"> </w:t>
      </w:r>
      <w:r>
        <w:rPr>
          <w:color w:val="000000"/>
          <w:sz w:val="28"/>
          <w:lang w:val="en-US"/>
        </w:rPr>
        <w:t>Naukowe</w:t>
      </w:r>
      <w:r>
        <w:rPr>
          <w:color w:val="000000"/>
          <w:sz w:val="28"/>
          <w:lang w:val="uk-UA"/>
        </w:rPr>
        <w:t xml:space="preserve"> </w:t>
      </w:r>
      <w:r>
        <w:rPr>
          <w:color w:val="000000"/>
          <w:sz w:val="28"/>
          <w:lang w:val="en-US"/>
        </w:rPr>
        <w:t>Wyzczej</w:t>
      </w:r>
      <w:r>
        <w:rPr>
          <w:color w:val="000000"/>
          <w:sz w:val="28"/>
          <w:lang w:val="uk-UA"/>
        </w:rPr>
        <w:t xml:space="preserve"> </w:t>
      </w:r>
      <w:r>
        <w:rPr>
          <w:color w:val="000000"/>
          <w:sz w:val="28"/>
          <w:lang w:val="en-US"/>
        </w:rPr>
        <w:t>Szkoly</w:t>
      </w:r>
      <w:r>
        <w:rPr>
          <w:color w:val="000000"/>
          <w:sz w:val="28"/>
          <w:lang w:val="uk-UA"/>
        </w:rPr>
        <w:t xml:space="preserve"> </w:t>
      </w:r>
      <w:r>
        <w:rPr>
          <w:color w:val="000000"/>
          <w:sz w:val="28"/>
          <w:lang w:val="en-US"/>
        </w:rPr>
        <w:t>Pedagogicznej</w:t>
      </w:r>
      <w:r>
        <w:rPr>
          <w:color w:val="000000"/>
          <w:sz w:val="28"/>
          <w:lang w:val="uk-UA"/>
        </w:rPr>
        <w:t xml:space="preserve"> </w:t>
      </w:r>
      <w:r>
        <w:rPr>
          <w:color w:val="000000"/>
          <w:sz w:val="28"/>
          <w:lang w:val="en-US"/>
        </w:rPr>
        <w:t>w</w:t>
      </w:r>
      <w:r>
        <w:rPr>
          <w:color w:val="000000"/>
          <w:sz w:val="28"/>
          <w:lang w:val="uk-UA"/>
        </w:rPr>
        <w:t xml:space="preserve"> </w:t>
      </w:r>
      <w:r>
        <w:rPr>
          <w:color w:val="000000"/>
          <w:sz w:val="28"/>
          <w:lang w:val="en-US"/>
        </w:rPr>
        <w:t>Rzeszowie</w:t>
      </w:r>
      <w:r>
        <w:rPr>
          <w:color w:val="000000"/>
          <w:sz w:val="28"/>
          <w:lang w:val="uk-UA"/>
        </w:rPr>
        <w:t xml:space="preserve">. </w:t>
      </w:r>
      <w:r>
        <w:rPr>
          <w:color w:val="000000"/>
          <w:sz w:val="28"/>
          <w:lang w:val="en-US"/>
        </w:rPr>
        <w:t xml:space="preserve">Ser. Filologiczna: Jezykoznawstwo 5. – 1999. – </w:t>
      </w:r>
      <w:r>
        <w:rPr>
          <w:color w:val="000000"/>
          <w:sz w:val="28"/>
          <w:lang w:val="uk-UA"/>
        </w:rPr>
        <w:t>№</w:t>
      </w:r>
      <w:r>
        <w:rPr>
          <w:color w:val="000000"/>
          <w:sz w:val="28"/>
          <w:lang w:val="en-US"/>
        </w:rPr>
        <w:t xml:space="preserve"> 32. – P. </w:t>
      </w:r>
      <w:r>
        <w:rPr>
          <w:color w:val="000000"/>
          <w:sz w:val="28"/>
          <w:lang w:val="uk-UA"/>
        </w:rPr>
        <w:t>237-245.</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Pearson J.C., Nelson P.E. Understanding &amp; Sharing: An Introduction to Speech Communication. – 6</w:t>
      </w:r>
      <w:r>
        <w:rPr>
          <w:color w:val="000000"/>
          <w:sz w:val="28"/>
          <w:vertAlign w:val="superscript"/>
          <w:lang w:val="en-US"/>
        </w:rPr>
        <w:t>th</w:t>
      </w:r>
      <w:r>
        <w:rPr>
          <w:color w:val="000000"/>
          <w:sz w:val="28"/>
          <w:lang w:val="en-US"/>
        </w:rPr>
        <w:t xml:space="preserve"> ed. – Madison, Wisconsin: Wm. C. Brown Communications, Inc., 1994. – 474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Petofi F.S. Language as a written medium: text // An Encyclopaedia of Language. – London: Routledge, 1990. – P.207-243.</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Petruck M.R.L. Frame semantics // Handbook of Pragmatics. – Amsterdam, Philadelphia: John Benjamins Publ. Co, 1996. – P. 1-13.</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Polome E.G. Language and behaviour: anthropological linguistics // An Encyclopaedia of Language. – London: Routledge, 1990. – P.458-484.</w:t>
      </w:r>
    </w:p>
    <w:p w:rsidR="00B96147" w:rsidRDefault="00B96147" w:rsidP="00BB7571">
      <w:pPr>
        <w:numPr>
          <w:ilvl w:val="0"/>
          <w:numId w:val="67"/>
        </w:numPr>
        <w:suppressAutoHyphens w:val="0"/>
        <w:spacing w:line="360" w:lineRule="auto"/>
        <w:jc w:val="both"/>
        <w:rPr>
          <w:color w:val="000000"/>
          <w:sz w:val="28"/>
          <w:lang w:val="uk-UA"/>
        </w:rPr>
      </w:pPr>
      <w:r w:rsidRPr="00463E2D">
        <w:rPr>
          <w:color w:val="000000"/>
          <w:sz w:val="28"/>
          <w:lang w:val="en-US"/>
        </w:rPr>
        <w:lastRenderedPageBreak/>
        <w:t>Popova O. Language and Motive of Adsvertising // Proc</w:t>
      </w:r>
      <w:r>
        <w:rPr>
          <w:color w:val="000000"/>
          <w:sz w:val="28"/>
          <w:lang w:val="en-US"/>
        </w:rPr>
        <w:t>. 2</w:t>
      </w:r>
      <w:r>
        <w:rPr>
          <w:color w:val="000000"/>
          <w:sz w:val="28"/>
          <w:vertAlign w:val="superscript"/>
          <w:lang w:val="en-US"/>
        </w:rPr>
        <w:t>nd</w:t>
      </w:r>
      <w:r>
        <w:rPr>
          <w:color w:val="000000"/>
          <w:sz w:val="28"/>
          <w:lang w:val="en-US"/>
        </w:rPr>
        <w:t xml:space="preserve"> International IATEFL-Ukraine conf. “English Language Teaching (ELT) in Ukraine: Past – Imperfect, Present – Indefinite, Future – ?” – L’viv. – 1995. – P. 140-141.</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Radu A. Image-Forming Contextualization Cues in the Discourse of Advertising // Proc. 6</w:t>
      </w:r>
      <w:r>
        <w:rPr>
          <w:color w:val="000000"/>
          <w:sz w:val="28"/>
          <w:vertAlign w:val="superscript"/>
          <w:lang w:val="en-US"/>
        </w:rPr>
        <w:t>th</w:t>
      </w:r>
      <w:r>
        <w:rPr>
          <w:color w:val="000000"/>
          <w:sz w:val="28"/>
          <w:lang w:val="en-US"/>
        </w:rPr>
        <w:t xml:space="preserve"> National TESOL-Ukraine Conf. “The Way Forward to English Learning and ESP Teaching in the Third Millennium”. – Kyiv. – 2001. – P. 56-57.</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Radu A. Structuring the English-Language Advertising Text: Defining the Identificator’s Structural Characteristics // Proc. 3</w:t>
      </w:r>
      <w:r>
        <w:rPr>
          <w:color w:val="000000"/>
          <w:sz w:val="28"/>
          <w:vertAlign w:val="superscript"/>
          <w:lang w:val="en-US"/>
        </w:rPr>
        <w:t>rd</w:t>
      </w:r>
      <w:r>
        <w:rPr>
          <w:color w:val="000000"/>
          <w:sz w:val="28"/>
          <w:lang w:val="en-US"/>
        </w:rPr>
        <w:t xml:space="preserve"> National TESOL-Ukraine Conf. “Multiplicity and Diversity of TESOL Experience”. – Vinnytsya. – 1998. – P. 47-48.</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Radu A. Advertising Discourse in ESP // Proc. 5</w:t>
      </w:r>
      <w:r>
        <w:rPr>
          <w:color w:val="000000"/>
          <w:sz w:val="28"/>
          <w:vertAlign w:val="superscript"/>
          <w:lang w:val="en-US"/>
        </w:rPr>
        <w:t>th</w:t>
      </w:r>
      <w:r>
        <w:rPr>
          <w:color w:val="000000"/>
          <w:sz w:val="28"/>
          <w:lang w:val="en-US"/>
        </w:rPr>
        <w:t xml:space="preserve"> National TESOL-Ukraine Conf. “Language Teaching: Classroom, Lab and Beyond”. – L’viv. – 2000. – P. 49.</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Radu A. Advertising Discourse as the Reflection of the Main Tendencies in the Development of Verbal Communication in a New Millennium // Proc. International Conf. ““Linguistics and Verbal Communication in the 21</w:t>
      </w:r>
      <w:r>
        <w:rPr>
          <w:color w:val="000000"/>
          <w:sz w:val="28"/>
          <w:vertAlign w:val="superscript"/>
          <w:lang w:val="en-US"/>
        </w:rPr>
        <w:t>st</w:t>
      </w:r>
      <w:r>
        <w:rPr>
          <w:color w:val="000000"/>
          <w:sz w:val="28"/>
          <w:lang w:val="en-US"/>
        </w:rPr>
        <w:t xml:space="preserve"> century: Tendencies and Perspectives”. – Kyiv (Ukraine). – 2000. – P. 45.</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Radu</w:t>
      </w:r>
      <w:r>
        <w:rPr>
          <w:color w:val="000000"/>
          <w:sz w:val="28"/>
          <w:lang w:val="uk-UA"/>
        </w:rPr>
        <w:t xml:space="preserve"> </w:t>
      </w:r>
      <w:r>
        <w:rPr>
          <w:color w:val="000000"/>
          <w:sz w:val="28"/>
          <w:lang w:val="en-US"/>
        </w:rPr>
        <w:t>A</w:t>
      </w:r>
      <w:r>
        <w:rPr>
          <w:color w:val="000000"/>
          <w:sz w:val="28"/>
          <w:lang w:val="uk-UA"/>
        </w:rPr>
        <w:t xml:space="preserve">. </w:t>
      </w:r>
      <w:r>
        <w:rPr>
          <w:color w:val="000000"/>
          <w:sz w:val="28"/>
          <w:lang w:val="en-US"/>
        </w:rPr>
        <w:t>Discourse</w:t>
      </w:r>
      <w:r>
        <w:rPr>
          <w:color w:val="000000"/>
          <w:sz w:val="28"/>
          <w:lang w:val="uk-UA"/>
        </w:rPr>
        <w:t xml:space="preserve"> </w:t>
      </w:r>
      <w:r>
        <w:rPr>
          <w:color w:val="000000"/>
          <w:sz w:val="28"/>
          <w:lang w:val="en-US"/>
        </w:rPr>
        <w:t>of</w:t>
      </w:r>
      <w:r>
        <w:rPr>
          <w:color w:val="000000"/>
          <w:sz w:val="28"/>
          <w:lang w:val="uk-UA"/>
        </w:rPr>
        <w:t xml:space="preserve"> </w:t>
      </w:r>
      <w:r>
        <w:rPr>
          <w:color w:val="000000"/>
          <w:sz w:val="28"/>
          <w:lang w:val="en-US"/>
        </w:rPr>
        <w:t>Advertising</w:t>
      </w:r>
      <w:r>
        <w:rPr>
          <w:color w:val="000000"/>
          <w:sz w:val="28"/>
          <w:lang w:val="uk-UA"/>
        </w:rPr>
        <w:t xml:space="preserve">: </w:t>
      </w:r>
      <w:r>
        <w:rPr>
          <w:color w:val="000000"/>
          <w:sz w:val="28"/>
          <w:lang w:val="en-US"/>
        </w:rPr>
        <w:t>Context</w:t>
      </w:r>
      <w:r>
        <w:rPr>
          <w:color w:val="000000"/>
          <w:sz w:val="28"/>
          <w:lang w:val="uk-UA"/>
        </w:rPr>
        <w:t xml:space="preserve"> </w:t>
      </w:r>
      <w:r>
        <w:rPr>
          <w:color w:val="000000"/>
          <w:sz w:val="28"/>
          <w:lang w:val="en-US"/>
        </w:rPr>
        <w:t>Typology</w:t>
      </w:r>
      <w:r>
        <w:rPr>
          <w:color w:val="000000"/>
          <w:sz w:val="28"/>
          <w:lang w:val="uk-UA"/>
        </w:rPr>
        <w:t xml:space="preserve"> </w:t>
      </w:r>
      <w:r>
        <w:rPr>
          <w:color w:val="000000"/>
          <w:sz w:val="28"/>
          <w:lang w:val="en-US"/>
        </w:rPr>
        <w:t>and</w:t>
      </w:r>
      <w:r>
        <w:rPr>
          <w:color w:val="000000"/>
          <w:sz w:val="28"/>
          <w:lang w:val="uk-UA"/>
        </w:rPr>
        <w:t xml:space="preserve"> </w:t>
      </w:r>
      <w:r>
        <w:rPr>
          <w:color w:val="000000"/>
          <w:sz w:val="28"/>
          <w:lang w:val="en-US"/>
        </w:rPr>
        <w:t>Contextualization</w:t>
      </w:r>
      <w:r>
        <w:rPr>
          <w:color w:val="000000"/>
          <w:sz w:val="28"/>
          <w:lang w:val="uk-UA"/>
        </w:rPr>
        <w:t xml:space="preserve"> </w:t>
      </w:r>
      <w:r>
        <w:rPr>
          <w:color w:val="000000"/>
          <w:sz w:val="28"/>
          <w:lang w:val="en-US"/>
        </w:rPr>
        <w:t>Markers</w:t>
      </w:r>
      <w:r>
        <w:rPr>
          <w:color w:val="000000"/>
          <w:sz w:val="28"/>
          <w:lang w:val="uk-UA"/>
        </w:rPr>
        <w:t xml:space="preserve"> // Мови, культури та переклад у контексті європейського співробітництва. – Київ. – 2001. – С. 389-392.</w:t>
      </w:r>
    </w:p>
    <w:p w:rsidR="00B96147" w:rsidRPr="006D6452" w:rsidRDefault="00B96147" w:rsidP="00BB7571">
      <w:pPr>
        <w:numPr>
          <w:ilvl w:val="0"/>
          <w:numId w:val="67"/>
        </w:numPr>
        <w:suppressAutoHyphens w:val="0"/>
        <w:spacing w:line="360" w:lineRule="auto"/>
        <w:ind w:left="437" w:hanging="437"/>
        <w:jc w:val="both"/>
        <w:rPr>
          <w:color w:val="000000"/>
          <w:sz w:val="28"/>
          <w:lang w:val="uk-UA"/>
        </w:rPr>
      </w:pPr>
      <w:r w:rsidRPr="006D6452">
        <w:rPr>
          <w:color w:val="000000"/>
          <w:sz w:val="28"/>
          <w:lang w:val="en-US"/>
        </w:rPr>
        <w:t>Radu A. Advertising Discourse (AD) in Developing Lexical and Communicative Competence // Proc. 7</w:t>
      </w:r>
      <w:r w:rsidRPr="006D6452">
        <w:rPr>
          <w:color w:val="000000"/>
          <w:sz w:val="28"/>
          <w:vertAlign w:val="superscript"/>
          <w:lang w:val="en-US"/>
        </w:rPr>
        <w:t>th</w:t>
      </w:r>
      <w:r w:rsidRPr="006D6452">
        <w:rPr>
          <w:color w:val="000000"/>
          <w:sz w:val="28"/>
          <w:lang w:val="en-US"/>
        </w:rPr>
        <w:t xml:space="preserve"> National TESOL-Ukraine Conf. “Exploring EFL Challenges with TESOL Community”. – Khmelnytsky. – 2003. – P. 176-177.</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Reynolds M. Review of “The Discourse of Advertising” by G. Cook // Applied Linguistics. – 1996. – Vol. 17/1. – No 3. – P. 127-130.</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Rothschield M.L. Advertising. From Fundamentals to Strategies. – Toronto: D.C. Heath and Company, 1987. – 776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lastRenderedPageBreak/>
        <w:t>Rotzoll K.M., Haefner J.E., Hall S.R. Advertising in Contemporary Society. Perspectives toward Understanding. – 3</w:t>
      </w:r>
      <w:r>
        <w:rPr>
          <w:color w:val="000000"/>
          <w:sz w:val="28"/>
          <w:vertAlign w:val="superscript"/>
          <w:lang w:val="en-US"/>
        </w:rPr>
        <w:t>rd</w:t>
      </w:r>
      <w:r>
        <w:rPr>
          <w:color w:val="000000"/>
          <w:sz w:val="28"/>
          <w:lang w:val="en-US"/>
        </w:rPr>
        <w:t xml:space="preserve"> ed. – Urbana, Chicago: University of Illinois Press, 1996. – 211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Runyon K.E. Advertising. – 2</w:t>
      </w:r>
      <w:r>
        <w:rPr>
          <w:color w:val="000000"/>
          <w:sz w:val="28"/>
          <w:vertAlign w:val="superscript"/>
          <w:lang w:val="en-US"/>
        </w:rPr>
        <w:t>nd</w:t>
      </w:r>
      <w:r>
        <w:rPr>
          <w:color w:val="000000"/>
          <w:sz w:val="28"/>
          <w:lang w:val="en-US"/>
        </w:rPr>
        <w:t xml:space="preserve"> ed. – Columbus (Ohio): Bell &amp; Howell Company, 1984. – 701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Russel J.T., Lane W.R. Kleppner’s Advertising Procedure. – 12</w:t>
      </w:r>
      <w:r>
        <w:rPr>
          <w:color w:val="000000"/>
          <w:sz w:val="28"/>
          <w:vertAlign w:val="superscript"/>
          <w:lang w:val="en-US"/>
        </w:rPr>
        <w:t>th</w:t>
      </w:r>
      <w:r>
        <w:rPr>
          <w:color w:val="000000"/>
          <w:sz w:val="28"/>
          <w:lang w:val="en-US"/>
        </w:rPr>
        <w:t xml:space="preserve"> ed. – London: Prentice-Hall International (UK) limited, 1993. – 755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Schiffrin D. Approaches to Discourse. – Oxford: Blackwell Publishers Ltd., 1997. – 470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Scovel T. Psycholinguistics. – Oxford: OUP, 1998. – 135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Short M. Stylistics ‘upside down’: using stylistic analysis in the teaching of language and literature // Language, Literature and the Learner. – N.Y.: Addison Wesley Longman Limited, 1996. – P. 41-64.</w:t>
      </w:r>
    </w:p>
    <w:p w:rsidR="00B96147" w:rsidRDefault="00B96147" w:rsidP="00BB7571">
      <w:pPr>
        <w:numPr>
          <w:ilvl w:val="0"/>
          <w:numId w:val="67"/>
        </w:numPr>
        <w:suppressAutoHyphens w:val="0"/>
        <w:spacing w:line="360" w:lineRule="auto"/>
        <w:jc w:val="both"/>
        <w:rPr>
          <w:color w:val="000000"/>
          <w:sz w:val="28"/>
          <w:lang w:val="uk-UA"/>
        </w:rPr>
      </w:pPr>
      <w:r w:rsidRPr="00463E2D">
        <w:rPr>
          <w:color w:val="000000"/>
          <w:sz w:val="28"/>
          <w:lang w:val="en-US"/>
        </w:rPr>
        <w:t>Schmidt R. Television advertising and televangelism</w:t>
      </w:r>
      <w:r>
        <w:rPr>
          <w:color w:val="000000"/>
          <w:sz w:val="28"/>
          <w:lang w:val="en-US"/>
        </w:rPr>
        <w:t>: discourse analysis of persua</w:t>
      </w:r>
      <w:r>
        <w:rPr>
          <w:color w:val="000000"/>
          <w:sz w:val="28"/>
          <w:lang w:val="uk-UA"/>
        </w:rPr>
        <w:t>-</w:t>
      </w:r>
      <w:r>
        <w:rPr>
          <w:color w:val="000000"/>
          <w:sz w:val="28"/>
          <w:lang w:val="en-US"/>
        </w:rPr>
        <w:t>sive language. – Amsterdam, Philadelphia: J. Benjamins Publishing Co, 1986. – 88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Spolsky B. Sociolinguistics. – Oxford: OUP, 1998. – 128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Sproule J.M. Speechmaking: An Introduction to Rhetorical Competence. – USA: Wm. C. Brown Publishers, 1991. – 490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Stanton W.J., Sommers M.S., Barnes J.G. Fundamentals of Marketing. – Toronto: McGraw-Hill Ryerson Limited, 1985. – 749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Stephens J., Waterhouse R. Literature and Change. From Chaucer to the Present. – London: Routledge, 1990. – 293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St. John M.J. Advertising and the promotion industry. – Hemel Hempstead, Hertfordshire: Prentice Hall International (UK) Ltd., 1994. – 110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Swales M.J. Genre Analysis. English in academic and research settings. – 3</w:t>
      </w:r>
      <w:r>
        <w:rPr>
          <w:color w:val="000000"/>
          <w:sz w:val="28"/>
          <w:vertAlign w:val="superscript"/>
          <w:lang w:val="en-US"/>
        </w:rPr>
        <w:t>rd</w:t>
      </w:r>
      <w:r>
        <w:rPr>
          <w:color w:val="000000"/>
          <w:sz w:val="28"/>
          <w:lang w:val="en-US"/>
        </w:rPr>
        <w:t xml:space="preserve"> print. – Cambridge: CUP, 1993. – 260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Trompenaars F. Riding the Waves of Culture / Understanding Cultural Diversity in Business. – London: Nicholas Brealey Publishing, 1993. – 192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Vestergaard T., Schroder K. The language of advertising. – Oxford; N.Y.: B. Blackwell, 1985. – 182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lastRenderedPageBreak/>
        <w:t>Wallace C. Reading. – Oxford: OUP, 1992. – 161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Weilbacher W.M. Advertising. – 2</w:t>
      </w:r>
      <w:r>
        <w:rPr>
          <w:color w:val="000000"/>
          <w:sz w:val="28"/>
          <w:vertAlign w:val="superscript"/>
          <w:lang w:val="en-US"/>
        </w:rPr>
        <w:t>nd</w:t>
      </w:r>
      <w:r>
        <w:rPr>
          <w:color w:val="000000"/>
          <w:sz w:val="28"/>
          <w:lang w:val="en-US"/>
        </w:rPr>
        <w:t xml:space="preserve"> Ed. – N.Y.: Macmillan Publishing Company, London: Collier Macmillan Publishers, 1984. – 605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Wells W., Burnett J., Moriarty S. Advertising. Principles and Practice. – 2</w:t>
      </w:r>
      <w:r>
        <w:rPr>
          <w:color w:val="000000"/>
          <w:sz w:val="28"/>
          <w:vertAlign w:val="superscript"/>
          <w:lang w:val="en-US"/>
        </w:rPr>
        <w:t>nd</w:t>
      </w:r>
      <w:r>
        <w:rPr>
          <w:color w:val="000000"/>
          <w:sz w:val="28"/>
          <w:lang w:val="en-US"/>
        </w:rPr>
        <w:t xml:space="preserve"> Ed. – London: Prentice-Hall International (UK) Limited, 1992. – 733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Widdowson H.G. Aspects of Language Teaching. – Oxford: OUP, 1990. – 213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Widdowson H.G. Teaching Language as Communication. – 8</w:t>
      </w:r>
      <w:r>
        <w:rPr>
          <w:color w:val="000000"/>
          <w:sz w:val="28"/>
          <w:vertAlign w:val="superscript"/>
          <w:lang w:val="en-US"/>
        </w:rPr>
        <w:t>th</w:t>
      </w:r>
      <w:r>
        <w:rPr>
          <w:color w:val="000000"/>
          <w:sz w:val="28"/>
          <w:lang w:val="en-US"/>
        </w:rPr>
        <w:t xml:space="preserve"> imp. – Oxford: OUP, 1990. – 168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Widdowson H.G. Stylistics and the Teaching of Literature. – 10</w:t>
      </w:r>
      <w:r>
        <w:rPr>
          <w:color w:val="000000"/>
          <w:sz w:val="28"/>
          <w:vertAlign w:val="superscript"/>
          <w:lang w:val="en-US"/>
        </w:rPr>
        <w:t>th</w:t>
      </w:r>
      <w:r>
        <w:rPr>
          <w:color w:val="000000"/>
          <w:sz w:val="28"/>
          <w:lang w:val="en-US"/>
        </w:rPr>
        <w:t xml:space="preserve"> imp. – London: Longman Group (UK) Ltd., 1991. – 128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Widdowson H.G. Practical Stylistics: an approach to poetry. – Oxford: OUP, 1992. – 228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 xml:space="preserve">Woods E. Introducing Grammar. </w:t>
      </w:r>
      <w:r>
        <w:rPr>
          <w:color w:val="000000"/>
          <w:sz w:val="20"/>
          <w:szCs w:val="20"/>
          <w:lang w:val="en-US"/>
        </w:rPr>
        <w:t>–</w:t>
      </w:r>
      <w:r>
        <w:rPr>
          <w:color w:val="000000"/>
          <w:sz w:val="28"/>
          <w:lang w:val="en-US"/>
        </w:rPr>
        <w:t xml:space="preserve"> London: Penguin Books Ltd., 1995. </w:t>
      </w:r>
      <w:r>
        <w:rPr>
          <w:color w:val="000000"/>
          <w:sz w:val="20"/>
          <w:szCs w:val="20"/>
          <w:lang w:val="en-US"/>
        </w:rPr>
        <w:t>–</w:t>
      </w:r>
      <w:r>
        <w:rPr>
          <w:color w:val="000000"/>
          <w:sz w:val="28"/>
          <w:lang w:val="en-US"/>
        </w:rPr>
        <w:t xml:space="preserve"> 128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Yule G. The Study of Language. – 2</w:t>
      </w:r>
      <w:r>
        <w:rPr>
          <w:color w:val="000000"/>
          <w:sz w:val="28"/>
          <w:vertAlign w:val="superscript"/>
          <w:lang w:val="en-US"/>
        </w:rPr>
        <w:t>nd</w:t>
      </w:r>
      <w:r>
        <w:rPr>
          <w:color w:val="000000"/>
          <w:sz w:val="28"/>
          <w:lang w:val="en-US"/>
        </w:rPr>
        <w:t xml:space="preserve"> ed. – Cambridge: CUP, 1999. – 294 p.</w:t>
      </w:r>
      <w:r>
        <w:rPr>
          <w:color w:val="000000"/>
          <w:sz w:val="28"/>
          <w:lang w:val="uk-UA"/>
        </w:rPr>
        <w:t xml:space="preserve"> </w:t>
      </w:r>
    </w:p>
    <w:p w:rsidR="00B96147" w:rsidRDefault="00B96147" w:rsidP="00B96147">
      <w:pPr>
        <w:spacing w:line="360" w:lineRule="auto"/>
        <w:ind w:left="360"/>
        <w:jc w:val="both"/>
        <w:rPr>
          <w:color w:val="000000"/>
          <w:sz w:val="28"/>
          <w:lang w:val="en-US"/>
        </w:rPr>
      </w:pPr>
    </w:p>
    <w:p w:rsidR="00B96147" w:rsidRDefault="00B96147" w:rsidP="00B96147">
      <w:pPr>
        <w:pStyle w:val="1"/>
        <w:jc w:val="center"/>
        <w:rPr>
          <w:color w:val="000000"/>
        </w:rPr>
      </w:pPr>
      <w:r>
        <w:t>ПЕРЕЛІК ЛЕКСИКОГРАФІЧНИХ ДЖЕРЕЛ</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uk-UA"/>
        </w:rPr>
        <w:t>Англо-русский коммерческий словарь-справочник /</w:t>
      </w:r>
      <w:r w:rsidRPr="00583E6B">
        <w:rPr>
          <w:color w:val="000000"/>
          <w:sz w:val="28"/>
        </w:rPr>
        <w:t xml:space="preserve"> </w:t>
      </w:r>
      <w:r>
        <w:rPr>
          <w:color w:val="000000"/>
          <w:sz w:val="28"/>
          <w:lang w:val="uk-UA"/>
        </w:rPr>
        <w:t>Сост. И.Г. Анохина. – М.: Моби, 1992. – 432 с.</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uk-UA"/>
        </w:rPr>
        <w:t>Бобров В.Б. Англо-русский словарь по рекламе и маркетингу. – М.: Руссо, 1998. – 2 изд. – 697 с.</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uk-UA"/>
        </w:rPr>
        <w:t>Краткий словарь лингвистических терминов / С</w:t>
      </w:r>
      <w:r w:rsidRPr="00C054EF">
        <w:rPr>
          <w:color w:val="000000"/>
          <w:sz w:val="28"/>
        </w:rPr>
        <w:t xml:space="preserve">   </w:t>
      </w:r>
      <w:r>
        <w:rPr>
          <w:color w:val="000000"/>
          <w:sz w:val="28"/>
          <w:lang w:val="uk-UA"/>
        </w:rPr>
        <w:t>ост. Н.В. Васильева и др. – М. : Русский яз</w:t>
      </w:r>
      <w:r>
        <w:rPr>
          <w:sz w:val="28"/>
          <w:lang w:val="uk-UA"/>
        </w:rPr>
        <w:t>ы</w:t>
      </w:r>
      <w:r>
        <w:rPr>
          <w:color w:val="000000"/>
          <w:sz w:val="28"/>
          <w:lang w:val="uk-UA"/>
        </w:rPr>
        <w:t>к, 1995. – 176 с.</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uk-UA"/>
        </w:rPr>
        <w:t>Краткий словарь когнитивн</w:t>
      </w:r>
      <w:r>
        <w:rPr>
          <w:sz w:val="28"/>
          <w:lang w:val="uk-UA"/>
        </w:rPr>
        <w:t>ы</w:t>
      </w:r>
      <w:r>
        <w:rPr>
          <w:color w:val="000000"/>
          <w:sz w:val="28"/>
          <w:lang w:val="uk-UA"/>
        </w:rPr>
        <w:t>х терминов / Е.С. Кубрякова, В.З. Дем</w:t>
      </w:r>
      <w:r>
        <w:rPr>
          <w:color w:val="000000"/>
          <w:sz w:val="28"/>
        </w:rPr>
        <w:t>ъ</w:t>
      </w:r>
      <w:r>
        <w:rPr>
          <w:color w:val="000000"/>
          <w:sz w:val="28"/>
          <w:lang w:val="uk-UA"/>
        </w:rPr>
        <w:t>янков, Ю.Г. Панкрац, Л.Г. Лузина. – М., 1996. – 245 с.</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uk-UA"/>
        </w:rPr>
        <w:t xml:space="preserve">Лингвистический </w:t>
      </w:r>
      <w:r>
        <w:rPr>
          <w:sz w:val="28"/>
          <w:lang w:val="uk-UA"/>
        </w:rPr>
        <w:t>э</w:t>
      </w:r>
      <w:r>
        <w:rPr>
          <w:color w:val="000000"/>
          <w:sz w:val="28"/>
          <w:lang w:val="uk-UA"/>
        </w:rPr>
        <w:t>нциклопедический словарь / Гл. Ред. В.Н. Ярцева. – М.: Сов. энцикл., 1990. – 685 с.</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uk-UA"/>
        </w:rPr>
        <w:lastRenderedPageBreak/>
        <w:t>Сліпушко О.М. Тлумачний словник чужомовних слів в українській мові. Правопис. Граматика. – К.: Криниця, 1999. – 507 с.</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uk-UA"/>
        </w:rPr>
        <w:t>Словарь американской лингвистической терминологии / Сост. Э. Х</w:t>
      </w:r>
      <w:r>
        <w:rPr>
          <w:sz w:val="28"/>
          <w:lang w:val="uk-UA"/>
        </w:rPr>
        <w:t>э</w:t>
      </w:r>
      <w:r>
        <w:rPr>
          <w:color w:val="000000"/>
          <w:sz w:val="28"/>
          <w:lang w:val="uk-UA"/>
        </w:rPr>
        <w:t>мп. – М.: Изд-во иностр. лит., 1964. – 240 с.</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uk-UA"/>
        </w:rPr>
        <w:t>Словарь лингвистических терминов / Сост. Ж. Марузо. – М.: Изд-во иностр. лит., 1960. – 436 с.</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uk-UA"/>
        </w:rPr>
        <w:t>Словарь литературоведческих терминов / Ред.-сост. Л.И. Тимофеев, С.В. Тураев. – М.: Просвещ., 1974. – 509 с.</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uk-UA"/>
        </w:rPr>
        <w:t>Словарь-справочник лингвистических терминов: Пос. для учителей / Сост. Д.Э. Розенталь, М.А. Теленкова. – 2-е изд. – М.: Просвещ., 1976. – 544 с.</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uk-UA"/>
        </w:rPr>
        <w:t>Словник лінгвістичних термінів / Укл. Є.В. Кротевич, Н.С. Родзевич. – К.: Вид-во АН УССР, 1957. – 235 с.</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uk-UA"/>
        </w:rPr>
        <w:t>Словник лінгвістичних термінів / Укл. Д.І. Ганич, І.С. Олійник. – К.: Вища школа, 1985. – 360 с.</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Adam J.H. Longman Dictionary of Business English. – 5</w:t>
      </w:r>
      <w:r>
        <w:rPr>
          <w:color w:val="000000"/>
          <w:sz w:val="28"/>
          <w:vertAlign w:val="superscript"/>
          <w:lang w:val="en-US"/>
        </w:rPr>
        <w:t>th</w:t>
      </w:r>
      <w:r>
        <w:rPr>
          <w:color w:val="000000"/>
          <w:sz w:val="28"/>
          <w:lang w:val="en-US"/>
        </w:rPr>
        <w:t xml:space="preserve"> imp. – Harlow, Essex: Longman Group UK Ltd., 1991. – 564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Adam J.H. Longman Concise Dictionary of Business English. – 8</w:t>
      </w:r>
      <w:r>
        <w:rPr>
          <w:color w:val="000000"/>
          <w:sz w:val="28"/>
          <w:vertAlign w:val="superscript"/>
          <w:lang w:val="en-US"/>
        </w:rPr>
        <w:t>th</w:t>
      </w:r>
      <w:r>
        <w:rPr>
          <w:color w:val="000000"/>
          <w:sz w:val="28"/>
          <w:lang w:val="en-US"/>
        </w:rPr>
        <w:t xml:space="preserve"> imp. – Harlow (Essex): Addison Wesley Longman Ltd; Beirut: York Press, 1996. – 403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Baldick C. Oxford Concise Dictionary of Literary Terms. – Oxford: OUP, 1990. – 245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 xml:space="preserve">Chalker S., Weiner E. The Oxford Dictionary of English Grammar. – Oxford: OUP, 1994. – 448 p. </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Grohmann H.V. Advertising terminology, a dictionary of advertising language; terms in common use throughout the advertising field, allied professions and industries. – N.Y., Priv. Print, 1952. – 86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Ivanovic A., Collin P.H. Dictionary of Marketing. – 2</w:t>
      </w:r>
      <w:r>
        <w:rPr>
          <w:color w:val="000000"/>
          <w:sz w:val="28"/>
          <w:vertAlign w:val="superscript"/>
          <w:lang w:val="en-US"/>
        </w:rPr>
        <w:t>nd</w:t>
      </w:r>
      <w:r>
        <w:rPr>
          <w:color w:val="000000"/>
          <w:sz w:val="28"/>
          <w:lang w:val="en-US"/>
        </w:rPr>
        <w:t xml:space="preserve"> ed. – Teddington (UK): Peter Collin Publishing Ltd., 1997. – 231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Johannsen H., Page G.I. International Dictionary of Management. – 5</w:t>
      </w:r>
      <w:r>
        <w:rPr>
          <w:color w:val="000000"/>
          <w:sz w:val="28"/>
          <w:vertAlign w:val="superscript"/>
          <w:lang w:val="en-US"/>
        </w:rPr>
        <w:t>th</w:t>
      </w:r>
      <w:r>
        <w:rPr>
          <w:color w:val="000000"/>
          <w:sz w:val="28"/>
          <w:lang w:val="en-US"/>
        </w:rPr>
        <w:t xml:space="preserve"> Ed. – London: Kogan Page, 1996. – 375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lastRenderedPageBreak/>
        <w:t>Lexicon of Terms and Concepts in Public Administration, Public Policy and Political Science / Com., sel. and ed. by S. Badger, M. Bejzyk, S. Christianson, S. Currie and others. – Kyiv: Osnovy Publishers, 1994. – 441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Merriam Webster’s Collegiate Dictionary. – 10</w:t>
      </w:r>
      <w:r>
        <w:rPr>
          <w:color w:val="000000"/>
          <w:sz w:val="28"/>
          <w:vertAlign w:val="superscript"/>
          <w:lang w:val="en-US"/>
        </w:rPr>
        <w:t>th</w:t>
      </w:r>
      <w:r>
        <w:rPr>
          <w:color w:val="000000"/>
          <w:sz w:val="28"/>
          <w:lang w:val="en-US"/>
        </w:rPr>
        <w:t xml:space="preserve"> ed. – Springfield, Massachusetts, U.S.A.: Merriam-Webster, Inc., 1993. – 1559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Oxford Dictionary of Business English for Learners of English / Ed. A. Tuck. – Oxford: OUP, 1994. – 493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Pass C., Lowels B., Davies L. Collins Dictionary of Economics. – 2</w:t>
      </w:r>
      <w:r>
        <w:rPr>
          <w:color w:val="000000"/>
          <w:sz w:val="28"/>
          <w:vertAlign w:val="superscript"/>
          <w:lang w:val="en-US"/>
        </w:rPr>
        <w:t>nd</w:t>
      </w:r>
      <w:r>
        <w:rPr>
          <w:color w:val="000000"/>
          <w:sz w:val="28"/>
          <w:lang w:val="en-US"/>
        </w:rPr>
        <w:t xml:space="preserve"> Ed. – Glasgow: Harper Collins Publishers, 1993. – 569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Richards J.C., Platt J., Platt H. Longman Dictionary of Language Teaching &amp; Applied Linguistics.</w:t>
      </w:r>
      <w:r>
        <w:rPr>
          <w:color w:val="000000"/>
          <w:sz w:val="18"/>
          <w:szCs w:val="18"/>
          <w:lang w:val="en-US"/>
        </w:rPr>
        <w:t xml:space="preserve"> </w:t>
      </w:r>
      <w:r>
        <w:rPr>
          <w:color w:val="000000"/>
          <w:sz w:val="22"/>
          <w:szCs w:val="22"/>
          <w:lang w:val="en-US"/>
        </w:rPr>
        <w:t>–</w:t>
      </w:r>
      <w:r>
        <w:rPr>
          <w:color w:val="000000"/>
          <w:sz w:val="28"/>
          <w:lang w:val="en-US"/>
        </w:rPr>
        <w:t xml:space="preserve"> 2</w:t>
      </w:r>
      <w:r>
        <w:rPr>
          <w:color w:val="000000"/>
          <w:sz w:val="28"/>
          <w:vertAlign w:val="superscript"/>
          <w:lang w:val="en-US"/>
        </w:rPr>
        <w:t>nd</w:t>
      </w:r>
      <w:r>
        <w:rPr>
          <w:color w:val="000000"/>
          <w:sz w:val="28"/>
          <w:lang w:val="en-US"/>
        </w:rPr>
        <w:t xml:space="preserve"> Ed.</w:t>
      </w:r>
      <w:r>
        <w:rPr>
          <w:color w:val="000000"/>
          <w:sz w:val="18"/>
          <w:szCs w:val="18"/>
          <w:lang w:val="en-US"/>
        </w:rPr>
        <w:t xml:space="preserve"> </w:t>
      </w:r>
      <w:r>
        <w:rPr>
          <w:color w:val="000000"/>
          <w:sz w:val="22"/>
          <w:szCs w:val="22"/>
          <w:lang w:val="en-US"/>
        </w:rPr>
        <w:t xml:space="preserve">– </w:t>
      </w:r>
      <w:r>
        <w:rPr>
          <w:color w:val="000000"/>
          <w:sz w:val="28"/>
          <w:lang w:val="en-US"/>
        </w:rPr>
        <w:t>Harlow, Essex:</w:t>
      </w:r>
      <w:r>
        <w:rPr>
          <w:color w:val="000000"/>
          <w:sz w:val="18"/>
          <w:szCs w:val="18"/>
          <w:lang w:val="en-US"/>
        </w:rPr>
        <w:t xml:space="preserve"> </w:t>
      </w:r>
      <w:r>
        <w:rPr>
          <w:color w:val="000000"/>
          <w:sz w:val="28"/>
          <w:lang w:val="en-US"/>
        </w:rPr>
        <w:t>Longman Group</w:t>
      </w:r>
      <w:r>
        <w:rPr>
          <w:color w:val="000000"/>
          <w:sz w:val="18"/>
          <w:szCs w:val="18"/>
          <w:lang w:val="en-US"/>
        </w:rPr>
        <w:t xml:space="preserve"> </w:t>
      </w:r>
      <w:r>
        <w:rPr>
          <w:color w:val="000000"/>
          <w:sz w:val="28"/>
          <w:lang w:val="en-US"/>
        </w:rPr>
        <w:t>UK</w:t>
      </w:r>
      <w:r>
        <w:rPr>
          <w:color w:val="000000"/>
          <w:sz w:val="18"/>
          <w:szCs w:val="18"/>
          <w:lang w:val="en-US"/>
        </w:rPr>
        <w:t xml:space="preserve"> </w:t>
      </w:r>
      <w:r>
        <w:rPr>
          <w:color w:val="000000"/>
          <w:sz w:val="28"/>
          <w:lang w:val="en-US"/>
        </w:rPr>
        <w:t>Ltd., 1992.</w:t>
      </w:r>
      <w:r>
        <w:rPr>
          <w:color w:val="000000"/>
          <w:sz w:val="18"/>
          <w:szCs w:val="18"/>
          <w:lang w:val="en-US"/>
        </w:rPr>
        <w:t xml:space="preserve"> </w:t>
      </w:r>
      <w:r>
        <w:rPr>
          <w:color w:val="000000"/>
          <w:sz w:val="22"/>
          <w:szCs w:val="22"/>
          <w:lang w:val="en-US"/>
        </w:rPr>
        <w:t xml:space="preserve">– </w:t>
      </w:r>
      <w:r>
        <w:rPr>
          <w:color w:val="000000"/>
          <w:sz w:val="28"/>
          <w:lang w:val="en-US"/>
        </w:rPr>
        <w:t>424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Quirk R., Stein G. English in Use. – Harlow (Essex): Longman Group UK Ltd., 1990. – 262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Todd</w:t>
      </w:r>
      <w:r>
        <w:rPr>
          <w:color w:val="000000"/>
          <w:sz w:val="18"/>
          <w:szCs w:val="18"/>
          <w:lang w:val="en-US"/>
        </w:rPr>
        <w:t xml:space="preserve"> </w:t>
      </w:r>
      <w:r>
        <w:rPr>
          <w:color w:val="000000"/>
          <w:sz w:val="28"/>
          <w:lang w:val="en-US"/>
        </w:rPr>
        <w:t>L.,</w:t>
      </w:r>
      <w:r>
        <w:rPr>
          <w:color w:val="000000"/>
          <w:sz w:val="18"/>
          <w:szCs w:val="18"/>
          <w:lang w:val="en-US"/>
        </w:rPr>
        <w:t xml:space="preserve"> </w:t>
      </w:r>
      <w:r>
        <w:rPr>
          <w:color w:val="000000"/>
          <w:sz w:val="28"/>
          <w:lang w:val="en-US"/>
        </w:rPr>
        <w:t>Hancock I.</w:t>
      </w:r>
      <w:r>
        <w:rPr>
          <w:color w:val="000000"/>
          <w:sz w:val="18"/>
          <w:szCs w:val="18"/>
          <w:lang w:val="en-US"/>
        </w:rPr>
        <w:t xml:space="preserve"> </w:t>
      </w:r>
      <w:r>
        <w:rPr>
          <w:color w:val="000000"/>
          <w:sz w:val="28"/>
          <w:lang w:val="en-US"/>
        </w:rPr>
        <w:t>International</w:t>
      </w:r>
      <w:r>
        <w:rPr>
          <w:color w:val="000000"/>
          <w:sz w:val="18"/>
          <w:szCs w:val="18"/>
          <w:lang w:val="en-US"/>
        </w:rPr>
        <w:t xml:space="preserve"> </w:t>
      </w:r>
      <w:r>
        <w:rPr>
          <w:color w:val="000000"/>
          <w:sz w:val="28"/>
          <w:lang w:val="en-US"/>
        </w:rPr>
        <w:t>English Usage.</w:t>
      </w:r>
      <w:r>
        <w:rPr>
          <w:color w:val="000000"/>
          <w:sz w:val="18"/>
          <w:szCs w:val="18"/>
          <w:lang w:val="en-US"/>
        </w:rPr>
        <w:t xml:space="preserve"> </w:t>
      </w:r>
      <w:r>
        <w:rPr>
          <w:color w:val="000000"/>
          <w:sz w:val="22"/>
          <w:szCs w:val="22"/>
          <w:lang w:val="en-US"/>
        </w:rPr>
        <w:t xml:space="preserve">– </w:t>
      </w:r>
      <w:r>
        <w:rPr>
          <w:color w:val="000000"/>
          <w:sz w:val="28"/>
          <w:lang w:val="en-US"/>
        </w:rPr>
        <w:t>London: Routledge,</w:t>
      </w:r>
      <w:r>
        <w:rPr>
          <w:color w:val="000000"/>
          <w:sz w:val="18"/>
          <w:szCs w:val="18"/>
          <w:lang w:val="en-US"/>
        </w:rPr>
        <w:t xml:space="preserve"> </w:t>
      </w:r>
      <w:r>
        <w:rPr>
          <w:color w:val="000000"/>
          <w:sz w:val="28"/>
          <w:lang w:val="en-US"/>
        </w:rPr>
        <w:t>1990.</w:t>
      </w:r>
      <w:r>
        <w:rPr>
          <w:color w:val="000000"/>
          <w:sz w:val="18"/>
          <w:szCs w:val="18"/>
          <w:lang w:val="en-US"/>
        </w:rPr>
        <w:t xml:space="preserve"> </w:t>
      </w:r>
      <w:r>
        <w:rPr>
          <w:color w:val="000000"/>
          <w:sz w:val="22"/>
          <w:szCs w:val="22"/>
          <w:lang w:val="en-US"/>
        </w:rPr>
        <w:t xml:space="preserve">– </w:t>
      </w:r>
      <w:r>
        <w:rPr>
          <w:color w:val="000000"/>
          <w:sz w:val="28"/>
          <w:lang w:val="en-US"/>
        </w:rPr>
        <w:t>520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The COBUILD English Grammar. – London: William Collins Sons &amp; Co Ltd., 1992. – 486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The Oxford Dictionary for the Business World. – Oxford: OUP, 1993. – 996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The Oxford Russian Dictionary (English – Russian; Russian – English) / Eds. P. Falla, M. Wheeler, B. Unbegaun. – Oxford: OUP, 1995. – 1340 p.</w:t>
      </w:r>
    </w:p>
    <w:p w:rsidR="00B96147" w:rsidRDefault="00B96147" w:rsidP="00B96147">
      <w:pPr>
        <w:spacing w:line="360" w:lineRule="auto"/>
        <w:ind w:left="360"/>
        <w:jc w:val="both"/>
        <w:rPr>
          <w:color w:val="000000"/>
          <w:sz w:val="28"/>
          <w:lang w:val="en-US"/>
        </w:rPr>
      </w:pPr>
    </w:p>
    <w:p w:rsidR="00B96147" w:rsidRDefault="00B96147" w:rsidP="00B96147">
      <w:pPr>
        <w:spacing w:line="360" w:lineRule="auto"/>
        <w:jc w:val="center"/>
        <w:rPr>
          <w:b/>
          <w:bCs/>
          <w:color w:val="000000"/>
          <w:sz w:val="28"/>
          <w:lang w:val="uk-UA"/>
        </w:rPr>
      </w:pPr>
      <w:r>
        <w:rPr>
          <w:b/>
          <w:bCs/>
          <w:color w:val="000000"/>
          <w:sz w:val="28"/>
          <w:lang w:val="uk-UA"/>
        </w:rPr>
        <w:t>ПЕРЕЛІК ФАКТОЛОГІЧНИХ ДЖЕРЕЛ</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Amigaworld. – 1989. – Dec. – 152 p.</w:t>
      </w:r>
    </w:p>
    <w:p w:rsidR="00B96147" w:rsidRDefault="00B96147" w:rsidP="00BB7571">
      <w:pPr>
        <w:numPr>
          <w:ilvl w:val="0"/>
          <w:numId w:val="67"/>
        </w:numPr>
        <w:suppressAutoHyphens w:val="0"/>
        <w:spacing w:line="360" w:lineRule="auto"/>
        <w:jc w:val="both"/>
        <w:rPr>
          <w:color w:val="000000"/>
          <w:sz w:val="28"/>
          <w:lang w:val="uk-UA"/>
        </w:rPr>
      </w:pPr>
      <w:r>
        <w:rPr>
          <w:color w:val="000000"/>
          <w:sz w:val="28"/>
          <w:lang w:val="en-US"/>
        </w:rPr>
        <w:t>Barclays: What Does the Future Hold for Your Business? – London: Barclays Bank PLC, 1988. – 14 p.</w:t>
      </w:r>
    </w:p>
    <w:p w:rsidR="00B96147" w:rsidRPr="0042798C" w:rsidRDefault="00B96147" w:rsidP="00BB7571">
      <w:pPr>
        <w:numPr>
          <w:ilvl w:val="0"/>
          <w:numId w:val="67"/>
        </w:numPr>
        <w:tabs>
          <w:tab w:val="num" w:pos="975"/>
        </w:tabs>
        <w:suppressAutoHyphens w:val="0"/>
        <w:spacing w:line="360" w:lineRule="auto"/>
        <w:jc w:val="both"/>
        <w:rPr>
          <w:color w:val="000000"/>
          <w:sz w:val="28"/>
          <w:lang w:val="uk-UA"/>
        </w:rPr>
      </w:pPr>
      <w:r>
        <w:rPr>
          <w:color w:val="000000"/>
          <w:sz w:val="28"/>
          <w:lang w:val="en-US"/>
        </w:rPr>
        <w:t>Barclays Business Guide to the United Kingdom. – London: Barclays Bank PLC, 1990. – 40 p.</w:t>
      </w:r>
    </w:p>
    <w:p w:rsidR="00B96147" w:rsidRPr="00591EFC"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t>Student Insurance. – London: Barclays Bank PLC, 1988. – 14 p.</w:t>
      </w:r>
    </w:p>
    <w:p w:rsidR="00B96147" w:rsidRPr="00591EFC"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t>Coca-Cola Amatil Annual</w:t>
      </w:r>
      <w:r>
        <w:rPr>
          <w:sz w:val="28"/>
          <w:lang w:val="en-US"/>
        </w:rPr>
        <w:t xml:space="preserve"> </w:t>
      </w:r>
      <w:r w:rsidRPr="00591EFC">
        <w:rPr>
          <w:sz w:val="28"/>
          <w:lang w:val="en-US"/>
        </w:rPr>
        <w:t>Report 1993</w:t>
      </w:r>
      <w:r>
        <w:rPr>
          <w:sz w:val="28"/>
          <w:lang w:val="en-US"/>
        </w:rPr>
        <w:t>. – Sydney: CCA Ltd., 1993. – 78 p.</w:t>
      </w:r>
    </w:p>
    <w:p w:rsidR="00B96147" w:rsidRPr="00591EFC"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t>Coca-Cola Amatil Annual Report 1994</w:t>
      </w:r>
      <w:r>
        <w:rPr>
          <w:sz w:val="28"/>
          <w:lang w:val="en-US"/>
        </w:rPr>
        <w:t>. – Sydney: CCA Ltd., 1994. – 78 p.</w:t>
      </w:r>
    </w:p>
    <w:p w:rsidR="00B96147" w:rsidRPr="00961700"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lastRenderedPageBreak/>
        <w:t>C</w:t>
      </w:r>
      <w:r>
        <w:rPr>
          <w:sz w:val="28"/>
          <w:lang w:val="en-US"/>
        </w:rPr>
        <w:t>ommentary. – 1995. – Vol. 99. – No 1. – 94 p.</w:t>
      </w:r>
    </w:p>
    <w:p w:rsidR="00B96147" w:rsidRPr="00591EFC" w:rsidRDefault="00B96147" w:rsidP="00BB7571">
      <w:pPr>
        <w:numPr>
          <w:ilvl w:val="0"/>
          <w:numId w:val="67"/>
        </w:numPr>
        <w:tabs>
          <w:tab w:val="num" w:pos="975"/>
        </w:tabs>
        <w:suppressAutoHyphens w:val="0"/>
        <w:spacing w:line="360" w:lineRule="auto"/>
        <w:jc w:val="both"/>
        <w:rPr>
          <w:sz w:val="28"/>
          <w:lang w:val="uk-UA"/>
        </w:rPr>
      </w:pPr>
      <w:r>
        <w:rPr>
          <w:sz w:val="28"/>
          <w:lang w:val="en-US"/>
        </w:rPr>
        <w:t>Daily Mirror. – 1994. – Jan. 1. – 44 p.</w:t>
      </w:r>
    </w:p>
    <w:p w:rsidR="00B96147" w:rsidRPr="00591EFC"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t>Daily Mirror. – 1994. – Feb. 3.</w:t>
      </w:r>
      <w:r>
        <w:rPr>
          <w:sz w:val="28"/>
          <w:lang w:val="en-US"/>
        </w:rPr>
        <w:t xml:space="preserve"> – 55 p.</w:t>
      </w:r>
    </w:p>
    <w:p w:rsidR="00B96147" w:rsidRPr="00591EFC"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t>Daily Mirror. – 1994. – Feb. 23.</w:t>
      </w:r>
      <w:r>
        <w:rPr>
          <w:sz w:val="28"/>
          <w:lang w:val="en-US"/>
        </w:rPr>
        <w:t xml:space="preserve"> – 24 p.</w:t>
      </w:r>
    </w:p>
    <w:p w:rsidR="00B96147" w:rsidRPr="00591EFC"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t>Daily Mirror. – 1994. – Sept. 6.</w:t>
      </w:r>
      <w:r>
        <w:rPr>
          <w:sz w:val="28"/>
          <w:lang w:val="en-US"/>
        </w:rPr>
        <w:t xml:space="preserve"> – 18 p.</w:t>
      </w:r>
    </w:p>
    <w:p w:rsidR="00B96147" w:rsidRPr="00591EFC"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t>Daily Mirror. – 1994. – Sept. 14.</w:t>
      </w:r>
      <w:r>
        <w:rPr>
          <w:sz w:val="28"/>
          <w:lang w:val="en-US"/>
        </w:rPr>
        <w:t xml:space="preserve"> – 46 p.</w:t>
      </w:r>
    </w:p>
    <w:p w:rsidR="00B96147" w:rsidRPr="00591EFC"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t>Daily Mirror. – 1995. – Oct. 13.</w:t>
      </w:r>
      <w:r>
        <w:rPr>
          <w:sz w:val="28"/>
          <w:lang w:val="en-US"/>
        </w:rPr>
        <w:t xml:space="preserve"> – 52 p.</w:t>
      </w:r>
    </w:p>
    <w:p w:rsidR="00B96147" w:rsidRPr="00591EFC"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t>Daily Mirror. – 1995. – Oct. 26.</w:t>
      </w:r>
      <w:r>
        <w:rPr>
          <w:sz w:val="28"/>
          <w:lang w:val="en-US"/>
        </w:rPr>
        <w:t xml:space="preserve"> – 68 p.</w:t>
      </w:r>
    </w:p>
    <w:p w:rsidR="00B96147" w:rsidRPr="00591EFC"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t>Daily Mirror. – 1995. – Nov. 27.</w:t>
      </w:r>
      <w:r>
        <w:rPr>
          <w:sz w:val="28"/>
          <w:lang w:val="en-US"/>
        </w:rPr>
        <w:t xml:space="preserve"> – 48 p.</w:t>
      </w:r>
    </w:p>
    <w:p w:rsidR="00B96147" w:rsidRPr="00591EFC"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t>Daily Mirror. – 1996. – May 1.</w:t>
      </w:r>
      <w:r>
        <w:rPr>
          <w:sz w:val="28"/>
          <w:lang w:val="en-US"/>
        </w:rPr>
        <w:t xml:space="preserve"> – 46 p.</w:t>
      </w:r>
    </w:p>
    <w:p w:rsidR="00B96147" w:rsidRPr="00591EFC"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t>Daily Mirror. – 1996. – May 8.</w:t>
      </w:r>
      <w:r>
        <w:rPr>
          <w:sz w:val="28"/>
          <w:lang w:val="en-US"/>
        </w:rPr>
        <w:t xml:space="preserve"> – 44 p.</w:t>
      </w:r>
    </w:p>
    <w:p w:rsidR="00B96147" w:rsidRPr="00591EFC"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t>Daily Mirror. – 1996. – May 9.</w:t>
      </w:r>
      <w:r>
        <w:rPr>
          <w:sz w:val="28"/>
          <w:lang w:val="en-US"/>
        </w:rPr>
        <w:t xml:space="preserve"> – 56 p.</w:t>
      </w:r>
    </w:p>
    <w:p w:rsidR="00B96147" w:rsidRPr="00591EFC"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t>D &amp; B Reports. – 1993. – Sept. / Oct.</w:t>
      </w:r>
      <w:r>
        <w:rPr>
          <w:sz w:val="28"/>
          <w:lang w:val="en-US"/>
        </w:rPr>
        <w:t xml:space="preserve"> – 68 p.</w:t>
      </w:r>
    </w:p>
    <w:p w:rsidR="00B96147" w:rsidRPr="007253A3"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t>E</w:t>
      </w:r>
      <w:r>
        <w:rPr>
          <w:sz w:val="28"/>
          <w:lang w:val="en-US"/>
        </w:rPr>
        <w:t>squire. – 1992. – Vol. 118. – No 6. – 192 p.</w:t>
      </w:r>
    </w:p>
    <w:p w:rsidR="00B96147" w:rsidRPr="00F82A7F" w:rsidRDefault="00B96147" w:rsidP="00BB7571">
      <w:pPr>
        <w:numPr>
          <w:ilvl w:val="0"/>
          <w:numId w:val="67"/>
        </w:numPr>
        <w:tabs>
          <w:tab w:val="num" w:pos="975"/>
        </w:tabs>
        <w:suppressAutoHyphens w:val="0"/>
        <w:spacing w:line="360" w:lineRule="auto"/>
        <w:jc w:val="both"/>
        <w:rPr>
          <w:sz w:val="28"/>
          <w:lang w:val="uk-UA"/>
        </w:rPr>
      </w:pPr>
      <w:r w:rsidRPr="00F82A7F">
        <w:rPr>
          <w:sz w:val="28"/>
          <w:lang w:val="en-US"/>
        </w:rPr>
        <w:t xml:space="preserve">Financial Times. – 1993. – Dec. 2. – </w:t>
      </w:r>
      <w:r w:rsidRPr="00F82A7F">
        <w:rPr>
          <w:sz w:val="28"/>
          <w:lang w:val="uk-UA"/>
        </w:rPr>
        <w:t>50</w:t>
      </w:r>
      <w:r w:rsidRPr="00F82A7F">
        <w:rPr>
          <w:sz w:val="28"/>
          <w:lang w:val="en-US"/>
        </w:rPr>
        <w:t xml:space="preserve"> p.</w:t>
      </w:r>
    </w:p>
    <w:p w:rsidR="00B96147" w:rsidRPr="00F82A7F" w:rsidRDefault="00B96147" w:rsidP="00BB7571">
      <w:pPr>
        <w:numPr>
          <w:ilvl w:val="0"/>
          <w:numId w:val="67"/>
        </w:numPr>
        <w:tabs>
          <w:tab w:val="num" w:pos="975"/>
        </w:tabs>
        <w:suppressAutoHyphens w:val="0"/>
        <w:spacing w:line="360" w:lineRule="auto"/>
        <w:jc w:val="both"/>
        <w:rPr>
          <w:sz w:val="28"/>
          <w:lang w:val="uk-UA"/>
        </w:rPr>
      </w:pPr>
      <w:r w:rsidRPr="00F82A7F">
        <w:rPr>
          <w:sz w:val="28"/>
          <w:lang w:val="en-US"/>
        </w:rPr>
        <w:t>Financial Times. – 1993. – Dec. 3. – 42 p.</w:t>
      </w:r>
    </w:p>
    <w:p w:rsidR="00B96147" w:rsidRPr="00F82A7F" w:rsidRDefault="00B96147" w:rsidP="00BB7571">
      <w:pPr>
        <w:numPr>
          <w:ilvl w:val="0"/>
          <w:numId w:val="67"/>
        </w:numPr>
        <w:tabs>
          <w:tab w:val="num" w:pos="975"/>
        </w:tabs>
        <w:suppressAutoHyphens w:val="0"/>
        <w:spacing w:line="360" w:lineRule="auto"/>
        <w:jc w:val="both"/>
        <w:rPr>
          <w:sz w:val="28"/>
          <w:lang w:val="uk-UA"/>
        </w:rPr>
      </w:pPr>
      <w:r w:rsidRPr="00F82A7F">
        <w:rPr>
          <w:sz w:val="28"/>
          <w:lang w:val="en-US"/>
        </w:rPr>
        <w:t>Financial Times. – 1993. – Dec. 4-5. – 80 p.</w:t>
      </w:r>
    </w:p>
    <w:p w:rsidR="00B96147" w:rsidRPr="00F82A7F" w:rsidRDefault="00B96147" w:rsidP="00BB7571">
      <w:pPr>
        <w:numPr>
          <w:ilvl w:val="0"/>
          <w:numId w:val="67"/>
        </w:numPr>
        <w:tabs>
          <w:tab w:val="num" w:pos="975"/>
        </w:tabs>
        <w:suppressAutoHyphens w:val="0"/>
        <w:spacing w:line="360" w:lineRule="auto"/>
        <w:jc w:val="both"/>
        <w:rPr>
          <w:sz w:val="28"/>
          <w:lang w:val="uk-UA"/>
        </w:rPr>
      </w:pPr>
      <w:r w:rsidRPr="00F82A7F">
        <w:rPr>
          <w:sz w:val="28"/>
          <w:lang w:val="en-US"/>
        </w:rPr>
        <w:t>Financial Times. – 1995. – May 24. – 42 p.</w:t>
      </w:r>
    </w:p>
    <w:p w:rsidR="00B96147" w:rsidRPr="00F82A7F" w:rsidRDefault="00B96147" w:rsidP="00BB7571">
      <w:pPr>
        <w:numPr>
          <w:ilvl w:val="0"/>
          <w:numId w:val="67"/>
        </w:numPr>
        <w:tabs>
          <w:tab w:val="num" w:pos="975"/>
        </w:tabs>
        <w:suppressAutoHyphens w:val="0"/>
        <w:spacing w:line="360" w:lineRule="auto"/>
        <w:jc w:val="both"/>
        <w:rPr>
          <w:sz w:val="28"/>
          <w:lang w:val="uk-UA"/>
        </w:rPr>
      </w:pPr>
      <w:r w:rsidRPr="00F82A7F">
        <w:rPr>
          <w:sz w:val="28"/>
          <w:lang w:val="en-US"/>
        </w:rPr>
        <w:t>Financial Times. – 1995. –Nov. 11. – 42 p.</w:t>
      </w:r>
    </w:p>
    <w:p w:rsidR="00B96147" w:rsidRPr="00BC6DA2"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t>Harper’s. – 1992. – Aug.</w:t>
      </w:r>
      <w:r>
        <w:rPr>
          <w:sz w:val="28"/>
          <w:lang w:val="en-US"/>
        </w:rPr>
        <w:t xml:space="preserve"> – 83 p.</w:t>
      </w:r>
    </w:p>
    <w:p w:rsidR="00B96147" w:rsidRPr="00591EFC" w:rsidRDefault="00B96147" w:rsidP="00BB7571">
      <w:pPr>
        <w:numPr>
          <w:ilvl w:val="0"/>
          <w:numId w:val="67"/>
        </w:numPr>
        <w:tabs>
          <w:tab w:val="num" w:pos="975"/>
        </w:tabs>
        <w:suppressAutoHyphens w:val="0"/>
        <w:spacing w:line="360" w:lineRule="auto"/>
        <w:jc w:val="both"/>
        <w:rPr>
          <w:sz w:val="28"/>
          <w:lang w:val="uk-UA"/>
        </w:rPr>
      </w:pPr>
      <w:r>
        <w:rPr>
          <w:sz w:val="28"/>
          <w:lang w:val="en-US"/>
        </w:rPr>
        <w:t>Harper’s. – 1992. – Dec. – 89 p.</w:t>
      </w:r>
    </w:p>
    <w:p w:rsidR="00B96147" w:rsidRPr="00591EFC"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t>International Trade Services. – London: Barclays Bank PLC, 1989. – 48 p.</w:t>
      </w:r>
    </w:p>
    <w:p w:rsidR="00B96147" w:rsidRPr="00591EFC"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t>J</w:t>
      </w:r>
      <w:r>
        <w:rPr>
          <w:sz w:val="28"/>
          <w:lang w:val="en-US"/>
        </w:rPr>
        <w:t>ourney. – 1994. – Vol. 8. – No 1. – 24 p.</w:t>
      </w:r>
    </w:p>
    <w:p w:rsidR="00B96147" w:rsidRPr="00591EFC"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t>J</w:t>
      </w:r>
      <w:r>
        <w:rPr>
          <w:sz w:val="28"/>
          <w:lang w:val="en-US"/>
        </w:rPr>
        <w:t>ourney. – 1995. – Vol. 8. – No 2. – 24 p.</w:t>
      </w:r>
    </w:p>
    <w:p w:rsidR="00B96147" w:rsidRPr="00591EFC"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t>J</w:t>
      </w:r>
      <w:r>
        <w:rPr>
          <w:sz w:val="28"/>
          <w:lang w:val="en-US"/>
        </w:rPr>
        <w:t>ourney. – 1995. – Vol. 8. – No 3. – 32 p.</w:t>
      </w:r>
    </w:p>
    <w:p w:rsidR="00B96147" w:rsidRPr="00591EFC"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t>L</w:t>
      </w:r>
      <w:r>
        <w:rPr>
          <w:sz w:val="28"/>
          <w:lang w:val="en-US"/>
        </w:rPr>
        <w:t>ear’s. – 1992. – Vol. 5. – No 10. – 109 p.</w:t>
      </w:r>
    </w:p>
    <w:p w:rsidR="00B96147" w:rsidRPr="00591EFC"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t>M</w:t>
      </w:r>
      <w:r>
        <w:rPr>
          <w:sz w:val="28"/>
          <w:lang w:val="en-US"/>
        </w:rPr>
        <w:t>irabella. – 1992. – Vol. IV. – No 7. – 160 p.</w:t>
      </w:r>
    </w:p>
    <w:p w:rsidR="00B96147" w:rsidRPr="00591EFC"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t>N</w:t>
      </w:r>
      <w:r>
        <w:rPr>
          <w:sz w:val="28"/>
          <w:lang w:val="en-US"/>
        </w:rPr>
        <w:t>ewsweek. – 1994. – Vol. CXXIV. – No 19. – 63 p.</w:t>
      </w:r>
    </w:p>
    <w:p w:rsidR="00B96147" w:rsidRPr="0026503F"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t>N</w:t>
      </w:r>
      <w:r>
        <w:rPr>
          <w:sz w:val="28"/>
          <w:lang w:val="en-US"/>
        </w:rPr>
        <w:t>ewsweek. – 1994. – Vol. CXXIV. – No 21. – 65 p.</w:t>
      </w:r>
    </w:p>
    <w:p w:rsidR="00B96147" w:rsidRPr="0026503F" w:rsidRDefault="00B96147" w:rsidP="00BB7571">
      <w:pPr>
        <w:numPr>
          <w:ilvl w:val="0"/>
          <w:numId w:val="67"/>
        </w:numPr>
        <w:tabs>
          <w:tab w:val="num" w:pos="975"/>
        </w:tabs>
        <w:suppressAutoHyphens w:val="0"/>
        <w:spacing w:line="360" w:lineRule="auto"/>
        <w:jc w:val="both"/>
        <w:rPr>
          <w:sz w:val="28"/>
          <w:lang w:val="uk-UA"/>
        </w:rPr>
      </w:pPr>
      <w:r>
        <w:rPr>
          <w:sz w:val="28"/>
          <w:lang w:val="en-US"/>
        </w:rPr>
        <w:t>Niagara Falls. – Niagara Falls, Canada, 1990. – 40 p.</w:t>
      </w:r>
    </w:p>
    <w:p w:rsidR="00B96147" w:rsidRPr="00591EFC" w:rsidRDefault="00B96147" w:rsidP="00BB7571">
      <w:pPr>
        <w:numPr>
          <w:ilvl w:val="0"/>
          <w:numId w:val="67"/>
        </w:numPr>
        <w:tabs>
          <w:tab w:val="num" w:pos="975"/>
        </w:tabs>
        <w:suppressAutoHyphens w:val="0"/>
        <w:spacing w:line="360" w:lineRule="auto"/>
        <w:jc w:val="both"/>
        <w:rPr>
          <w:sz w:val="28"/>
          <w:lang w:val="uk-UA"/>
        </w:rPr>
      </w:pPr>
      <w:r>
        <w:rPr>
          <w:sz w:val="28"/>
          <w:lang w:val="en-US"/>
        </w:rPr>
        <w:t>North Wales. – Colwyn Bay, Clwyd, 1990. – 32 p.</w:t>
      </w:r>
    </w:p>
    <w:p w:rsidR="00B96147" w:rsidRPr="00591EFC"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lastRenderedPageBreak/>
        <w:t>People. – 1992. – Dec. 28. – Vol. 38. – No 26. – 156 p.</w:t>
      </w:r>
    </w:p>
    <w:p w:rsidR="00B96147" w:rsidRPr="00591EFC"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t>School Leavers. – London: Barclays Bank PLC, 1997. – 15 p.</w:t>
      </w:r>
    </w:p>
    <w:p w:rsidR="00B96147" w:rsidRPr="00591EFC"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t>Sky Lines. – 1994. – No 5.</w:t>
      </w:r>
      <w:r>
        <w:rPr>
          <w:sz w:val="28"/>
          <w:lang w:val="en-US"/>
        </w:rPr>
        <w:t xml:space="preserve"> – 117 p.</w:t>
      </w:r>
    </w:p>
    <w:p w:rsidR="00B96147" w:rsidRPr="00591EFC"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t xml:space="preserve">Street &amp; Smith’s. – 1992-1993. </w:t>
      </w:r>
      <w:r>
        <w:rPr>
          <w:sz w:val="28"/>
          <w:lang w:val="en-US"/>
        </w:rPr>
        <w:t>– Oct. – 180 p.</w:t>
      </w:r>
    </w:p>
    <w:p w:rsidR="00B96147" w:rsidRPr="00591EFC"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t>Student Insurance. – London: Barclays Bank PLC, 1988. – 14 p.</w:t>
      </w:r>
    </w:p>
    <w:p w:rsidR="00B96147" w:rsidRPr="00591EFC"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t>Technical Operations Strategy. –</w:t>
      </w:r>
      <w:r>
        <w:rPr>
          <w:sz w:val="28"/>
          <w:lang w:val="en-US"/>
        </w:rPr>
        <w:t xml:space="preserve"> Sydney: CCA. – </w:t>
      </w:r>
      <w:r w:rsidRPr="00591EFC">
        <w:rPr>
          <w:sz w:val="28"/>
          <w:lang w:val="en-US"/>
        </w:rPr>
        <w:t>1995. – Jan.</w:t>
      </w:r>
      <w:r>
        <w:rPr>
          <w:sz w:val="28"/>
          <w:lang w:val="en-US"/>
        </w:rPr>
        <w:t xml:space="preserve"> – 14 p.</w:t>
      </w:r>
    </w:p>
    <w:p w:rsidR="00B96147" w:rsidRPr="00961700"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t>Technical Operations Maintenance Strategy. – 1995. – Jan.</w:t>
      </w:r>
      <w:r>
        <w:rPr>
          <w:sz w:val="28"/>
          <w:lang w:val="en-US"/>
        </w:rPr>
        <w:t xml:space="preserve"> – 10 p.</w:t>
      </w:r>
    </w:p>
    <w:p w:rsidR="00B96147" w:rsidRPr="00800057" w:rsidRDefault="00B96147" w:rsidP="00BB7571">
      <w:pPr>
        <w:numPr>
          <w:ilvl w:val="0"/>
          <w:numId w:val="67"/>
        </w:numPr>
        <w:tabs>
          <w:tab w:val="num" w:pos="975"/>
        </w:tabs>
        <w:suppressAutoHyphens w:val="0"/>
        <w:spacing w:line="360" w:lineRule="auto"/>
        <w:jc w:val="both"/>
        <w:rPr>
          <w:sz w:val="28"/>
          <w:lang w:val="uk-UA"/>
        </w:rPr>
      </w:pPr>
      <w:r>
        <w:rPr>
          <w:sz w:val="28"/>
          <w:lang w:val="en-US"/>
        </w:rPr>
        <w:t>Technical</w:t>
      </w:r>
      <w:r w:rsidRPr="00961700">
        <w:rPr>
          <w:sz w:val="16"/>
          <w:szCs w:val="16"/>
          <w:lang w:val="en-US"/>
        </w:rPr>
        <w:t xml:space="preserve"> </w:t>
      </w:r>
      <w:r>
        <w:rPr>
          <w:sz w:val="28"/>
          <w:lang w:val="en-US"/>
        </w:rPr>
        <w:t>Operations:</w:t>
      </w:r>
      <w:r w:rsidRPr="00961700">
        <w:rPr>
          <w:sz w:val="16"/>
          <w:szCs w:val="16"/>
          <w:lang w:val="en-US"/>
        </w:rPr>
        <w:t xml:space="preserve"> </w:t>
      </w:r>
      <w:r>
        <w:rPr>
          <w:sz w:val="28"/>
          <w:lang w:val="en-US"/>
        </w:rPr>
        <w:t>What</w:t>
      </w:r>
      <w:r w:rsidRPr="00961700">
        <w:rPr>
          <w:sz w:val="16"/>
          <w:szCs w:val="16"/>
          <w:lang w:val="en-US"/>
        </w:rPr>
        <w:t xml:space="preserve"> </w:t>
      </w:r>
      <w:r>
        <w:rPr>
          <w:sz w:val="28"/>
          <w:lang w:val="en-US"/>
        </w:rPr>
        <w:t>We</w:t>
      </w:r>
      <w:r w:rsidRPr="00961700">
        <w:rPr>
          <w:sz w:val="16"/>
          <w:szCs w:val="16"/>
          <w:lang w:val="en-US"/>
        </w:rPr>
        <w:t xml:space="preserve"> </w:t>
      </w:r>
      <w:r>
        <w:rPr>
          <w:sz w:val="28"/>
          <w:lang w:val="en-US"/>
        </w:rPr>
        <w:t>Mean</w:t>
      </w:r>
      <w:r w:rsidRPr="00961700">
        <w:rPr>
          <w:sz w:val="18"/>
          <w:szCs w:val="18"/>
          <w:lang w:val="en-US"/>
        </w:rPr>
        <w:t xml:space="preserve"> </w:t>
      </w:r>
      <w:r>
        <w:rPr>
          <w:sz w:val="28"/>
          <w:lang w:val="en-US"/>
        </w:rPr>
        <w:t>by</w:t>
      </w:r>
      <w:r w:rsidRPr="00961700">
        <w:rPr>
          <w:sz w:val="16"/>
          <w:szCs w:val="16"/>
          <w:lang w:val="en-US"/>
        </w:rPr>
        <w:t xml:space="preserve"> </w:t>
      </w:r>
      <w:r>
        <w:rPr>
          <w:sz w:val="28"/>
          <w:lang w:val="en-US"/>
        </w:rPr>
        <w:t>Quality.</w:t>
      </w:r>
      <w:r w:rsidRPr="00961700">
        <w:rPr>
          <w:sz w:val="16"/>
          <w:szCs w:val="16"/>
          <w:lang w:val="en-US"/>
        </w:rPr>
        <w:t xml:space="preserve"> </w:t>
      </w:r>
      <w:r w:rsidRPr="00961700">
        <w:rPr>
          <w:sz w:val="20"/>
          <w:szCs w:val="20"/>
          <w:lang w:val="en-US"/>
        </w:rPr>
        <w:t>–</w:t>
      </w:r>
      <w:r w:rsidRPr="00961700">
        <w:rPr>
          <w:sz w:val="16"/>
          <w:szCs w:val="16"/>
          <w:lang w:val="en-US"/>
        </w:rPr>
        <w:t xml:space="preserve"> </w:t>
      </w:r>
      <w:r>
        <w:rPr>
          <w:sz w:val="28"/>
          <w:lang w:val="en-US"/>
        </w:rPr>
        <w:t>Sydney:</w:t>
      </w:r>
      <w:r w:rsidRPr="00961700">
        <w:rPr>
          <w:sz w:val="16"/>
          <w:szCs w:val="16"/>
          <w:lang w:val="en-US"/>
        </w:rPr>
        <w:t xml:space="preserve"> </w:t>
      </w:r>
      <w:r>
        <w:rPr>
          <w:sz w:val="28"/>
          <w:lang w:val="en-US"/>
        </w:rPr>
        <w:t>CCA,</w:t>
      </w:r>
      <w:r w:rsidRPr="00961700">
        <w:rPr>
          <w:sz w:val="16"/>
          <w:szCs w:val="16"/>
          <w:lang w:val="en-US"/>
        </w:rPr>
        <w:t xml:space="preserve"> </w:t>
      </w:r>
      <w:r>
        <w:rPr>
          <w:sz w:val="28"/>
          <w:lang w:val="en-US"/>
        </w:rPr>
        <w:t>Ltd,</w:t>
      </w:r>
      <w:r w:rsidRPr="00961700">
        <w:rPr>
          <w:sz w:val="16"/>
          <w:szCs w:val="16"/>
          <w:lang w:val="en-US"/>
        </w:rPr>
        <w:t xml:space="preserve"> </w:t>
      </w:r>
      <w:r>
        <w:rPr>
          <w:sz w:val="28"/>
          <w:lang w:val="en-US"/>
        </w:rPr>
        <w:t>1994.</w:t>
      </w:r>
      <w:r w:rsidRPr="00961700">
        <w:rPr>
          <w:sz w:val="16"/>
          <w:szCs w:val="16"/>
          <w:lang w:val="en-US"/>
        </w:rPr>
        <w:t xml:space="preserve"> </w:t>
      </w:r>
      <w:r w:rsidRPr="00961700">
        <w:rPr>
          <w:sz w:val="20"/>
          <w:szCs w:val="20"/>
          <w:lang w:val="en-US"/>
        </w:rPr>
        <w:t>–</w:t>
      </w:r>
      <w:r w:rsidRPr="00961700">
        <w:rPr>
          <w:sz w:val="16"/>
          <w:szCs w:val="16"/>
          <w:lang w:val="en-US"/>
        </w:rPr>
        <w:t xml:space="preserve"> </w:t>
      </w:r>
      <w:r>
        <w:rPr>
          <w:sz w:val="28"/>
          <w:lang w:val="en-US"/>
        </w:rPr>
        <w:t>16 p.</w:t>
      </w:r>
    </w:p>
    <w:p w:rsidR="00B96147" w:rsidRPr="00800057" w:rsidRDefault="00B96147" w:rsidP="00BB7571">
      <w:pPr>
        <w:numPr>
          <w:ilvl w:val="0"/>
          <w:numId w:val="67"/>
        </w:numPr>
        <w:tabs>
          <w:tab w:val="num" w:pos="975"/>
        </w:tabs>
        <w:suppressAutoHyphens w:val="0"/>
        <w:spacing w:line="360" w:lineRule="auto"/>
        <w:jc w:val="both"/>
        <w:rPr>
          <w:sz w:val="28"/>
          <w:lang w:val="uk-UA"/>
        </w:rPr>
      </w:pPr>
      <w:r>
        <w:rPr>
          <w:sz w:val="28"/>
          <w:lang w:val="en-US"/>
        </w:rPr>
        <w:t>The Atlantic. – 1992. – Vol. 270. – No 3. – 127 p.</w:t>
      </w:r>
    </w:p>
    <w:p w:rsidR="00B96147" w:rsidRPr="00800057" w:rsidRDefault="00B96147" w:rsidP="00BB7571">
      <w:pPr>
        <w:numPr>
          <w:ilvl w:val="0"/>
          <w:numId w:val="67"/>
        </w:numPr>
        <w:tabs>
          <w:tab w:val="num" w:pos="975"/>
        </w:tabs>
        <w:suppressAutoHyphens w:val="0"/>
        <w:spacing w:line="360" w:lineRule="auto"/>
        <w:jc w:val="both"/>
        <w:rPr>
          <w:sz w:val="28"/>
          <w:lang w:val="uk-UA"/>
        </w:rPr>
      </w:pPr>
      <w:r>
        <w:rPr>
          <w:sz w:val="28"/>
          <w:lang w:val="en-US"/>
        </w:rPr>
        <w:t>The Atlantic. – 1992. – Vol. 270. – No 6. – 159 p.</w:t>
      </w:r>
    </w:p>
    <w:p w:rsidR="00B96147" w:rsidRPr="00591EFC" w:rsidRDefault="00B96147" w:rsidP="00BB7571">
      <w:pPr>
        <w:numPr>
          <w:ilvl w:val="0"/>
          <w:numId w:val="67"/>
        </w:numPr>
        <w:tabs>
          <w:tab w:val="num" w:pos="975"/>
        </w:tabs>
        <w:suppressAutoHyphens w:val="0"/>
        <w:spacing w:line="360" w:lineRule="auto"/>
        <w:jc w:val="both"/>
        <w:rPr>
          <w:sz w:val="28"/>
          <w:lang w:val="uk-UA"/>
        </w:rPr>
      </w:pPr>
      <w:r>
        <w:rPr>
          <w:sz w:val="28"/>
          <w:lang w:val="en-US"/>
        </w:rPr>
        <w:t>The Atlantic. – 1993. – Vol. 271. – No 4. – 139 p.</w:t>
      </w:r>
    </w:p>
    <w:p w:rsidR="00B96147" w:rsidRPr="00591EFC"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t>The Coca-Cola Company 1992 Annual Report</w:t>
      </w:r>
      <w:r>
        <w:rPr>
          <w:sz w:val="28"/>
          <w:lang w:val="en-US"/>
        </w:rPr>
        <w:t>. – Atlanta: The CCC, 1992. – 76 p.</w:t>
      </w:r>
    </w:p>
    <w:p w:rsidR="00B96147" w:rsidRPr="00591EFC"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t>The Coca-Cola Company 1994 Annual Report</w:t>
      </w:r>
      <w:r>
        <w:rPr>
          <w:sz w:val="28"/>
          <w:lang w:val="en-US"/>
        </w:rPr>
        <w:t>. – Atlanta: The CCC, 1994. – 74 p.</w:t>
      </w:r>
    </w:p>
    <w:p w:rsidR="00B96147" w:rsidRPr="00591EFC"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t>The</w:t>
      </w:r>
      <w:r w:rsidRPr="00B96147">
        <w:rPr>
          <w:sz w:val="28"/>
          <w:lang w:val="en-US"/>
        </w:rPr>
        <w:t xml:space="preserve"> </w:t>
      </w:r>
      <w:r w:rsidRPr="00591EFC">
        <w:rPr>
          <w:sz w:val="28"/>
          <w:lang w:val="en-US"/>
        </w:rPr>
        <w:t>Economist</w:t>
      </w:r>
      <w:r w:rsidRPr="00B96147">
        <w:rPr>
          <w:sz w:val="28"/>
          <w:lang w:val="en-US"/>
        </w:rPr>
        <w:t xml:space="preserve">. – 1992. – </w:t>
      </w:r>
      <w:r>
        <w:rPr>
          <w:sz w:val="28"/>
          <w:lang w:val="en-US"/>
        </w:rPr>
        <w:t>Vol. 324. – No 7777. – 184 p.</w:t>
      </w:r>
    </w:p>
    <w:p w:rsidR="00B96147" w:rsidRPr="00591EFC"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t>The</w:t>
      </w:r>
      <w:r w:rsidRPr="00B96147">
        <w:rPr>
          <w:sz w:val="28"/>
          <w:lang w:val="en-US"/>
        </w:rPr>
        <w:t xml:space="preserve"> </w:t>
      </w:r>
      <w:r w:rsidRPr="00591EFC">
        <w:rPr>
          <w:sz w:val="28"/>
          <w:lang w:val="en-US"/>
        </w:rPr>
        <w:t>Economist</w:t>
      </w:r>
      <w:r w:rsidRPr="00B96147">
        <w:rPr>
          <w:sz w:val="28"/>
          <w:lang w:val="en-US"/>
        </w:rPr>
        <w:t xml:space="preserve">. – 1997. – </w:t>
      </w:r>
      <w:r>
        <w:rPr>
          <w:sz w:val="28"/>
          <w:lang w:val="en-US"/>
        </w:rPr>
        <w:t>Vol. 344. – No 8034. – 168 p.</w:t>
      </w:r>
    </w:p>
    <w:p w:rsidR="00B96147" w:rsidRPr="00591EFC"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t>The Economist</w:t>
      </w:r>
      <w:r w:rsidRPr="00B96147">
        <w:rPr>
          <w:sz w:val="28"/>
          <w:lang w:val="en-US"/>
        </w:rPr>
        <w:t>. – 1997. – Vol. 344. – No 8035. – 198 p.</w:t>
      </w:r>
    </w:p>
    <w:p w:rsidR="00B96147" w:rsidRPr="00F82A7F" w:rsidRDefault="00B96147" w:rsidP="00BB7571">
      <w:pPr>
        <w:numPr>
          <w:ilvl w:val="0"/>
          <w:numId w:val="67"/>
        </w:numPr>
        <w:tabs>
          <w:tab w:val="num" w:pos="975"/>
        </w:tabs>
        <w:suppressAutoHyphens w:val="0"/>
        <w:spacing w:line="360" w:lineRule="auto"/>
        <w:jc w:val="both"/>
        <w:rPr>
          <w:sz w:val="28"/>
          <w:lang w:val="uk-UA"/>
        </w:rPr>
      </w:pPr>
      <w:r w:rsidRPr="00F82A7F">
        <w:rPr>
          <w:sz w:val="28"/>
          <w:lang w:val="en-US"/>
        </w:rPr>
        <w:t>The Gardian. – 1996. – May 13. – 22 p.</w:t>
      </w:r>
    </w:p>
    <w:p w:rsidR="00B96147" w:rsidRPr="00F82A7F" w:rsidRDefault="00B96147" w:rsidP="00BB7571">
      <w:pPr>
        <w:numPr>
          <w:ilvl w:val="0"/>
          <w:numId w:val="67"/>
        </w:numPr>
        <w:tabs>
          <w:tab w:val="num" w:pos="975"/>
        </w:tabs>
        <w:suppressAutoHyphens w:val="0"/>
        <w:spacing w:line="360" w:lineRule="auto"/>
        <w:jc w:val="both"/>
        <w:rPr>
          <w:sz w:val="28"/>
          <w:lang w:val="uk-UA"/>
        </w:rPr>
      </w:pPr>
      <w:r w:rsidRPr="00F82A7F">
        <w:rPr>
          <w:sz w:val="28"/>
          <w:lang w:val="en-US"/>
        </w:rPr>
        <w:t>The Gardian. – 1996. – May 18. – 26 p.</w:t>
      </w:r>
    </w:p>
    <w:p w:rsidR="00B96147" w:rsidRPr="00F82A7F" w:rsidRDefault="00B96147" w:rsidP="00BB7571">
      <w:pPr>
        <w:numPr>
          <w:ilvl w:val="0"/>
          <w:numId w:val="67"/>
        </w:numPr>
        <w:tabs>
          <w:tab w:val="num" w:pos="975"/>
        </w:tabs>
        <w:suppressAutoHyphens w:val="0"/>
        <w:spacing w:line="360" w:lineRule="auto"/>
        <w:jc w:val="both"/>
        <w:rPr>
          <w:sz w:val="28"/>
          <w:lang w:val="uk-UA"/>
        </w:rPr>
      </w:pPr>
      <w:r w:rsidRPr="00F82A7F">
        <w:rPr>
          <w:sz w:val="28"/>
          <w:lang w:val="en-US"/>
        </w:rPr>
        <w:t>The Gardian. Education. – 1996. – May 18. – 36 p.</w:t>
      </w:r>
    </w:p>
    <w:p w:rsidR="00B96147" w:rsidRPr="00F82A7F" w:rsidRDefault="00B96147" w:rsidP="00BB7571">
      <w:pPr>
        <w:numPr>
          <w:ilvl w:val="0"/>
          <w:numId w:val="67"/>
        </w:numPr>
        <w:tabs>
          <w:tab w:val="num" w:pos="975"/>
        </w:tabs>
        <w:suppressAutoHyphens w:val="0"/>
        <w:spacing w:line="360" w:lineRule="auto"/>
        <w:jc w:val="both"/>
        <w:rPr>
          <w:sz w:val="28"/>
          <w:lang w:val="uk-UA"/>
        </w:rPr>
      </w:pPr>
      <w:r w:rsidRPr="00F82A7F">
        <w:rPr>
          <w:sz w:val="28"/>
          <w:lang w:val="en-US"/>
        </w:rPr>
        <w:t>The Gardian. – 1996. – Jun. 15. – 76 p.</w:t>
      </w:r>
    </w:p>
    <w:p w:rsidR="00B96147" w:rsidRPr="00591EFC" w:rsidRDefault="00B96147" w:rsidP="00BB7571">
      <w:pPr>
        <w:numPr>
          <w:ilvl w:val="0"/>
          <w:numId w:val="67"/>
        </w:numPr>
        <w:tabs>
          <w:tab w:val="num" w:pos="975"/>
        </w:tabs>
        <w:suppressAutoHyphens w:val="0"/>
        <w:spacing w:line="360" w:lineRule="auto"/>
        <w:jc w:val="both"/>
        <w:rPr>
          <w:sz w:val="28"/>
          <w:lang w:val="uk-UA"/>
        </w:rPr>
      </w:pPr>
      <w:r>
        <w:rPr>
          <w:sz w:val="28"/>
          <w:lang w:val="en-US"/>
        </w:rPr>
        <w:t>The Independent. – 1994. – Jan. 13. – 44 p.</w:t>
      </w:r>
    </w:p>
    <w:p w:rsidR="00B96147" w:rsidRPr="00BC6DA2" w:rsidRDefault="00B96147" w:rsidP="00BB7571">
      <w:pPr>
        <w:numPr>
          <w:ilvl w:val="0"/>
          <w:numId w:val="67"/>
        </w:numPr>
        <w:tabs>
          <w:tab w:val="num" w:pos="975"/>
        </w:tabs>
        <w:suppressAutoHyphens w:val="0"/>
        <w:spacing w:line="360" w:lineRule="auto"/>
        <w:jc w:val="both"/>
        <w:rPr>
          <w:sz w:val="28"/>
          <w:lang w:val="uk-UA"/>
        </w:rPr>
      </w:pPr>
      <w:r>
        <w:rPr>
          <w:sz w:val="28"/>
          <w:lang w:val="en-US"/>
        </w:rPr>
        <w:t>The Isle of Anglesey. – The Isle of Anglesey: Magma, 1991. – 54 p.</w:t>
      </w:r>
    </w:p>
    <w:p w:rsidR="00B96147" w:rsidRPr="00C36659" w:rsidRDefault="00B96147" w:rsidP="00BB7571">
      <w:pPr>
        <w:numPr>
          <w:ilvl w:val="0"/>
          <w:numId w:val="67"/>
        </w:numPr>
        <w:tabs>
          <w:tab w:val="num" w:pos="975"/>
        </w:tabs>
        <w:suppressAutoHyphens w:val="0"/>
        <w:spacing w:line="360" w:lineRule="auto"/>
        <w:jc w:val="both"/>
        <w:rPr>
          <w:sz w:val="28"/>
          <w:lang w:val="uk-UA"/>
        </w:rPr>
      </w:pPr>
      <w:r w:rsidRPr="00C36659">
        <w:rPr>
          <w:sz w:val="28"/>
          <w:lang w:val="en-US"/>
        </w:rPr>
        <w:t>The Sunday Times. – 1994. – Mar. 27. – Sect. 1-6. – 78 p.</w:t>
      </w:r>
    </w:p>
    <w:p w:rsidR="00B96147" w:rsidRPr="00C36659" w:rsidRDefault="00B96147" w:rsidP="00BB7571">
      <w:pPr>
        <w:numPr>
          <w:ilvl w:val="0"/>
          <w:numId w:val="67"/>
        </w:numPr>
        <w:tabs>
          <w:tab w:val="num" w:pos="975"/>
        </w:tabs>
        <w:suppressAutoHyphens w:val="0"/>
        <w:spacing w:line="360" w:lineRule="auto"/>
        <w:jc w:val="both"/>
        <w:rPr>
          <w:sz w:val="28"/>
          <w:lang w:val="uk-UA"/>
        </w:rPr>
      </w:pPr>
      <w:r w:rsidRPr="00C36659">
        <w:rPr>
          <w:sz w:val="28"/>
          <w:lang w:val="en-US"/>
        </w:rPr>
        <w:t>The Sunday Times: Appointments. – 1995. – Mar. 5. – Sect. 6. – 20 p.</w:t>
      </w:r>
    </w:p>
    <w:p w:rsidR="00B96147" w:rsidRPr="00BC6DA2" w:rsidRDefault="00B96147" w:rsidP="00BB7571">
      <w:pPr>
        <w:numPr>
          <w:ilvl w:val="0"/>
          <w:numId w:val="67"/>
        </w:numPr>
        <w:tabs>
          <w:tab w:val="num" w:pos="975"/>
        </w:tabs>
        <w:suppressAutoHyphens w:val="0"/>
        <w:spacing w:line="360" w:lineRule="auto"/>
        <w:jc w:val="both"/>
        <w:rPr>
          <w:sz w:val="28"/>
          <w:lang w:val="uk-UA"/>
        </w:rPr>
      </w:pPr>
      <w:r w:rsidRPr="00C36659">
        <w:rPr>
          <w:sz w:val="28"/>
          <w:lang w:val="en-US"/>
        </w:rPr>
        <w:t>The Sunday Times</w:t>
      </w:r>
      <w:r>
        <w:rPr>
          <w:sz w:val="28"/>
          <w:lang w:val="en-US"/>
        </w:rPr>
        <w:t>: Style. – 1995. – Mar. 5. – Sect. 9. – 40 p.</w:t>
      </w:r>
    </w:p>
    <w:p w:rsidR="00B96147" w:rsidRPr="00591EFC"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t>T</w:t>
      </w:r>
      <w:r>
        <w:rPr>
          <w:sz w:val="28"/>
          <w:lang w:val="en-US"/>
        </w:rPr>
        <w:t>ime. – 1992. – Vol. 141. – No 12. – 85 p.</w:t>
      </w:r>
    </w:p>
    <w:p w:rsidR="00B96147" w:rsidRPr="00591EFC" w:rsidRDefault="00B96147" w:rsidP="00BB7571">
      <w:pPr>
        <w:numPr>
          <w:ilvl w:val="0"/>
          <w:numId w:val="67"/>
        </w:numPr>
        <w:tabs>
          <w:tab w:val="num" w:pos="975"/>
        </w:tabs>
        <w:suppressAutoHyphens w:val="0"/>
        <w:spacing w:line="360" w:lineRule="auto"/>
        <w:jc w:val="both"/>
        <w:rPr>
          <w:sz w:val="28"/>
          <w:lang w:val="uk-UA"/>
        </w:rPr>
      </w:pPr>
      <w:r w:rsidRPr="00591EFC">
        <w:rPr>
          <w:sz w:val="28"/>
          <w:lang w:val="en-US"/>
        </w:rPr>
        <w:t>Tourist in London. – 1986. – Oct. / Nov.</w:t>
      </w:r>
      <w:r>
        <w:rPr>
          <w:sz w:val="28"/>
          <w:lang w:val="en-US"/>
        </w:rPr>
        <w:t xml:space="preserve"> – 48 p.</w:t>
      </w:r>
    </w:p>
    <w:p w:rsidR="00B96147" w:rsidRPr="00BC6DA2" w:rsidRDefault="00B96147" w:rsidP="00BB7571">
      <w:pPr>
        <w:numPr>
          <w:ilvl w:val="0"/>
          <w:numId w:val="67"/>
        </w:numPr>
        <w:tabs>
          <w:tab w:val="num" w:pos="975"/>
        </w:tabs>
        <w:suppressAutoHyphens w:val="0"/>
        <w:spacing w:line="360" w:lineRule="auto"/>
        <w:jc w:val="both"/>
        <w:rPr>
          <w:sz w:val="28"/>
          <w:lang w:val="uk-UA"/>
        </w:rPr>
      </w:pPr>
      <w:r>
        <w:rPr>
          <w:sz w:val="28"/>
          <w:lang w:val="en-US"/>
        </w:rPr>
        <w:t>United States Elections 96. – USIA, 1996. – 50 p.</w:t>
      </w:r>
    </w:p>
    <w:p w:rsidR="00B96147" w:rsidRPr="00800057" w:rsidRDefault="00B96147" w:rsidP="00BB7571">
      <w:pPr>
        <w:numPr>
          <w:ilvl w:val="0"/>
          <w:numId w:val="67"/>
        </w:numPr>
        <w:tabs>
          <w:tab w:val="num" w:pos="975"/>
        </w:tabs>
        <w:suppressAutoHyphens w:val="0"/>
        <w:spacing w:line="360" w:lineRule="auto"/>
        <w:jc w:val="both"/>
        <w:rPr>
          <w:sz w:val="28"/>
          <w:lang w:val="uk-UA"/>
        </w:rPr>
      </w:pPr>
      <w:r>
        <w:rPr>
          <w:sz w:val="28"/>
          <w:lang w:val="en-US"/>
        </w:rPr>
        <w:lastRenderedPageBreak/>
        <w:t>U.S. – 1993. – No 183. – 99 p.</w:t>
      </w:r>
    </w:p>
    <w:p w:rsidR="00B96147" w:rsidRPr="00591EFC" w:rsidRDefault="00B96147" w:rsidP="00BB7571">
      <w:pPr>
        <w:numPr>
          <w:ilvl w:val="0"/>
          <w:numId w:val="67"/>
        </w:numPr>
        <w:tabs>
          <w:tab w:val="num" w:pos="975"/>
        </w:tabs>
        <w:suppressAutoHyphens w:val="0"/>
        <w:spacing w:line="360" w:lineRule="auto"/>
        <w:jc w:val="both"/>
        <w:rPr>
          <w:sz w:val="28"/>
          <w:lang w:val="uk-UA"/>
        </w:rPr>
      </w:pPr>
      <w:r>
        <w:rPr>
          <w:sz w:val="28"/>
          <w:lang w:val="en-US"/>
        </w:rPr>
        <w:t>U.S. News &amp; World Report. – 1992. – Vol. 113. – No. 22. – 87 p.</w:t>
      </w:r>
    </w:p>
    <w:p w:rsidR="00B96147" w:rsidRPr="00800057" w:rsidRDefault="00B96147" w:rsidP="00BB7571">
      <w:pPr>
        <w:numPr>
          <w:ilvl w:val="0"/>
          <w:numId w:val="67"/>
        </w:numPr>
        <w:tabs>
          <w:tab w:val="num" w:pos="975"/>
        </w:tabs>
        <w:suppressAutoHyphens w:val="0"/>
        <w:spacing w:line="360" w:lineRule="auto"/>
        <w:jc w:val="both"/>
        <w:rPr>
          <w:sz w:val="28"/>
          <w:lang w:val="uk-UA"/>
        </w:rPr>
      </w:pPr>
      <w:r>
        <w:rPr>
          <w:sz w:val="28"/>
          <w:lang w:val="en-US"/>
        </w:rPr>
        <w:t>U.S. News &amp; World Report. – 1992. – Vol. 113. – No. 24. – 106 p.</w:t>
      </w:r>
    </w:p>
    <w:p w:rsidR="00B96147" w:rsidRPr="00591EFC" w:rsidRDefault="00B96147" w:rsidP="00BB7571">
      <w:pPr>
        <w:numPr>
          <w:ilvl w:val="0"/>
          <w:numId w:val="67"/>
        </w:numPr>
        <w:tabs>
          <w:tab w:val="num" w:pos="975"/>
        </w:tabs>
        <w:suppressAutoHyphens w:val="0"/>
        <w:spacing w:line="360" w:lineRule="auto"/>
        <w:jc w:val="both"/>
        <w:rPr>
          <w:sz w:val="28"/>
          <w:lang w:val="uk-UA"/>
        </w:rPr>
      </w:pPr>
      <w:r>
        <w:rPr>
          <w:sz w:val="28"/>
          <w:lang w:val="en-US"/>
        </w:rPr>
        <w:t>Welcome to Britain. – London: British Tourist Authority, 1995. – 36 p.</w:t>
      </w:r>
    </w:p>
    <w:p w:rsidR="00B96147" w:rsidRPr="00961700" w:rsidRDefault="00B96147" w:rsidP="00BB7571">
      <w:pPr>
        <w:numPr>
          <w:ilvl w:val="0"/>
          <w:numId w:val="67"/>
        </w:numPr>
        <w:tabs>
          <w:tab w:val="num" w:pos="975"/>
        </w:tabs>
        <w:suppressAutoHyphens w:val="0"/>
        <w:spacing w:line="360" w:lineRule="auto"/>
        <w:jc w:val="both"/>
        <w:rPr>
          <w:sz w:val="28"/>
          <w:lang w:val="uk-UA"/>
        </w:rPr>
      </w:pPr>
      <w:r>
        <w:rPr>
          <w:sz w:val="28"/>
          <w:lang w:val="en-US"/>
        </w:rPr>
        <w:t>Worth. – 1993. – Vol. 1. – No 6. – 151 p.</w:t>
      </w:r>
    </w:p>
    <w:p w:rsidR="00B96147" w:rsidRPr="006C28C1" w:rsidRDefault="00B96147" w:rsidP="00BB7571">
      <w:pPr>
        <w:numPr>
          <w:ilvl w:val="0"/>
          <w:numId w:val="67"/>
        </w:numPr>
        <w:tabs>
          <w:tab w:val="num" w:pos="975"/>
        </w:tabs>
        <w:suppressAutoHyphens w:val="0"/>
        <w:spacing w:line="360" w:lineRule="auto"/>
        <w:jc w:val="both"/>
        <w:rPr>
          <w:sz w:val="28"/>
          <w:lang w:val="uk-UA"/>
        </w:rPr>
      </w:pPr>
      <w:r>
        <w:rPr>
          <w:sz w:val="28"/>
          <w:lang w:val="uk-UA"/>
        </w:rPr>
        <w:t xml:space="preserve">Вирізки з журналів </w:t>
      </w:r>
      <w:r w:rsidRPr="0026503F">
        <w:rPr>
          <w:i/>
          <w:sz w:val="28"/>
          <w:lang w:val="en-US"/>
        </w:rPr>
        <w:t>Time</w:t>
      </w:r>
      <w:r>
        <w:rPr>
          <w:sz w:val="28"/>
          <w:lang w:val="en-US"/>
        </w:rPr>
        <w:t xml:space="preserve">, </w:t>
      </w:r>
      <w:r w:rsidRPr="0026503F">
        <w:rPr>
          <w:i/>
          <w:sz w:val="28"/>
          <w:lang w:val="en-US"/>
        </w:rPr>
        <w:t>U.S. News &amp; World Report</w:t>
      </w:r>
      <w:r>
        <w:rPr>
          <w:sz w:val="28"/>
          <w:lang w:val="uk-UA"/>
        </w:rPr>
        <w:t xml:space="preserve"> за 1992-1993 рр. – 61 с.</w:t>
      </w:r>
    </w:p>
    <w:p w:rsidR="00B96147" w:rsidRPr="00591EFC" w:rsidRDefault="00B96147" w:rsidP="00BB7571">
      <w:pPr>
        <w:numPr>
          <w:ilvl w:val="0"/>
          <w:numId w:val="67"/>
        </w:numPr>
        <w:tabs>
          <w:tab w:val="num" w:pos="975"/>
        </w:tabs>
        <w:suppressAutoHyphens w:val="0"/>
        <w:spacing w:line="360" w:lineRule="auto"/>
        <w:jc w:val="both"/>
        <w:rPr>
          <w:sz w:val="28"/>
          <w:lang w:val="uk-UA"/>
        </w:rPr>
      </w:pPr>
      <w:hyperlink r:id="rId9" w:history="1">
        <w:r w:rsidRPr="00D76E27">
          <w:rPr>
            <w:rStyle w:val="af3"/>
            <w:sz w:val="28"/>
            <w:lang w:val="en-US"/>
          </w:rPr>
          <w:t>http</w:t>
        </w:r>
        <w:r w:rsidRPr="00480B17">
          <w:rPr>
            <w:rStyle w:val="af3"/>
            <w:sz w:val="28"/>
            <w:lang w:val="uk-UA"/>
          </w:rPr>
          <w:t>://</w:t>
        </w:r>
        <w:r w:rsidRPr="00D76E27">
          <w:rPr>
            <w:rStyle w:val="af3"/>
            <w:sz w:val="28"/>
            <w:lang w:val="en-US"/>
          </w:rPr>
          <w:t>www</w:t>
        </w:r>
        <w:r w:rsidRPr="00480B17">
          <w:rPr>
            <w:rStyle w:val="af3"/>
            <w:sz w:val="28"/>
            <w:lang w:val="uk-UA"/>
          </w:rPr>
          <w:t>.</w:t>
        </w:r>
        <w:r w:rsidRPr="00D76E27">
          <w:rPr>
            <w:rStyle w:val="af3"/>
            <w:sz w:val="28"/>
            <w:lang w:val="en-US"/>
          </w:rPr>
          <w:t>coca</w:t>
        </w:r>
        <w:r w:rsidRPr="00480B17">
          <w:rPr>
            <w:rStyle w:val="af3"/>
            <w:sz w:val="28"/>
            <w:lang w:val="uk-UA"/>
          </w:rPr>
          <w:t>-</w:t>
        </w:r>
        <w:r w:rsidRPr="00D76E27">
          <w:rPr>
            <w:rStyle w:val="af3"/>
            <w:sz w:val="28"/>
            <w:lang w:val="en-US"/>
          </w:rPr>
          <w:t>cola</w:t>
        </w:r>
        <w:r w:rsidRPr="00480B17">
          <w:rPr>
            <w:rStyle w:val="af3"/>
            <w:sz w:val="28"/>
            <w:lang w:val="uk-UA"/>
          </w:rPr>
          <w:t>.</w:t>
        </w:r>
        <w:r w:rsidRPr="00D76E27">
          <w:rPr>
            <w:rStyle w:val="af3"/>
            <w:sz w:val="28"/>
            <w:lang w:val="en-US"/>
          </w:rPr>
          <w:t>com</w:t>
        </w:r>
      </w:hyperlink>
      <w:r>
        <w:rPr>
          <w:sz w:val="28"/>
          <w:lang w:val="uk-UA"/>
        </w:rPr>
        <w:t xml:space="preserve"> – 16.09.1997.</w:t>
      </w:r>
    </w:p>
    <w:p w:rsidR="00B96147" w:rsidRPr="00480B17" w:rsidRDefault="00B96147" w:rsidP="00B96147">
      <w:pPr>
        <w:tabs>
          <w:tab w:val="num" w:pos="975"/>
        </w:tabs>
        <w:spacing w:line="360" w:lineRule="auto"/>
        <w:jc w:val="both"/>
        <w:rPr>
          <w:sz w:val="28"/>
          <w:lang w:val="uk-UA"/>
        </w:rPr>
      </w:pPr>
    </w:p>
    <w:p w:rsidR="00B96147" w:rsidRPr="00591EFC" w:rsidRDefault="00B96147" w:rsidP="00B96147">
      <w:pPr>
        <w:spacing w:line="360" w:lineRule="auto"/>
        <w:jc w:val="both"/>
        <w:rPr>
          <w:sz w:val="28"/>
          <w:lang w:val="uk-UA"/>
        </w:rPr>
      </w:pPr>
    </w:p>
    <w:p w:rsidR="00B96147" w:rsidRPr="00591EFC" w:rsidRDefault="00B96147" w:rsidP="00B96147">
      <w:pPr>
        <w:spacing w:line="360" w:lineRule="auto"/>
        <w:ind w:left="360"/>
        <w:jc w:val="both"/>
        <w:rPr>
          <w:sz w:val="28"/>
          <w:lang w:val="uk-UA"/>
        </w:rPr>
      </w:pPr>
    </w:p>
    <w:p w:rsidR="00B96147" w:rsidRPr="00480B17" w:rsidRDefault="00B96147" w:rsidP="00B96147">
      <w:pPr>
        <w:spacing w:line="360" w:lineRule="auto"/>
        <w:jc w:val="both"/>
        <w:rPr>
          <w:color w:val="000000"/>
          <w:sz w:val="28"/>
          <w:lang w:val="uk-UA"/>
        </w:rPr>
      </w:pPr>
    </w:p>
    <w:p w:rsidR="00E8063E" w:rsidRPr="00290ED5" w:rsidRDefault="00E8063E" w:rsidP="00E71B1E">
      <w:pPr>
        <w:pStyle w:val="affffffff0"/>
        <w:rPr>
          <w:lang w:val="uk-UA"/>
        </w:rPr>
      </w:pPr>
      <w:r w:rsidRPr="00290ED5">
        <w:rPr>
          <w:color w:val="FF0000"/>
          <w:lang w:val="uk-UA"/>
        </w:rPr>
        <w:t xml:space="preserve">воспользуйтесь поиском на сайте по ссылке:  </w:t>
      </w:r>
      <w:hyperlink r:id="rId10"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571" w:rsidRDefault="00BB7571">
      <w:r>
        <w:separator/>
      </w:r>
    </w:p>
  </w:endnote>
  <w:endnote w:type="continuationSeparator" w:id="0">
    <w:p w:rsidR="00BB7571" w:rsidRDefault="00BB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altName w:val="Arial"/>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Times New Roman"/>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Times New Roman"/>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571" w:rsidRDefault="00BB7571">
      <w:r>
        <w:separator/>
      </w:r>
    </w:p>
  </w:footnote>
  <w:footnote w:type="continuationSeparator" w:id="0">
    <w:p w:rsidR="00BB7571" w:rsidRDefault="00BB7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7B426BB"/>
    <w:multiLevelType w:val="multilevel"/>
    <w:tmpl w:val="1BFAACAE"/>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45">
    <w:nsid w:val="0A411A2D"/>
    <w:multiLevelType w:val="hybridMultilevel"/>
    <w:tmpl w:val="5E22BA4A"/>
    <w:lvl w:ilvl="0" w:tplc="33A82C2E">
      <w:numFmt w:val="bullet"/>
      <w:lvlText w:val=""/>
      <w:lvlJc w:val="left"/>
      <w:pPr>
        <w:tabs>
          <w:tab w:val="num" w:pos="720"/>
        </w:tabs>
        <w:ind w:left="720" w:hanging="360"/>
      </w:pPr>
      <w:rPr>
        <w:rFonts w:ascii="Symbol" w:eastAsia="Times New Roman" w:hAnsi="Symbol"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7">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8">
    <w:nsid w:val="18BC11C5"/>
    <w:multiLevelType w:val="multilevel"/>
    <w:tmpl w:val="A6602F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770"/>
        </w:tabs>
        <w:ind w:left="4770" w:hanging="180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6120"/>
        </w:tabs>
        <w:ind w:left="6120" w:hanging="2160"/>
      </w:pPr>
      <w:rPr>
        <w:rFonts w:hint="default"/>
      </w:rPr>
    </w:lvl>
  </w:abstractNum>
  <w:abstractNum w:abstractNumId="49">
    <w:nsid w:val="19E1069D"/>
    <w:multiLevelType w:val="multilevel"/>
    <w:tmpl w:val="752A4F70"/>
    <w:lvl w:ilvl="0">
      <w:start w:val="1"/>
      <w:numFmt w:val="decimal"/>
      <w:lvlText w:val="%1."/>
      <w:lvlJc w:val="left"/>
      <w:pPr>
        <w:tabs>
          <w:tab w:val="num" w:pos="645"/>
        </w:tabs>
        <w:ind w:left="645" w:hanging="645"/>
      </w:pPr>
      <w:rPr>
        <w:rFonts w:hint="default"/>
      </w:rPr>
    </w:lvl>
    <w:lvl w:ilvl="1">
      <w:start w:val="4"/>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lang w:val="ru-RU"/>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510"/>
        </w:tabs>
        <w:ind w:left="3510" w:hanging="180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50">
    <w:nsid w:val="23EB23BF"/>
    <w:multiLevelType w:val="multilevel"/>
    <w:tmpl w:val="28861B78"/>
    <w:lvl w:ilvl="0">
      <w:start w:val="1"/>
      <w:numFmt w:val="decimal"/>
      <w:lvlText w:val="%1."/>
      <w:lvlJc w:val="left"/>
      <w:pPr>
        <w:tabs>
          <w:tab w:val="num" w:pos="645"/>
        </w:tabs>
        <w:ind w:left="645" w:hanging="645"/>
      </w:pPr>
      <w:rPr>
        <w:rFonts w:hint="default"/>
      </w:rPr>
    </w:lvl>
    <w:lvl w:ilvl="1">
      <w:start w:val="5"/>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510"/>
        </w:tabs>
        <w:ind w:left="3510" w:hanging="180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51">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2">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5">
    <w:nsid w:val="33EB7382"/>
    <w:multiLevelType w:val="multilevel"/>
    <w:tmpl w:val="4B06B4BE"/>
    <w:lvl w:ilvl="0">
      <w:start w:val="3"/>
      <w:numFmt w:val="decimal"/>
      <w:lvlText w:val="%1."/>
      <w:lvlJc w:val="left"/>
      <w:pPr>
        <w:tabs>
          <w:tab w:val="num" w:pos="645"/>
        </w:tabs>
        <w:ind w:left="645" w:hanging="645"/>
      </w:pPr>
      <w:rPr>
        <w:rFonts w:hint="default"/>
      </w:rPr>
    </w:lvl>
    <w:lvl w:ilvl="1">
      <w:start w:val="2"/>
      <w:numFmt w:val="decimal"/>
      <w:lvlText w:val="%1.%2."/>
      <w:lvlJc w:val="left"/>
      <w:pPr>
        <w:tabs>
          <w:tab w:val="num" w:pos="1215"/>
        </w:tabs>
        <w:ind w:left="1215" w:hanging="72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770"/>
        </w:tabs>
        <w:ind w:left="4770" w:hanging="180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6120"/>
        </w:tabs>
        <w:ind w:left="6120" w:hanging="2160"/>
      </w:pPr>
      <w:rPr>
        <w:rFonts w:hint="default"/>
      </w:rPr>
    </w:lvl>
  </w:abstractNum>
  <w:abstractNum w:abstractNumId="5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7">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nsid w:val="5CE802A9"/>
    <w:multiLevelType w:val="singleLevel"/>
    <w:tmpl w:val="FFD8BE90"/>
    <w:lvl w:ilvl="0">
      <w:start w:val="1"/>
      <w:numFmt w:val="decimal"/>
      <w:pStyle w:val="215"/>
      <w:lvlText w:val="%1."/>
      <w:lvlJc w:val="left"/>
      <w:pPr>
        <w:tabs>
          <w:tab w:val="num" w:pos="360"/>
        </w:tabs>
        <w:ind w:left="360" w:hanging="360"/>
      </w:pPr>
    </w:lvl>
  </w:abstractNum>
  <w:abstractNum w:abstractNumId="60">
    <w:nsid w:val="629075B5"/>
    <w:multiLevelType w:val="multilevel"/>
    <w:tmpl w:val="801E939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Zero"/>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1">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3">
    <w:nsid w:val="6E2373B7"/>
    <w:multiLevelType w:val="multilevel"/>
    <w:tmpl w:val="232A5F9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nsid w:val="71E77BDF"/>
    <w:multiLevelType w:val="hybridMultilevel"/>
    <w:tmpl w:val="8176F8A0"/>
    <w:lvl w:ilvl="0" w:tplc="2C7E6184">
      <w:start w:val="1"/>
      <w:numFmt w:val="decimal"/>
      <w:lvlText w:val="%1."/>
      <w:lvlJc w:val="left"/>
      <w:pPr>
        <w:tabs>
          <w:tab w:val="num" w:pos="435"/>
        </w:tabs>
        <w:ind w:left="435" w:hanging="43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6">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6"/>
  </w:num>
  <w:num w:numId="37">
    <w:abstractNumId w:val="43"/>
  </w:num>
  <w:num w:numId="38">
    <w:abstractNumId w:val="56"/>
  </w:num>
  <w:num w:numId="39">
    <w:abstractNumId w:val="58"/>
  </w:num>
  <w:num w:numId="40">
    <w:abstractNumId w:val="7"/>
  </w:num>
  <w:num w:numId="41">
    <w:abstractNumId w:val="6"/>
  </w:num>
  <w:num w:numId="42">
    <w:abstractNumId w:val="5"/>
  </w:num>
  <w:num w:numId="43">
    <w:abstractNumId w:val="52"/>
  </w:num>
  <w:num w:numId="44">
    <w:abstractNumId w:val="54"/>
  </w:num>
  <w:num w:numId="45">
    <w:abstractNumId w:val="53"/>
  </w:num>
  <w:num w:numId="46">
    <w:abstractNumId w:val="0"/>
  </w:num>
  <w:num w:numId="47">
    <w:abstractNumId w:val="57"/>
  </w:num>
  <w:num w:numId="48">
    <w:abstractNumId w:val="47"/>
  </w:num>
  <w:num w:numId="49">
    <w:abstractNumId w:val="3"/>
  </w:num>
  <w:num w:numId="50">
    <w:abstractNumId w:val="2"/>
  </w:num>
  <w:num w:numId="51">
    <w:abstractNumId w:val="1"/>
  </w:num>
  <w:num w:numId="52">
    <w:abstractNumId w:val="51"/>
  </w:num>
  <w:num w:numId="53">
    <w:abstractNumId w:val="66"/>
  </w:num>
  <w:num w:numId="54">
    <w:abstractNumId w:val="4"/>
  </w:num>
  <w:num w:numId="55">
    <w:abstractNumId w:val="59"/>
  </w:num>
  <w:num w:numId="56">
    <w:abstractNumId w:val="61"/>
  </w:num>
  <w:num w:numId="57">
    <w:abstractNumId w:val="62"/>
  </w:num>
  <w:num w:numId="58">
    <w:abstractNumId w:val="65"/>
  </w:num>
  <w:num w:numId="59">
    <w:abstractNumId w:val="60"/>
  </w:num>
  <w:num w:numId="60">
    <w:abstractNumId w:val="44"/>
  </w:num>
  <w:num w:numId="61">
    <w:abstractNumId w:val="50"/>
  </w:num>
  <w:num w:numId="62">
    <w:abstractNumId w:val="49"/>
  </w:num>
  <w:num w:numId="63">
    <w:abstractNumId w:val="48"/>
  </w:num>
  <w:num w:numId="64">
    <w:abstractNumId w:val="55"/>
  </w:num>
  <w:num w:numId="65">
    <w:abstractNumId w:val="63"/>
  </w:num>
  <w:num w:numId="66">
    <w:abstractNumId w:val="45"/>
  </w:num>
  <w:num w:numId="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37774"/>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2F97"/>
    <w:rsid w:val="00177A6B"/>
    <w:rsid w:val="00182E32"/>
    <w:rsid w:val="00190074"/>
    <w:rsid w:val="00191C10"/>
    <w:rsid w:val="00191C95"/>
    <w:rsid w:val="00192F59"/>
    <w:rsid w:val="0019421E"/>
    <w:rsid w:val="00194C8D"/>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4363"/>
    <w:rsid w:val="00207DDB"/>
    <w:rsid w:val="002105DD"/>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431E"/>
    <w:rsid w:val="003464F0"/>
    <w:rsid w:val="0034663F"/>
    <w:rsid w:val="00350E90"/>
    <w:rsid w:val="0035582A"/>
    <w:rsid w:val="00355F9B"/>
    <w:rsid w:val="00361543"/>
    <w:rsid w:val="00361A81"/>
    <w:rsid w:val="00361A8E"/>
    <w:rsid w:val="00361C7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AAD"/>
    <w:rsid w:val="003E2560"/>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67B0"/>
    <w:rsid w:val="00457062"/>
    <w:rsid w:val="004570E9"/>
    <w:rsid w:val="00460F5E"/>
    <w:rsid w:val="00467E31"/>
    <w:rsid w:val="00471B33"/>
    <w:rsid w:val="004732DA"/>
    <w:rsid w:val="00474FE8"/>
    <w:rsid w:val="0047579E"/>
    <w:rsid w:val="00476D89"/>
    <w:rsid w:val="00476E05"/>
    <w:rsid w:val="00480D13"/>
    <w:rsid w:val="00481A76"/>
    <w:rsid w:val="004824EA"/>
    <w:rsid w:val="00483F56"/>
    <w:rsid w:val="004864AF"/>
    <w:rsid w:val="004878F3"/>
    <w:rsid w:val="00491D81"/>
    <w:rsid w:val="00496514"/>
    <w:rsid w:val="004A294F"/>
    <w:rsid w:val="004A4539"/>
    <w:rsid w:val="004A535B"/>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2A5F"/>
    <w:rsid w:val="006A3517"/>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D25"/>
    <w:rsid w:val="00700395"/>
    <w:rsid w:val="0070455E"/>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397F"/>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462"/>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34CF"/>
    <w:rsid w:val="0088540A"/>
    <w:rsid w:val="00886F08"/>
    <w:rsid w:val="008872E6"/>
    <w:rsid w:val="00890940"/>
    <w:rsid w:val="0089309B"/>
    <w:rsid w:val="00893BC2"/>
    <w:rsid w:val="00895489"/>
    <w:rsid w:val="008A109A"/>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64CD"/>
    <w:rsid w:val="00942146"/>
    <w:rsid w:val="00946F51"/>
    <w:rsid w:val="00947B64"/>
    <w:rsid w:val="00950195"/>
    <w:rsid w:val="009625A4"/>
    <w:rsid w:val="00963CDE"/>
    <w:rsid w:val="00966395"/>
    <w:rsid w:val="00966F81"/>
    <w:rsid w:val="00970089"/>
    <w:rsid w:val="009763F0"/>
    <w:rsid w:val="009765BC"/>
    <w:rsid w:val="00976953"/>
    <w:rsid w:val="0097769D"/>
    <w:rsid w:val="00982918"/>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E7619"/>
    <w:rsid w:val="009F07A8"/>
    <w:rsid w:val="009F07CF"/>
    <w:rsid w:val="009F35A1"/>
    <w:rsid w:val="009F37FD"/>
    <w:rsid w:val="009F7150"/>
    <w:rsid w:val="009F7AFA"/>
    <w:rsid w:val="00A0257B"/>
    <w:rsid w:val="00A04001"/>
    <w:rsid w:val="00A050FC"/>
    <w:rsid w:val="00A101F6"/>
    <w:rsid w:val="00A16716"/>
    <w:rsid w:val="00A17946"/>
    <w:rsid w:val="00A212AC"/>
    <w:rsid w:val="00A23F1E"/>
    <w:rsid w:val="00A25F44"/>
    <w:rsid w:val="00A27D10"/>
    <w:rsid w:val="00A31F79"/>
    <w:rsid w:val="00A33B24"/>
    <w:rsid w:val="00A33C9B"/>
    <w:rsid w:val="00A33D42"/>
    <w:rsid w:val="00A37784"/>
    <w:rsid w:val="00A37A8A"/>
    <w:rsid w:val="00A40217"/>
    <w:rsid w:val="00A412E9"/>
    <w:rsid w:val="00A4158A"/>
    <w:rsid w:val="00A41FCB"/>
    <w:rsid w:val="00A423A2"/>
    <w:rsid w:val="00A42509"/>
    <w:rsid w:val="00A42738"/>
    <w:rsid w:val="00A445AD"/>
    <w:rsid w:val="00A47ED8"/>
    <w:rsid w:val="00A51D6A"/>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0BA7"/>
    <w:rsid w:val="00B72E0A"/>
    <w:rsid w:val="00B77AE2"/>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571"/>
    <w:rsid w:val="00BB7A8D"/>
    <w:rsid w:val="00BC021C"/>
    <w:rsid w:val="00BC1A08"/>
    <w:rsid w:val="00BC241E"/>
    <w:rsid w:val="00BC4464"/>
    <w:rsid w:val="00BD0D04"/>
    <w:rsid w:val="00BD64F2"/>
    <w:rsid w:val="00BE0E8C"/>
    <w:rsid w:val="00BE256E"/>
    <w:rsid w:val="00BE2595"/>
    <w:rsid w:val="00BE2A30"/>
    <w:rsid w:val="00BE2ABE"/>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1A86"/>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319"/>
    <w:rsid w:val="00CB643F"/>
    <w:rsid w:val="00CB6501"/>
    <w:rsid w:val="00CB7CF0"/>
    <w:rsid w:val="00CC085B"/>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65B1F"/>
    <w:rsid w:val="00D722FC"/>
    <w:rsid w:val="00D72825"/>
    <w:rsid w:val="00D73E28"/>
    <w:rsid w:val="00D75BB0"/>
    <w:rsid w:val="00D768D9"/>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Bullet" w:uiPriority="99"/>
    <w:lsdException w:name="List 2" w:uiPriority="99"/>
    <w:lsdException w:name="List Bullet 2"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8">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9">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a">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b">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c">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d">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e">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
    <w:name w:val="Гиперссылка1"/>
    <w:rPr>
      <w:color w:val="0000FF"/>
      <w:u w:val="single"/>
    </w:rPr>
  </w:style>
  <w:style w:type="character" w:customStyle="1" w:styleId="1f0">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1">
    <w:name w:val="Название1"/>
  </w:style>
  <w:style w:type="character" w:customStyle="1" w:styleId="1f2">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3">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4">
    <w:name w:val="Выделение1"/>
    <w:rPr>
      <w:i/>
    </w:rPr>
  </w:style>
  <w:style w:type="character" w:customStyle="1" w:styleId="1f5">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6">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7">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8">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9">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a">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b">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c">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e">
    <w:name w:val="???????? ????? ??????1"/>
    <w:rPr>
      <w:sz w:val="20"/>
      <w:szCs w:val="20"/>
    </w:rPr>
  </w:style>
  <w:style w:type="character" w:customStyle="1" w:styleId="afffffff3">
    <w:name w:val="????? ????????"/>
  </w:style>
  <w:style w:type="character" w:customStyle="1" w:styleId="1ff">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0">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1">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3"/>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4">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5">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6">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7">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b">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e">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1">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2">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c"/>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6">
    <w:name w:val="Красная строка1"/>
    <w:basedOn w:val="afffffffc"/>
    <w:pPr>
      <w:ind w:firstLine="210"/>
    </w:pPr>
    <w:rPr>
      <w:sz w:val="24"/>
    </w:rPr>
  </w:style>
  <w:style w:type="paragraph" w:customStyle="1" w:styleId="1fff7">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8">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a">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e">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1">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2">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3">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4">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5">
    <w:name w:val="Верхний колонтитул1"/>
    <w:basedOn w:val="1fff5"/>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6">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8">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9">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a">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c">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1">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5"/>
    <w:pPr>
      <w:snapToGrid/>
      <w:spacing w:before="0" w:after="0" w:line="360" w:lineRule="auto"/>
    </w:pPr>
    <w:rPr>
      <w:b/>
      <w:sz w:val="28"/>
      <w:u w:val="single"/>
    </w:rPr>
  </w:style>
  <w:style w:type="paragraph" w:customStyle="1" w:styleId="21c">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
    <w:name w:val="Название3"/>
    <w:basedOn w:val="1fff5"/>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5"/>
    <w:next w:val="1fff5"/>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7">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6">
    <w:name w:val="Чорновик"/>
    <w:basedOn w:val="1fff5"/>
    <w:pPr>
      <w:snapToGrid/>
      <w:spacing w:before="0" w:after="0" w:line="360" w:lineRule="exact"/>
      <w:ind w:firstLine="720"/>
    </w:pPr>
  </w:style>
  <w:style w:type="paragraph" w:customStyle="1" w:styleId="3ff2">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9">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3">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b">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d">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e">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0">
    <w:name w:val="??????? ??????????1"/>
    <w:basedOn w:val="affffffffffffff7"/>
    <w:pPr>
      <w:tabs>
        <w:tab w:val="center" w:pos="4536"/>
        <w:tab w:val="right" w:pos="9072"/>
      </w:tabs>
      <w:overflowPunct/>
      <w:textAlignment w:val="auto"/>
    </w:pPr>
    <w:rPr>
      <w:sz w:val="20"/>
      <w:szCs w:val="20"/>
      <w:lang w:val="ru-RU"/>
    </w:rPr>
  </w:style>
  <w:style w:type="paragraph" w:customStyle="1" w:styleId="1ffffff1">
    <w:name w:val="?????? ??????????1"/>
    <w:basedOn w:val="affffffffffffff7"/>
    <w:pPr>
      <w:tabs>
        <w:tab w:val="center" w:pos="4153"/>
        <w:tab w:val="right" w:pos="8306"/>
      </w:tabs>
      <w:overflowPunct/>
      <w:textAlignment w:val="auto"/>
    </w:pPr>
    <w:rPr>
      <w:sz w:val="20"/>
      <w:szCs w:val="20"/>
      <w:lang w:val="ru-RU"/>
    </w:rPr>
  </w:style>
  <w:style w:type="paragraph" w:customStyle="1" w:styleId="1ffffff2">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3">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3"/>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c"/>
    <w:next w:val="ac"/>
    <w:pPr>
      <w:spacing w:line="360" w:lineRule="auto"/>
      <w:ind w:left="440" w:hanging="440"/>
      <w:jc w:val="both"/>
    </w:pPr>
    <w:rPr>
      <w:sz w:val="28"/>
      <w:szCs w:val="20"/>
      <w:lang w:val="uk-UA"/>
    </w:rPr>
  </w:style>
  <w:style w:type="paragraph" w:customStyle="1" w:styleId="1ffffff7">
    <w:name w:val="Таблица ссылок1"/>
    <w:basedOn w:val="ac"/>
    <w:next w:val="ac"/>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9">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b">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3">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3">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3"/>
    <w:next w:val="1fffffff3"/>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4">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5">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6">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iPriority w:val="99"/>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7">
    <w:name w:val="Красная строка Знак1"/>
    <w:basedOn w:val="1ff3"/>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d"/>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d"/>
    <w:rsid w:val="003C38B0"/>
  </w:style>
  <w:style w:type="character" w:customStyle="1" w:styleId="searchword">
    <w:name w:val="searchword"/>
    <w:basedOn w:val="1d"/>
    <w:rsid w:val="003C38B0"/>
    <w:rPr>
      <w:b/>
      <w:bCs/>
      <w:shd w:val="clear" w:color="auto" w:fill="FFA500"/>
    </w:rPr>
  </w:style>
  <w:style w:type="character" w:customStyle="1" w:styleId="superscript1">
    <w:name w:val="superscript1"/>
    <w:basedOn w:val="1d"/>
    <w:rsid w:val="003C38B0"/>
    <w:rPr>
      <w:rFonts w:ascii="Arial" w:hAnsi="Arial" w:cs="Arial"/>
      <w:color w:val="990000"/>
      <w:sz w:val="20"/>
      <w:szCs w:val="20"/>
    </w:rPr>
  </w:style>
  <w:style w:type="character" w:customStyle="1" w:styleId="me1">
    <w:name w:val="me1"/>
    <w:basedOn w:val="1d"/>
    <w:rsid w:val="003C38B0"/>
    <w:rPr>
      <w:b/>
      <w:bCs/>
      <w:vanish w:val="0"/>
    </w:rPr>
  </w:style>
  <w:style w:type="character" w:customStyle="1" w:styleId="pronset1">
    <w:name w:val="pronset1"/>
    <w:basedOn w:val="1d"/>
    <w:rsid w:val="003C38B0"/>
    <w:rPr>
      <w:color w:val="116699"/>
    </w:rPr>
  </w:style>
  <w:style w:type="character" w:customStyle="1" w:styleId="showipapr">
    <w:name w:val="show_ipapr"/>
    <w:basedOn w:val="1d"/>
    <w:rsid w:val="003C38B0"/>
  </w:style>
  <w:style w:type="character" w:customStyle="1" w:styleId="prondelim1">
    <w:name w:val="prondelim1"/>
    <w:basedOn w:val="1d"/>
    <w:rsid w:val="003C38B0"/>
    <w:rPr>
      <w:rFonts w:ascii="Arial Unicode MS" w:hAnsi="Arial Unicode MS"/>
      <w:color w:val="880000"/>
    </w:rPr>
  </w:style>
  <w:style w:type="character" w:customStyle="1" w:styleId="pron4">
    <w:name w:val="pron4"/>
    <w:basedOn w:val="1d"/>
    <w:rsid w:val="003C38B0"/>
    <w:rPr>
      <w:rFonts w:ascii="Lucida Sans Unicode" w:hAnsi="Lucida Sans Unicode" w:cs="Lucida Sans Unicode"/>
      <w:vanish w:val="0"/>
      <w:color w:val="880000"/>
      <w:sz w:val="22"/>
      <w:szCs w:val="22"/>
    </w:rPr>
  </w:style>
  <w:style w:type="character" w:customStyle="1" w:styleId="prontoggle">
    <w:name w:val="pron_toggle"/>
    <w:basedOn w:val="1d"/>
    <w:rsid w:val="003C38B0"/>
  </w:style>
  <w:style w:type="character" w:customStyle="1" w:styleId="showspellpr">
    <w:name w:val="show_spellpr"/>
    <w:basedOn w:val="1d"/>
    <w:rsid w:val="003C38B0"/>
  </w:style>
  <w:style w:type="character" w:customStyle="1" w:styleId="pron5">
    <w:name w:val="pron5"/>
    <w:basedOn w:val="1d"/>
    <w:rsid w:val="003C38B0"/>
    <w:rPr>
      <w:rFonts w:ascii="Verdana" w:hAnsi="Verdana"/>
      <w:vanish w:val="0"/>
      <w:color w:val="880000"/>
      <w:sz w:val="22"/>
      <w:szCs w:val="22"/>
    </w:rPr>
  </w:style>
  <w:style w:type="character" w:customStyle="1" w:styleId="pg1">
    <w:name w:val="pg1"/>
    <w:basedOn w:val="1d"/>
    <w:rsid w:val="003C38B0"/>
    <w:rPr>
      <w:i/>
      <w:iCs/>
      <w:vanish w:val="0"/>
      <w:color w:val="558811"/>
    </w:rPr>
  </w:style>
  <w:style w:type="character" w:customStyle="1" w:styleId="dn1">
    <w:name w:val="dn1"/>
    <w:basedOn w:val="1d"/>
    <w:rsid w:val="003C38B0"/>
    <w:rPr>
      <w:b w:val="0"/>
      <w:bCs w:val="0"/>
      <w:vanish w:val="0"/>
      <w:color w:val="000000"/>
    </w:rPr>
  </w:style>
  <w:style w:type="character" w:customStyle="1" w:styleId="src1">
    <w:name w:val="src1"/>
    <w:basedOn w:val="1d"/>
    <w:rsid w:val="003C38B0"/>
    <w:rPr>
      <w:i/>
      <w:iCs/>
      <w:color w:val="666666"/>
      <w:sz w:val="22"/>
      <w:szCs w:val="22"/>
    </w:rPr>
  </w:style>
  <w:style w:type="character" w:customStyle="1" w:styleId="tnihongokanji">
    <w:name w:val="t_nihongo_kanji"/>
    <w:basedOn w:val="1d"/>
    <w:rsid w:val="003C38B0"/>
  </w:style>
  <w:style w:type="character" w:customStyle="1" w:styleId="tnihongonorom">
    <w:name w:val="t_nihongo_norom"/>
    <w:basedOn w:val="1d"/>
    <w:rsid w:val="003C38B0"/>
  </w:style>
  <w:style w:type="character" w:customStyle="1" w:styleId="tnihongocomma">
    <w:name w:val="t_nihongo_comma"/>
    <w:basedOn w:val="1d"/>
    <w:rsid w:val="003C38B0"/>
  </w:style>
  <w:style w:type="character" w:customStyle="1" w:styleId="tnihongoromaji">
    <w:name w:val="t_nihongo_romaji"/>
    <w:basedOn w:val="1d"/>
    <w:rsid w:val="003C38B0"/>
  </w:style>
  <w:style w:type="character" w:customStyle="1" w:styleId="tnihongohelp">
    <w:name w:val="t_nihongo_help"/>
    <w:basedOn w:val="1d"/>
    <w:rsid w:val="003C38B0"/>
  </w:style>
  <w:style w:type="character" w:customStyle="1" w:styleId="tnihongoicon">
    <w:name w:val="t_nihongo_icon"/>
    <w:basedOn w:val="1d"/>
    <w:rsid w:val="003C38B0"/>
  </w:style>
  <w:style w:type="character" w:customStyle="1" w:styleId="resultbodyblack1">
    <w:name w:val="resultbodyblack1"/>
    <w:basedOn w:val="1d"/>
    <w:rsid w:val="003C38B0"/>
    <w:rPr>
      <w:rFonts w:ascii="MS Reference Sans Serif" w:hAnsi="MS Reference Sans Serif"/>
      <w:b/>
      <w:bCs/>
      <w:color w:val="000000"/>
      <w:sz w:val="22"/>
      <w:szCs w:val="22"/>
    </w:rPr>
  </w:style>
  <w:style w:type="character" w:customStyle="1" w:styleId="resultbody1">
    <w:name w:val="resultbody1"/>
    <w:basedOn w:val="1d"/>
    <w:rsid w:val="003C38B0"/>
    <w:rPr>
      <w:rFonts w:ascii="MS Reference Sans Serif" w:hAnsi="MS Reference Sans Serif"/>
      <w:b w:val="0"/>
      <w:bCs w:val="0"/>
      <w:color w:val="333333"/>
      <w:sz w:val="22"/>
      <w:szCs w:val="22"/>
    </w:rPr>
  </w:style>
  <w:style w:type="character" w:customStyle="1" w:styleId="resultpron1">
    <w:name w:val="resultpron1"/>
    <w:basedOn w:val="1d"/>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d"/>
    <w:rsid w:val="003C38B0"/>
    <w:rPr>
      <w:rFonts w:ascii="MS Reference Sans Serif" w:hAnsi="MS Reference Sans Serif"/>
      <w:b w:val="0"/>
      <w:bCs w:val="0"/>
      <w:i/>
      <w:iCs/>
      <w:color w:val="333333"/>
      <w:sz w:val="19"/>
      <w:szCs w:val="19"/>
    </w:rPr>
  </w:style>
  <w:style w:type="character" w:customStyle="1" w:styleId="entityxref1">
    <w:name w:val="entityxref1"/>
    <w:basedOn w:val="1d"/>
    <w:rsid w:val="003C38B0"/>
    <w:rPr>
      <w:rFonts w:ascii="MS Reference Sans Serif" w:hAnsi="MS Reference Sans Serif"/>
      <w:b w:val="0"/>
      <w:bCs w:val="0"/>
      <w:color w:val="0066CC"/>
    </w:rPr>
  </w:style>
  <w:style w:type="character" w:customStyle="1" w:styleId="ital-inline1">
    <w:name w:val="ital-inline1"/>
    <w:basedOn w:val="1d"/>
    <w:rsid w:val="003C38B0"/>
    <w:rPr>
      <w:i/>
      <w:iCs/>
      <w:vanish w:val="0"/>
    </w:rPr>
  </w:style>
  <w:style w:type="character" w:customStyle="1" w:styleId="infl-inline1">
    <w:name w:val="infl-inline1"/>
    <w:basedOn w:val="1d"/>
    <w:rsid w:val="003C38B0"/>
    <w:rPr>
      <w:vanish w:val="0"/>
    </w:rPr>
  </w:style>
  <w:style w:type="character" w:customStyle="1" w:styleId="resultbodysmallcaps1">
    <w:name w:val="resultbodysmallcaps1"/>
    <w:basedOn w:val="1d"/>
    <w:rsid w:val="003C38B0"/>
    <w:rPr>
      <w:rFonts w:ascii="MS Reference Sans Serif" w:hAnsi="MS Reference Sans Serif"/>
      <w:b w:val="0"/>
      <w:bCs w:val="0"/>
      <w:smallCaps/>
      <w:color w:val="333333"/>
      <w:sz w:val="22"/>
      <w:szCs w:val="22"/>
    </w:rPr>
  </w:style>
  <w:style w:type="character" w:customStyle="1" w:styleId="foreign1">
    <w:name w:val="foreign1"/>
    <w:basedOn w:val="1d"/>
    <w:rsid w:val="003C38B0"/>
    <w:rPr>
      <w:i/>
      <w:iCs/>
    </w:rPr>
  </w:style>
  <w:style w:type="character" w:customStyle="1" w:styleId="labset1">
    <w:name w:val="labset1"/>
    <w:basedOn w:val="1d"/>
    <w:rsid w:val="003C38B0"/>
    <w:rPr>
      <w:i w:val="0"/>
      <w:iCs w:val="0"/>
      <w:vanish w:val="0"/>
      <w:color w:val="333333"/>
    </w:rPr>
  </w:style>
  <w:style w:type="character" w:customStyle="1" w:styleId="rom-inline1">
    <w:name w:val="rom-inline1"/>
    <w:basedOn w:val="1d"/>
    <w:rsid w:val="003C38B0"/>
    <w:rPr>
      <w:b w:val="0"/>
      <w:bCs w:val="0"/>
      <w:i w:val="0"/>
      <w:iCs w:val="0"/>
      <w:vanish w:val="0"/>
    </w:rPr>
  </w:style>
  <w:style w:type="character" w:customStyle="1" w:styleId="x1">
    <w:name w:val="x1"/>
    <w:basedOn w:val="1d"/>
    <w:rsid w:val="003C38B0"/>
    <w:rPr>
      <w:color w:val="116699"/>
    </w:rPr>
  </w:style>
  <w:style w:type="character" w:customStyle="1" w:styleId="unicode1">
    <w:name w:val="unicode1"/>
    <w:basedOn w:val="1d"/>
    <w:rsid w:val="003C38B0"/>
    <w:rPr>
      <w:rFonts w:ascii="inherit" w:hAnsi="inherit"/>
    </w:rPr>
  </w:style>
  <w:style w:type="character" w:customStyle="1" w:styleId="editsection1">
    <w:name w:val="editsection1"/>
    <w:basedOn w:val="1d"/>
    <w:rsid w:val="003C38B0"/>
  </w:style>
  <w:style w:type="character" w:customStyle="1" w:styleId="byline1">
    <w:name w:val="byline1"/>
    <w:basedOn w:val="1d"/>
    <w:rsid w:val="003C38B0"/>
    <w:rPr>
      <w:color w:val="666666"/>
      <w:sz w:val="24"/>
      <w:szCs w:val="24"/>
    </w:rPr>
  </w:style>
  <w:style w:type="character" w:customStyle="1" w:styleId="src">
    <w:name w:val="src"/>
    <w:basedOn w:val="1d"/>
    <w:rsid w:val="003C38B0"/>
    <w:rPr>
      <w:color w:val="666666"/>
    </w:rPr>
  </w:style>
  <w:style w:type="character" w:customStyle="1" w:styleId="articletext1">
    <w:name w:val="article_text1"/>
    <w:basedOn w:val="1d"/>
    <w:rsid w:val="003C38B0"/>
    <w:rPr>
      <w:rFonts w:ascii="Verdana" w:hAnsi="Verdana"/>
      <w:color w:val="000000"/>
      <w:spacing w:val="0"/>
      <w:sz w:val="24"/>
      <w:szCs w:val="24"/>
    </w:rPr>
  </w:style>
  <w:style w:type="character" w:customStyle="1" w:styleId="headercategoryname1">
    <w:name w:val="header_category_name1"/>
    <w:basedOn w:val="1d"/>
    <w:rsid w:val="003C38B0"/>
    <w:rPr>
      <w:rFonts w:ascii="Impact" w:hAnsi="Impact"/>
      <w:b/>
      <w:bCs/>
      <w:caps/>
      <w:color w:val="000000"/>
      <w:sz w:val="52"/>
      <w:szCs w:val="52"/>
    </w:rPr>
  </w:style>
  <w:style w:type="character" w:customStyle="1" w:styleId="articletitle1">
    <w:name w:val="article_title1"/>
    <w:basedOn w:val="1d"/>
    <w:rsid w:val="003C38B0"/>
    <w:rPr>
      <w:rFonts w:ascii="Arial" w:hAnsi="Arial" w:cs="Arial"/>
      <w:b/>
      <w:bCs/>
      <w:sz w:val="40"/>
      <w:szCs w:val="40"/>
    </w:rPr>
  </w:style>
  <w:style w:type="character" w:customStyle="1" w:styleId="qualifier-brac">
    <w:name w:val="qualifier-brac"/>
    <w:basedOn w:val="1d"/>
    <w:rsid w:val="003C38B0"/>
  </w:style>
  <w:style w:type="character" w:customStyle="1" w:styleId="qualifier-content">
    <w:name w:val="qualifier-content"/>
    <w:basedOn w:val="1d"/>
    <w:rsid w:val="003C38B0"/>
  </w:style>
  <w:style w:type="character" w:customStyle="1" w:styleId="cald-hword1">
    <w:name w:val="cald-hword1"/>
    <w:basedOn w:val="1d"/>
    <w:rsid w:val="003C38B0"/>
    <w:rPr>
      <w:rFonts w:ascii="Verdana" w:hAnsi="Verdana"/>
      <w:b/>
      <w:bCs/>
      <w:color w:val="005C9C"/>
      <w:sz w:val="27"/>
      <w:szCs w:val="27"/>
    </w:rPr>
  </w:style>
  <w:style w:type="character" w:customStyle="1" w:styleId="def-classification1">
    <w:name w:val="def-classification1"/>
    <w:basedOn w:val="1d"/>
    <w:rsid w:val="003C38B0"/>
    <w:rPr>
      <w:rFonts w:ascii="Verdana" w:hAnsi="Verdana"/>
      <w:color w:val="333333"/>
      <w:sz w:val="24"/>
      <w:szCs w:val="24"/>
    </w:rPr>
  </w:style>
  <w:style w:type="character" w:customStyle="1" w:styleId="def-grammar1">
    <w:name w:val="def-grammar1"/>
    <w:basedOn w:val="1d"/>
    <w:rsid w:val="003C38B0"/>
    <w:rPr>
      <w:rFonts w:ascii="Verdana" w:hAnsi="Verdana"/>
      <w:color w:val="333333"/>
      <w:sz w:val="24"/>
      <w:szCs w:val="24"/>
    </w:rPr>
  </w:style>
  <w:style w:type="character" w:customStyle="1" w:styleId="def-label1">
    <w:name w:val="def-label1"/>
    <w:basedOn w:val="1d"/>
    <w:rsid w:val="003C38B0"/>
    <w:rPr>
      <w:rFonts w:ascii="Verdana" w:hAnsi="Verdana"/>
      <w:color w:val="000000"/>
      <w:sz w:val="24"/>
      <w:szCs w:val="24"/>
    </w:rPr>
  </w:style>
  <w:style w:type="character" w:customStyle="1" w:styleId="cald-definition1">
    <w:name w:val="cald-definition1"/>
    <w:basedOn w:val="1d"/>
    <w:rsid w:val="003C38B0"/>
    <w:rPr>
      <w:rFonts w:ascii="Verdana" w:hAnsi="Verdana"/>
      <w:i w:val="0"/>
      <w:iCs w:val="0"/>
      <w:color w:val="000000"/>
      <w:sz w:val="24"/>
      <w:szCs w:val="24"/>
    </w:rPr>
  </w:style>
  <w:style w:type="character" w:customStyle="1" w:styleId="use-with-mention">
    <w:name w:val="use-with-mention"/>
    <w:basedOn w:val="1d"/>
    <w:rsid w:val="003C38B0"/>
  </w:style>
  <w:style w:type="character" w:customStyle="1" w:styleId="ru1">
    <w:name w:val="ru1"/>
    <w:basedOn w:val="1d"/>
    <w:rsid w:val="003C38B0"/>
    <w:rPr>
      <w:rFonts w:ascii="inherit" w:hAnsi="inherit"/>
    </w:rPr>
  </w:style>
  <w:style w:type="character" w:customStyle="1" w:styleId="sense-qualifier-colon">
    <w:name w:val="sense-qualifier-colon"/>
    <w:basedOn w:val="1d"/>
    <w:rsid w:val="003C38B0"/>
  </w:style>
  <w:style w:type="character" w:customStyle="1" w:styleId="sensecontent1">
    <w:name w:val="sense_content1"/>
    <w:basedOn w:val="1d"/>
    <w:rsid w:val="003C38B0"/>
    <w:rPr>
      <w:rFonts w:ascii="Times New Roman" w:hAnsi="Times New Roman" w:cs="Times New Roman"/>
      <w:b w:val="0"/>
      <w:bCs w:val="0"/>
    </w:rPr>
  </w:style>
  <w:style w:type="character" w:customStyle="1" w:styleId="senselabelstart">
    <w:name w:val="sense_label start"/>
    <w:basedOn w:val="1d"/>
    <w:rsid w:val="003C38B0"/>
  </w:style>
  <w:style w:type="character" w:customStyle="1" w:styleId="resultbodyitalic1">
    <w:name w:val="resultbodyitalic1"/>
    <w:basedOn w:val="1d"/>
    <w:rsid w:val="003C38B0"/>
    <w:rPr>
      <w:rFonts w:ascii="MS Reference Sans Serif" w:hAnsi="MS Reference Sans Serif"/>
      <w:b w:val="0"/>
      <w:bCs w:val="0"/>
      <w:i/>
      <w:iCs/>
      <w:color w:val="333333"/>
      <w:sz w:val="22"/>
      <w:szCs w:val="22"/>
    </w:rPr>
  </w:style>
  <w:style w:type="character" w:customStyle="1" w:styleId="sensebreak1">
    <w:name w:val="sense_break1"/>
    <w:basedOn w:val="1d"/>
    <w:rsid w:val="003C38B0"/>
    <w:rPr>
      <w:vanish w:val="0"/>
    </w:rPr>
  </w:style>
  <w:style w:type="character" w:customStyle="1" w:styleId="def-sensenum1">
    <w:name w:val="def-sensenum1"/>
    <w:basedOn w:val="1d"/>
    <w:rsid w:val="003C38B0"/>
    <w:rPr>
      <w:rFonts w:ascii="Verdana" w:hAnsi="Verdana"/>
      <w:b/>
      <w:bCs/>
      <w:color w:val="333333"/>
      <w:sz w:val="24"/>
      <w:szCs w:val="24"/>
    </w:rPr>
  </w:style>
  <w:style w:type="character" w:customStyle="1" w:styleId="indexdef1">
    <w:name w:val="indexdef1"/>
    <w:basedOn w:val="1d"/>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8">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9">
    <w:name w:val="Знак Знак1"/>
    <w:basedOn w:val="ad"/>
    <w:locked/>
    <w:rsid w:val="00BA1AD0"/>
    <w:rPr>
      <w:b/>
      <w:bCs/>
      <w:sz w:val="28"/>
      <w:szCs w:val="28"/>
      <w:lang w:val="ru-RU" w:eastAsia="uk-UA" w:bidi="ar-SA"/>
    </w:rPr>
  </w:style>
  <w:style w:type="character" w:customStyle="1" w:styleId="afffffffffffffffffffff7">
    <w:name w:val="Знак Знак"/>
    <w:basedOn w:val="1fffffff9"/>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a">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b">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c">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d">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e">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0">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1">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2">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3">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3"/>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4">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5">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6">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7">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8">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9">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a">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b">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c">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d">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e">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0">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0"/>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1">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2">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3">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Normal0">
    <w:name w:val="Normal"/>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3">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PlainText">
    <w:name w:val="Plain Text"/>
    <w:basedOn w:val="Normal0"/>
    <w:rsid w:val="00A47ED8"/>
    <w:pPr>
      <w:spacing w:before="0" w:after="0" w:line="240" w:lineRule="auto"/>
      <w:ind w:firstLine="0"/>
      <w:jc w:val="left"/>
    </w:pPr>
    <w:rPr>
      <w:rFonts w:ascii="Courier New" w:hAnsi="Courier New"/>
      <w:snapToGrid/>
      <w:sz w:val="20"/>
    </w:rPr>
  </w:style>
  <w:style w:type="paragraph" w:customStyle="1" w:styleId="BodyText25">
    <w:name w:val="Body Text 2"/>
    <w:basedOn w:val="Normal0"/>
    <w:rsid w:val="00A47ED8"/>
    <w:pPr>
      <w:spacing w:before="0" w:after="0"/>
    </w:pPr>
    <w:rPr>
      <w:snapToGrid/>
      <w:lang w:val="uk-UA"/>
    </w:rPr>
  </w:style>
  <w:style w:type="paragraph" w:customStyle="1" w:styleId="caption">
    <w:name w:val="caption"/>
    <w:basedOn w:val="Normal0"/>
    <w:rsid w:val="00A47ED8"/>
    <w:pPr>
      <w:spacing w:before="0" w:after="0"/>
      <w:ind w:firstLine="709"/>
      <w:jc w:val="center"/>
    </w:pPr>
    <w:rPr>
      <w:b/>
      <w:snapToGrid/>
      <w:sz w:val="28"/>
      <w:lang w:val="uk-UA"/>
    </w:rPr>
  </w:style>
  <w:style w:type="paragraph" w:customStyle="1" w:styleId="BodyTextIndent2">
    <w:name w:val="Body Text Indent 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Strong">
    <w:name w:val="Strong"/>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BodyText3">
    <w:name w:val="Body Text"/>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DefaultParagraphFont">
    <w:name w:val="Default Paragraph Font"/>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heading12">
    <w:name w:val="heading 1"/>
    <w:basedOn w:val="Normal0"/>
    <w:next w:val="Normal0"/>
    <w:rsid w:val="00F270A1"/>
    <w:pPr>
      <w:keepNext/>
      <w:spacing w:before="0" w:after="0" w:line="240" w:lineRule="auto"/>
      <w:ind w:firstLine="0"/>
      <w:outlineLvl w:val="0"/>
    </w:pPr>
    <w:rPr>
      <w:snapToGrid/>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Bullet" w:uiPriority="99"/>
    <w:lsdException w:name="List 2" w:uiPriority="99"/>
    <w:lsdException w:name="List Bullet 2"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8">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9">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a">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b">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c">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d">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e">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
    <w:name w:val="Гиперссылка1"/>
    <w:rPr>
      <w:color w:val="0000FF"/>
      <w:u w:val="single"/>
    </w:rPr>
  </w:style>
  <w:style w:type="character" w:customStyle="1" w:styleId="1f0">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1">
    <w:name w:val="Название1"/>
  </w:style>
  <w:style w:type="character" w:customStyle="1" w:styleId="1f2">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3">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4">
    <w:name w:val="Выделение1"/>
    <w:rPr>
      <w:i/>
    </w:rPr>
  </w:style>
  <w:style w:type="character" w:customStyle="1" w:styleId="1f5">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6">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7">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8">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9">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a">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b">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c">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e">
    <w:name w:val="???????? ????? ??????1"/>
    <w:rPr>
      <w:sz w:val="20"/>
      <w:szCs w:val="20"/>
    </w:rPr>
  </w:style>
  <w:style w:type="character" w:customStyle="1" w:styleId="afffffff3">
    <w:name w:val="????? ????????"/>
  </w:style>
  <w:style w:type="character" w:customStyle="1" w:styleId="1ff">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0">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1">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3"/>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4">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5">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6">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7">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b">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e">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1">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2">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c"/>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6">
    <w:name w:val="Красная строка1"/>
    <w:basedOn w:val="afffffffc"/>
    <w:pPr>
      <w:ind w:firstLine="210"/>
    </w:pPr>
    <w:rPr>
      <w:sz w:val="24"/>
    </w:rPr>
  </w:style>
  <w:style w:type="paragraph" w:customStyle="1" w:styleId="1fff7">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8">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a">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e">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1">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2">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3">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4">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5">
    <w:name w:val="Верхний колонтитул1"/>
    <w:basedOn w:val="1fff5"/>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6">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8">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9">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a">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c">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1">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5"/>
    <w:pPr>
      <w:snapToGrid/>
      <w:spacing w:before="0" w:after="0" w:line="360" w:lineRule="auto"/>
    </w:pPr>
    <w:rPr>
      <w:b/>
      <w:sz w:val="28"/>
      <w:u w:val="single"/>
    </w:rPr>
  </w:style>
  <w:style w:type="paragraph" w:customStyle="1" w:styleId="21c">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
    <w:name w:val="Название3"/>
    <w:basedOn w:val="1fff5"/>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5"/>
    <w:next w:val="1fff5"/>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7">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6">
    <w:name w:val="Чорновик"/>
    <w:basedOn w:val="1fff5"/>
    <w:pPr>
      <w:snapToGrid/>
      <w:spacing w:before="0" w:after="0" w:line="360" w:lineRule="exact"/>
      <w:ind w:firstLine="720"/>
    </w:pPr>
  </w:style>
  <w:style w:type="paragraph" w:customStyle="1" w:styleId="3ff2">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9">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3">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b">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d">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e">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0">
    <w:name w:val="??????? ??????????1"/>
    <w:basedOn w:val="affffffffffffff7"/>
    <w:pPr>
      <w:tabs>
        <w:tab w:val="center" w:pos="4536"/>
        <w:tab w:val="right" w:pos="9072"/>
      </w:tabs>
      <w:overflowPunct/>
      <w:textAlignment w:val="auto"/>
    </w:pPr>
    <w:rPr>
      <w:sz w:val="20"/>
      <w:szCs w:val="20"/>
      <w:lang w:val="ru-RU"/>
    </w:rPr>
  </w:style>
  <w:style w:type="paragraph" w:customStyle="1" w:styleId="1ffffff1">
    <w:name w:val="?????? ??????????1"/>
    <w:basedOn w:val="affffffffffffff7"/>
    <w:pPr>
      <w:tabs>
        <w:tab w:val="center" w:pos="4153"/>
        <w:tab w:val="right" w:pos="8306"/>
      </w:tabs>
      <w:overflowPunct/>
      <w:textAlignment w:val="auto"/>
    </w:pPr>
    <w:rPr>
      <w:sz w:val="20"/>
      <w:szCs w:val="20"/>
      <w:lang w:val="ru-RU"/>
    </w:rPr>
  </w:style>
  <w:style w:type="paragraph" w:customStyle="1" w:styleId="1ffffff2">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3">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3"/>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c"/>
    <w:next w:val="ac"/>
    <w:pPr>
      <w:spacing w:line="360" w:lineRule="auto"/>
      <w:ind w:left="440" w:hanging="440"/>
      <w:jc w:val="both"/>
    </w:pPr>
    <w:rPr>
      <w:sz w:val="28"/>
      <w:szCs w:val="20"/>
      <w:lang w:val="uk-UA"/>
    </w:rPr>
  </w:style>
  <w:style w:type="paragraph" w:customStyle="1" w:styleId="1ffffff7">
    <w:name w:val="Таблица ссылок1"/>
    <w:basedOn w:val="ac"/>
    <w:next w:val="ac"/>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9">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b">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3">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3">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3"/>
    <w:next w:val="1fffffff3"/>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4">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5">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6">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iPriority w:val="99"/>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7">
    <w:name w:val="Красная строка Знак1"/>
    <w:basedOn w:val="1ff3"/>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d"/>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d"/>
    <w:rsid w:val="003C38B0"/>
  </w:style>
  <w:style w:type="character" w:customStyle="1" w:styleId="searchword">
    <w:name w:val="searchword"/>
    <w:basedOn w:val="1d"/>
    <w:rsid w:val="003C38B0"/>
    <w:rPr>
      <w:b/>
      <w:bCs/>
      <w:shd w:val="clear" w:color="auto" w:fill="FFA500"/>
    </w:rPr>
  </w:style>
  <w:style w:type="character" w:customStyle="1" w:styleId="superscript1">
    <w:name w:val="superscript1"/>
    <w:basedOn w:val="1d"/>
    <w:rsid w:val="003C38B0"/>
    <w:rPr>
      <w:rFonts w:ascii="Arial" w:hAnsi="Arial" w:cs="Arial"/>
      <w:color w:val="990000"/>
      <w:sz w:val="20"/>
      <w:szCs w:val="20"/>
    </w:rPr>
  </w:style>
  <w:style w:type="character" w:customStyle="1" w:styleId="me1">
    <w:name w:val="me1"/>
    <w:basedOn w:val="1d"/>
    <w:rsid w:val="003C38B0"/>
    <w:rPr>
      <w:b/>
      <w:bCs/>
      <w:vanish w:val="0"/>
    </w:rPr>
  </w:style>
  <w:style w:type="character" w:customStyle="1" w:styleId="pronset1">
    <w:name w:val="pronset1"/>
    <w:basedOn w:val="1d"/>
    <w:rsid w:val="003C38B0"/>
    <w:rPr>
      <w:color w:val="116699"/>
    </w:rPr>
  </w:style>
  <w:style w:type="character" w:customStyle="1" w:styleId="showipapr">
    <w:name w:val="show_ipapr"/>
    <w:basedOn w:val="1d"/>
    <w:rsid w:val="003C38B0"/>
  </w:style>
  <w:style w:type="character" w:customStyle="1" w:styleId="prondelim1">
    <w:name w:val="prondelim1"/>
    <w:basedOn w:val="1d"/>
    <w:rsid w:val="003C38B0"/>
    <w:rPr>
      <w:rFonts w:ascii="Arial Unicode MS" w:hAnsi="Arial Unicode MS"/>
      <w:color w:val="880000"/>
    </w:rPr>
  </w:style>
  <w:style w:type="character" w:customStyle="1" w:styleId="pron4">
    <w:name w:val="pron4"/>
    <w:basedOn w:val="1d"/>
    <w:rsid w:val="003C38B0"/>
    <w:rPr>
      <w:rFonts w:ascii="Lucida Sans Unicode" w:hAnsi="Lucida Sans Unicode" w:cs="Lucida Sans Unicode"/>
      <w:vanish w:val="0"/>
      <w:color w:val="880000"/>
      <w:sz w:val="22"/>
      <w:szCs w:val="22"/>
    </w:rPr>
  </w:style>
  <w:style w:type="character" w:customStyle="1" w:styleId="prontoggle">
    <w:name w:val="pron_toggle"/>
    <w:basedOn w:val="1d"/>
    <w:rsid w:val="003C38B0"/>
  </w:style>
  <w:style w:type="character" w:customStyle="1" w:styleId="showspellpr">
    <w:name w:val="show_spellpr"/>
    <w:basedOn w:val="1d"/>
    <w:rsid w:val="003C38B0"/>
  </w:style>
  <w:style w:type="character" w:customStyle="1" w:styleId="pron5">
    <w:name w:val="pron5"/>
    <w:basedOn w:val="1d"/>
    <w:rsid w:val="003C38B0"/>
    <w:rPr>
      <w:rFonts w:ascii="Verdana" w:hAnsi="Verdana"/>
      <w:vanish w:val="0"/>
      <w:color w:val="880000"/>
      <w:sz w:val="22"/>
      <w:szCs w:val="22"/>
    </w:rPr>
  </w:style>
  <w:style w:type="character" w:customStyle="1" w:styleId="pg1">
    <w:name w:val="pg1"/>
    <w:basedOn w:val="1d"/>
    <w:rsid w:val="003C38B0"/>
    <w:rPr>
      <w:i/>
      <w:iCs/>
      <w:vanish w:val="0"/>
      <w:color w:val="558811"/>
    </w:rPr>
  </w:style>
  <w:style w:type="character" w:customStyle="1" w:styleId="dn1">
    <w:name w:val="dn1"/>
    <w:basedOn w:val="1d"/>
    <w:rsid w:val="003C38B0"/>
    <w:rPr>
      <w:b w:val="0"/>
      <w:bCs w:val="0"/>
      <w:vanish w:val="0"/>
      <w:color w:val="000000"/>
    </w:rPr>
  </w:style>
  <w:style w:type="character" w:customStyle="1" w:styleId="src1">
    <w:name w:val="src1"/>
    <w:basedOn w:val="1d"/>
    <w:rsid w:val="003C38B0"/>
    <w:rPr>
      <w:i/>
      <w:iCs/>
      <w:color w:val="666666"/>
      <w:sz w:val="22"/>
      <w:szCs w:val="22"/>
    </w:rPr>
  </w:style>
  <w:style w:type="character" w:customStyle="1" w:styleId="tnihongokanji">
    <w:name w:val="t_nihongo_kanji"/>
    <w:basedOn w:val="1d"/>
    <w:rsid w:val="003C38B0"/>
  </w:style>
  <w:style w:type="character" w:customStyle="1" w:styleId="tnihongonorom">
    <w:name w:val="t_nihongo_norom"/>
    <w:basedOn w:val="1d"/>
    <w:rsid w:val="003C38B0"/>
  </w:style>
  <w:style w:type="character" w:customStyle="1" w:styleId="tnihongocomma">
    <w:name w:val="t_nihongo_comma"/>
    <w:basedOn w:val="1d"/>
    <w:rsid w:val="003C38B0"/>
  </w:style>
  <w:style w:type="character" w:customStyle="1" w:styleId="tnihongoromaji">
    <w:name w:val="t_nihongo_romaji"/>
    <w:basedOn w:val="1d"/>
    <w:rsid w:val="003C38B0"/>
  </w:style>
  <w:style w:type="character" w:customStyle="1" w:styleId="tnihongohelp">
    <w:name w:val="t_nihongo_help"/>
    <w:basedOn w:val="1d"/>
    <w:rsid w:val="003C38B0"/>
  </w:style>
  <w:style w:type="character" w:customStyle="1" w:styleId="tnihongoicon">
    <w:name w:val="t_nihongo_icon"/>
    <w:basedOn w:val="1d"/>
    <w:rsid w:val="003C38B0"/>
  </w:style>
  <w:style w:type="character" w:customStyle="1" w:styleId="resultbodyblack1">
    <w:name w:val="resultbodyblack1"/>
    <w:basedOn w:val="1d"/>
    <w:rsid w:val="003C38B0"/>
    <w:rPr>
      <w:rFonts w:ascii="MS Reference Sans Serif" w:hAnsi="MS Reference Sans Serif"/>
      <w:b/>
      <w:bCs/>
      <w:color w:val="000000"/>
      <w:sz w:val="22"/>
      <w:szCs w:val="22"/>
    </w:rPr>
  </w:style>
  <w:style w:type="character" w:customStyle="1" w:styleId="resultbody1">
    <w:name w:val="resultbody1"/>
    <w:basedOn w:val="1d"/>
    <w:rsid w:val="003C38B0"/>
    <w:rPr>
      <w:rFonts w:ascii="MS Reference Sans Serif" w:hAnsi="MS Reference Sans Serif"/>
      <w:b w:val="0"/>
      <w:bCs w:val="0"/>
      <w:color w:val="333333"/>
      <w:sz w:val="22"/>
      <w:szCs w:val="22"/>
    </w:rPr>
  </w:style>
  <w:style w:type="character" w:customStyle="1" w:styleId="resultpron1">
    <w:name w:val="resultpron1"/>
    <w:basedOn w:val="1d"/>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d"/>
    <w:rsid w:val="003C38B0"/>
    <w:rPr>
      <w:rFonts w:ascii="MS Reference Sans Serif" w:hAnsi="MS Reference Sans Serif"/>
      <w:b w:val="0"/>
      <w:bCs w:val="0"/>
      <w:i/>
      <w:iCs/>
      <w:color w:val="333333"/>
      <w:sz w:val="19"/>
      <w:szCs w:val="19"/>
    </w:rPr>
  </w:style>
  <w:style w:type="character" w:customStyle="1" w:styleId="entityxref1">
    <w:name w:val="entityxref1"/>
    <w:basedOn w:val="1d"/>
    <w:rsid w:val="003C38B0"/>
    <w:rPr>
      <w:rFonts w:ascii="MS Reference Sans Serif" w:hAnsi="MS Reference Sans Serif"/>
      <w:b w:val="0"/>
      <w:bCs w:val="0"/>
      <w:color w:val="0066CC"/>
    </w:rPr>
  </w:style>
  <w:style w:type="character" w:customStyle="1" w:styleId="ital-inline1">
    <w:name w:val="ital-inline1"/>
    <w:basedOn w:val="1d"/>
    <w:rsid w:val="003C38B0"/>
    <w:rPr>
      <w:i/>
      <w:iCs/>
      <w:vanish w:val="0"/>
    </w:rPr>
  </w:style>
  <w:style w:type="character" w:customStyle="1" w:styleId="infl-inline1">
    <w:name w:val="infl-inline1"/>
    <w:basedOn w:val="1d"/>
    <w:rsid w:val="003C38B0"/>
    <w:rPr>
      <w:vanish w:val="0"/>
    </w:rPr>
  </w:style>
  <w:style w:type="character" w:customStyle="1" w:styleId="resultbodysmallcaps1">
    <w:name w:val="resultbodysmallcaps1"/>
    <w:basedOn w:val="1d"/>
    <w:rsid w:val="003C38B0"/>
    <w:rPr>
      <w:rFonts w:ascii="MS Reference Sans Serif" w:hAnsi="MS Reference Sans Serif"/>
      <w:b w:val="0"/>
      <w:bCs w:val="0"/>
      <w:smallCaps/>
      <w:color w:val="333333"/>
      <w:sz w:val="22"/>
      <w:szCs w:val="22"/>
    </w:rPr>
  </w:style>
  <w:style w:type="character" w:customStyle="1" w:styleId="foreign1">
    <w:name w:val="foreign1"/>
    <w:basedOn w:val="1d"/>
    <w:rsid w:val="003C38B0"/>
    <w:rPr>
      <w:i/>
      <w:iCs/>
    </w:rPr>
  </w:style>
  <w:style w:type="character" w:customStyle="1" w:styleId="labset1">
    <w:name w:val="labset1"/>
    <w:basedOn w:val="1d"/>
    <w:rsid w:val="003C38B0"/>
    <w:rPr>
      <w:i w:val="0"/>
      <w:iCs w:val="0"/>
      <w:vanish w:val="0"/>
      <w:color w:val="333333"/>
    </w:rPr>
  </w:style>
  <w:style w:type="character" w:customStyle="1" w:styleId="rom-inline1">
    <w:name w:val="rom-inline1"/>
    <w:basedOn w:val="1d"/>
    <w:rsid w:val="003C38B0"/>
    <w:rPr>
      <w:b w:val="0"/>
      <w:bCs w:val="0"/>
      <w:i w:val="0"/>
      <w:iCs w:val="0"/>
      <w:vanish w:val="0"/>
    </w:rPr>
  </w:style>
  <w:style w:type="character" w:customStyle="1" w:styleId="x1">
    <w:name w:val="x1"/>
    <w:basedOn w:val="1d"/>
    <w:rsid w:val="003C38B0"/>
    <w:rPr>
      <w:color w:val="116699"/>
    </w:rPr>
  </w:style>
  <w:style w:type="character" w:customStyle="1" w:styleId="unicode1">
    <w:name w:val="unicode1"/>
    <w:basedOn w:val="1d"/>
    <w:rsid w:val="003C38B0"/>
    <w:rPr>
      <w:rFonts w:ascii="inherit" w:hAnsi="inherit"/>
    </w:rPr>
  </w:style>
  <w:style w:type="character" w:customStyle="1" w:styleId="editsection1">
    <w:name w:val="editsection1"/>
    <w:basedOn w:val="1d"/>
    <w:rsid w:val="003C38B0"/>
  </w:style>
  <w:style w:type="character" w:customStyle="1" w:styleId="byline1">
    <w:name w:val="byline1"/>
    <w:basedOn w:val="1d"/>
    <w:rsid w:val="003C38B0"/>
    <w:rPr>
      <w:color w:val="666666"/>
      <w:sz w:val="24"/>
      <w:szCs w:val="24"/>
    </w:rPr>
  </w:style>
  <w:style w:type="character" w:customStyle="1" w:styleId="src">
    <w:name w:val="src"/>
    <w:basedOn w:val="1d"/>
    <w:rsid w:val="003C38B0"/>
    <w:rPr>
      <w:color w:val="666666"/>
    </w:rPr>
  </w:style>
  <w:style w:type="character" w:customStyle="1" w:styleId="articletext1">
    <w:name w:val="article_text1"/>
    <w:basedOn w:val="1d"/>
    <w:rsid w:val="003C38B0"/>
    <w:rPr>
      <w:rFonts w:ascii="Verdana" w:hAnsi="Verdana"/>
      <w:color w:val="000000"/>
      <w:spacing w:val="0"/>
      <w:sz w:val="24"/>
      <w:szCs w:val="24"/>
    </w:rPr>
  </w:style>
  <w:style w:type="character" w:customStyle="1" w:styleId="headercategoryname1">
    <w:name w:val="header_category_name1"/>
    <w:basedOn w:val="1d"/>
    <w:rsid w:val="003C38B0"/>
    <w:rPr>
      <w:rFonts w:ascii="Impact" w:hAnsi="Impact"/>
      <w:b/>
      <w:bCs/>
      <w:caps/>
      <w:color w:val="000000"/>
      <w:sz w:val="52"/>
      <w:szCs w:val="52"/>
    </w:rPr>
  </w:style>
  <w:style w:type="character" w:customStyle="1" w:styleId="articletitle1">
    <w:name w:val="article_title1"/>
    <w:basedOn w:val="1d"/>
    <w:rsid w:val="003C38B0"/>
    <w:rPr>
      <w:rFonts w:ascii="Arial" w:hAnsi="Arial" w:cs="Arial"/>
      <w:b/>
      <w:bCs/>
      <w:sz w:val="40"/>
      <w:szCs w:val="40"/>
    </w:rPr>
  </w:style>
  <w:style w:type="character" w:customStyle="1" w:styleId="qualifier-brac">
    <w:name w:val="qualifier-brac"/>
    <w:basedOn w:val="1d"/>
    <w:rsid w:val="003C38B0"/>
  </w:style>
  <w:style w:type="character" w:customStyle="1" w:styleId="qualifier-content">
    <w:name w:val="qualifier-content"/>
    <w:basedOn w:val="1d"/>
    <w:rsid w:val="003C38B0"/>
  </w:style>
  <w:style w:type="character" w:customStyle="1" w:styleId="cald-hword1">
    <w:name w:val="cald-hword1"/>
    <w:basedOn w:val="1d"/>
    <w:rsid w:val="003C38B0"/>
    <w:rPr>
      <w:rFonts w:ascii="Verdana" w:hAnsi="Verdana"/>
      <w:b/>
      <w:bCs/>
      <w:color w:val="005C9C"/>
      <w:sz w:val="27"/>
      <w:szCs w:val="27"/>
    </w:rPr>
  </w:style>
  <w:style w:type="character" w:customStyle="1" w:styleId="def-classification1">
    <w:name w:val="def-classification1"/>
    <w:basedOn w:val="1d"/>
    <w:rsid w:val="003C38B0"/>
    <w:rPr>
      <w:rFonts w:ascii="Verdana" w:hAnsi="Verdana"/>
      <w:color w:val="333333"/>
      <w:sz w:val="24"/>
      <w:szCs w:val="24"/>
    </w:rPr>
  </w:style>
  <w:style w:type="character" w:customStyle="1" w:styleId="def-grammar1">
    <w:name w:val="def-grammar1"/>
    <w:basedOn w:val="1d"/>
    <w:rsid w:val="003C38B0"/>
    <w:rPr>
      <w:rFonts w:ascii="Verdana" w:hAnsi="Verdana"/>
      <w:color w:val="333333"/>
      <w:sz w:val="24"/>
      <w:szCs w:val="24"/>
    </w:rPr>
  </w:style>
  <w:style w:type="character" w:customStyle="1" w:styleId="def-label1">
    <w:name w:val="def-label1"/>
    <w:basedOn w:val="1d"/>
    <w:rsid w:val="003C38B0"/>
    <w:rPr>
      <w:rFonts w:ascii="Verdana" w:hAnsi="Verdana"/>
      <w:color w:val="000000"/>
      <w:sz w:val="24"/>
      <w:szCs w:val="24"/>
    </w:rPr>
  </w:style>
  <w:style w:type="character" w:customStyle="1" w:styleId="cald-definition1">
    <w:name w:val="cald-definition1"/>
    <w:basedOn w:val="1d"/>
    <w:rsid w:val="003C38B0"/>
    <w:rPr>
      <w:rFonts w:ascii="Verdana" w:hAnsi="Verdana"/>
      <w:i w:val="0"/>
      <w:iCs w:val="0"/>
      <w:color w:val="000000"/>
      <w:sz w:val="24"/>
      <w:szCs w:val="24"/>
    </w:rPr>
  </w:style>
  <w:style w:type="character" w:customStyle="1" w:styleId="use-with-mention">
    <w:name w:val="use-with-mention"/>
    <w:basedOn w:val="1d"/>
    <w:rsid w:val="003C38B0"/>
  </w:style>
  <w:style w:type="character" w:customStyle="1" w:styleId="ru1">
    <w:name w:val="ru1"/>
    <w:basedOn w:val="1d"/>
    <w:rsid w:val="003C38B0"/>
    <w:rPr>
      <w:rFonts w:ascii="inherit" w:hAnsi="inherit"/>
    </w:rPr>
  </w:style>
  <w:style w:type="character" w:customStyle="1" w:styleId="sense-qualifier-colon">
    <w:name w:val="sense-qualifier-colon"/>
    <w:basedOn w:val="1d"/>
    <w:rsid w:val="003C38B0"/>
  </w:style>
  <w:style w:type="character" w:customStyle="1" w:styleId="sensecontent1">
    <w:name w:val="sense_content1"/>
    <w:basedOn w:val="1d"/>
    <w:rsid w:val="003C38B0"/>
    <w:rPr>
      <w:rFonts w:ascii="Times New Roman" w:hAnsi="Times New Roman" w:cs="Times New Roman"/>
      <w:b w:val="0"/>
      <w:bCs w:val="0"/>
    </w:rPr>
  </w:style>
  <w:style w:type="character" w:customStyle="1" w:styleId="senselabelstart">
    <w:name w:val="sense_label start"/>
    <w:basedOn w:val="1d"/>
    <w:rsid w:val="003C38B0"/>
  </w:style>
  <w:style w:type="character" w:customStyle="1" w:styleId="resultbodyitalic1">
    <w:name w:val="resultbodyitalic1"/>
    <w:basedOn w:val="1d"/>
    <w:rsid w:val="003C38B0"/>
    <w:rPr>
      <w:rFonts w:ascii="MS Reference Sans Serif" w:hAnsi="MS Reference Sans Serif"/>
      <w:b w:val="0"/>
      <w:bCs w:val="0"/>
      <w:i/>
      <w:iCs/>
      <w:color w:val="333333"/>
      <w:sz w:val="22"/>
      <w:szCs w:val="22"/>
    </w:rPr>
  </w:style>
  <w:style w:type="character" w:customStyle="1" w:styleId="sensebreak1">
    <w:name w:val="sense_break1"/>
    <w:basedOn w:val="1d"/>
    <w:rsid w:val="003C38B0"/>
    <w:rPr>
      <w:vanish w:val="0"/>
    </w:rPr>
  </w:style>
  <w:style w:type="character" w:customStyle="1" w:styleId="def-sensenum1">
    <w:name w:val="def-sensenum1"/>
    <w:basedOn w:val="1d"/>
    <w:rsid w:val="003C38B0"/>
    <w:rPr>
      <w:rFonts w:ascii="Verdana" w:hAnsi="Verdana"/>
      <w:b/>
      <w:bCs/>
      <w:color w:val="333333"/>
      <w:sz w:val="24"/>
      <w:szCs w:val="24"/>
    </w:rPr>
  </w:style>
  <w:style w:type="character" w:customStyle="1" w:styleId="indexdef1">
    <w:name w:val="indexdef1"/>
    <w:basedOn w:val="1d"/>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8">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9">
    <w:name w:val="Знак Знак1"/>
    <w:basedOn w:val="ad"/>
    <w:locked/>
    <w:rsid w:val="00BA1AD0"/>
    <w:rPr>
      <w:b/>
      <w:bCs/>
      <w:sz w:val="28"/>
      <w:szCs w:val="28"/>
      <w:lang w:val="ru-RU" w:eastAsia="uk-UA" w:bidi="ar-SA"/>
    </w:rPr>
  </w:style>
  <w:style w:type="character" w:customStyle="1" w:styleId="afffffffffffffffffffff7">
    <w:name w:val="Знак Знак"/>
    <w:basedOn w:val="1fffffff9"/>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a">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b">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c">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d">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e">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0">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1">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2">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3">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3"/>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4">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5">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6">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7">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8">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9">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a">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b">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c">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d">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e">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0">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0"/>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1">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2">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3">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Normal0">
    <w:name w:val="Normal"/>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3">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PlainText">
    <w:name w:val="Plain Text"/>
    <w:basedOn w:val="Normal0"/>
    <w:rsid w:val="00A47ED8"/>
    <w:pPr>
      <w:spacing w:before="0" w:after="0" w:line="240" w:lineRule="auto"/>
      <w:ind w:firstLine="0"/>
      <w:jc w:val="left"/>
    </w:pPr>
    <w:rPr>
      <w:rFonts w:ascii="Courier New" w:hAnsi="Courier New"/>
      <w:snapToGrid/>
      <w:sz w:val="20"/>
    </w:rPr>
  </w:style>
  <w:style w:type="paragraph" w:customStyle="1" w:styleId="BodyText25">
    <w:name w:val="Body Text 2"/>
    <w:basedOn w:val="Normal0"/>
    <w:rsid w:val="00A47ED8"/>
    <w:pPr>
      <w:spacing w:before="0" w:after="0"/>
    </w:pPr>
    <w:rPr>
      <w:snapToGrid/>
      <w:lang w:val="uk-UA"/>
    </w:rPr>
  </w:style>
  <w:style w:type="paragraph" w:customStyle="1" w:styleId="caption">
    <w:name w:val="caption"/>
    <w:basedOn w:val="Normal0"/>
    <w:rsid w:val="00A47ED8"/>
    <w:pPr>
      <w:spacing w:before="0" w:after="0"/>
      <w:ind w:firstLine="709"/>
      <w:jc w:val="center"/>
    </w:pPr>
    <w:rPr>
      <w:b/>
      <w:snapToGrid/>
      <w:sz w:val="28"/>
      <w:lang w:val="uk-UA"/>
    </w:rPr>
  </w:style>
  <w:style w:type="paragraph" w:customStyle="1" w:styleId="BodyTextIndent2">
    <w:name w:val="Body Text Indent 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Strong">
    <w:name w:val="Strong"/>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BodyText3">
    <w:name w:val="Body Text"/>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DefaultParagraphFont">
    <w:name w:val="Default Paragraph Font"/>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heading12">
    <w:name w:val="heading 1"/>
    <w:basedOn w:val="Normal0"/>
    <w:next w:val="Normal0"/>
    <w:rsid w:val="00F270A1"/>
    <w:pPr>
      <w:keepNext/>
      <w:spacing w:before="0" w:after="0" w:line="240" w:lineRule="auto"/>
      <w:ind w:firstLine="0"/>
      <w:outlineLvl w:val="0"/>
    </w:pPr>
    <w:rPr>
      <w:snapToGri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yperlink" Target="http://www.coca-cola.co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2857</TotalTime>
  <Pages>57</Pages>
  <Words>15165</Words>
  <Characters>86441</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101404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1045</cp:revision>
  <cp:lastPrinted>2009-02-06T08:36:00Z</cp:lastPrinted>
  <dcterms:created xsi:type="dcterms:W3CDTF">2015-03-22T11:10:00Z</dcterms:created>
  <dcterms:modified xsi:type="dcterms:W3CDTF">2015-04-15T18:55:00Z</dcterms:modified>
</cp:coreProperties>
</file>