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8184" w14:textId="77777777" w:rsidR="004A567A" w:rsidRDefault="004A567A" w:rsidP="004A567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Правопреемство</w:t>
      </w:r>
    </w:p>
    <w:bookmarkEnd w:id="0"/>
    <w:p w14:paraId="4F889CF1" w14:textId="630953C8" w:rsidR="004A567A" w:rsidRDefault="004A567A" w:rsidP="004A567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Носов, Дмитрий Владимирович</w:t>
      </w:r>
      <w:r>
        <w:rPr>
          <w:rFonts w:ascii="Verdana" w:hAnsi="Verdana"/>
          <w:color w:val="000000"/>
          <w:sz w:val="18"/>
          <w:szCs w:val="18"/>
        </w:rPr>
        <w:br/>
      </w:r>
      <w:r>
        <w:rPr>
          <w:rFonts w:ascii="Verdana" w:hAnsi="Verdana"/>
          <w:color w:val="000000"/>
          <w:sz w:val="18"/>
          <w:szCs w:val="18"/>
        </w:rPr>
        <w:br/>
      </w:r>
    </w:p>
    <w:p w14:paraId="5A5F200B" w14:textId="77777777" w:rsidR="004A567A" w:rsidRDefault="004A567A" w:rsidP="004A567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5D1B58" w14:textId="77777777" w:rsidR="004A567A" w:rsidRDefault="004A567A" w:rsidP="004A567A">
      <w:pPr>
        <w:rPr>
          <w:rFonts w:ascii="Verdana" w:hAnsi="Verdana"/>
          <w:color w:val="000000"/>
          <w:sz w:val="18"/>
          <w:szCs w:val="18"/>
        </w:rPr>
      </w:pPr>
      <w:r>
        <w:rPr>
          <w:rFonts w:ascii="Verdana" w:hAnsi="Verdana"/>
          <w:color w:val="000000"/>
          <w:sz w:val="18"/>
          <w:szCs w:val="18"/>
        </w:rPr>
        <w:t>2011</w:t>
      </w:r>
    </w:p>
    <w:p w14:paraId="24EEAE2D" w14:textId="77777777" w:rsidR="004A567A" w:rsidRDefault="004A567A" w:rsidP="004A567A">
      <w:pPr>
        <w:rPr>
          <w:rFonts w:ascii="Verdana" w:hAnsi="Verdana"/>
          <w:b/>
          <w:bCs/>
          <w:color w:val="000000"/>
          <w:sz w:val="18"/>
          <w:szCs w:val="18"/>
        </w:rPr>
      </w:pPr>
      <w:r>
        <w:rPr>
          <w:rFonts w:ascii="Verdana" w:hAnsi="Verdana"/>
          <w:b/>
          <w:bCs/>
          <w:color w:val="000000"/>
          <w:sz w:val="18"/>
          <w:szCs w:val="18"/>
        </w:rPr>
        <w:t>Автор научной работы: </w:t>
      </w:r>
    </w:p>
    <w:p w14:paraId="739CB874" w14:textId="77777777" w:rsidR="004A567A" w:rsidRDefault="004A567A" w:rsidP="004A567A">
      <w:pPr>
        <w:rPr>
          <w:rFonts w:ascii="Verdana" w:hAnsi="Verdana"/>
          <w:color w:val="000000"/>
          <w:sz w:val="18"/>
          <w:szCs w:val="18"/>
        </w:rPr>
      </w:pPr>
      <w:r>
        <w:rPr>
          <w:rFonts w:ascii="Verdana" w:hAnsi="Verdana"/>
          <w:color w:val="000000"/>
          <w:sz w:val="18"/>
          <w:szCs w:val="18"/>
        </w:rPr>
        <w:t>Носов, Дмитрий Владимирович</w:t>
      </w:r>
    </w:p>
    <w:p w14:paraId="5E5D3E9D" w14:textId="77777777" w:rsidR="004A567A" w:rsidRDefault="004A567A" w:rsidP="004A567A">
      <w:pPr>
        <w:rPr>
          <w:rFonts w:ascii="Verdana" w:hAnsi="Verdana"/>
          <w:b/>
          <w:bCs/>
          <w:color w:val="000000"/>
          <w:sz w:val="18"/>
          <w:szCs w:val="18"/>
        </w:rPr>
      </w:pPr>
      <w:r>
        <w:rPr>
          <w:rFonts w:ascii="Verdana" w:hAnsi="Verdana"/>
          <w:b/>
          <w:bCs/>
          <w:color w:val="000000"/>
          <w:sz w:val="18"/>
          <w:szCs w:val="18"/>
        </w:rPr>
        <w:t>Ученая cтепень: </w:t>
      </w:r>
    </w:p>
    <w:p w14:paraId="3A37EC45" w14:textId="77777777" w:rsidR="004A567A" w:rsidRDefault="004A567A" w:rsidP="004A567A">
      <w:pPr>
        <w:rPr>
          <w:rFonts w:ascii="Verdana" w:hAnsi="Verdana"/>
          <w:color w:val="000000"/>
          <w:sz w:val="18"/>
          <w:szCs w:val="18"/>
        </w:rPr>
      </w:pPr>
      <w:r>
        <w:rPr>
          <w:rFonts w:ascii="Verdana" w:hAnsi="Verdana"/>
          <w:color w:val="000000"/>
          <w:sz w:val="18"/>
          <w:szCs w:val="18"/>
        </w:rPr>
        <w:t>кандидат юридических наук</w:t>
      </w:r>
    </w:p>
    <w:p w14:paraId="0E6FE7BD" w14:textId="77777777" w:rsidR="004A567A" w:rsidRDefault="004A567A" w:rsidP="004A567A">
      <w:pPr>
        <w:rPr>
          <w:rFonts w:ascii="Verdana" w:hAnsi="Verdana"/>
          <w:b/>
          <w:bCs/>
          <w:color w:val="000000"/>
          <w:sz w:val="18"/>
          <w:szCs w:val="18"/>
        </w:rPr>
      </w:pPr>
      <w:r>
        <w:rPr>
          <w:rFonts w:ascii="Verdana" w:hAnsi="Verdana"/>
          <w:b/>
          <w:bCs/>
          <w:color w:val="000000"/>
          <w:sz w:val="18"/>
          <w:szCs w:val="18"/>
        </w:rPr>
        <w:t>Место защиты диссертации: </w:t>
      </w:r>
    </w:p>
    <w:p w14:paraId="7619FAE0" w14:textId="77777777" w:rsidR="004A567A" w:rsidRDefault="004A567A" w:rsidP="004A567A">
      <w:pPr>
        <w:rPr>
          <w:rFonts w:ascii="Verdana" w:hAnsi="Verdana"/>
          <w:color w:val="000000"/>
          <w:sz w:val="18"/>
          <w:szCs w:val="18"/>
        </w:rPr>
      </w:pPr>
      <w:r>
        <w:rPr>
          <w:rFonts w:ascii="Verdana" w:hAnsi="Verdana"/>
          <w:color w:val="000000"/>
          <w:sz w:val="18"/>
          <w:szCs w:val="18"/>
        </w:rPr>
        <w:t>Москва</w:t>
      </w:r>
    </w:p>
    <w:p w14:paraId="5DBA4C93" w14:textId="77777777" w:rsidR="004A567A" w:rsidRDefault="004A567A" w:rsidP="004A567A">
      <w:pPr>
        <w:rPr>
          <w:rFonts w:ascii="Verdana" w:hAnsi="Verdana"/>
          <w:b/>
          <w:bCs/>
          <w:color w:val="000000"/>
          <w:sz w:val="18"/>
          <w:szCs w:val="18"/>
        </w:rPr>
      </w:pPr>
      <w:r>
        <w:rPr>
          <w:rFonts w:ascii="Verdana" w:hAnsi="Verdana"/>
          <w:b/>
          <w:bCs/>
          <w:color w:val="000000"/>
          <w:sz w:val="18"/>
          <w:szCs w:val="18"/>
        </w:rPr>
        <w:t>Код cпециальности ВАК: </w:t>
      </w:r>
    </w:p>
    <w:p w14:paraId="4F187E24" w14:textId="77777777" w:rsidR="004A567A" w:rsidRDefault="004A567A" w:rsidP="004A567A">
      <w:pPr>
        <w:rPr>
          <w:rFonts w:ascii="Verdana" w:hAnsi="Verdana"/>
          <w:color w:val="000000"/>
          <w:sz w:val="18"/>
          <w:szCs w:val="18"/>
        </w:rPr>
      </w:pPr>
      <w:r>
        <w:rPr>
          <w:rFonts w:ascii="Verdana" w:hAnsi="Verdana"/>
          <w:color w:val="000000"/>
          <w:sz w:val="18"/>
          <w:szCs w:val="18"/>
        </w:rPr>
        <w:t>12.00.01</w:t>
      </w:r>
    </w:p>
    <w:p w14:paraId="79AC03A4" w14:textId="77777777" w:rsidR="004A567A" w:rsidRDefault="004A567A" w:rsidP="004A567A">
      <w:pPr>
        <w:rPr>
          <w:rFonts w:ascii="Verdana" w:hAnsi="Verdana"/>
          <w:b/>
          <w:bCs/>
          <w:color w:val="000000"/>
          <w:sz w:val="18"/>
          <w:szCs w:val="18"/>
        </w:rPr>
      </w:pPr>
      <w:r>
        <w:rPr>
          <w:rFonts w:ascii="Verdana" w:hAnsi="Verdana"/>
          <w:b/>
          <w:bCs/>
          <w:color w:val="000000"/>
          <w:sz w:val="18"/>
          <w:szCs w:val="18"/>
        </w:rPr>
        <w:t>Специальность: </w:t>
      </w:r>
    </w:p>
    <w:p w14:paraId="57149F3E" w14:textId="77777777" w:rsidR="004A567A" w:rsidRDefault="004A567A" w:rsidP="004A567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D2DE052" w14:textId="77777777" w:rsidR="004A567A" w:rsidRDefault="004A567A" w:rsidP="004A567A">
      <w:pPr>
        <w:rPr>
          <w:rFonts w:ascii="Verdana" w:hAnsi="Verdana"/>
          <w:b/>
          <w:bCs/>
          <w:color w:val="000000"/>
          <w:sz w:val="18"/>
          <w:szCs w:val="18"/>
        </w:rPr>
      </w:pPr>
      <w:r>
        <w:rPr>
          <w:rFonts w:ascii="Verdana" w:hAnsi="Verdana"/>
          <w:b/>
          <w:bCs/>
          <w:color w:val="000000"/>
          <w:sz w:val="18"/>
          <w:szCs w:val="18"/>
        </w:rPr>
        <w:t>Количество cтраниц: </w:t>
      </w:r>
    </w:p>
    <w:p w14:paraId="7403789C" w14:textId="77777777" w:rsidR="004A567A" w:rsidRDefault="004A567A" w:rsidP="004A567A">
      <w:pPr>
        <w:rPr>
          <w:rFonts w:ascii="Verdana" w:hAnsi="Verdana"/>
          <w:color w:val="000000"/>
          <w:sz w:val="18"/>
          <w:szCs w:val="18"/>
        </w:rPr>
      </w:pPr>
      <w:r>
        <w:rPr>
          <w:rFonts w:ascii="Verdana" w:hAnsi="Verdana"/>
          <w:color w:val="000000"/>
          <w:sz w:val="18"/>
          <w:szCs w:val="18"/>
        </w:rPr>
        <w:t>200</w:t>
      </w:r>
    </w:p>
    <w:p w14:paraId="4436FC2C" w14:textId="77777777" w:rsidR="004A567A" w:rsidRDefault="004A567A" w:rsidP="004A567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Носов, Дмитрий Владимирович</w:t>
      </w:r>
    </w:p>
    <w:p w14:paraId="0C74F56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DF867C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 и основания классификации</w:t>
      </w:r>
      <w:r>
        <w:rPr>
          <w:rStyle w:val="WW8Num2z0"/>
          <w:rFonts w:ascii="Verdana" w:hAnsi="Verdana"/>
          <w:color w:val="000000"/>
          <w:sz w:val="18"/>
          <w:szCs w:val="18"/>
        </w:rPr>
        <w:t> </w:t>
      </w:r>
      <w:r>
        <w:rPr>
          <w:rStyle w:val="WW8Num3z0"/>
          <w:rFonts w:ascii="Verdana" w:hAnsi="Verdana"/>
          <w:color w:val="4682B4"/>
          <w:sz w:val="18"/>
          <w:szCs w:val="18"/>
        </w:rPr>
        <w:t>правопреемства</w:t>
      </w:r>
      <w:r>
        <w:rPr>
          <w:rFonts w:ascii="Verdana" w:hAnsi="Verdana"/>
          <w:color w:val="000000"/>
          <w:sz w:val="18"/>
          <w:szCs w:val="18"/>
        </w:rPr>
        <w:t>.</w:t>
      </w:r>
    </w:p>
    <w:p w14:paraId="3DB34AC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 Динамика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и правопреемство.</w:t>
      </w:r>
    </w:p>
    <w:p w14:paraId="2248F21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 Понятие правопреемства.</w:t>
      </w:r>
    </w:p>
    <w:p w14:paraId="637C138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Правопреемство</w:t>
      </w:r>
      <w:r>
        <w:rPr>
          <w:rStyle w:val="WW8Num2z0"/>
          <w:rFonts w:ascii="Verdana" w:hAnsi="Verdana"/>
          <w:color w:val="000000"/>
          <w:sz w:val="18"/>
          <w:szCs w:val="18"/>
        </w:rPr>
        <w:t> </w:t>
      </w:r>
      <w:r>
        <w:rPr>
          <w:rFonts w:ascii="Verdana" w:hAnsi="Verdana"/>
          <w:color w:val="000000"/>
          <w:sz w:val="18"/>
          <w:szCs w:val="18"/>
        </w:rPr>
        <w:t>и смежные юридические явления.</w:t>
      </w:r>
    </w:p>
    <w:p w14:paraId="2A0509B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 Основания классификации правопреемства.</w:t>
      </w:r>
    </w:p>
    <w:p w14:paraId="1E5280C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Виды правопреемства в российском праве.</w:t>
      </w:r>
    </w:p>
    <w:p w14:paraId="5E224CB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 Сингулярное и универсальное правопреемство.</w:t>
      </w:r>
    </w:p>
    <w:p w14:paraId="64E527A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и волевое правопреемство на примере отраслей частного права.</w:t>
      </w:r>
    </w:p>
    <w:p w14:paraId="462FD79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 Особенности правопреемства коллективных субъектов в</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правоотношениях.</w:t>
      </w:r>
    </w:p>
    <w:p w14:paraId="346F6B9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правопреемство в российском праве.</w:t>
      </w:r>
    </w:p>
    <w:p w14:paraId="31804E1D" w14:textId="77777777" w:rsidR="004A567A" w:rsidRDefault="004A567A" w:rsidP="004A567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"Правопреемство"</w:t>
      </w:r>
    </w:p>
    <w:p w14:paraId="22416D7A"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Категория «</w:t>
      </w:r>
      <w:r>
        <w:rPr>
          <w:rStyle w:val="WW8Num3z0"/>
          <w:rFonts w:ascii="Verdana" w:hAnsi="Verdana"/>
          <w:color w:val="4682B4"/>
          <w:sz w:val="18"/>
          <w:szCs w:val="18"/>
        </w:rPr>
        <w:t>правоотношение</w:t>
      </w:r>
      <w:r>
        <w:rPr>
          <w:rFonts w:ascii="Verdana" w:hAnsi="Verdana"/>
          <w:color w:val="000000"/>
          <w:sz w:val="18"/>
          <w:szCs w:val="18"/>
        </w:rPr>
        <w:t>» является одной из ключевых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Вместе с тем, понятие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до сих пор остается одним из самых сложных в юридической науке. Многие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до сих пор считаются не в полной мере изученными. В частности, практически не рассматриваются отдельные актуальные проблемы динамики правоотношений, результатом которой может стать изменение круга их субъектов, происходящее в рамках явления</w:t>
      </w:r>
      <w:r>
        <w:rPr>
          <w:rStyle w:val="WW8Num2z0"/>
          <w:rFonts w:ascii="Verdana" w:hAnsi="Verdana"/>
          <w:color w:val="000000"/>
          <w:sz w:val="18"/>
          <w:szCs w:val="18"/>
        </w:rPr>
        <w:t> </w:t>
      </w:r>
      <w:r>
        <w:rPr>
          <w:rStyle w:val="WW8Num3z0"/>
          <w:rFonts w:ascii="Verdana" w:hAnsi="Verdana"/>
          <w:color w:val="4682B4"/>
          <w:sz w:val="18"/>
          <w:szCs w:val="18"/>
        </w:rPr>
        <w:t>правопреемства</w:t>
      </w:r>
      <w:r>
        <w:rPr>
          <w:rFonts w:ascii="Verdana" w:hAnsi="Verdana"/>
          <w:color w:val="000000"/>
          <w:sz w:val="18"/>
          <w:szCs w:val="18"/>
        </w:rPr>
        <w:t>.</w:t>
      </w:r>
    </w:p>
    <w:p w14:paraId="4311AAFA"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история изучения- явления правопреемства достаточно продолжительна, его общие теоретические основы остаются малоисследованными. Термин «</w:t>
      </w:r>
      <w:r>
        <w:rPr>
          <w:rStyle w:val="WW8Num3z0"/>
          <w:rFonts w:ascii="Verdana" w:hAnsi="Verdana"/>
          <w:color w:val="4682B4"/>
          <w:sz w:val="18"/>
          <w:szCs w:val="18"/>
        </w:rPr>
        <w:t>правопреемство</w:t>
      </w:r>
      <w:r>
        <w:rPr>
          <w:rFonts w:ascii="Verdana" w:hAnsi="Verdana"/>
          <w:color w:val="000000"/>
          <w:sz w:val="18"/>
          <w:szCs w:val="18"/>
        </w:rPr>
        <w:t xml:space="preserve">» пополнил понятийный аппарат юриспруденции благодаря гражданско-правовой науке. Однако он. </w:t>
      </w:r>
      <w:r>
        <w:rPr>
          <w:rFonts w:ascii="Verdana" w:hAnsi="Verdana"/>
          <w:color w:val="000000"/>
          <w:sz w:val="18"/>
          <w:szCs w:val="18"/>
        </w:rPr>
        <w:lastRenderedPageBreak/>
        <w:t>существует и в других отраслевых юридических дисциплинах.</w:t>
      </w:r>
    </w:p>
    <w:p w14:paraId="17D9018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Специальных исследований правопреемства в теории права до сих пор не проводилось. Требуют теоретического осмысления многие вопросы, ответы на которые должна дать межотраслевая теория- правопреемства, являющаяся составной' частью- науки теории права. Правопреемство проявляется во многих отраслях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Fonts w:ascii="Verdana" w:hAnsi="Verdana"/>
          <w:color w:val="000000"/>
          <w:sz w:val="18"/>
          <w:szCs w:val="18"/>
        </w:rPr>
        <w:t>, муниципальное, административное, налоговое право и другие отрасли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отрасли процессуального права; гражданское право, жилищное право, семейное право, трудовое право, международное право и др. При этом необходимо отметить, что институт правопреемства государств в международном праве имеет значительную специфику, требующую отдельного самостоятельного исследования, поэтому в задачи настоящей работы в силу ограниченности ее объема не входило рассмотрение правопреемства в рамках международного права. Исследование указанного аспекта находится в сфере перспективных научных интересов диссертанта.</w:t>
      </w:r>
    </w:p>
    <w:p w14:paraId="7B1B6CAE"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правопреемство</w:t>
      </w:r>
      <w:r>
        <w:rPr>
          <w:rFonts w:ascii="Verdana" w:hAnsi="Verdana"/>
          <w:color w:val="000000"/>
          <w:sz w:val="18"/>
          <w:szCs w:val="18"/>
        </w:rPr>
        <w:t>» употребляется чаще всего при характеристике гражданских правоотношений, при этом в юридических энциклопедических изданиях отсутствует его</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в общеправовом смысле. С целью выявления и правового закрепления понятия правопреемства необходимо исследовать его содержание, определить его возможные виды на основе единых классификационных признаков, а также отграничить явление правопреемства от смежных юридических явлений.</w:t>
      </w:r>
    </w:p>
    <w:p w14:paraId="66253F9A"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правопреемство следует рассматривать с более широких позиций науки теории государства и права. Актуальность темы диссертационного исследования обусловлена необходимостью выработки унифицированного подхода к. пониманию правопреемства, который может послужить основой как для1 общей теории права, так и для отраслевых юридических наук. Полагаем, что при исследовании явления правопреемства необходимо создать концепцию, способную представить его как комплексное межотраслевое свойство- правоотношения на основе единого методологического подхода.</w:t>
      </w:r>
    </w:p>
    <w:p w14:paraId="3E05E278"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разработки теоретических основ правопреемства вызвана потребностью совершенствования- норм о</w:t>
      </w:r>
      <w:r>
        <w:rPr>
          <w:rStyle w:val="WW8Num2z0"/>
          <w:rFonts w:ascii="Verdana" w:hAnsi="Verdana"/>
          <w:color w:val="000000"/>
          <w:sz w:val="18"/>
          <w:szCs w:val="18"/>
        </w:rPr>
        <w:t> </w:t>
      </w:r>
      <w:r>
        <w:rPr>
          <w:rStyle w:val="WW8Num3z0"/>
          <w:rFonts w:ascii="Verdana" w:hAnsi="Verdana"/>
          <w:color w:val="4682B4"/>
          <w:sz w:val="18"/>
          <w:szCs w:val="18"/>
        </w:rPr>
        <w:t>правопреемстве</w:t>
      </w:r>
      <w:r>
        <w:rPr>
          <w:rStyle w:val="WW8Num2z0"/>
          <w:rFonts w:ascii="Verdana" w:hAnsi="Verdana"/>
          <w:color w:val="000000"/>
          <w:sz w:val="18"/>
          <w:szCs w:val="18"/>
        </w:rPr>
        <w:t> </w:t>
      </w:r>
      <w:r>
        <w:rPr>
          <w:rFonts w:ascii="Verdana" w:hAnsi="Verdana"/>
          <w:color w:val="000000"/>
          <w:sz w:val="18"/>
          <w:szCs w:val="18"/>
        </w:rPr>
        <w:t>в различных отраслях российского права. Следует отметить, что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наблюдаются существенные расхождения позиций различных судов при разрешении</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связанных с правопреемством.</w:t>
      </w:r>
    </w:p>
    <w:p w14:paraId="02CDE22D"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сказанное, подчеркнем, что актуальность темы настоящего исследования обусловлена необходимостью раскрытия правовой природы правопреемства, выработки его дефиниции и решения ряда вопросов, связанных с дальнейшим совершенствованием норм о правопреемстве и практикой их применения.</w:t>
      </w:r>
    </w:p>
    <w:p w14:paraId="2F6A7DE3"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настоящее время в отечественном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пока не существует монографических или диссертационных работ, в которых на общетеоретическом уровне исследуется такое правовое явление, как правопреемство.</w:t>
      </w:r>
    </w:p>
    <w:p w14:paraId="236C476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изучения сущности правоотношений, где затрагиваются отдельные проблемы правопреемства, посвящены фундаментальные труды известных теоретиков права: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В.К. Бабаева, H.H. Вопленко, Ю.И.</w:t>
      </w:r>
      <w:r>
        <w:rPr>
          <w:rStyle w:val="WW8Num2z0"/>
          <w:rFonts w:ascii="Verdana" w:hAnsi="Verdana"/>
          <w:color w:val="000000"/>
          <w:sz w:val="18"/>
          <w:szCs w:val="18"/>
        </w:rPr>
        <w:t> </w:t>
      </w:r>
      <w:r>
        <w:rPr>
          <w:rStyle w:val="WW8Num3z0"/>
          <w:rFonts w:ascii="Verdana" w:hAnsi="Verdana"/>
          <w:color w:val="4682B4"/>
          <w:sz w:val="18"/>
          <w:szCs w:val="18"/>
        </w:rPr>
        <w:t>Гревцова</w:t>
      </w:r>
      <w:r>
        <w:rPr>
          <w:rFonts w:ascii="Verdana" w:hAnsi="Verdana"/>
          <w:color w:val="000000"/>
          <w:sz w:val="18"/>
          <w:szCs w:val="18"/>
        </w:rPr>
        <w:t>, О.С. Иоффе, В.Б. Исакова, С.Ф.</w:t>
      </w:r>
      <w:r>
        <w:rPr>
          <w:rStyle w:val="WW8Num2z0"/>
          <w:rFonts w:ascii="Verdana" w:hAnsi="Verdana"/>
          <w:color w:val="000000"/>
          <w:sz w:val="18"/>
          <w:szCs w:val="18"/>
        </w:rPr>
        <w:t> </w:t>
      </w:r>
      <w:r>
        <w:rPr>
          <w:rStyle w:val="WW8Num3z0"/>
          <w:rFonts w:ascii="Verdana" w:hAnsi="Verdana"/>
          <w:color w:val="4682B4"/>
          <w:sz w:val="18"/>
          <w:szCs w:val="18"/>
        </w:rPr>
        <w:t>Кечекьяна</w:t>
      </w:r>
      <w:r>
        <w:rPr>
          <w:rFonts w:ascii="Verdana" w:hAnsi="Verdana"/>
          <w:color w:val="000000"/>
          <w:sz w:val="18"/>
          <w:szCs w:val="18"/>
        </w:rPr>
        <w:t>,</w:t>
      </w:r>
    </w:p>
    <w:p w14:paraId="0BFB43E3"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М.Д.</w:t>
      </w:r>
      <w:r>
        <w:rPr>
          <w:rStyle w:val="WW8Num2z0"/>
          <w:rFonts w:ascii="Verdana" w:hAnsi="Verdana"/>
          <w:color w:val="000000"/>
          <w:sz w:val="18"/>
          <w:szCs w:val="18"/>
        </w:rPr>
        <w:t> </w:t>
      </w:r>
      <w:r>
        <w:rPr>
          <w:rStyle w:val="WW8Num3z0"/>
          <w:rFonts w:ascii="Verdana" w:hAnsi="Verdana"/>
          <w:color w:val="4682B4"/>
          <w:sz w:val="18"/>
          <w:szCs w:val="18"/>
        </w:rPr>
        <w:t>Шаргородского</w:t>
      </w:r>
      <w:r>
        <w:rPr>
          <w:rFonts w:ascii="Verdana" w:hAnsi="Verdana"/>
          <w:color w:val="000000"/>
          <w:sz w:val="18"/>
          <w:szCs w:val="18"/>
        </w:rPr>
        <w:t>, P.O. Халфиной и др.</w:t>
      </w:r>
    </w:p>
    <w:p w14:paraId="4168014E"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большей степени, чем в других отраслевых юридических науках, явление правопреемства исследовано в российском гражданском праве. Из</w:t>
      </w:r>
      <w:r>
        <w:rPr>
          <w:rStyle w:val="WW8Num2z0"/>
          <w:rFonts w:ascii="Verdana" w:hAnsi="Verdana"/>
          <w:color w:val="000000"/>
          <w:sz w:val="18"/>
          <w:szCs w:val="18"/>
        </w:rPr>
        <w:t> </w:t>
      </w:r>
      <w:r>
        <w:rPr>
          <w:rStyle w:val="WW8Num3z0"/>
          <w:rFonts w:ascii="Verdana" w:hAnsi="Verdana"/>
          <w:color w:val="4682B4"/>
          <w:sz w:val="18"/>
          <w:szCs w:val="18"/>
        </w:rPr>
        <w:t>цивилистических</w:t>
      </w:r>
      <w:r>
        <w:rPr>
          <w:rStyle w:val="WW8Num2z0"/>
          <w:rFonts w:ascii="Verdana" w:hAnsi="Verdana"/>
          <w:color w:val="000000"/>
          <w:sz w:val="18"/>
          <w:szCs w:val="18"/>
        </w:rPr>
        <w:t> </w:t>
      </w:r>
      <w:r>
        <w:rPr>
          <w:rFonts w:ascii="Verdana" w:hAnsi="Verdana"/>
          <w:color w:val="000000"/>
          <w:sz w:val="18"/>
          <w:szCs w:val="18"/>
        </w:rPr>
        <w:t>исследований следует особо выделить работу Б.Б.</w:t>
      </w:r>
      <w:r>
        <w:rPr>
          <w:rStyle w:val="WW8Num2z0"/>
          <w:rFonts w:ascii="Verdana" w:hAnsi="Verdana"/>
          <w:color w:val="000000"/>
          <w:sz w:val="18"/>
          <w:szCs w:val="18"/>
        </w:rPr>
        <w:t> </w:t>
      </w:r>
      <w:r>
        <w:rPr>
          <w:rStyle w:val="WW8Num3z0"/>
          <w:rFonts w:ascii="Verdana" w:hAnsi="Verdana"/>
          <w:color w:val="4682B4"/>
          <w:sz w:val="18"/>
          <w:szCs w:val="18"/>
        </w:rPr>
        <w:t>Черепахина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Правопреемство по советскому гражданскому праву</w:t>
      </w:r>
      <w:r>
        <w:rPr>
          <w:rFonts w:ascii="Verdana" w:hAnsi="Verdana"/>
          <w:color w:val="000000"/>
          <w:sz w:val="18"/>
          <w:szCs w:val="18"/>
        </w:rPr>
        <w:t>»1, изданную в 1962 году. Эта книга до настоящего времени остается единственным комплексным исследованием изменения субъектного состава-в гражданском</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Явление правопреемства затрагивается цивилистами главным образом при изучении проблем права собственности,</w:t>
      </w:r>
      <w:r>
        <w:rPr>
          <w:rStyle w:val="WW8Num2z0"/>
          <w:rFonts w:ascii="Verdana" w:hAnsi="Verdana"/>
          <w:color w:val="000000"/>
          <w:sz w:val="18"/>
          <w:szCs w:val="18"/>
        </w:rPr>
        <w:t> </w:t>
      </w:r>
      <w:r>
        <w:rPr>
          <w:rStyle w:val="WW8Num3z0"/>
          <w:rFonts w:ascii="Verdana" w:hAnsi="Verdana"/>
          <w:color w:val="4682B4"/>
          <w:sz w:val="18"/>
          <w:szCs w:val="18"/>
        </w:rPr>
        <w:t>уступки</w:t>
      </w:r>
      <w:r>
        <w:rPr>
          <w:rStyle w:val="WW8Num2z0"/>
          <w:rFonts w:ascii="Verdana" w:hAnsi="Verdana"/>
          <w:color w:val="000000"/>
          <w:sz w:val="18"/>
          <w:szCs w:val="18"/>
        </w:rPr>
        <w:t> </w:t>
      </w:r>
      <w:r>
        <w:rPr>
          <w:rFonts w:ascii="Verdana" w:hAnsi="Verdana"/>
          <w:color w:val="000000"/>
          <w:sz w:val="18"/>
          <w:szCs w:val="18"/>
        </w:rPr>
        <w:t>права требованиями перевода долга, реорганизации-юридических лиц и наследования.</w:t>
      </w:r>
    </w:p>
    <w:p w14:paraId="4E06DCC2"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 Емельянцев рассматривает вопросы универсального л правопреемства в гражданском праве в своих монографической работе и диссертационном исследовании3.</w:t>
      </w:r>
    </w:p>
    <w:p w14:paraId="784FECFE"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юридической литературе последних лет следует выделить три монографические работы, связанные с изучением отдельных видов правопреемства в гражданском праве: В.А. Белова4, М.А.</w:t>
      </w:r>
      <w:r>
        <w:rPr>
          <w:rStyle w:val="WW8Num2z0"/>
          <w:rFonts w:ascii="Verdana" w:hAnsi="Verdana"/>
          <w:color w:val="000000"/>
          <w:sz w:val="18"/>
          <w:szCs w:val="18"/>
        </w:rPr>
        <w:t> </w:t>
      </w:r>
      <w:r>
        <w:rPr>
          <w:rStyle w:val="WW8Num3z0"/>
          <w:rFonts w:ascii="Verdana" w:hAnsi="Verdana"/>
          <w:color w:val="4682B4"/>
          <w:sz w:val="18"/>
          <w:szCs w:val="18"/>
        </w:rPr>
        <w:t>Мирошниковой</w:t>
      </w:r>
      <w:r>
        <w:rPr>
          <w:rFonts w:ascii="Verdana" w:hAnsi="Verdana"/>
          <w:color w:val="000000"/>
          <w:sz w:val="18"/>
          <w:szCs w:val="18"/>
        </w:rPr>
        <w:t>5, О.Г. Ломидзе6. Указанные авторы рассматривают явление правопреемства с</w:t>
      </w:r>
      <w:r>
        <w:rPr>
          <w:rStyle w:val="WW8Num2z0"/>
          <w:rFonts w:ascii="Verdana" w:hAnsi="Verdana"/>
          <w:color w:val="000000"/>
          <w:sz w:val="18"/>
          <w:szCs w:val="18"/>
        </w:rPr>
        <w:t> </w:t>
      </w:r>
      <w:r>
        <w:rPr>
          <w:rStyle w:val="WW8Num3z0"/>
          <w:rFonts w:ascii="Verdana" w:hAnsi="Verdana"/>
          <w:color w:val="4682B4"/>
          <w:sz w:val="18"/>
          <w:szCs w:val="18"/>
        </w:rPr>
        <w:t>цивилистической</w:t>
      </w:r>
      <w:r>
        <w:rPr>
          <w:rStyle w:val="WW8Num2z0"/>
          <w:rFonts w:ascii="Verdana" w:hAnsi="Verdana"/>
          <w:color w:val="000000"/>
          <w:sz w:val="18"/>
          <w:szCs w:val="18"/>
        </w:rPr>
        <w:t> </w:t>
      </w:r>
      <w:r>
        <w:rPr>
          <w:rFonts w:ascii="Verdana" w:hAnsi="Verdana"/>
          <w:color w:val="000000"/>
          <w:sz w:val="18"/>
          <w:szCs w:val="18"/>
        </w:rPr>
        <w:t>точки зрения.</w:t>
      </w:r>
    </w:p>
    <w:p w14:paraId="2D43C968"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Изменению правоотношений в жилищном праве уделили внимание Ю.Г.</w:t>
      </w:r>
      <w:r>
        <w:rPr>
          <w:rStyle w:val="WW8Num2z0"/>
          <w:rFonts w:ascii="Verdana" w:hAnsi="Verdana"/>
          <w:color w:val="000000"/>
          <w:sz w:val="18"/>
          <w:szCs w:val="18"/>
        </w:rPr>
        <w:t> </w:t>
      </w:r>
      <w:r>
        <w:rPr>
          <w:rStyle w:val="WW8Num3z0"/>
          <w:rFonts w:ascii="Verdana" w:hAnsi="Verdana"/>
          <w:color w:val="4682B4"/>
          <w:sz w:val="18"/>
          <w:szCs w:val="18"/>
        </w:rPr>
        <w:t>Басин</w:t>
      </w:r>
      <w:r>
        <w:rPr>
          <w:rFonts w:ascii="Verdana" w:hAnsi="Verdana"/>
          <w:color w:val="000000"/>
          <w:sz w:val="18"/>
          <w:szCs w:val="18"/>
        </w:rPr>
        <w:t>, Б.М. Гонгало и др.</w:t>
      </w:r>
    </w:p>
    <w:p w14:paraId="1C925B7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Правопреемство по советскому гражданскому праву.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1962.</w:t>
      </w:r>
    </w:p>
    <w:p w14:paraId="35CAF4E3"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Емельянцев</w:t>
      </w:r>
      <w:r>
        <w:rPr>
          <w:rStyle w:val="WW8Num2z0"/>
          <w:rFonts w:ascii="Verdana" w:hAnsi="Verdana"/>
          <w:color w:val="000000"/>
          <w:sz w:val="18"/>
          <w:szCs w:val="18"/>
        </w:rPr>
        <w:t> </w:t>
      </w:r>
      <w:r>
        <w:rPr>
          <w:rFonts w:ascii="Verdana" w:hAnsi="Verdana"/>
          <w:color w:val="000000"/>
          <w:sz w:val="18"/>
          <w:szCs w:val="18"/>
        </w:rPr>
        <w:t>В.П. Универсальное правопреемство в гражданском праве. М.: ИД «</w:t>
      </w:r>
      <w:r>
        <w:rPr>
          <w:rStyle w:val="WW8Num3z0"/>
          <w:rFonts w:ascii="Verdana" w:hAnsi="Verdana"/>
          <w:color w:val="4682B4"/>
          <w:sz w:val="18"/>
          <w:szCs w:val="18"/>
        </w:rPr>
        <w:t>Юриспруденция</w:t>
      </w:r>
      <w:r>
        <w:rPr>
          <w:rFonts w:ascii="Verdana" w:hAnsi="Verdana"/>
          <w:color w:val="000000"/>
          <w:sz w:val="18"/>
          <w:szCs w:val="18"/>
        </w:rPr>
        <w:t>», 2010.</w:t>
      </w:r>
    </w:p>
    <w:p w14:paraId="46218573"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Емельянцев</w:t>
      </w:r>
      <w:r>
        <w:rPr>
          <w:rStyle w:val="WW8Num2z0"/>
          <w:rFonts w:ascii="Verdana" w:hAnsi="Verdana"/>
          <w:color w:val="000000"/>
          <w:sz w:val="18"/>
          <w:szCs w:val="18"/>
        </w:rPr>
        <w:t> </w:t>
      </w:r>
      <w:r>
        <w:rPr>
          <w:rFonts w:ascii="Verdana" w:hAnsi="Verdana"/>
          <w:color w:val="000000"/>
          <w:sz w:val="18"/>
          <w:szCs w:val="18"/>
        </w:rPr>
        <w:t>В.П. Универсальное правопреемство в гражданском праве: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2005.</w:t>
      </w:r>
    </w:p>
    <w:p w14:paraId="0F097694"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Белов В А. Сингулярное правопреемство в обязательстве. 3-е изд., стер. М., 2002.</w:t>
      </w:r>
    </w:p>
    <w:p w14:paraId="7916D185"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Style w:val="WW8Num2z0"/>
          <w:rFonts w:ascii="Verdana" w:hAnsi="Verdana"/>
          <w:color w:val="000000"/>
          <w:sz w:val="18"/>
          <w:szCs w:val="18"/>
        </w:rPr>
        <w:t> </w:t>
      </w:r>
      <w:r>
        <w:rPr>
          <w:rFonts w:ascii="Verdana" w:hAnsi="Verdana"/>
          <w:color w:val="000000"/>
          <w:sz w:val="18"/>
          <w:szCs w:val="18"/>
        </w:rPr>
        <w:t>М.А. Сингулярное правопреемство в авторских правах. СПб.: Издательство Р. Арсланова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2005.</w:t>
      </w:r>
    </w:p>
    <w:p w14:paraId="7B70DFA3"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Ломидзе</w:t>
      </w:r>
      <w:r>
        <w:rPr>
          <w:rStyle w:val="WW8Num2z0"/>
          <w:rFonts w:ascii="Verdana" w:hAnsi="Verdana"/>
          <w:color w:val="000000"/>
          <w:sz w:val="18"/>
          <w:szCs w:val="18"/>
        </w:rPr>
        <w:t> </w:t>
      </w:r>
      <w:r>
        <w:rPr>
          <w:rFonts w:ascii="Verdana" w:hAnsi="Verdana"/>
          <w:color w:val="000000"/>
          <w:sz w:val="18"/>
          <w:szCs w:val="18"/>
        </w:rPr>
        <w:t>О.Г. Правонаделение в гражданском законодательстве России.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w:t>
      </w:r>
    </w:p>
    <w:p w14:paraId="34406807"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сущности правопреемства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исследуются в статьях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Н.В. Стовповой, А.Г. Стовпового, Е.В.</w:t>
      </w:r>
      <w:r>
        <w:rPr>
          <w:rStyle w:val="WW8Num2z0"/>
          <w:rFonts w:ascii="Verdana" w:hAnsi="Verdana"/>
          <w:color w:val="000000"/>
          <w:sz w:val="18"/>
          <w:szCs w:val="18"/>
        </w:rPr>
        <w:t> </w:t>
      </w:r>
      <w:r>
        <w:rPr>
          <w:rStyle w:val="WW8Num3z0"/>
          <w:rFonts w:ascii="Verdana" w:hAnsi="Verdana"/>
          <w:color w:val="4682B4"/>
          <w:sz w:val="18"/>
          <w:szCs w:val="18"/>
        </w:rPr>
        <w:t>Рудаковой</w:t>
      </w:r>
      <w:r>
        <w:rPr>
          <w:rFonts w:ascii="Verdana" w:hAnsi="Verdana"/>
          <w:color w:val="000000"/>
          <w:sz w:val="18"/>
          <w:szCs w:val="18"/>
        </w:rPr>
        <w:t>, Л.Б. Ескиной и др.</w:t>
      </w:r>
    </w:p>
    <w:p w14:paraId="25E3991B"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Рассмотрению правопреемства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посвящены работы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Е.А. Ромашко и др. Проблемы правопреемства в трудовом праве затрагиваются A.M.</w:t>
      </w:r>
      <w:r>
        <w:rPr>
          <w:rStyle w:val="WW8Num2z0"/>
          <w:rFonts w:ascii="Verdana" w:hAnsi="Verdana"/>
          <w:color w:val="000000"/>
          <w:sz w:val="18"/>
          <w:szCs w:val="18"/>
        </w:rPr>
        <w:t> </w:t>
      </w:r>
      <w:r>
        <w:rPr>
          <w:rStyle w:val="WW8Num3z0"/>
          <w:rFonts w:ascii="Verdana" w:hAnsi="Verdana"/>
          <w:color w:val="4682B4"/>
          <w:sz w:val="18"/>
          <w:szCs w:val="18"/>
        </w:rPr>
        <w:t>Лушниковым</w:t>
      </w:r>
      <w:r>
        <w:rPr>
          <w:rStyle w:val="WW8Num2z0"/>
          <w:rFonts w:ascii="Verdana" w:hAnsi="Verdana"/>
          <w:color w:val="000000"/>
          <w:sz w:val="18"/>
          <w:szCs w:val="18"/>
        </w:rPr>
        <w:t> </w:t>
      </w:r>
      <w:r>
        <w:rPr>
          <w:rFonts w:ascii="Verdana" w:hAnsi="Verdana"/>
          <w:color w:val="000000"/>
          <w:sz w:val="18"/>
          <w:szCs w:val="18"/>
        </w:rPr>
        <w:t>и М.В. Лушниковой, Ю.А.</w:t>
      </w:r>
      <w:r>
        <w:rPr>
          <w:rStyle w:val="WW8Num2z0"/>
          <w:rFonts w:ascii="Verdana" w:hAnsi="Verdana"/>
          <w:color w:val="000000"/>
          <w:sz w:val="18"/>
          <w:szCs w:val="18"/>
        </w:rPr>
        <w:t> </w:t>
      </w:r>
      <w:r>
        <w:rPr>
          <w:rStyle w:val="WW8Num3z0"/>
          <w:rFonts w:ascii="Verdana" w:hAnsi="Verdana"/>
          <w:color w:val="4682B4"/>
          <w:sz w:val="18"/>
          <w:szCs w:val="18"/>
        </w:rPr>
        <w:t>Кучиной</w:t>
      </w:r>
      <w:r>
        <w:rPr>
          <w:rFonts w:ascii="Verdana" w:hAnsi="Verdana"/>
          <w:color w:val="000000"/>
          <w:sz w:val="18"/>
          <w:szCs w:val="18"/>
        </w:rPr>
        <w:t>, Л.Н. Лютовым и др.</w:t>
      </w:r>
    </w:p>
    <w:p w14:paraId="27755C0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Авторы этих работ внесли определенный вклад в исследование и разработку проблематики правопреемства. Однако, несмотря на высокую научную и практическую ценность трудов, освещающих проблемы правопреемства, все же они в большей степени имеют отраслевой характер. Вместе с тем, системных теоретических исследований, посвященных</w:t>
      </w:r>
      <w:r>
        <w:rPr>
          <w:rStyle w:val="WW8Num2z0"/>
          <w:rFonts w:ascii="Verdana" w:hAnsi="Verdana"/>
          <w:color w:val="000000"/>
          <w:sz w:val="18"/>
          <w:szCs w:val="18"/>
        </w:rPr>
        <w:t> </w:t>
      </w:r>
      <w:r>
        <w:rPr>
          <w:rStyle w:val="WW8Num3z0"/>
          <w:rFonts w:ascii="Verdana" w:hAnsi="Verdana"/>
          <w:color w:val="4682B4"/>
          <w:sz w:val="18"/>
          <w:szCs w:val="18"/>
        </w:rPr>
        <w:t>правопреемству</w:t>
      </w:r>
      <w:r>
        <w:rPr>
          <w:rFonts w:ascii="Verdana" w:hAnsi="Verdana"/>
          <w:color w:val="000000"/>
          <w:sz w:val="18"/>
          <w:szCs w:val="18"/>
        </w:rPr>
        <w:t>, до настоящего времени не проводилось.</w:t>
      </w:r>
    </w:p>
    <w:p w14:paraId="5C5758DF"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выше обстоятельства предопределили выбор темы настоящей работы, направленной на комплексное общетеоретическое осмысление правопреемства.</w:t>
      </w:r>
    </w:p>
    <w:p w14:paraId="1DF939EE"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правопреемство как явление правовой действительностш</w:t>
      </w:r>
    </w:p>
    <w:p w14:paraId="7D302DE8"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понятие и признаки правопреемства, а также общие закономерности и особенности применения норм права о правопреемстве в различных отраслях российского права.</w:t>
      </w:r>
    </w:p>
    <w:p w14:paraId="3C5E244D"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комплексное изучение вопросов изменения правоотношений, раскрытие юридической природы и сущности правопреемства, способных объяснить динамику правоотношений при изменении его субъектов, а также исследование конкретных проблем правопреемства на примере отдельных отраслей российского права.</w:t>
      </w:r>
    </w:p>
    <w:p w14:paraId="02A3841B"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предполагает решение следующих задач: — рассмотреть теоретические понятия изменения правоотношений как основы для объяснения явления правопреемства;</w:t>
      </w:r>
    </w:p>
    <w:p w14:paraId="560FA306"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правовую природу правопреемства и показать его значение для нормативного регулирования в различных отраслях права;</w:t>
      </w:r>
    </w:p>
    <w:p w14:paraId="30EE0542"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разграничить правопреемство со смежными юридическими явлениями;</w:t>
      </w:r>
    </w:p>
    <w:p w14:paraId="364C8AEC"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разновидности правопреемства и на основе полученных данных дать его классификацию;</w:t>
      </w:r>
    </w:p>
    <w:p w14:paraId="317A4053"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проведенной классификации правопреемства на примерах отраслевых юридических наук рассмотреть отдельные виды правопреемства;</w:t>
      </w:r>
    </w:p>
    <w:p w14:paraId="3A0279A8"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предложить теоретическое обоснование и определить практическое значение правопреемства;</w:t>
      </w:r>
    </w:p>
    <w:p w14:paraId="0C020324"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института правопреемства в российском законодательстве.</w:t>
      </w:r>
    </w:p>
    <w:p w14:paraId="443F3F24"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Для достижения поставленных целей и решения задач применительно к изучению правопреемства использовались общие, специальные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Исследование базируется на диалектическом методе. Диссертантом также использовались такие общенаучные методы, как анализ и синтез, дедукция и индукция, системный, исторический и др. Среди специально-юридических методов познания, применявшихся в работе, следует назвать формально-юридический, структурно-функциональный, сравнительно-правовой и др.</w:t>
      </w:r>
    </w:p>
    <w:p w14:paraId="4966115C"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послужили труды отечественных учёных-юристов как в сфере теории права, так и в области отраслевых юридических наук. В связи с этим следует отметить работы таких известных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как С.А. Авакьян,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С.И. Архипов, В.А. Белов,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H.H. Вопленко, Б.М. Гонгало, В.П.</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А.Р. Губайдуллин, В.П. Емельянцев,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В.Б. Исаков, В.Н. Кар-ташов, С.Ф.</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O.A. Красавчиков, П.В. Крашенинников, О.Г. Jlo-мидзе, A.M.</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М.В. Лушникова, Я.М. Магазинер,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М.Н. Марченко, Н.И. Матузов, М.А.</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Fonts w:ascii="Verdana" w:hAnsi="Verdana"/>
          <w:color w:val="000000"/>
          <w:sz w:val="18"/>
          <w:szCs w:val="18"/>
        </w:rPr>
        <w:t>, В.Д. Перевалов,</w:t>
      </w:r>
    </w:p>
    <w:p w14:paraId="6BB4C29F"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В.П. Реутов, М.А. Рожкова, В.А.</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В.А. Рясенцев, В.А. Сапун, К.И.</w:t>
      </w:r>
      <w:r>
        <w:rPr>
          <w:rStyle w:val="WW8Num2z0"/>
          <w:rFonts w:ascii="Verdana" w:hAnsi="Verdana"/>
          <w:color w:val="000000"/>
          <w:sz w:val="18"/>
          <w:szCs w:val="18"/>
        </w:rPr>
        <w:t> </w:t>
      </w:r>
      <w:r>
        <w:rPr>
          <w:rStyle w:val="WW8Num3z0"/>
          <w:rFonts w:ascii="Verdana" w:hAnsi="Verdana"/>
          <w:color w:val="4682B4"/>
          <w:sz w:val="18"/>
          <w:szCs w:val="18"/>
        </w:rPr>
        <w:t>Скловский</w:t>
      </w:r>
      <w:r>
        <w:rPr>
          <w:rFonts w:ascii="Verdana" w:hAnsi="Verdana"/>
          <w:color w:val="000000"/>
          <w:sz w:val="18"/>
          <w:szCs w:val="18"/>
        </w:rPr>
        <w:t>, Ю.А. Тихомиров, B.C. Толстой, Ю.К.</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P.O. Халфина, Б.Л. Хаскельберг, JI.A.</w:t>
      </w:r>
      <w:r>
        <w:rPr>
          <w:rStyle w:val="WW8Num2z0"/>
          <w:rFonts w:ascii="Verdana" w:hAnsi="Verdana"/>
          <w:color w:val="000000"/>
          <w:sz w:val="18"/>
          <w:szCs w:val="18"/>
        </w:rPr>
        <w:t> </w:t>
      </w:r>
      <w:r>
        <w:rPr>
          <w:rStyle w:val="WW8Num3z0"/>
          <w:rFonts w:ascii="Verdana" w:hAnsi="Verdana"/>
          <w:color w:val="4682B4"/>
          <w:sz w:val="18"/>
          <w:szCs w:val="18"/>
        </w:rPr>
        <w:t>Чеговадзе</w:t>
      </w:r>
      <w:r>
        <w:rPr>
          <w:rFonts w:ascii="Verdana" w:hAnsi="Verdana"/>
          <w:color w:val="000000"/>
          <w:sz w:val="18"/>
          <w:szCs w:val="18"/>
        </w:rPr>
        <w:t>, Т.Д. Чепига, А.Ф. Черданцев, Б.Б: Черепахин, А.Н.</w:t>
      </w:r>
      <w:r>
        <w:rPr>
          <w:rStyle w:val="WW8Num2z0"/>
          <w:rFonts w:ascii="Verdana" w:hAnsi="Verdana"/>
          <w:color w:val="000000"/>
          <w:sz w:val="18"/>
          <w:szCs w:val="18"/>
        </w:rPr>
        <w:t> </w:t>
      </w:r>
      <w:r>
        <w:rPr>
          <w:rStyle w:val="WW8Num3z0"/>
          <w:rFonts w:ascii="Verdana" w:hAnsi="Verdana"/>
          <w:color w:val="4682B4"/>
          <w:sz w:val="18"/>
          <w:szCs w:val="18"/>
        </w:rPr>
        <w:t>Чертков</w:t>
      </w:r>
      <w:r>
        <w:rPr>
          <w:rFonts w:ascii="Verdana" w:hAnsi="Verdana"/>
          <w:color w:val="000000"/>
          <w:sz w:val="18"/>
          <w:szCs w:val="18"/>
        </w:rPr>
        <w:t>, В.Е. Чиркин и др.</w:t>
      </w:r>
    </w:p>
    <w:p w14:paraId="109B438D"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написания диссертационного исследования- автор обращался к работам дореволюционных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таких как Н.М. Коркунов, Д.И.</w:t>
      </w:r>
      <w:r>
        <w:rPr>
          <w:rStyle w:val="WW8Num2z0"/>
          <w:rFonts w:ascii="Verdana" w:hAnsi="Verdana"/>
          <w:color w:val="000000"/>
          <w:sz w:val="18"/>
          <w:szCs w:val="18"/>
        </w:rPr>
        <w:t> </w:t>
      </w:r>
      <w:r>
        <w:rPr>
          <w:rStyle w:val="WW8Num3z0"/>
          <w:rFonts w:ascii="Verdana" w:hAnsi="Verdana"/>
          <w:color w:val="4682B4"/>
          <w:sz w:val="18"/>
          <w:szCs w:val="18"/>
        </w:rPr>
        <w:t>Мейер</w:t>
      </w:r>
      <w:r>
        <w:rPr>
          <w:rFonts w:ascii="Verdana" w:hAnsi="Verdana"/>
          <w:color w:val="000000"/>
          <w:sz w:val="18"/>
          <w:szCs w:val="18"/>
        </w:rPr>
        <w:t>, С.А. Муромцев, В.М. Хвостов, Г.Ф.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а также ряда зарубежных исследователей - У. Маттеи, Н.</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М. Поленак-Акимовская, И'. Пухан, Р.</w:t>
      </w:r>
      <w:r>
        <w:rPr>
          <w:rStyle w:val="WW8Num2z0"/>
          <w:rFonts w:ascii="Verdana" w:hAnsi="Verdana"/>
          <w:color w:val="000000"/>
          <w:sz w:val="18"/>
          <w:szCs w:val="18"/>
        </w:rPr>
        <w:t> </w:t>
      </w:r>
      <w:r>
        <w:rPr>
          <w:rStyle w:val="WW8Num3z0"/>
          <w:rFonts w:ascii="Verdana" w:hAnsi="Verdana"/>
          <w:color w:val="4682B4"/>
          <w:sz w:val="18"/>
          <w:szCs w:val="18"/>
        </w:rPr>
        <w:t>Саватье</w:t>
      </w:r>
      <w:r>
        <w:rPr>
          <w:rFonts w:ascii="Verdana" w:hAnsi="Verdana"/>
          <w:color w:val="000000"/>
          <w:sz w:val="18"/>
          <w:szCs w:val="18"/>
        </w:rPr>
        <w:t>, Ч. Санфилиппо; JL Эннекцерус.</w:t>
      </w:r>
    </w:p>
    <w:p w14:paraId="2F7B406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s база работы представлена действующими нормами различных отраслей российского законодательства (</w:t>
      </w:r>
      <w:r>
        <w:rPr>
          <w:rStyle w:val="WW8Num3z0"/>
          <w:rFonts w:ascii="Verdana" w:hAnsi="Verdana"/>
          <w:color w:val="4682B4"/>
          <w:sz w:val="18"/>
          <w:szCs w:val="18"/>
        </w:rPr>
        <w:t>конституционного</w:t>
      </w:r>
      <w:r>
        <w:rPr>
          <w:rFonts w:ascii="Verdana" w:hAnsi="Verdana"/>
          <w:color w:val="000000"/>
          <w:sz w:val="18"/>
          <w:szCs w:val="18"/>
        </w:rPr>
        <w:t>, муниципального, административного, налогового, процессуального, гражданского, жилищного, трудового др.).</w:t>
      </w:r>
    </w:p>
    <w:p w14:paraId="2661A00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В? диссертации проанализированы акты Конституционного Суда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(Уставных) Судов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Fonts w:ascii="Verdana" w:hAnsi="Verdana"/>
          <w:color w:val="000000"/>
          <w:sz w:val="18"/>
          <w:szCs w:val="18"/>
        </w:rPr>
        <w:t>« Суда Российской Федерации и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 Суда Российской Федерации, а также материалы обобщений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w:t>
      </w:r>
    </w:p>
    <w:p w14:paraId="0A442D3E"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определяется тем, что она является одним из первых в отечественном правоведении общетеоретический комплексным диссертационным исследованием правопреемства. Разработано теоретическое понятие правопреемства, на основе проведенной классификации правопреемства на примерах отраслевых юридических наук рассмотрены отдельные его виды, что в итоге позволило доказать межотраслевой характер этого явления и. необходимость его изучения в рамках науки теории права.</w:t>
      </w:r>
    </w:p>
    <w:p w14:paraId="7488660F"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проведенного исследования предлагается решение вопроса о правовой природе правопреемства; обосновывается ряд концептуальных положений, касающихся применения норм о правопреемстве; рассматриваются особенности правопреемства в различных отраслях права.</w:t>
      </w:r>
    </w:p>
    <w:p w14:paraId="2FC032AE"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Сформулированы предложения по совершенствованию норм о правопреемстве в российском праве и повышении эффективности практики их применения.</w:t>
      </w:r>
    </w:p>
    <w:p w14:paraId="7B64FFF8"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CBCC739"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российском праве под изменением правоотношения необходимо понимать изменение субъектного состава или его содержания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Таким образом, замена объекта правоотношения или иное изменение его количественных или качественных характеристик значимы, для перспективы правоотношения, что всегда влекут за собой его</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Fonts w:ascii="Verdana" w:hAnsi="Verdana"/>
          <w:color w:val="000000"/>
          <w:sz w:val="18"/>
          <w:szCs w:val="18"/>
        </w:rPr>
        <w:t>.</w:t>
      </w:r>
    </w:p>
    <w:p w14:paraId="2133D8E9"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Изменение субъектного состава в правоотношении предлагается обозначать термином </w:t>
      </w:r>
      <w:r>
        <w:rPr>
          <w:rFonts w:ascii="Verdana" w:hAnsi="Verdana"/>
          <w:color w:val="000000"/>
          <w:sz w:val="18"/>
          <w:szCs w:val="18"/>
        </w:rPr>
        <w:lastRenderedPageBreak/>
        <w:t>«</w:t>
      </w:r>
      <w:r>
        <w:rPr>
          <w:rStyle w:val="WW8Num3z0"/>
          <w:rFonts w:ascii="Verdana" w:hAnsi="Verdana"/>
          <w:color w:val="4682B4"/>
          <w:sz w:val="18"/>
          <w:szCs w:val="18"/>
        </w:rPr>
        <w:t>правопреемство</w:t>
      </w:r>
      <w:r>
        <w:rPr>
          <w:rFonts w:ascii="Verdana" w:hAnsi="Verdana"/>
          <w:color w:val="000000"/>
          <w:sz w:val="18"/>
          <w:szCs w:val="18"/>
        </w:rPr>
        <w:t>», единым для всех отраслевых юридических наук. Понятие «</w:t>
      </w:r>
      <w:r>
        <w:rPr>
          <w:rStyle w:val="WW8Num3z0"/>
          <w:rFonts w:ascii="Verdana" w:hAnsi="Verdana"/>
          <w:color w:val="4682B4"/>
          <w:sz w:val="18"/>
          <w:szCs w:val="18"/>
        </w:rPr>
        <w:t>правопреемство</w:t>
      </w:r>
      <w:r>
        <w:rPr>
          <w:rFonts w:ascii="Verdana" w:hAnsi="Verdana"/>
          <w:color w:val="000000"/>
          <w:sz w:val="18"/>
          <w:szCs w:val="18"/>
        </w:rPr>
        <w:t>» должно войти в понятийный аппарат аналитической юриспруденции, так как оно обозначает свойство правоотношений, проявляющееся» в ситуации, возникновения субъективного права или юридической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 отношении уже существующего объекта правоотношения. Правопреемство связано с изменением субъектного состава правоотношения и отражает его динамику.</w:t>
      </w:r>
    </w:p>
    <w:p w14:paraId="5D151838"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правопреемством</w:t>
      </w:r>
      <w:r>
        <w:rPr>
          <w:rStyle w:val="WW8Num2z0"/>
          <w:rFonts w:ascii="Verdana" w:hAnsi="Verdana"/>
          <w:color w:val="000000"/>
          <w:sz w:val="18"/>
          <w:szCs w:val="18"/>
        </w:rPr>
        <w:t> </w:t>
      </w:r>
      <w:r>
        <w:rPr>
          <w:rFonts w:ascii="Verdana" w:hAnsi="Verdana"/>
          <w:color w:val="000000"/>
          <w:sz w:val="18"/>
          <w:szCs w:val="18"/>
        </w:rPr>
        <w:t>следует понимать свойство правоотношений, представляющее собой не связанное с личностью субъекта правоотношения и не запрещенное законодательством изменение субъектного состава правоотношения, при котором в порядке производного приобретения субъективных прав и (или) юридических обязанностей происходит их переход от одного лица (</w:t>
      </w:r>
      <w:r>
        <w:rPr>
          <w:rStyle w:val="WW8Num3z0"/>
          <w:rFonts w:ascii="Verdana" w:hAnsi="Verdana"/>
          <w:color w:val="4682B4"/>
          <w:sz w:val="18"/>
          <w:szCs w:val="18"/>
        </w:rPr>
        <w:t>правопредшественника</w:t>
      </w:r>
      <w:r>
        <w:rPr>
          <w:rFonts w:ascii="Verdana" w:hAnsi="Verdana"/>
          <w:color w:val="000000"/>
          <w:sz w:val="18"/>
          <w:szCs w:val="18"/>
        </w:rPr>
        <w:t>) к другому лицу (правопреемнику) в отношении одного и того же объекта правоотношения. Для правопреемства характерно изменение субъекта правоотношения путем его замены другим субъектом, обладающим необходимым для участия в правоотношении объемом</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Fonts w:ascii="Verdana" w:hAnsi="Verdana"/>
          <w:color w:val="000000"/>
          <w:sz w:val="18"/>
          <w:szCs w:val="18"/>
        </w:rPr>
        <w:t>, что является условием изменения правоотношения.</w:t>
      </w:r>
    </w:p>
    <w:p w14:paraId="0D4EF15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Динамика субъектного состава правоотношения характеризуется двумя базовыми терминами:</w:t>
      </w:r>
      <w:r>
        <w:rPr>
          <w:rStyle w:val="WW8Num2z0"/>
          <w:rFonts w:ascii="Verdana" w:hAnsi="Verdana"/>
          <w:color w:val="000000"/>
          <w:sz w:val="18"/>
          <w:szCs w:val="18"/>
        </w:rPr>
        <w:t> </w:t>
      </w:r>
      <w:r>
        <w:rPr>
          <w:rStyle w:val="WW8Num3z0"/>
          <w:rFonts w:ascii="Verdana" w:hAnsi="Verdana"/>
          <w:color w:val="4682B4"/>
          <w:sz w:val="18"/>
          <w:szCs w:val="18"/>
        </w:rPr>
        <w:t>правопредшественник</w:t>
      </w:r>
      <w:r>
        <w:rPr>
          <w:rFonts w:ascii="Verdana" w:hAnsi="Verdana"/>
          <w:color w:val="000000"/>
          <w:sz w:val="18"/>
          <w:szCs w:val="18"/>
        </w:rPr>
        <w:t>, правопреемник. Правопредшественник представляет собой любой субъект права (как индивидуальный, так и коллективный), который на основании определенных юридических фактов выбывает из существующего правоотношения.</w:t>
      </w:r>
      <w:r>
        <w:rPr>
          <w:rStyle w:val="WW8Num2z0"/>
          <w:rFonts w:ascii="Verdana" w:hAnsi="Verdana"/>
          <w:color w:val="000000"/>
          <w:sz w:val="18"/>
          <w:szCs w:val="18"/>
        </w:rPr>
        <w:t> </w:t>
      </w:r>
      <w:r>
        <w:rPr>
          <w:rStyle w:val="WW8Num3z0"/>
          <w:rFonts w:ascii="Verdana" w:hAnsi="Verdana"/>
          <w:color w:val="4682B4"/>
          <w:sz w:val="18"/>
          <w:szCs w:val="18"/>
        </w:rPr>
        <w:t>Правопреемник</w:t>
      </w:r>
      <w:r>
        <w:rPr>
          <w:rStyle w:val="WW8Num2z0"/>
          <w:rFonts w:ascii="Verdana" w:hAnsi="Verdana"/>
          <w:color w:val="000000"/>
          <w:sz w:val="18"/>
          <w:szCs w:val="18"/>
        </w:rPr>
        <w:t> </w:t>
      </w:r>
      <w:r>
        <w:rPr>
          <w:rFonts w:ascii="Verdana" w:hAnsi="Verdana"/>
          <w:color w:val="000000"/>
          <w:sz w:val="18"/>
          <w:szCs w:val="18"/>
        </w:rPr>
        <w:t>- это любой субъект права (как индивидуальный, так и коллективный), обладающий необходимым объемом правоспособности, который на основании определенных юридических фактов вступает в существующее правоотношение.</w:t>
      </w:r>
    </w:p>
    <w:p w14:paraId="288C6327"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Следует отграничивать правопреемство от иных юридических понятий, таких как преемственность в праве, конститутивное</w:t>
      </w:r>
      <w:r>
        <w:rPr>
          <w:rStyle w:val="WW8Num2z0"/>
          <w:rFonts w:ascii="Verdana" w:hAnsi="Verdana"/>
          <w:color w:val="000000"/>
          <w:sz w:val="18"/>
          <w:szCs w:val="18"/>
        </w:rPr>
        <w:t> </w:t>
      </w:r>
      <w:r>
        <w:rPr>
          <w:rStyle w:val="WW8Num3z0"/>
          <w:rFonts w:ascii="Verdana" w:hAnsi="Verdana"/>
          <w:color w:val="4682B4"/>
          <w:sz w:val="18"/>
          <w:szCs w:val="18"/>
        </w:rPr>
        <w:t>преемство</w:t>
      </w:r>
      <w:r>
        <w:rPr>
          <w:rFonts w:ascii="Verdana" w:hAnsi="Verdana"/>
          <w:color w:val="000000"/>
          <w:sz w:val="18"/>
          <w:szCs w:val="18"/>
        </w:rPr>
        <w:t>, изменение типа учреждения. Сравнение указанных явлений позволяет сделать вывод о принципиальном различии правопреемства с названными юридическими конструкциями. Преемственность в праве связана с историческими и другими закономерностями в развитии правовой- системы. Изменение типа организации - это изменение ее правого статуса с одновременным изменением содержания соответствующих правоотношений, в которых участвует такая организация. Конститутивное преемство обозначает ситуацию возникновения нового правоотношения, меньшего по объему в сравнении с материнским</w:t>
      </w:r>
      <w:r>
        <w:rPr>
          <w:rStyle w:val="WW8Num2z0"/>
          <w:rFonts w:ascii="Verdana" w:hAnsi="Verdana"/>
          <w:color w:val="000000"/>
          <w:sz w:val="18"/>
          <w:szCs w:val="18"/>
        </w:rPr>
        <w:t> </w:t>
      </w:r>
      <w:r>
        <w:rPr>
          <w:rStyle w:val="WW8Num3z0"/>
          <w:rFonts w:ascii="Verdana" w:hAnsi="Verdana"/>
          <w:color w:val="4682B4"/>
          <w:sz w:val="18"/>
          <w:szCs w:val="18"/>
        </w:rPr>
        <w:t>правоотношением</w:t>
      </w:r>
      <w:r>
        <w:rPr>
          <w:rStyle w:val="WW8Num2z0"/>
          <w:rFonts w:ascii="Verdana" w:hAnsi="Verdana"/>
          <w:color w:val="000000"/>
          <w:sz w:val="18"/>
          <w:szCs w:val="18"/>
        </w:rPr>
        <w:t> </w:t>
      </w:r>
      <w:r>
        <w:rPr>
          <w:rFonts w:ascii="Verdana" w:hAnsi="Verdana"/>
          <w:color w:val="000000"/>
          <w:sz w:val="18"/>
          <w:szCs w:val="18"/>
        </w:rPr>
        <w:t>и зависимого от материнского правоотношения.</w:t>
      </w:r>
    </w:p>
    <w:p w14:paraId="2CC4A7E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Классификацию правопреемства можно проводить по следующим основаниям. Во-первых, в зависимости от количества правоотношений, в которых заменяется субъект при правопреемстве. В этой связи выделяются сингулярное правопреемство (субъект заменяется в одном правоотношении или в нескольких на основании одного юридического факта или состава юридических фактов) и универсальное правопреемство (субъект заменяется во всех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в которых участвует, на основании одного юридического факта или состава юридических фактов). Во-вторых, с наличием воли субъекта на изменение правоотношения путем замены этого субъекта. На этом основании выделяются волевое преемство и правопреемство при отсутствии воли</w:t>
      </w:r>
      <w:r>
        <w:rPr>
          <w:rStyle w:val="WW8Num2z0"/>
          <w:rFonts w:ascii="Verdana" w:hAnsi="Verdana"/>
          <w:color w:val="000000"/>
          <w:sz w:val="18"/>
          <w:szCs w:val="18"/>
        </w:rPr>
        <w:t> </w:t>
      </w:r>
      <w:r>
        <w:rPr>
          <w:rStyle w:val="WW8Num3z0"/>
          <w:rFonts w:ascii="Verdana" w:hAnsi="Verdana"/>
          <w:color w:val="4682B4"/>
          <w:sz w:val="18"/>
          <w:szCs w:val="18"/>
        </w:rPr>
        <w:t>праводателя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принудительное</w:t>
      </w:r>
      <w:r>
        <w:rPr>
          <w:rFonts w:ascii="Verdana" w:hAnsi="Verdana"/>
          <w:color w:val="000000"/>
          <w:sz w:val="18"/>
          <w:szCs w:val="18"/>
        </w:rPr>
        <w:t>» правопреемство). Отмечается, что в частном праве существует так называемое</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правопреемство, осуществляемое при отсутствии воли правопредшественника. Аргументируется, что такое правопреемство является одним из примеров публично-правового-регулирования института правопреемства. В-третьих, в зависимости от вида субъекта-правопредшественника, участвовавшего в правоотношении целесообразно выделять правопреемство индивидуальных субъектов правоотношения и правопреемство коллективных субъектов правоотношения. В-четвертых, на основании деления отраслей права на материальные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Fonts w:ascii="Verdana" w:hAnsi="Verdana"/>
          <w:color w:val="000000"/>
          <w:sz w:val="18"/>
          <w:szCs w:val="18"/>
        </w:rPr>
        <w:t>, кроме того, в теории права необходимо выделять материальное правопреемство и</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правопреемство.</w:t>
      </w:r>
    </w:p>
    <w:p w14:paraId="0F696557"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Правопреемство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может происходить.как на стороне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органа (иного органа, рассматривающего дело), так и на стороне лиц, участвующих в</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В большинстве случаев правопреемство в</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 xml:space="preserve">правоотношениях основано на юридических фактах </w:t>
      </w:r>
      <w:r>
        <w:rPr>
          <w:rFonts w:ascii="Verdana" w:hAnsi="Verdana"/>
          <w:color w:val="000000"/>
          <w:sz w:val="18"/>
          <w:szCs w:val="18"/>
        </w:rPr>
        <w:lastRenderedPageBreak/>
        <w:t>гражданского права и отражает взаимосвязь материальных и процессуальных гражданских правоотношений'. Вместе с тем в установленных законодательством случаях правопреемство в процессуальных отраслях права должно происходить на основании норм иных отраслей права в зависимости от того, на основании какой отраслевой нормы права возникло соответствующее материальное правоотношение. Таким образом, сущность правопреемства в процессуальных отраслях права в том, что оно происходит в обязательном порядке на основании соответствующего правопреемства в материальных отраслях права.</w:t>
      </w:r>
    </w:p>
    <w:p w14:paraId="59618515"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Учитывая, что отраслям российского права свойственно правопреемство, в рамках которого может происходить замена субъекта в правоотношении, следует констатировать межотраслевой характер правопреемства. Имея определенную специфику выражения в разных отраслях права, межотраслевое свойство правопреемства проявляется в сохранении правоотношений при замене их субъекта, что позволяет обеспечить переход прав и обязанностей от правопредшественника к</w:t>
      </w:r>
      <w:r>
        <w:rPr>
          <w:rStyle w:val="WW8Num2z0"/>
          <w:rFonts w:ascii="Verdana" w:hAnsi="Verdana"/>
          <w:color w:val="000000"/>
          <w:sz w:val="18"/>
          <w:szCs w:val="18"/>
        </w:rPr>
        <w:t> </w:t>
      </w:r>
      <w:r>
        <w:rPr>
          <w:rStyle w:val="WW8Num3z0"/>
          <w:rFonts w:ascii="Verdana" w:hAnsi="Verdana"/>
          <w:color w:val="4682B4"/>
          <w:sz w:val="18"/>
          <w:szCs w:val="18"/>
        </w:rPr>
        <w:t>правопреемнику</w:t>
      </w:r>
      <w:r>
        <w:rPr>
          <w:rFonts w:ascii="Verdana" w:hAnsi="Verdana"/>
          <w:color w:val="000000"/>
          <w:sz w:val="18"/>
          <w:szCs w:val="18"/>
        </w:rPr>
        <w:t>.</w:t>
      </w:r>
    </w:p>
    <w:p w14:paraId="0D3B659A"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содержащиеся в нем выводы и предложения могут быть использованы для совершенствования действующего законодательства и правоприменительной практики. Результаты диссертации имеют значение для дальнейших научных исследований как правопреемства, так и теории правоотношений.</w:t>
      </w:r>
    </w:p>
    <w:p w14:paraId="3AB578CC"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по совершенствованию законодательства в области регулирования правопреемства могут применяться при подготовке проектов нормативных правовых актов, в процессе проведения соответствующего мониторинга и др.</w:t>
      </w:r>
    </w:p>
    <w:p w14:paraId="5EE7F84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работы также могут быть использованы в процессе преподавания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Гражданское право</w:t>
      </w:r>
      <w:r>
        <w:rPr>
          <w:rFonts w:ascii="Verdana" w:hAnsi="Verdana"/>
          <w:color w:val="000000"/>
          <w:sz w:val="18"/>
          <w:szCs w:val="18"/>
        </w:rPr>
        <w:t>», «</w:t>
      </w:r>
      <w:r>
        <w:rPr>
          <w:rStyle w:val="WW8Num3z0"/>
          <w:rFonts w:ascii="Verdana" w:hAnsi="Verdana"/>
          <w:color w:val="4682B4"/>
          <w:sz w:val="18"/>
          <w:szCs w:val="18"/>
        </w:rPr>
        <w:t>Конституционное право</w:t>
      </w:r>
      <w:r>
        <w:rPr>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w:t>
      </w:r>
      <w:r>
        <w:rPr>
          <w:rStyle w:val="WW8Num3z0"/>
          <w:rFonts w:ascii="Verdana" w:hAnsi="Verdana"/>
          <w:color w:val="4682B4"/>
          <w:sz w:val="18"/>
          <w:szCs w:val="18"/>
        </w:rPr>
        <w:t>Трудовое право</w:t>
      </w:r>
      <w:r>
        <w:rPr>
          <w:rFonts w:ascii="Verdana" w:hAnsi="Verdana"/>
          <w:color w:val="000000"/>
          <w:sz w:val="18"/>
          <w:szCs w:val="18"/>
        </w:rPr>
        <w:t>», «</w:t>
      </w:r>
      <w:r>
        <w:rPr>
          <w:rStyle w:val="WW8Num3z0"/>
          <w:rFonts w:ascii="Verdana" w:hAnsi="Verdana"/>
          <w:color w:val="4682B4"/>
          <w:sz w:val="18"/>
          <w:szCs w:val="18"/>
        </w:rPr>
        <w:t>Уголовный процесс</w:t>
      </w:r>
      <w:r>
        <w:rPr>
          <w:rFonts w:ascii="Verdana" w:hAnsi="Verdana"/>
          <w:color w:val="000000"/>
          <w:sz w:val="18"/>
          <w:szCs w:val="18"/>
        </w:rPr>
        <w:t>», «</w:t>
      </w:r>
      <w:r>
        <w:rPr>
          <w:rStyle w:val="WW8Num3z0"/>
          <w:rFonts w:ascii="Verdana" w:hAnsi="Verdana"/>
          <w:color w:val="4682B4"/>
          <w:sz w:val="18"/>
          <w:szCs w:val="18"/>
        </w:rPr>
        <w:t>Гражданский процесс</w:t>
      </w:r>
      <w:r>
        <w:rPr>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 и др.</w:t>
      </w:r>
    </w:p>
    <w:p w14:paraId="042BE72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прошла апробацию в отделе теории законодательства Института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w:t>
      </w:r>
    </w:p>
    <w:p w14:paraId="234E86BA"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работы нашли отражение в четырнадцати научных изданиях (в том числе в пяти</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опубликованных в ведущих рецензируемых научных журналах и- изданиях, определённых в перечне Высшей аттестационной комиссии Министерства образования и науки Российской Федерации) и докладах на научных конференциях: Международной научно-практической конференции «Современное состояние Российского законодательства: проблемы и пути совершенствования» (Пермский государственный университет, 23 октября 2009 г.); IV международной научно-практической конференции студентов и аспирантов «Преодоление правового нигилизма как вектор развития современного государства и общества» (Казанский государственный университет, г. Казань, 27-28 ноября 2009 г.); Уральских юридических чтениях «Кросс-культурные взаимодействия в политико-правовой сфере: история, теория, современность» (УрГЮА, Екатеринбург, 1—2 июня 2010 г.); Пермском конгрессе ученых-юристов (Пермский государственный университет, 22 октября 2010 г.).</w:t>
      </w:r>
    </w:p>
    <w:p w14:paraId="169347B8"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автором при чтении лекций и проведении семинарских занятий на юридическом факультете Пермского государственного национального исследовательского университета.</w:t>
      </w:r>
    </w:p>
    <w:p w14:paraId="2B330F86"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поставленной целью и задачами и включает в себя введение, две главы, состоящие из восьми параграфов, заключение, список использованных при написании работы источников и приложение.</w:t>
      </w:r>
    </w:p>
    <w:p w14:paraId="60E74B90" w14:textId="77777777" w:rsidR="004A567A" w:rsidRDefault="004A567A" w:rsidP="004A567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Носов, Дмитрий Владимирович</w:t>
      </w:r>
    </w:p>
    <w:p w14:paraId="244AC2E2"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3231D55"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сделана попытка исследовать с теоретической точки зрения</w:t>
      </w:r>
      <w:r>
        <w:rPr>
          <w:rStyle w:val="WW8Num2z0"/>
          <w:rFonts w:ascii="Verdana" w:hAnsi="Verdana"/>
          <w:color w:val="000000"/>
          <w:sz w:val="18"/>
          <w:szCs w:val="18"/>
        </w:rPr>
        <w:t> </w:t>
      </w:r>
      <w:r>
        <w:rPr>
          <w:rStyle w:val="WW8Num3z0"/>
          <w:rFonts w:ascii="Verdana" w:hAnsi="Verdana"/>
          <w:color w:val="4682B4"/>
          <w:sz w:val="18"/>
          <w:szCs w:val="18"/>
        </w:rPr>
        <w:t>правопреемство</w:t>
      </w:r>
      <w:r>
        <w:rPr>
          <w:rStyle w:val="WW8Num2z0"/>
          <w:rFonts w:ascii="Verdana" w:hAnsi="Verdana"/>
          <w:color w:val="000000"/>
          <w:sz w:val="18"/>
          <w:szCs w:val="18"/>
        </w:rPr>
        <w:t> </w:t>
      </w:r>
      <w:r>
        <w:rPr>
          <w:rFonts w:ascii="Verdana" w:hAnsi="Verdana"/>
          <w:color w:val="000000"/>
          <w:sz w:val="18"/>
          <w:szCs w:val="18"/>
        </w:rPr>
        <w:t>как межотраслевое свойство правоотношений. Разработка проблемы</w:t>
      </w:r>
      <w:r>
        <w:rPr>
          <w:rStyle w:val="WW8Num2z0"/>
          <w:rFonts w:ascii="Verdana" w:hAnsi="Verdana"/>
          <w:color w:val="000000"/>
          <w:sz w:val="18"/>
          <w:szCs w:val="18"/>
        </w:rPr>
        <w:t> </w:t>
      </w:r>
      <w:r>
        <w:rPr>
          <w:rStyle w:val="WW8Num3z0"/>
          <w:rFonts w:ascii="Verdana" w:hAnsi="Verdana"/>
          <w:color w:val="4682B4"/>
          <w:sz w:val="18"/>
          <w:szCs w:val="18"/>
        </w:rPr>
        <w:t>правопреемства</w:t>
      </w:r>
      <w:r>
        <w:rPr>
          <w:rStyle w:val="WW8Num2z0"/>
          <w:rFonts w:ascii="Verdana" w:hAnsi="Verdana"/>
          <w:color w:val="000000"/>
          <w:sz w:val="18"/>
          <w:szCs w:val="18"/>
        </w:rPr>
        <w:t> </w:t>
      </w:r>
      <w:r>
        <w:rPr>
          <w:rFonts w:ascii="Verdana" w:hAnsi="Verdana"/>
          <w:color w:val="000000"/>
          <w:sz w:val="18"/>
          <w:szCs w:val="18"/>
        </w:rPr>
        <w:t xml:space="preserve">в теории права </w:t>
      </w:r>
      <w:r>
        <w:rPr>
          <w:rFonts w:ascii="Verdana" w:hAnsi="Verdana"/>
          <w:color w:val="000000"/>
          <w:sz w:val="18"/>
          <w:szCs w:val="18"/>
        </w:rPr>
        <w:lastRenderedPageBreak/>
        <w:t>потребовала, как это следует из содержания настоящей работы, изучения пограничных проблем, находящихся не только на стыке различных отраслей права (</w:t>
      </w:r>
      <w:r>
        <w:rPr>
          <w:rStyle w:val="WW8Num3z0"/>
          <w:rFonts w:ascii="Verdana" w:hAnsi="Verdana"/>
          <w:color w:val="4682B4"/>
          <w:sz w:val="18"/>
          <w:szCs w:val="18"/>
        </w:rPr>
        <w:t>публичного</w:t>
      </w:r>
      <w:r>
        <w:rPr>
          <w:rFonts w:ascii="Verdana" w:hAnsi="Verdana"/>
          <w:color w:val="000000"/>
          <w:sz w:val="18"/>
          <w:szCs w:val="18"/>
        </w:rPr>
        <w:t>, частного и процессуального права), но и сугубо отраслевых. Именно отсутствие комплексного исследования проблем, традиционно относящихся к конкретным отраслям права, препятствовало</w:t>
      </w:r>
      <w:r>
        <w:rPr>
          <w:rStyle w:val="WW8Num2z0"/>
          <w:rFonts w:ascii="Verdana" w:hAnsi="Verdana"/>
          <w:color w:val="000000"/>
          <w:sz w:val="18"/>
          <w:szCs w:val="18"/>
        </w:rPr>
        <w:t> </w:t>
      </w:r>
      <w:r>
        <w:rPr>
          <w:rStyle w:val="WW8Num3z0"/>
          <w:rFonts w:ascii="Verdana" w:hAnsi="Verdana"/>
          <w:color w:val="4682B4"/>
          <w:sz w:val="18"/>
          <w:szCs w:val="18"/>
        </w:rPr>
        <w:t>толкованию</w:t>
      </w:r>
      <w:r>
        <w:rPr>
          <w:rStyle w:val="WW8Num2z0"/>
          <w:rFonts w:ascii="Verdana" w:hAnsi="Verdana"/>
          <w:color w:val="000000"/>
          <w:sz w:val="18"/>
          <w:szCs w:val="18"/>
        </w:rPr>
        <w:t> </w:t>
      </w:r>
      <w:r>
        <w:rPr>
          <w:rFonts w:ascii="Verdana" w:hAnsi="Verdana"/>
          <w:color w:val="000000"/>
          <w:sz w:val="18"/>
          <w:szCs w:val="18"/>
        </w:rPr>
        <w:t>явления правопреемства в теории права ранее. Проведенное исследование позволило сделать обобщающие выводы и предложить некоторые изменения-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России.</w:t>
      </w:r>
    </w:p>
    <w:p w14:paraId="55293FC9"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итогам изучения вопросов, связанных с теорией изменения</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автор приходит к выводу о том, что изменение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должно происходить как при изменении его содержания, так и (или) при изменении его субъекта, поэтому представляется возможным выделить следующие случаи динамики правоотношений: изменение только содержания правоотношения;</w:t>
      </w:r>
    </w:p>
    <w:p w14:paraId="2A80F02A"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изменение только субъекта правоотношения;</w:t>
      </w:r>
    </w:p>
    <w:p w14:paraId="2F8A558C"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изменение и содержания, и субъекта правоотношения одновременно.</w:t>
      </w:r>
    </w:p>
    <w:p w14:paraId="6900B0FA"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объекта правоотношения путем его замены или иное изменение количественных или качественных характеристик объекта правоотношения настолько серьезно, что всегда ведет к</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правоотношения.</w:t>
      </w:r>
    </w:p>
    <w:p w14:paraId="5A924DD8"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сформулировано авторское понимание правопреемства. Под</w:t>
      </w:r>
      <w:r>
        <w:rPr>
          <w:rStyle w:val="WW8Num2z0"/>
          <w:rFonts w:ascii="Verdana" w:hAnsi="Verdana"/>
          <w:color w:val="000000"/>
          <w:sz w:val="18"/>
          <w:szCs w:val="18"/>
        </w:rPr>
        <w:t> </w:t>
      </w:r>
      <w:r>
        <w:rPr>
          <w:rStyle w:val="WW8Num3z0"/>
          <w:rFonts w:ascii="Verdana" w:hAnsi="Verdana"/>
          <w:color w:val="4682B4"/>
          <w:sz w:val="18"/>
          <w:szCs w:val="18"/>
        </w:rPr>
        <w:t>правопреемством</w:t>
      </w:r>
      <w:r>
        <w:rPr>
          <w:rStyle w:val="WW8Num2z0"/>
          <w:rFonts w:ascii="Verdana" w:hAnsi="Verdana"/>
          <w:color w:val="000000"/>
          <w:sz w:val="18"/>
          <w:szCs w:val="18"/>
        </w:rPr>
        <w:t> </w:t>
      </w:r>
      <w:r>
        <w:rPr>
          <w:rFonts w:ascii="Verdana" w:hAnsi="Verdana"/>
          <w:color w:val="000000"/>
          <w:sz w:val="18"/>
          <w:szCs w:val="18"/>
        </w:rPr>
        <w:t>следует понимать свойство правоотношений, представляющее собой не связанное с личностью субъекта правоотношения и не запрещенное законодательством изменение субъектного состава правоотношения, при котором в порядке производного приобретения субъективных прав и (или) юридических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происходит их переход от одного лица (</w:t>
      </w:r>
      <w:r>
        <w:rPr>
          <w:rStyle w:val="WW8Num3z0"/>
          <w:rFonts w:ascii="Verdana" w:hAnsi="Verdana"/>
          <w:color w:val="4682B4"/>
          <w:sz w:val="18"/>
          <w:szCs w:val="18"/>
        </w:rPr>
        <w:t>правопредшественника</w:t>
      </w:r>
      <w:r>
        <w:rPr>
          <w:rFonts w:ascii="Verdana" w:hAnsi="Verdana"/>
          <w:color w:val="000000"/>
          <w:sz w:val="18"/>
          <w:szCs w:val="18"/>
        </w:rPr>
        <w:t>) к другому лицу (правопреемнику) в отношении одного и того же объекта правоотношения. При:</w:t>
      </w:r>
      <w:r>
        <w:rPr>
          <w:rStyle w:val="WW8Num2z0"/>
          <w:rFonts w:ascii="Verdana" w:hAnsi="Verdana"/>
          <w:color w:val="000000"/>
          <w:sz w:val="18"/>
          <w:szCs w:val="18"/>
        </w:rPr>
        <w:t> </w:t>
      </w:r>
      <w:r>
        <w:rPr>
          <w:rStyle w:val="WW8Num3z0"/>
          <w:rFonts w:ascii="Verdana" w:hAnsi="Verdana"/>
          <w:color w:val="4682B4"/>
          <w:sz w:val="18"/>
          <w:szCs w:val="18"/>
        </w:rPr>
        <w:t>правопреемстве</w:t>
      </w:r>
      <w:r>
        <w:rPr>
          <w:rStyle w:val="WW8Num2z0"/>
          <w:rFonts w:ascii="Verdana" w:hAnsi="Verdana"/>
          <w:color w:val="000000"/>
          <w:sz w:val="18"/>
          <w:szCs w:val="18"/>
        </w:rPr>
        <w:t> </w:t>
      </w:r>
      <w:r>
        <w:rPr>
          <w:rFonts w:ascii="Verdana" w:hAnsi="Verdana"/>
          <w:color w:val="000000"/>
          <w:sz w:val="18"/>
          <w:szCs w:val="18"/>
        </w:rPr>
        <w:t>наблюдается изменение субъекта правоотношения путем его замены другим субъектом, обладающим необходимым для участия в</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объемом правоспособности,, что влечет за: собой изменение правоотношения:</w:t>
      </w:r>
    </w:p>
    <w:p w14:paraId="39C14E4E"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субъектного состава в правоотношении: предлагаем обозначать термином «</w:t>
      </w:r>
      <w:r>
        <w:rPr>
          <w:rStyle w:val="WW8Num3z0"/>
          <w:rFonts w:ascii="Verdana" w:hAnsi="Verdana"/>
          <w:color w:val="4682B4"/>
          <w:sz w:val="18"/>
          <w:szCs w:val="18"/>
        </w:rPr>
        <w:t>правопреемство</w:t>
      </w:r>
      <w:r>
        <w:rPr>
          <w:rFonts w:ascii="Verdana" w:hAnsi="Verdana"/>
          <w:color w:val="000000"/>
          <w:sz w:val="18"/>
          <w:szCs w:val="18"/>
        </w:rPr>
        <w:t>», единым' для: всех отраслевых юридических наук. Понятие «</w:t>
      </w:r>
      <w:r>
        <w:rPr>
          <w:rStyle w:val="WW8Num3z0"/>
          <w:rFonts w:ascii="Verdana" w:hAnsi="Verdana"/>
          <w:color w:val="4682B4"/>
          <w:sz w:val="18"/>
          <w:szCs w:val="18"/>
        </w:rPr>
        <w:t>правопреемство</w:t>
      </w:r>
      <w:r>
        <w:rPr>
          <w:rFonts w:ascii="Verdana" w:hAnsi="Verdana"/>
          <w:color w:val="000000"/>
          <w:sz w:val="18"/>
          <w:szCs w:val="18"/>
        </w:rPr>
        <w:t>» должно; войти в- понятийный аппарат аналитической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так как оно- обозначает свойство правоотношений, проявляющееся; в? ситуации возникновения субъективного права или юридической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 отношении уже существующего объекта^ правоотношения: Правопреемство связано* с изменением субъектного состава .правоотношения и отражает динамику правоотношений;</w:t>
      </w:r>
    </w:p>
    <w:p w14:paraId="47E5E352"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что? отраслям российского' права свойственно правопреемство, в рамках которого может происходить замена субъекта в правоотношении; можно говорить. о межотраслевом характере: правопреемства. Имея определенную специфику выражения^ в разных отраслях права, межотраслевое свойство: правопреемства проявляется в сохранении правоотношений, при замене их субъекта, что позволяет обеспечить переход прав и обязанностей от правопредшественника к</w:t>
      </w:r>
      <w:r>
        <w:rPr>
          <w:rStyle w:val="WW8Num2z0"/>
          <w:rFonts w:ascii="Verdana" w:hAnsi="Verdana"/>
          <w:color w:val="000000"/>
          <w:sz w:val="18"/>
          <w:szCs w:val="18"/>
        </w:rPr>
        <w:t> </w:t>
      </w:r>
      <w:r>
        <w:rPr>
          <w:rStyle w:val="WW8Num3z0"/>
          <w:rFonts w:ascii="Verdana" w:hAnsi="Verdana"/>
          <w:color w:val="4682B4"/>
          <w:sz w:val="18"/>
          <w:szCs w:val="18"/>
        </w:rPr>
        <w:t>правопреемнику</w:t>
      </w:r>
      <w:r>
        <w:rPr>
          <w:rFonts w:ascii="Verdana" w:hAnsi="Verdana"/>
          <w:color w:val="000000"/>
          <w:sz w:val="18"/>
          <w:szCs w:val="18"/>
        </w:rPr>
        <w:t>.</w:t>
      </w:r>
    </w:p>
    <w:p w14:paraId="594EAA96"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предложенного понимания явления правопреемства, представляется целесообразным сделать основополагающий вывод о том, что динамику субъектного состава в правоотношении характеризуют две базовые категории:</w:t>
      </w:r>
      <w:r>
        <w:rPr>
          <w:rStyle w:val="WW8Num2z0"/>
          <w:rFonts w:ascii="Verdana" w:hAnsi="Verdana"/>
          <w:color w:val="000000"/>
          <w:sz w:val="18"/>
          <w:szCs w:val="18"/>
        </w:rPr>
        <w:t> </w:t>
      </w:r>
      <w:r>
        <w:rPr>
          <w:rStyle w:val="WW8Num3z0"/>
          <w:rFonts w:ascii="Verdana" w:hAnsi="Verdana"/>
          <w:color w:val="4682B4"/>
          <w:sz w:val="18"/>
          <w:szCs w:val="18"/>
        </w:rPr>
        <w:t>правопредшественник</w:t>
      </w:r>
      <w:r>
        <w:rPr>
          <w:rStyle w:val="WW8Num2z0"/>
          <w:rFonts w:ascii="Verdana" w:hAnsi="Verdana"/>
          <w:color w:val="000000"/>
          <w:sz w:val="18"/>
          <w:szCs w:val="18"/>
        </w:rPr>
        <w:t> </w:t>
      </w:r>
      <w:r>
        <w:rPr>
          <w:rFonts w:ascii="Verdana" w:hAnsi="Verdana"/>
          <w:color w:val="000000"/>
          <w:sz w:val="18"/>
          <w:szCs w:val="18"/>
        </w:rPr>
        <w:t>и правопреемник.</w:t>
      </w:r>
    </w:p>
    <w:p w14:paraId="39F3289D"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права следует различать явление правопреемства и иные юридические явления, такие как преемственность в праве, конститутивное</w:t>
      </w:r>
      <w:r>
        <w:rPr>
          <w:rStyle w:val="WW8Num2z0"/>
          <w:rFonts w:ascii="Verdana" w:hAnsi="Verdana"/>
          <w:color w:val="000000"/>
          <w:sz w:val="18"/>
          <w:szCs w:val="18"/>
        </w:rPr>
        <w:t> </w:t>
      </w:r>
      <w:r>
        <w:rPr>
          <w:rStyle w:val="WW8Num3z0"/>
          <w:rFonts w:ascii="Verdana" w:hAnsi="Verdana"/>
          <w:color w:val="4682B4"/>
          <w:sz w:val="18"/>
          <w:szCs w:val="18"/>
        </w:rPr>
        <w:t>преемство</w:t>
      </w:r>
      <w:r>
        <w:rPr>
          <w:rFonts w:ascii="Verdana" w:hAnsi="Verdana"/>
          <w:color w:val="000000"/>
          <w:sz w:val="18"/>
          <w:szCs w:val="18"/>
        </w:rPr>
        <w:t>, изменение типа организации. В диссертационном исследовании проведено сравнение указанных явлений с правопреемством и сделан вывод о том, что правопреемство является самостоятельным правовым явлением, занимающим одну из ключевых позиций в теории права.</w:t>
      </w:r>
    </w:p>
    <w:p w14:paraId="4069ECFF"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права необходимо проводить классификацию правопреемства по следующим видам. Во-первых, в зависимости от количества правоотношений, в которых заменяется субъект, выделяются сингулярное правопреемство (субъект заменяется в одном или в нескольких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 xml:space="preserve">на основании одного юридического факта или состава юридических </w:t>
      </w:r>
      <w:r>
        <w:rPr>
          <w:rFonts w:ascii="Verdana" w:hAnsi="Verdana"/>
          <w:color w:val="000000"/>
          <w:sz w:val="18"/>
          <w:szCs w:val="18"/>
        </w:rPr>
        <w:lastRenderedPageBreak/>
        <w:t>фактов) и универсальное правопреемство (субъект заменяется во всех правоотношениях, в которых участвует, на основании одного юридического факта или состава юридических фактов). Во-вторых, в зависимости от наличия воли субъекта на изменение правоотношения путем замены этого субъекта целесообразно выделять волевое преемство и правопреемство в отсутствие' воли правопредшественника («</w:t>
      </w:r>
      <w:r>
        <w:rPr>
          <w:rStyle w:val="WW8Num3z0"/>
          <w:rFonts w:ascii="Verdana" w:hAnsi="Verdana"/>
          <w:color w:val="4682B4"/>
          <w:sz w:val="18"/>
          <w:szCs w:val="18"/>
        </w:rPr>
        <w:t>принудительное</w:t>
      </w:r>
      <w:r>
        <w:rPr>
          <w:rFonts w:ascii="Verdana" w:hAnsi="Verdana"/>
          <w:color w:val="000000"/>
          <w:sz w:val="18"/>
          <w:szCs w:val="18"/>
        </w:rPr>
        <w:t>» правопреемство). В-третьих, в зависимости от вида субъекта-правопредшественника, участвовавшего в правоотношении, целесообразно выделить - правопреемство &lt; индивидуальных субъектов правоотношения и правопреемство коллективных субъектов правоотношения. В-четвертых, в зависимости от основания деления отраслей права на материальные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в теории права необходимо выделять материальное правопреемство и</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правопреемство.</w:t>
      </w:r>
    </w:p>
    <w:p w14:paraId="3AB5C3EF"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рассмотрения взаимосвязи различных видов правопреемства в отраслях российского права были сформулированы следующие предложения о совершенствовании законодательства в,отраслях российского права. ^</w:t>
      </w:r>
    </w:p>
    <w:p w14:paraId="6A2A84BC"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целях недопущения неопределенности в моменте сингулярного правопреемства в праве собственности при передаче вещи предлагаем внести в ст. 224 ГК РФ п. 4 следующего содержания: «В случаях, предусмотренных законом или договором, передача вещи: может происходить в иных формах, чем.это указано в п. 1-3 настоящей</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7C330320"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целях гарантирования* интересов, работников организации предлагается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отсутствие правопреемства в случае, если организация становится зависимым обществом путем дополнения в ч. 5 ст. 75 ТК РФ после слов «Изменение</w:t>
      </w:r>
      <w:r>
        <w:rPr>
          <w:rStyle w:val="WW8Num2z0"/>
          <w:rFonts w:ascii="Verdana" w:hAnsi="Verdana"/>
          <w:color w:val="000000"/>
          <w:sz w:val="18"/>
          <w:szCs w:val="18"/>
        </w:rPr>
        <w:t> </w:t>
      </w:r>
      <w:r>
        <w:rPr>
          <w:rStyle w:val="WW8Num3z0"/>
          <w:rFonts w:ascii="Verdana" w:hAnsi="Verdana"/>
          <w:color w:val="4682B4"/>
          <w:sz w:val="18"/>
          <w:szCs w:val="18"/>
        </w:rPr>
        <w:t>подведомственности</w:t>
      </w:r>
      <w:r>
        <w:rPr>
          <w:rStyle w:val="WW8Num2z0"/>
          <w:rFonts w:ascii="Verdana" w:hAnsi="Verdana"/>
          <w:color w:val="000000"/>
          <w:sz w:val="18"/>
          <w:szCs w:val="18"/>
        </w:rPr>
        <w:t> </w:t>
      </w:r>
      <w:r>
        <w:rPr>
          <w:rFonts w:ascii="Verdana" w:hAnsi="Verdana"/>
          <w:color w:val="000000"/>
          <w:sz w:val="18"/>
          <w:szCs w:val="18"/>
        </w:rPr>
        <w:t>(подчиненности) организации» словами «, включая случаи приобретения преобладающего участия в организации путем покупки акций; долей; либо в силу договора между основным и дочерним обществами,». Таким: образом можно, будет распространить</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предусмотренные ст. 75 ТК РФ, и на работников организаций1, которые, вошли- в . группу лиц посредством держаний акций (долей). Еще раз подчеркнем, что в этом; случае правопреемства нет.</w:t>
      </w:r>
    </w:p>
    <w:p w14:paraId="4C0BD2DE"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о разграничении, способов, приобретения права; собственности и, соответственно; способах правопреемства в праве собственности;; следует решить,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дополнив; 1ГК РФ ст. 217.1 «Первоначальные -и производные способы приобретения; права собственности», которая? бы установила закрытый' перечень способов приобретения; права?, собственности* и стала бы основой для; рассмотрения вопросов? правопреемства1 в праве;; собственности- в, рамках гражданского права.</w:t>
      </w:r>
    </w:p>
    <w:p w14:paraId="7CA56C61"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связи с тем, что при анализе законодательства РФ не было выявлено оснований для*</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правопреемства, в форме преобразования муниципального района в городской' округ, предлагаем ч. 1 ст. 13 Федерального закона от 06.10.2003 № 131.-ФЗ «Об общих принципах организации местного самоуправления.'в Российской Федерации» изложить в следующей; редакции: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сельского поселения или: муниципального района в связи- с</w:t>
      </w:r>
      <w:r>
        <w:rPr>
          <w:rStyle w:val="WW8Num2z0"/>
          <w:rFonts w:ascii="Verdana" w:hAnsi="Verdana"/>
          <w:color w:val="000000"/>
          <w:sz w:val="18"/>
          <w:szCs w:val="18"/>
        </w:rPr>
        <w:t> </w:t>
      </w:r>
      <w:r>
        <w:rPr>
          <w:rStyle w:val="WW8Num3z0"/>
          <w:rFonts w:ascii="Verdana" w:hAnsi="Verdana"/>
          <w:color w:val="4682B4"/>
          <w:sz w:val="18"/>
          <w:szCs w:val="18"/>
        </w:rPr>
        <w:t>наделением</w:t>
      </w:r>
      <w:r>
        <w:rPr>
          <w:rStyle w:val="WW8Num2z0"/>
          <w:rFonts w:ascii="Verdana" w:hAnsi="Verdana"/>
          <w:color w:val="000000"/>
          <w:sz w:val="18"/>
          <w:szCs w:val="18"/>
        </w:rPr>
        <w:t> </w:t>
      </w:r>
      <w:r>
        <w:rPr>
          <w:rFonts w:ascii="Verdana" w:hAnsi="Verdana"/>
          <w:color w:val="000000"/>
          <w:sz w:val="18"/>
          <w:szCs w:val="18"/>
        </w:rPr>
        <w:t>его статусом; городского округа либо</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его статуса городского округа».</w:t>
      </w:r>
    </w:p>
    <w:p w14:paraId="713BCE5B"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Введение такой формулировки позволит при наличии выраженного согласия населения соответствующей территории правопреемство из любой формы муниципального образования в любую иную форму муниципального образования.</w:t>
      </w:r>
    </w:p>
    <w:p w14:paraId="1E68627C" w14:textId="77777777" w:rsidR="004A567A" w:rsidRDefault="004A567A" w:rsidP="004A56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проведённое исследование правопреемства, подтвержденное примерами существующей юридической практики, позволило определить место данного явления в российской правовой системе и его значение как межотраслевого свойства правоотношения, обозначающего процесс изменения субъектного состава в правоотношении.</w:t>
      </w:r>
    </w:p>
    <w:p w14:paraId="2596F867" w14:textId="77777777" w:rsidR="004A567A" w:rsidRDefault="004A567A" w:rsidP="004A56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Инновационный аспект настоящего исследования состоит в том, что термин «</w:t>
      </w:r>
      <w:r>
        <w:rPr>
          <w:rStyle w:val="WW8Num3z0"/>
          <w:rFonts w:ascii="Verdana" w:hAnsi="Verdana"/>
          <w:color w:val="4682B4"/>
          <w:sz w:val="18"/>
          <w:szCs w:val="18"/>
        </w:rPr>
        <w:t>правопреемство</w:t>
      </w:r>
      <w:r>
        <w:rPr>
          <w:rFonts w:ascii="Verdana" w:hAnsi="Verdana"/>
          <w:color w:val="000000"/>
          <w:sz w:val="18"/>
          <w:szCs w:val="18"/>
        </w:rPr>
        <w:t xml:space="preserve">» вводится в науку теории права как полноценное, универсальное, самостоятельное и самодостаточное понятие теории права, существование которого теоретически обосновано и </w:t>
      </w:r>
      <w:r>
        <w:rPr>
          <w:rFonts w:ascii="Verdana" w:hAnsi="Verdana"/>
          <w:color w:val="000000"/>
          <w:sz w:val="18"/>
          <w:szCs w:val="18"/>
        </w:rPr>
        <w:lastRenderedPageBreak/>
        <w:t>подтверждено.</w:t>
      </w:r>
    </w:p>
    <w:p w14:paraId="2BC45A97" w14:textId="77777777" w:rsidR="004A567A" w:rsidRDefault="004A567A" w:rsidP="004A567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Носов, Дмитрий Владимирович, 2011 год</w:t>
      </w:r>
    </w:p>
    <w:p w14:paraId="26D41E2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Международные нормативные правовые акты</w:t>
      </w:r>
    </w:p>
    <w:p w14:paraId="3295D36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местного самоуправления // Дипломатический вестник. № 10.1998.</w:t>
      </w:r>
    </w:p>
    <w:p w14:paraId="38DCCFD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 Нормативные правовые акты Российской Федерации</w:t>
      </w:r>
    </w:p>
    <w:p w14:paraId="0A1E63B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(ред. от 30 декабря 2008 г.) // Российская газета. №237.25.12.1993.</w:t>
      </w:r>
    </w:p>
    <w:p w14:paraId="4AE5346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21.07.1994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 Российская газета. № 138 139, 23.07.1994.</w:t>
      </w:r>
    </w:p>
    <w:p w14:paraId="561959F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конституционный закон от 31.12.1996* №1-ФКЗ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Российская газета. № 3. 06.01.1997.</w:t>
      </w:r>
    </w:p>
    <w:p w14:paraId="259C67A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конституционный закон от 17.12.2001 №» 6-ФКЗ «О порядке принятия в Российскую Федерацию и образования в ее составе нового субъекта Российской Федерации» // Российская газета. №' 247. 20.12.2001.</w:t>
      </w:r>
    </w:p>
    <w:p w14:paraId="7C41BAE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конституционный закон от 28.06.2004 № 5-ФКЗ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 137-д. 30.06.2004.</w:t>
      </w:r>
    </w:p>
    <w:p w14:paraId="00ACEB9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конституционный закон от 14.10.2005 № 6-ФКЗ «Об образовании в составе Российской Федерации нового субъекта Российской Федерации в результате объединения Красноярского края, Таймырского</w:t>
      </w:r>
    </w:p>
    <w:p w14:paraId="04D6E37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 Долгано-Ненецкого) автономного округа и Эвенкийского автономного округа» // Российская газета. №234. 19.10.2005.</w:t>
      </w:r>
    </w:p>
    <w:p w14:paraId="42E0028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 Налоговый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31.07.1998 № 146-ФЗ // Российская газета. № 148-149. 06.08.1998.</w:t>
      </w:r>
    </w:p>
    <w:p w14:paraId="26CDB4E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 кодекс Российской Федерации (часть первая) от 30.11.1994 № 5Г-ФЗ //Российская газета. № 238-239.' 08.12.1994.</w:t>
      </w:r>
    </w:p>
    <w:p w14:paraId="3CA2549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 кодекс Российской Федерации (часть вторая) от 26.01.1996 № 14-ФЗ // Российская газета. № 23. 06.02.1996; № 24. 07.02.1996; № 25. 08.02.1996; № 27. 10.02.1996.</w:t>
      </w:r>
    </w:p>
    <w:p w14:paraId="3A95028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третья) от 26.11.2001 № 146-ФЗ//Российская газета. №233.28.11.2001.</w:t>
      </w:r>
    </w:p>
    <w:p w14:paraId="018F83D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 Гражданский кодекс Российской Федерации (часть четвертая) от 18.12.2006 № 230-Ф3 //Российская газета. № 289. 22.12.2006.</w:t>
      </w:r>
    </w:p>
    <w:p w14:paraId="79C16D7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 Семейный кодекс Российской' Федерации // Российская газета. №17. 27.01.1996.</w:t>
      </w:r>
    </w:p>
    <w:p w14:paraId="0C90C44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 Уголовный кодекс Российской Федерации от 13.06.1996 № 63-Ф3 // Собрание законодательства РФ. 17.06.1996. № 25. ст. 2954.</w:t>
      </w:r>
    </w:p>
    <w:p w14:paraId="28C67B3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14.11.2002 № 138-ФЗ // Российская газета. № 220. 20.11.2002.</w:t>
      </w:r>
    </w:p>
    <w:p w14:paraId="6172836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 Российская газета. № 137. 27.07.2002.</w:t>
      </w:r>
    </w:p>
    <w:p w14:paraId="0128527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 Уголовно-процессуальный кодекс Российской Федерации от 18.12.2001 № 174-ФЗ // Российская газета. № 249. 22.12.2001.</w:t>
      </w:r>
    </w:p>
    <w:p w14:paraId="02EFD08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195-ФЗ//Российская газета. № 256. 31.12.2001.</w:t>
      </w:r>
    </w:p>
    <w:p w14:paraId="4520BC1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 Трудовой кодекс Российской Федерации от 30.12.2001 № 197-ФЗ // Российская газета. № 256. 31.12.2001.</w:t>
      </w:r>
    </w:p>
    <w:p w14:paraId="13DBAD6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 Жилищный кодекс Российской Федерации от 29.12.2004 № 188-ФЗ // Российская газета. № 1\ 12.01.2005.</w:t>
      </w:r>
    </w:p>
    <w:p w14:paraId="6D98361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 Российской Федерации от 04.06.1992 №2927-1 «</w:t>
      </w:r>
      <w:r>
        <w:rPr>
          <w:rStyle w:val="WW8Num3z0"/>
          <w:rFonts w:ascii="Verdana" w:hAnsi="Verdana"/>
          <w:color w:val="4682B4"/>
          <w:sz w:val="18"/>
          <w:szCs w:val="18"/>
        </w:rPr>
        <w:t>Об образовании Ингушской Республики в составе Российской Федерации</w:t>
      </w:r>
      <w:r>
        <w:rPr>
          <w:rFonts w:ascii="Verdana" w:hAnsi="Verdana"/>
          <w:color w:val="000000"/>
          <w:sz w:val="18"/>
          <w:szCs w:val="18"/>
        </w:rPr>
        <w:t>» // Российская* газета. №137. 17.06.1992.</w:t>
      </w:r>
    </w:p>
    <w:p w14:paraId="0360CD6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26.12.1995 № 208-ФЗ «</w:t>
      </w:r>
      <w:r>
        <w:rPr>
          <w:rStyle w:val="WW8Num3z0"/>
          <w:rFonts w:ascii="Verdana" w:hAnsi="Verdana"/>
          <w:color w:val="4682B4"/>
          <w:sz w:val="18"/>
          <w:szCs w:val="18"/>
        </w:rPr>
        <w:t>Об акционерных обществах</w:t>
      </w:r>
      <w:r>
        <w:rPr>
          <w:rFonts w:ascii="Verdana" w:hAnsi="Verdana"/>
          <w:color w:val="000000"/>
          <w:sz w:val="18"/>
          <w:szCs w:val="18"/>
        </w:rPr>
        <w:t>» // Российская газета. № 248. 29.12.1995.</w:t>
      </w:r>
    </w:p>
    <w:p w14:paraId="33B3C9C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 Федеральный закон от 12.01.1996 № 7-ФЗ «</w:t>
      </w:r>
      <w:r>
        <w:rPr>
          <w:rStyle w:val="WW8Num3z0"/>
          <w:rFonts w:ascii="Verdana" w:hAnsi="Verdana"/>
          <w:color w:val="4682B4"/>
          <w:sz w:val="18"/>
          <w:szCs w:val="18"/>
        </w:rPr>
        <w:t>О некоммерческихГорганизациях</w:t>
      </w:r>
      <w:r>
        <w:rPr>
          <w:rFonts w:ascii="Verdana" w:hAnsi="Verdana"/>
          <w:color w:val="000000"/>
          <w:sz w:val="18"/>
          <w:szCs w:val="18"/>
        </w:rPr>
        <w:t>» // Российская газета. № 14. 24.01.1996.</w:t>
      </w:r>
    </w:p>
    <w:p w14:paraId="13515C7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от 11.04.1998 № 55-ФЗ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Европейской хартии местного самоуправления» // Российская газета. № 73. 15.04.1998.</w:t>
      </w:r>
    </w:p>
    <w:p w14:paraId="33562F4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закон от 26.10.2002 №127-ФЗ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Российская газета. № 209-210. 02.11.2002.</w:t>
      </w:r>
    </w:p>
    <w:p w14:paraId="0C5FB68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29. Федеральный закон от 14.11.2002 № 161-ФЗ «</w:t>
      </w:r>
      <w:r>
        <w:rPr>
          <w:rStyle w:val="WW8Num3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Российская газета. № 229. 03.12.2002.</w:t>
      </w:r>
    </w:p>
    <w:p w14:paraId="4EE9C0F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30. Федеральный закон от 08.12.2003 №162-ФЗ «</w:t>
      </w:r>
      <w:r>
        <w:rPr>
          <w:rStyle w:val="WW8Num3z0"/>
          <w:rFonts w:ascii="Verdana" w:hAnsi="Verdana"/>
          <w:color w:val="4682B4"/>
          <w:sz w:val="18"/>
          <w:szCs w:val="18"/>
        </w:rPr>
        <w:t>О внесении изменений и дополнений в Уголовный кодекс РФ</w:t>
      </w:r>
      <w:r>
        <w:rPr>
          <w:rFonts w:ascii="Verdana" w:hAnsi="Verdana"/>
          <w:color w:val="000000"/>
          <w:sz w:val="18"/>
          <w:szCs w:val="18"/>
        </w:rPr>
        <w:t>» // Российская газета. №252. 16.12. 2003.</w:t>
      </w:r>
    </w:p>
    <w:p w14:paraId="789D9E5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31. Федеральный закон от 06.10.2003 № 131-ФЭ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 202. 08.10.2003.</w:t>
      </w:r>
    </w:p>
    <w:p w14:paraId="51D0A08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32. Федеральный закон от 20.08.2004 №113-Ф3 «О</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заседателях федеральных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 182. 25.08.2004.</w:t>
      </w:r>
    </w:p>
    <w:p w14:paraId="4BAA95E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33. Федеральный закон от 26.07.2006 №135-Ф3 «</w:t>
      </w:r>
      <w:r>
        <w:rPr>
          <w:rStyle w:val="WW8Num3z0"/>
          <w:rFonts w:ascii="Verdana" w:hAnsi="Verdana"/>
          <w:color w:val="4682B4"/>
          <w:sz w:val="18"/>
          <w:szCs w:val="18"/>
        </w:rPr>
        <w:t>О защите конкуренции</w:t>
      </w:r>
      <w:r>
        <w:rPr>
          <w:rFonts w:ascii="Verdana" w:hAnsi="Verdana"/>
          <w:color w:val="000000"/>
          <w:sz w:val="18"/>
          <w:szCs w:val="18"/>
        </w:rPr>
        <w:t>» // Российская газета. №162. 27.07. 2006.</w:t>
      </w:r>
    </w:p>
    <w:p w14:paraId="6A44E63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34. Федеральный закон от 27.07.2006 № 152-ФЗ «О-персональных данных» //Российская газета. № 165. 29.07.2006.</w:t>
      </w:r>
    </w:p>
    <w:p w14:paraId="7040305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35. Федеральный закон от 03.11.2006 № 174-ФЗ «</w:t>
      </w:r>
      <w:r>
        <w:rPr>
          <w:rStyle w:val="WW8Num3z0"/>
          <w:rFonts w:ascii="Verdana" w:hAnsi="Verdana"/>
          <w:color w:val="4682B4"/>
          <w:sz w:val="18"/>
          <w:szCs w:val="18"/>
        </w:rPr>
        <w:t>Об автономных учреждениях</w:t>
      </w:r>
      <w:r>
        <w:rPr>
          <w:rFonts w:ascii="Verdana" w:hAnsi="Verdana"/>
          <w:color w:val="000000"/>
          <w:sz w:val="18"/>
          <w:szCs w:val="18"/>
        </w:rPr>
        <w:t>» // Российская газета: № 250. 08.11.2006.</w:t>
      </w:r>
    </w:p>
    <w:p w14:paraId="698B05B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от 04.11.2006 № 186-ФЗ «О создании</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Пермского края»// Российская газета. № 250. 08.11.2006.</w:t>
      </w:r>
    </w:p>
    <w:p w14:paraId="1568345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от 02.10.2007 № 229-ФЗ»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 Российская газета. № 223.06.10.2007.</w:t>
      </w:r>
    </w:p>
    <w:p w14:paraId="59AD0A8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38. Федеральный закон от 03.04.2008 Ж41-ФЗ «О'создании Арбитражного суда Камчатского края» // Российская газета. № 76. 09.04.2008.</w:t>
      </w:r>
    </w:p>
    <w:p w14:paraId="5E78DE5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39. Федеральный закон от 24.04.2008 № 49-ФЗ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в связи с принятием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опеке</w:t>
      </w:r>
      <w:r>
        <w:rPr>
          <w:rStyle w:val="WW8Num2z0"/>
          <w:rFonts w:ascii="Verdana" w:hAnsi="Verdana"/>
          <w:color w:val="000000"/>
          <w:sz w:val="18"/>
          <w:szCs w:val="18"/>
        </w:rPr>
        <w:t> </w:t>
      </w:r>
      <w:r>
        <w:rPr>
          <w:rFonts w:ascii="Verdana" w:hAnsi="Verdana"/>
          <w:color w:val="000000"/>
          <w:sz w:val="18"/>
          <w:szCs w:val="18"/>
        </w:rPr>
        <w:t>и попечительстве» // Российская газета. № 94. 30.04.2008.</w:t>
      </w:r>
    </w:p>
    <w:p w14:paraId="5DF6838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40. Федеральный закон от 09.02.2009 № 6-ФЗ «</w:t>
      </w:r>
      <w:r>
        <w:rPr>
          <w:rStyle w:val="WW8Num3z0"/>
          <w:rFonts w:ascii="Verdana" w:hAnsi="Verdana"/>
          <w:color w:val="4682B4"/>
          <w:sz w:val="18"/>
          <w:szCs w:val="18"/>
        </w:rPr>
        <w:t>О создании Арбитражного суда Забайкальского края</w:t>
      </w:r>
      <w:r>
        <w:rPr>
          <w:rFonts w:ascii="Verdana" w:hAnsi="Verdana"/>
          <w:color w:val="000000"/>
          <w:sz w:val="18"/>
          <w:szCs w:val="18"/>
        </w:rPr>
        <w:t>» // Российская газета: № 22. 11.02.2009.</w:t>
      </w:r>
    </w:p>
    <w:p w14:paraId="5520964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41. Федеральный закон от 14.02.2009 № 24-ФЗ «О создании Красносулинского районного суда Ростовской области и упразднении некоторых районных судов Ростовской области» // Российская газета. № 27. 18.02.2009.</w:t>
      </w:r>
    </w:p>
    <w:p w14:paraId="5E32F40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42. Федеральный закон от 07.05.2009 № 87-ФЗ «</w:t>
      </w:r>
      <w:r>
        <w:rPr>
          <w:rStyle w:val="WW8Num3z0"/>
          <w:rFonts w:ascii="Verdana" w:hAnsi="Verdana"/>
          <w:color w:val="4682B4"/>
          <w:sz w:val="18"/>
          <w:szCs w:val="18"/>
        </w:rPr>
        <w:t>О создании и упразднении некоторых районных судов Новгородской области</w:t>
      </w:r>
      <w:r>
        <w:rPr>
          <w:rFonts w:ascii="Verdana" w:hAnsi="Verdana"/>
          <w:color w:val="000000"/>
          <w:sz w:val="18"/>
          <w:szCs w:val="18"/>
        </w:rPr>
        <w:t>» // Российская газета. № 84. 13.05.2009.</w:t>
      </w:r>
    </w:p>
    <w:p w14:paraId="63C83AC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43. Федеральный закон от 03.06.2009 № 109-ФЗ «</w:t>
      </w:r>
      <w:r>
        <w:rPr>
          <w:rStyle w:val="WW8Num3z0"/>
          <w:rFonts w:ascii="Verdana" w:hAnsi="Verdana"/>
          <w:color w:val="4682B4"/>
          <w:sz w:val="18"/>
          <w:szCs w:val="18"/>
        </w:rPr>
        <w:t>О создании и упразднении некоторых районных (городских) судов Калужской области</w:t>
      </w:r>
      <w:r>
        <w:rPr>
          <w:rFonts w:ascii="Verdana" w:hAnsi="Verdana"/>
          <w:color w:val="000000"/>
          <w:sz w:val="18"/>
          <w:szCs w:val="18"/>
        </w:rPr>
        <w:t>» // Российская газета. № 104. 10.06.2009.</w:t>
      </w:r>
    </w:p>
    <w:p w14:paraId="1384EC9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44. Федеральный закон от 29.06.2009 № 138-Ф3&gt; «О создании, и упразднении некоторых районных (городских) судов Костромской области» // Российская газета, № 118. 01.07.2009.</w:t>
      </w:r>
    </w:p>
    <w:p w14:paraId="6D7645E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45. Федеральный закон от 25.11.2009 № 277-ФЗ «О создании и упразднении некоторых районных (городских) судов Оренбургской области» // Российская газета. № 226. 27.11.2009.</w:t>
      </w:r>
    </w:p>
    <w:p w14:paraId="6D65C82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46. Федеральный закон от 27.12.2009 № 359-Ф3 «Об упразднении Скопинского городского«</w:t>
      </w:r>
      <w:r>
        <w:rPr>
          <w:rStyle w:val="WW8Num2z0"/>
          <w:rFonts w:ascii="Verdana" w:hAnsi="Verdana"/>
          <w:color w:val="4682B4"/>
          <w:sz w:val="18"/>
          <w:szCs w:val="18"/>
        </w:rPr>
        <w:t> </w:t>
      </w:r>
      <w:r>
        <w:rPr>
          <w:rStyle w:val="WW8Num3z0"/>
          <w:rFonts w:ascii="Verdana" w:hAnsi="Verdana"/>
          <w:color w:val="4682B4"/>
          <w:sz w:val="18"/>
          <w:szCs w:val="18"/>
        </w:rPr>
        <w:t>суда* Рязанской области</w:t>
      </w:r>
      <w:r>
        <w:rPr>
          <w:rFonts w:ascii="Verdana" w:hAnsi="Verdana"/>
          <w:color w:val="000000"/>
          <w:sz w:val="18"/>
          <w:szCs w:val="18"/>
        </w:rPr>
        <w:t>» // Российская газета. № 252. 29.12.2009.</w:t>
      </w:r>
    </w:p>
    <w:p w14:paraId="74BD44F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47. Федеральный закон от 05.04.2010* № 53-Ф3 «О создании Горномарийского районного суда и упразднении некоторых районных судов Республики Марий-Эл» // Российская газета. № 72. 07.04.2010.</w:t>
      </w:r>
    </w:p>
    <w:p w14:paraId="1C0C3AE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48. Федеральный закон от 13.12.1996 № 150-ФЗ «Об</w:t>
      </w:r>
      <w:r>
        <w:rPr>
          <w:rStyle w:val="WW8Num2z0"/>
          <w:rFonts w:ascii="Verdana" w:hAnsi="Verdana"/>
          <w:color w:val="000000"/>
          <w:sz w:val="18"/>
          <w:szCs w:val="18"/>
        </w:rPr>
        <w:t> </w:t>
      </w:r>
      <w:r>
        <w:rPr>
          <w:rStyle w:val="WW8Num3z0"/>
          <w:rFonts w:ascii="Verdana" w:hAnsi="Verdana"/>
          <w:color w:val="4682B4"/>
          <w:sz w:val="18"/>
          <w:szCs w:val="18"/>
        </w:rPr>
        <w:t>оружии</w:t>
      </w:r>
      <w:r>
        <w:rPr>
          <w:rFonts w:ascii="Verdana" w:hAnsi="Verdana"/>
          <w:color w:val="000000"/>
          <w:sz w:val="18"/>
          <w:szCs w:val="18"/>
        </w:rPr>
        <w:t>» // Российская газета. №241. 18.12.1996.</w:t>
      </w:r>
    </w:p>
    <w:p w14:paraId="1C3CBB8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Федеральный закон от 08.05.2010 №83-Ф3 «О внесении изменений в отдельные </w:t>
      </w:r>
      <w:r>
        <w:rPr>
          <w:rFonts w:ascii="Verdana" w:hAnsi="Verdana"/>
          <w:color w:val="000000"/>
          <w:sz w:val="18"/>
          <w:szCs w:val="18"/>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учреждений»//Российская газета. № 100. 12.05.2010.</w:t>
      </w:r>
    </w:p>
    <w:p w14:paraId="60F2534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09.03.2004 №314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Российская газета. № 50. 12.03.2004.</w:t>
      </w:r>
    </w:p>
    <w:p w14:paraId="4B71979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05.10.2009 № 1107 «</w:t>
      </w:r>
      <w:r>
        <w:rPr>
          <w:rStyle w:val="WW8Num3z0"/>
          <w:rFonts w:ascii="Verdana" w:hAnsi="Verdana"/>
          <w:color w:val="4682B4"/>
          <w:sz w:val="18"/>
          <w:szCs w:val="18"/>
        </w:rPr>
        <w:t>Вопросы Министерства экономического развития Российской Федерации</w:t>
      </w:r>
      <w:r>
        <w:rPr>
          <w:rFonts w:ascii="Verdana" w:hAnsi="Verdana"/>
          <w:color w:val="000000"/>
          <w:sz w:val="18"/>
          <w:szCs w:val="18"/>
        </w:rPr>
        <w:t>» // Российская газета. № 189. 08.10.2009.</w:t>
      </w:r>
    </w:p>
    <w:p w14:paraId="5FD1830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52. Указ Президента РФ от 04.03.2010 №271 «</w:t>
      </w:r>
      <w:r>
        <w:rPr>
          <w:rStyle w:val="WW8Num3z0"/>
          <w:rFonts w:ascii="Verdana" w:hAnsi="Verdana"/>
          <w:color w:val="4682B4"/>
          <w:sz w:val="18"/>
          <w:szCs w:val="18"/>
        </w:rPr>
        <w:t>Вопросы Министерства образования и науки Российской Федерации</w:t>
      </w:r>
      <w:r>
        <w:rPr>
          <w:rFonts w:ascii="Verdana" w:hAnsi="Verdana"/>
          <w:color w:val="000000"/>
          <w:sz w:val="18"/>
          <w:szCs w:val="18"/>
        </w:rPr>
        <w:t>» // Российская газета. № 48. 10:03.2010.</w:t>
      </w:r>
    </w:p>
    <w:p w14:paraId="039C711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53. Указ Президента РФ от 20.05.2004 №649 «</w:t>
      </w:r>
      <w:r>
        <w:rPr>
          <w:rStyle w:val="WW8Num3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Российская газета. №106. 22.05.2004.</w:t>
      </w:r>
    </w:p>
    <w:p w14:paraId="23AB7F7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30.09.2004 № 506- «</w:t>
      </w:r>
      <w:r>
        <w:rPr>
          <w:rStyle w:val="WW8Num3z0"/>
          <w:rFonts w:ascii="Verdana" w:hAnsi="Verdana"/>
          <w:color w:val="4682B4"/>
          <w:sz w:val="18"/>
          <w:szCs w:val="18"/>
        </w:rPr>
        <w:t>Об утверждении Положения' о Федеральной налоговой службе</w:t>
      </w:r>
      <w:r>
        <w:rPr>
          <w:rFonts w:ascii="Verdana" w:hAnsi="Verdana"/>
          <w:color w:val="000000"/>
          <w:sz w:val="18"/>
          <w:szCs w:val="18"/>
        </w:rPr>
        <w:t>» // Российская газета. № 219. 06.10.2004.</w:t>
      </w:r>
    </w:p>
    <w:p w14:paraId="054682C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55. Распоряжение Правительства РФ от 18.03.2004 № 379-р «О порядке и сроках проведения ликвидационных мероприятий в отношении федеральных органов исполнительной власти» // Российская газета. № 58. 23.03.2004.</w:t>
      </w:r>
    </w:p>
    <w:p w14:paraId="7D12DD4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и иные материалы практики Акты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акты Уставныхсудов,Российской Федерации</w:t>
      </w:r>
    </w:p>
    <w:p w14:paraId="57BF213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57. Закон) Курской области» // Российская газета. № 239. 19.12.2000.</w:t>
      </w:r>
    </w:p>
    <w:p w14:paraId="5A69242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58. Акты</w:t>
      </w:r>
      <w:r>
        <w:rPr>
          <w:rStyle w:val="WW8Num2z0"/>
          <w:rFonts w:ascii="Verdana" w:hAnsi="Verdana"/>
          <w:color w:val="000000"/>
          <w:sz w:val="18"/>
          <w:szCs w:val="18"/>
        </w:rPr>
        <w:t> </w:t>
      </w:r>
      <w:r>
        <w:rPr>
          <w:rStyle w:val="WW8Num3z0"/>
          <w:rFonts w:ascii="Verdana" w:hAnsi="Verdana"/>
          <w:color w:val="4682B4"/>
          <w:sz w:val="18"/>
          <w:szCs w:val="18"/>
        </w:rPr>
        <w:t>верховных</w:t>
      </w:r>
      <w:r>
        <w:rPr>
          <w:rStyle w:val="WW8Num2z0"/>
          <w:rFonts w:ascii="Verdana" w:hAnsi="Verdana"/>
          <w:color w:val="000000"/>
          <w:sz w:val="18"/>
          <w:szCs w:val="18"/>
        </w:rPr>
        <w:t> </w:t>
      </w:r>
      <w:r>
        <w:rPr>
          <w:rFonts w:ascii="Verdana" w:hAnsi="Verdana"/>
          <w:color w:val="000000"/>
          <w:sz w:val="18"/>
          <w:szCs w:val="18"/>
        </w:rPr>
        <w:t>судов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Высшего Арбитражного Суда Российской Федерации и других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w:t>
      </w:r>
    </w:p>
    <w:p w14:paraId="0E9CAD5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59.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ВАС РФ от 18.11.2003 № 19 «О некоторых вопросах применения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 Вестник Высшего Арбитражного Суда Российской Федерации. № 1. 2004.</w:t>
      </w:r>
    </w:p>
    <w:p w14:paraId="2BB356F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60.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от 17.03.2004 г. № 2 «О применении судами Российской Федерации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Российская-газета. № 72. 08.04.2004.</w:t>
      </w:r>
    </w:p>
    <w:p w14:paraId="1A1B686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61. Постановление Федерального арбитражного суда Уральского округа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№Ф09-95 81 /06-СЗ от 28 ноября-2006 г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288196E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62. Определение Судебной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по гражданским делам Верховного Суда* РФ от 24.05.2006 по делу № 4-Г06-12 Электронный ресурс. // СПС</w:t>
      </w:r>
      <w:r>
        <w:rPr>
          <w:rStyle w:val="WW8Num2z0"/>
          <w:rFonts w:ascii="Verdana" w:hAnsi="Verdana"/>
          <w:color w:val="000000"/>
          <w:sz w:val="18"/>
          <w:szCs w:val="18"/>
        </w:rPr>
        <w:t> </w:t>
      </w:r>
      <w:r>
        <w:rPr>
          <w:rStyle w:val="WW8Num3z0"/>
          <w:rFonts w:ascii="Verdana" w:hAnsi="Verdana"/>
          <w:color w:val="4682B4"/>
          <w:sz w:val="18"/>
          <w:szCs w:val="18"/>
        </w:rPr>
        <w:t>КонсультантПлюс</w:t>
      </w:r>
      <w:r>
        <w:rPr>
          <w:rFonts w:ascii="Verdana" w:hAnsi="Verdana"/>
          <w:color w:val="000000"/>
          <w:sz w:val="18"/>
          <w:szCs w:val="18"/>
        </w:rPr>
        <w:t>.</w:t>
      </w:r>
    </w:p>
    <w:p w14:paraId="0E87FBE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63. Определение Судебной коллегии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Верховного Суда РФ от 25.04.2007 по делу № 4-Г07-17Электронный ресурс. // СПС КонсультантПлюс.</w:t>
      </w:r>
    </w:p>
    <w:p w14:paraId="11D8C0A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64. Определение Судебной коллегии по гражданским делам Верховного Суда РФ от 19.09.2007 по делу № 4-Г07-31 Электронный, ресурс. // СПС КонсультантПлюс.</w:t>
      </w:r>
    </w:p>
    <w:p w14:paraId="43630BA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65. Постановление Федерального арбитражного суда Уральского округа от 21 июня 2004 г. №Ф09-1833/04-ГК Электронный ресурс. // СПС КонсультантПлюс.</w:t>
      </w:r>
    </w:p>
    <w:p w14:paraId="49C1CDD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66. Постановление Федерального арбитражного суда Уральского округа по делу №Ф09-9581 /06-СЗ от 28 ноября 2006 г Электронный ресурс. // СПС КонсультантПлюс</w:t>
      </w:r>
    </w:p>
    <w:p w14:paraId="2B03A83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67. Иные акты в сфере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p>
    <w:p w14:paraId="46586B3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68. Письмо Министерства регионального развития РФ от 01.11.2007 № 19635-СМ/06 Электронный ресурс. иКЬ: http://emsu.ru/lg/0711 /ррр-10.htm, (дата обращения 23.10.2011 г.).1. Монографические издания</w:t>
      </w:r>
    </w:p>
    <w:p w14:paraId="491704A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монография / Н.Г. Александров. М.: Проспект, 2009. - 344 с.</w:t>
      </w:r>
    </w:p>
    <w:p w14:paraId="1319B64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 С.С. Алексеев. М., 1961.- 187 с.</w:t>
      </w:r>
    </w:p>
    <w:p w14:paraId="5C71E20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С.С. Алексеев. - М: «</w:t>
      </w:r>
      <w:r>
        <w:rPr>
          <w:rStyle w:val="WW8Num3z0"/>
          <w:rFonts w:ascii="Verdana" w:hAnsi="Verdana"/>
          <w:color w:val="4682B4"/>
          <w:sz w:val="18"/>
          <w:szCs w:val="18"/>
        </w:rPr>
        <w:t>Статут</w:t>
      </w:r>
      <w:r>
        <w:rPr>
          <w:rFonts w:ascii="Verdana" w:hAnsi="Verdana"/>
          <w:color w:val="000000"/>
          <w:sz w:val="18"/>
          <w:szCs w:val="18"/>
        </w:rPr>
        <w:t>», 1999. — 712 с.</w:t>
      </w:r>
    </w:p>
    <w:p w14:paraId="17F947D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О праве частной собственности в России (критический очерк) / В.К. Андреев.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 - 184 с.</w:t>
      </w:r>
    </w:p>
    <w:p w14:paraId="5146C5E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Басин</w:t>
      </w:r>
      <w:r>
        <w:rPr>
          <w:rStyle w:val="WW8Num2z0"/>
          <w:rFonts w:ascii="Verdana" w:hAnsi="Verdana"/>
          <w:color w:val="000000"/>
          <w:sz w:val="18"/>
          <w:szCs w:val="18"/>
        </w:rPr>
        <w:t> </w:t>
      </w:r>
      <w:r>
        <w:rPr>
          <w:rFonts w:ascii="Verdana" w:hAnsi="Verdana"/>
          <w:color w:val="000000"/>
          <w:sz w:val="18"/>
          <w:szCs w:val="18"/>
        </w:rPr>
        <w:t>Ю.Г. Вопросы советского жилищного права / Ю.Г. Басин. -Алма-Ата. 1963. 244 с.</w:t>
      </w:r>
    </w:p>
    <w:p w14:paraId="2322CF8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Сингулярное правопреемство в обязательстве / В.А. Белов. — 3-е изд., стер. М., 2002. - 299 с.</w:t>
      </w:r>
    </w:p>
    <w:p w14:paraId="097FAEF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Местное самоуправление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 Н.С. Бондарь. М.: НОРМА, 2008. - 592 с.</w:t>
      </w:r>
    </w:p>
    <w:p w14:paraId="0267A2B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Д.Х. Система процессуальных гарантий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организаций в исполнительном производстве / Д.Х. Валеев. М.: Статут, 2009.-351 с.</w:t>
      </w:r>
    </w:p>
    <w:p w14:paraId="5CDA9C7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77. Васькоеский E.B. Учебник гражданского процесса / Е.В.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Под редакцией и с предисловием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М.: Издательство «</w:t>
      </w:r>
      <w:r>
        <w:rPr>
          <w:rStyle w:val="WW8Num3z0"/>
          <w:rFonts w:ascii="Verdana" w:hAnsi="Verdana"/>
          <w:color w:val="4682B4"/>
          <w:sz w:val="18"/>
          <w:szCs w:val="18"/>
        </w:rPr>
        <w:t>Зерцало</w:t>
      </w:r>
      <w:r>
        <w:rPr>
          <w:rFonts w:ascii="Verdana" w:hAnsi="Verdana"/>
          <w:color w:val="000000"/>
          <w:sz w:val="18"/>
          <w:szCs w:val="18"/>
        </w:rPr>
        <w:t>», 2003. - 442 с.</w:t>
      </w:r>
    </w:p>
    <w:p w14:paraId="49B1C52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Ворожейкин</w:t>
      </w:r>
      <w:r>
        <w:rPr>
          <w:rStyle w:val="WW8Num2z0"/>
          <w:rFonts w:ascii="Verdana" w:hAnsi="Verdana"/>
          <w:color w:val="000000"/>
          <w:sz w:val="18"/>
          <w:szCs w:val="18"/>
        </w:rPr>
        <w:t> </w:t>
      </w:r>
      <w:r>
        <w:rPr>
          <w:rFonts w:ascii="Verdana" w:hAnsi="Verdana"/>
          <w:color w:val="000000"/>
          <w:sz w:val="18"/>
          <w:szCs w:val="18"/>
        </w:rPr>
        <w:t>Е.М. Семейные правоотношения в СССР / Е.М. Ворожейкин. М., «</w:t>
      </w:r>
      <w:r>
        <w:rPr>
          <w:rStyle w:val="WW8Num3z0"/>
          <w:rFonts w:ascii="Verdana" w:hAnsi="Verdana"/>
          <w:color w:val="4682B4"/>
          <w:sz w:val="18"/>
          <w:szCs w:val="18"/>
        </w:rPr>
        <w:t>Юридическая литература</w:t>
      </w:r>
      <w:r>
        <w:rPr>
          <w:rFonts w:ascii="Verdana" w:hAnsi="Verdana"/>
          <w:color w:val="000000"/>
          <w:sz w:val="18"/>
          <w:szCs w:val="18"/>
        </w:rPr>
        <w:t>», 1972. - 336 с.</w:t>
      </w:r>
    </w:p>
    <w:p w14:paraId="43E5F31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Габов</w:t>
      </w:r>
      <w:r>
        <w:rPr>
          <w:rStyle w:val="WW8Num2z0"/>
          <w:rFonts w:ascii="Verdana" w:hAnsi="Verdana"/>
          <w:color w:val="000000"/>
          <w:sz w:val="18"/>
          <w:szCs w:val="18"/>
        </w:rPr>
        <w:t> </w:t>
      </w:r>
      <w:r>
        <w:rPr>
          <w:rFonts w:ascii="Verdana" w:hAnsi="Verdana"/>
          <w:color w:val="000000"/>
          <w:sz w:val="18"/>
          <w:szCs w:val="18"/>
        </w:rPr>
        <w:t>A.B. Общества с ограниченной и дополнительной ответственностью в российском законодательстве / A.B.</w:t>
      </w:r>
      <w:r>
        <w:rPr>
          <w:rStyle w:val="WW8Num2z0"/>
          <w:rFonts w:ascii="Verdana" w:hAnsi="Verdana"/>
          <w:color w:val="000000"/>
          <w:sz w:val="18"/>
          <w:szCs w:val="18"/>
        </w:rPr>
        <w:t> </w:t>
      </w:r>
      <w:r>
        <w:rPr>
          <w:rStyle w:val="WW8Num3z0"/>
          <w:rFonts w:ascii="Verdana" w:hAnsi="Verdana"/>
          <w:color w:val="4682B4"/>
          <w:sz w:val="18"/>
          <w:szCs w:val="18"/>
        </w:rPr>
        <w:t>Габов</w:t>
      </w:r>
      <w:r>
        <w:rPr>
          <w:rFonts w:ascii="Verdana" w:hAnsi="Verdana"/>
          <w:color w:val="000000"/>
          <w:sz w:val="18"/>
          <w:szCs w:val="18"/>
        </w:rPr>
        <w:t>. — М.: Статут, 2010.-253 с.</w:t>
      </w:r>
    </w:p>
    <w:p w14:paraId="67AB857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Д.М. Право собственности в СССР / Д.М. Генкин. М., 1961. -223 с.</w:t>
      </w:r>
    </w:p>
    <w:p w14:paraId="3A2CAE8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 Л .Я. Гинцбург. М., 1977. - 310 с.</w:t>
      </w:r>
    </w:p>
    <w:p w14:paraId="5F2F572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Голъмстен</w:t>
      </w:r>
      <w:r>
        <w:rPr>
          <w:rStyle w:val="WW8Num2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w:t>
      </w:r>
    </w:p>
    <w:p w14:paraId="362ED67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83. A.Х Гольмстейн. СПб., 1907. - 424 с.</w:t>
      </w:r>
    </w:p>
    <w:p w14:paraId="3DE6A3F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Гонгало</w:t>
      </w:r>
      <w:r>
        <w:rPr>
          <w:rStyle w:val="WW8Num2z0"/>
          <w:rFonts w:ascii="Verdana" w:hAnsi="Verdana"/>
          <w:color w:val="000000"/>
          <w:sz w:val="18"/>
          <w:szCs w:val="18"/>
        </w:rPr>
        <w:t> </w:t>
      </w:r>
      <w:r>
        <w:rPr>
          <w:rFonts w:ascii="Verdana" w:hAnsi="Verdana"/>
          <w:color w:val="000000"/>
          <w:sz w:val="18"/>
          <w:szCs w:val="18"/>
        </w:rPr>
        <w:t>Ю.Б. Юридические факты в наследственном праве России и Франции: сравнительно-правовое исследование / Ю.Б.</w:t>
      </w:r>
      <w:r>
        <w:rPr>
          <w:rStyle w:val="WW8Num2z0"/>
          <w:rFonts w:ascii="Verdana" w:hAnsi="Verdana"/>
          <w:color w:val="000000"/>
          <w:sz w:val="18"/>
          <w:szCs w:val="18"/>
        </w:rPr>
        <w:t> </w:t>
      </w:r>
      <w:r>
        <w:rPr>
          <w:rStyle w:val="WW8Num3z0"/>
          <w:rFonts w:ascii="Verdana" w:hAnsi="Verdana"/>
          <w:color w:val="4682B4"/>
          <w:sz w:val="18"/>
          <w:szCs w:val="18"/>
        </w:rPr>
        <w:t>Гонгало</w:t>
      </w:r>
      <w:r>
        <w:rPr>
          <w:rFonts w:ascii="Verdana" w:hAnsi="Verdana"/>
          <w:color w:val="000000"/>
          <w:sz w:val="18"/>
          <w:szCs w:val="18"/>
        </w:rPr>
        <w:t>. М.: Статут, 2010.-310 с.</w:t>
      </w:r>
    </w:p>
    <w:p w14:paraId="542E1E6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В.М. Иск о признании / В.М. Городон. Ярославль. 1906. -370 с.</w:t>
      </w:r>
    </w:p>
    <w:p w14:paraId="0851ABD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86. Гутникое О.В.</w:t>
      </w:r>
      <w:r>
        <w:rPr>
          <w:rStyle w:val="WW8Num2z0"/>
          <w:rFonts w:ascii="Verdana" w:hAnsi="Verdana"/>
          <w:color w:val="000000"/>
          <w:sz w:val="18"/>
          <w:szCs w:val="18"/>
        </w:rPr>
        <w:t> </w:t>
      </w:r>
      <w:r>
        <w:rPr>
          <w:rStyle w:val="WW8Num3z0"/>
          <w:rFonts w:ascii="Verdana" w:hAnsi="Verdana"/>
          <w:color w:val="4682B4"/>
          <w:sz w:val="18"/>
          <w:szCs w:val="18"/>
        </w:rPr>
        <w:t>Недействительные</w:t>
      </w:r>
      <w:r>
        <w:rPr>
          <w:rStyle w:val="WW8Num2z0"/>
          <w:rFonts w:ascii="Verdana" w:hAnsi="Verdana"/>
          <w:color w:val="000000"/>
          <w:sz w:val="18"/>
          <w:szCs w:val="18"/>
        </w:rPr>
        <w:t> </w:t>
      </w:r>
      <w:r>
        <w:rPr>
          <w:rFonts w:ascii="Verdana" w:hAnsi="Verdana"/>
          <w:color w:val="000000"/>
          <w:sz w:val="18"/>
          <w:szCs w:val="18"/>
        </w:rPr>
        <w:t>сделки в гражданском праве. Теория и практика</w:t>
      </w:r>
      <w:r>
        <w:rPr>
          <w:rStyle w:val="WW8Num2z0"/>
          <w:rFonts w:ascii="Verdana" w:hAnsi="Verdana"/>
          <w:color w:val="000000"/>
          <w:sz w:val="18"/>
          <w:szCs w:val="18"/>
        </w:rPr>
        <w:t> </w:t>
      </w:r>
      <w:r>
        <w:rPr>
          <w:rStyle w:val="WW8Num3z0"/>
          <w:rFonts w:ascii="Verdana" w:hAnsi="Verdana"/>
          <w:color w:val="4682B4"/>
          <w:sz w:val="18"/>
          <w:szCs w:val="18"/>
        </w:rPr>
        <w:t>оспаривания</w:t>
      </w:r>
      <w:r>
        <w:rPr>
          <w:rStyle w:val="WW8Num2z0"/>
          <w:rFonts w:ascii="Verdana" w:hAnsi="Verdana"/>
          <w:color w:val="000000"/>
          <w:sz w:val="18"/>
          <w:szCs w:val="18"/>
        </w:rPr>
        <w:t> </w:t>
      </w:r>
      <w:r>
        <w:rPr>
          <w:rFonts w:ascii="Verdana" w:hAnsi="Verdana"/>
          <w:color w:val="000000"/>
          <w:sz w:val="18"/>
          <w:szCs w:val="18"/>
        </w:rPr>
        <w:t>/ О.В. Гутников. — М.: Книжный мир. 2005. 381 с.</w:t>
      </w:r>
    </w:p>
    <w:p w14:paraId="403B119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В.И., Реутов С.И. Юридические факты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семейном праве / В.И. Данилин, С.И.</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Свердловск: Изд-во Урал, ун-та, 1989. -156 с.</w:t>
      </w:r>
    </w:p>
    <w:p w14:paraId="351E41D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88. Емелъяьщев В.П. Универсальное</w:t>
      </w:r>
      <w:r>
        <w:rPr>
          <w:rStyle w:val="WW8Num2z0"/>
          <w:rFonts w:ascii="Verdana" w:hAnsi="Verdana"/>
          <w:color w:val="000000"/>
          <w:sz w:val="18"/>
          <w:szCs w:val="18"/>
        </w:rPr>
        <w:t> </w:t>
      </w:r>
      <w:r>
        <w:rPr>
          <w:rStyle w:val="WW8Num3z0"/>
          <w:rFonts w:ascii="Verdana" w:hAnsi="Verdana"/>
          <w:color w:val="4682B4"/>
          <w:sz w:val="18"/>
          <w:szCs w:val="18"/>
        </w:rPr>
        <w:t>правопреемство</w:t>
      </w:r>
      <w:r>
        <w:rPr>
          <w:rStyle w:val="WW8Num2z0"/>
          <w:rFonts w:ascii="Verdana" w:hAnsi="Verdana"/>
          <w:color w:val="000000"/>
          <w:sz w:val="18"/>
          <w:szCs w:val="18"/>
        </w:rPr>
        <w:t> </w:t>
      </w:r>
      <w:r>
        <w:rPr>
          <w:rFonts w:ascii="Verdana" w:hAnsi="Verdana"/>
          <w:color w:val="000000"/>
          <w:sz w:val="18"/>
          <w:szCs w:val="18"/>
        </w:rPr>
        <w:t>в гражданском праве /</w:t>
      </w:r>
    </w:p>
    <w:p w14:paraId="64D1B91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89. B.П. Емельянцев. М.: ИД «</w:t>
      </w:r>
      <w:r>
        <w:rPr>
          <w:rStyle w:val="WW8Num3z0"/>
          <w:rFonts w:ascii="Verdana" w:hAnsi="Verdana"/>
          <w:color w:val="4682B4"/>
          <w:sz w:val="18"/>
          <w:szCs w:val="18"/>
        </w:rPr>
        <w:t>Юриспруденция</w:t>
      </w:r>
      <w:r>
        <w:rPr>
          <w:rFonts w:ascii="Verdana" w:hAnsi="Verdana"/>
          <w:color w:val="000000"/>
          <w:sz w:val="18"/>
          <w:szCs w:val="18"/>
        </w:rPr>
        <w:t>», 2010. - 264 с.</w:t>
      </w:r>
    </w:p>
    <w:p w14:paraId="5CB6803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Е.А. Трудовое право в России / Е.А. Ершова. — М. Изд-во «</w:t>
      </w:r>
      <w:r>
        <w:rPr>
          <w:rStyle w:val="WW8Num3z0"/>
          <w:rFonts w:ascii="Verdana" w:hAnsi="Verdana"/>
          <w:color w:val="4682B4"/>
          <w:sz w:val="18"/>
          <w:szCs w:val="18"/>
        </w:rPr>
        <w:t>Статут</w:t>
      </w:r>
      <w:r>
        <w:rPr>
          <w:rFonts w:ascii="Verdana" w:hAnsi="Verdana"/>
          <w:color w:val="000000"/>
          <w:sz w:val="18"/>
          <w:szCs w:val="18"/>
        </w:rPr>
        <w:t>», 2007. 620 с.</w:t>
      </w:r>
    </w:p>
    <w:p w14:paraId="6061CE8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Д.В. Реорганизация акционерных обществ в Российской Федерации / Д.В. Жданов. Изд. 2-е, перераб и доп. - М.: «Лекс-Книга», 2002. - 303 с.</w:t>
      </w:r>
    </w:p>
    <w:p w14:paraId="233C868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Заменгоф</w:t>
      </w:r>
      <w:r>
        <w:rPr>
          <w:rStyle w:val="WW8Num2z0"/>
          <w:rFonts w:ascii="Verdana" w:hAnsi="Verdana"/>
          <w:color w:val="000000"/>
          <w:sz w:val="18"/>
          <w:szCs w:val="18"/>
        </w:rPr>
        <w:t> </w:t>
      </w:r>
      <w:r>
        <w:rPr>
          <w:rFonts w:ascii="Verdana" w:hAnsi="Verdana"/>
          <w:color w:val="000000"/>
          <w:sz w:val="18"/>
          <w:szCs w:val="18"/>
        </w:rPr>
        <w:t>З.М. Изменение и расторжение хозяйственных договоров / З.М.</w:t>
      </w:r>
      <w:r>
        <w:rPr>
          <w:rStyle w:val="WW8Num2z0"/>
          <w:rFonts w:ascii="Verdana" w:hAnsi="Verdana"/>
          <w:color w:val="000000"/>
          <w:sz w:val="18"/>
          <w:szCs w:val="18"/>
        </w:rPr>
        <w:t> </w:t>
      </w:r>
      <w:r>
        <w:rPr>
          <w:rStyle w:val="WW8Num3z0"/>
          <w:rFonts w:ascii="Verdana" w:hAnsi="Verdana"/>
          <w:color w:val="4682B4"/>
          <w:sz w:val="18"/>
          <w:szCs w:val="18"/>
        </w:rPr>
        <w:t>Заменгоф</w:t>
      </w:r>
      <w:r>
        <w:rPr>
          <w:rFonts w:ascii="Verdana" w:hAnsi="Verdana"/>
          <w:color w:val="000000"/>
          <w:sz w:val="18"/>
          <w:szCs w:val="18"/>
        </w:rPr>
        <w:t>. М.: Издательство «</w:t>
      </w:r>
      <w:r>
        <w:rPr>
          <w:rStyle w:val="WW8Num3z0"/>
          <w:rFonts w:ascii="Verdana" w:hAnsi="Verdana"/>
          <w:color w:val="4682B4"/>
          <w:sz w:val="18"/>
          <w:szCs w:val="18"/>
        </w:rPr>
        <w:t>Юридическая литература</w:t>
      </w:r>
      <w:r>
        <w:rPr>
          <w:rFonts w:ascii="Verdana" w:hAnsi="Verdana"/>
          <w:color w:val="000000"/>
          <w:sz w:val="18"/>
          <w:szCs w:val="18"/>
        </w:rPr>
        <w:t>», 1967. - 144 с.</w:t>
      </w:r>
    </w:p>
    <w:p w14:paraId="6402BEF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93. Зинченко СЛ. Юридические факты в механизме правового регулирования / С.А. Зинченко. М.: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2007. - 142 с.</w:t>
      </w:r>
    </w:p>
    <w:p w14:paraId="5863F6B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общей теории права /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М.Д. Шаргородский. М., 1961.-381 с.</w:t>
      </w:r>
    </w:p>
    <w:p w14:paraId="0DFCE28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 В.Б. Исаков. Саратов: Изд-во Саратовского ун-та, 1980. — 128 с.</w:t>
      </w:r>
    </w:p>
    <w:p w14:paraId="398A841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Юридические факты в советском праве / В.Б. Исаков. — М., «</w:t>
      </w:r>
      <w:r>
        <w:rPr>
          <w:rStyle w:val="WW8Num3z0"/>
          <w:rFonts w:ascii="Verdana" w:hAnsi="Verdana"/>
          <w:color w:val="4682B4"/>
          <w:sz w:val="18"/>
          <w:szCs w:val="18"/>
        </w:rPr>
        <w:t>Юридическая литература</w:t>
      </w:r>
      <w:r>
        <w:rPr>
          <w:rFonts w:ascii="Verdana" w:hAnsi="Verdana"/>
          <w:color w:val="000000"/>
          <w:sz w:val="18"/>
          <w:szCs w:val="18"/>
        </w:rPr>
        <w:t>», 1984. — 144 с.</w:t>
      </w:r>
    </w:p>
    <w:p w14:paraId="11FB6C8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М.П. Социалистическое трудовое правоотношение / М.П.</w:t>
      </w:r>
      <w:r>
        <w:rPr>
          <w:rStyle w:val="WW8Num2z0"/>
          <w:rFonts w:ascii="Verdana" w:hAnsi="Verdana"/>
          <w:color w:val="000000"/>
          <w:sz w:val="18"/>
          <w:szCs w:val="18"/>
        </w:rPr>
        <w:t> </w:t>
      </w:r>
      <w:r>
        <w:rPr>
          <w:rStyle w:val="WW8Num3z0"/>
          <w:rFonts w:ascii="Verdana" w:hAnsi="Verdana"/>
          <w:color w:val="4682B4"/>
          <w:sz w:val="18"/>
          <w:szCs w:val="18"/>
        </w:rPr>
        <w:t>Карпушин</w:t>
      </w:r>
      <w:r>
        <w:rPr>
          <w:rFonts w:ascii="Verdana" w:hAnsi="Verdana"/>
          <w:color w:val="000000"/>
          <w:sz w:val="18"/>
          <w:szCs w:val="18"/>
        </w:rPr>
        <w:t>. -М., 1958. 172 с.</w:t>
      </w:r>
    </w:p>
    <w:p w14:paraId="757E897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 лекций / Яросл. гос. ун-т. Ярославль, 1995. 4.1. — 137 с.</w:t>
      </w:r>
    </w:p>
    <w:p w14:paraId="126DB7E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Кархалев</w:t>
      </w:r>
      <w:r>
        <w:rPr>
          <w:rStyle w:val="WW8Num2z0"/>
          <w:rFonts w:ascii="Verdana" w:hAnsi="Verdana"/>
          <w:color w:val="000000"/>
          <w:sz w:val="18"/>
          <w:szCs w:val="18"/>
        </w:rPr>
        <w:t> </w:t>
      </w:r>
      <w:r>
        <w:rPr>
          <w:rFonts w:ascii="Verdana" w:hAnsi="Verdana"/>
          <w:color w:val="000000"/>
          <w:sz w:val="18"/>
          <w:szCs w:val="18"/>
        </w:rPr>
        <w:t>Д.Н. Охранительное гражданское правоотношение / Д.Н.</w:t>
      </w:r>
      <w:r>
        <w:rPr>
          <w:rStyle w:val="WW8Num2z0"/>
          <w:rFonts w:ascii="Verdana" w:hAnsi="Verdana"/>
          <w:color w:val="000000"/>
          <w:sz w:val="18"/>
          <w:szCs w:val="18"/>
        </w:rPr>
        <w:t> </w:t>
      </w:r>
      <w:r>
        <w:rPr>
          <w:rStyle w:val="WW8Num3z0"/>
          <w:rFonts w:ascii="Verdana" w:hAnsi="Verdana"/>
          <w:color w:val="4682B4"/>
          <w:sz w:val="18"/>
          <w:szCs w:val="18"/>
        </w:rPr>
        <w:t>Кархалев</w:t>
      </w:r>
      <w:r>
        <w:rPr>
          <w:rFonts w:ascii="Verdana" w:hAnsi="Verdana"/>
          <w:color w:val="000000"/>
          <w:sz w:val="18"/>
          <w:szCs w:val="18"/>
        </w:rPr>
        <w:t>. М.: Статут, 2009: - 332 с.</w:t>
      </w:r>
    </w:p>
    <w:p w14:paraId="1635395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Кечекъян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 С.Ф.</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Отв. ред. М.С. Строгович; Академия наук СССР. Институт права им. А.Я.</w:t>
      </w:r>
      <w:r>
        <w:rPr>
          <w:rStyle w:val="WW8Num2z0"/>
          <w:rFonts w:ascii="Verdana" w:hAnsi="Verdana"/>
          <w:color w:val="000000"/>
          <w:sz w:val="18"/>
          <w:szCs w:val="18"/>
        </w:rPr>
        <w:t> </w:t>
      </w:r>
      <w:r>
        <w:rPr>
          <w:rStyle w:val="WW8Num3z0"/>
          <w:rFonts w:ascii="Verdana" w:hAnsi="Verdana"/>
          <w:color w:val="4682B4"/>
          <w:sz w:val="18"/>
          <w:szCs w:val="18"/>
        </w:rPr>
        <w:t>Вышинского</w:t>
      </w:r>
      <w:r>
        <w:rPr>
          <w:rFonts w:ascii="Verdana" w:hAnsi="Verdana"/>
          <w:color w:val="000000"/>
          <w:sz w:val="18"/>
          <w:szCs w:val="18"/>
        </w:rPr>
        <w:t>. М.: Изд-во АН СССР, 1958. - 187 с.</w:t>
      </w:r>
    </w:p>
    <w:p w14:paraId="12E5945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 Н.М.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2-е изд. / Предисловие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проф. И.Ю. Козлихина.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- 430 с.</w:t>
      </w:r>
    </w:p>
    <w:p w14:paraId="0C78063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 O.A.</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Fonts w:ascii="Verdana" w:hAnsi="Verdana"/>
          <w:color w:val="000000"/>
          <w:sz w:val="18"/>
          <w:szCs w:val="18"/>
        </w:rPr>
        <w:t>. М., 1958. - 182 с.</w:t>
      </w:r>
    </w:p>
    <w:p w14:paraId="7392A86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С.М. Право государственной социалистической собственности в СССР / С.М. Корнеев. Изд-во Московского университета. М.,1964. — 266 с.</w:t>
      </w:r>
    </w:p>
    <w:p w14:paraId="5C530AA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O.A. Презумпции в гражданском праве / O.A. Кузнецова. — 2-е изд., испр. и доп.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349 с.</w:t>
      </w:r>
    </w:p>
    <w:p w14:paraId="78CD5C8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Современное трудовое право (опыт</w:t>
      </w:r>
      <w:r>
        <w:rPr>
          <w:rStyle w:val="WW8Num2z0"/>
          <w:rFonts w:ascii="Verdana" w:hAnsi="Verdana"/>
          <w:color w:val="000000"/>
          <w:sz w:val="18"/>
          <w:szCs w:val="18"/>
        </w:rPr>
        <w:t> </w:t>
      </w:r>
      <w:r>
        <w:rPr>
          <w:rStyle w:val="WW8Num3z0"/>
          <w:rFonts w:ascii="Verdana" w:hAnsi="Verdana"/>
          <w:color w:val="4682B4"/>
          <w:sz w:val="18"/>
          <w:szCs w:val="18"/>
        </w:rPr>
        <w:t>трудоправового</w:t>
      </w:r>
      <w:r>
        <w:rPr>
          <w:rStyle w:val="WW8Num2z0"/>
          <w:rFonts w:ascii="Verdana" w:hAnsi="Verdana"/>
          <w:color w:val="000000"/>
          <w:sz w:val="18"/>
          <w:szCs w:val="18"/>
        </w:rPr>
        <w:t> </w:t>
      </w:r>
      <w:r>
        <w:rPr>
          <w:rFonts w:ascii="Verdana" w:hAnsi="Verdana"/>
          <w:color w:val="000000"/>
          <w:sz w:val="18"/>
          <w:szCs w:val="18"/>
        </w:rPr>
        <w:t>корпоративизма). Книга первая / В.М. Лебедев. — М., 2007. — 301 с.</w:t>
      </w:r>
    </w:p>
    <w:p w14:paraId="79644E8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Ломидзе</w:t>
      </w:r>
      <w:r>
        <w:rPr>
          <w:rStyle w:val="WW8Num2z0"/>
          <w:rFonts w:ascii="Verdana" w:hAnsi="Verdana"/>
          <w:color w:val="000000"/>
          <w:sz w:val="18"/>
          <w:szCs w:val="18"/>
        </w:rPr>
        <w:t> </w:t>
      </w:r>
      <w:r>
        <w:rPr>
          <w:rFonts w:ascii="Verdana" w:hAnsi="Verdana"/>
          <w:color w:val="000000"/>
          <w:sz w:val="18"/>
          <w:szCs w:val="18"/>
        </w:rPr>
        <w:t>О.Г. Правонаделение в гражданском законодательстве России / О.Г.</w:t>
      </w:r>
      <w:r>
        <w:rPr>
          <w:rStyle w:val="WW8Num2z0"/>
          <w:rFonts w:ascii="Verdana" w:hAnsi="Verdana"/>
          <w:color w:val="000000"/>
          <w:sz w:val="18"/>
          <w:szCs w:val="18"/>
        </w:rPr>
        <w:t> </w:t>
      </w:r>
      <w:r>
        <w:rPr>
          <w:rStyle w:val="WW8Num3z0"/>
          <w:rFonts w:ascii="Verdana" w:hAnsi="Verdana"/>
          <w:color w:val="4682B4"/>
          <w:sz w:val="18"/>
          <w:szCs w:val="18"/>
        </w:rPr>
        <w:t>Ломидзе</w:t>
      </w:r>
      <w:r>
        <w:rPr>
          <w:rFonts w:ascii="Verdana" w:hAnsi="Verdana"/>
          <w:color w:val="000000"/>
          <w:sz w:val="18"/>
          <w:szCs w:val="18"/>
        </w:rPr>
        <w:t>.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 535 с.</w:t>
      </w:r>
    </w:p>
    <w:p w14:paraId="1826ACC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Магазинер</w:t>
      </w:r>
      <w:r>
        <w:rPr>
          <w:rStyle w:val="WW8Num2z0"/>
          <w:rFonts w:ascii="Verdana" w:hAnsi="Verdana"/>
          <w:color w:val="000000"/>
          <w:sz w:val="18"/>
          <w:szCs w:val="18"/>
        </w:rPr>
        <w:t> </w:t>
      </w:r>
      <w:r>
        <w:rPr>
          <w:rFonts w:ascii="Verdana" w:hAnsi="Verdana"/>
          <w:color w:val="000000"/>
          <w:sz w:val="18"/>
          <w:szCs w:val="18"/>
        </w:rPr>
        <w:t>Я.М. Избранные труды по общей теории права / Я.М.</w:t>
      </w:r>
      <w:r>
        <w:rPr>
          <w:rStyle w:val="WW8Num2z0"/>
          <w:rFonts w:ascii="Verdana" w:hAnsi="Verdana"/>
          <w:color w:val="000000"/>
          <w:sz w:val="18"/>
          <w:szCs w:val="18"/>
        </w:rPr>
        <w:t> </w:t>
      </w:r>
      <w:r>
        <w:rPr>
          <w:rStyle w:val="WW8Num3z0"/>
          <w:rFonts w:ascii="Verdana" w:hAnsi="Verdana"/>
          <w:color w:val="4682B4"/>
          <w:sz w:val="18"/>
          <w:szCs w:val="18"/>
        </w:rPr>
        <w:t>Магазинер</w:t>
      </w:r>
      <w:r>
        <w:rPr>
          <w:rFonts w:ascii="Verdana" w:hAnsi="Verdana"/>
          <w:color w:val="000000"/>
          <w:sz w:val="18"/>
          <w:szCs w:val="18"/>
        </w:rPr>
        <w:t>, Отв. ред. докт. юрид. наук, проф. А.К. Кравцов. — СПб.: Издательство Р.Асланова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2006. 352 с.</w:t>
      </w:r>
    </w:p>
    <w:p w14:paraId="1EBF064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108. Маттеи У.</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Основные положения права собственности / У.Маттеи, Е.А.</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М.: Юристь, 1999. - 384 с.</w:t>
      </w:r>
    </w:p>
    <w:p w14:paraId="21602C7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(в 2-х ч. Часть 1) / Д.И. Мейер.- По исправленному и дополненному 8-му изд., 1902. М.: Статут (в серии «Классика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цивилистики</w:t>
      </w:r>
      <w:r>
        <w:rPr>
          <w:rFonts w:ascii="Verdana" w:hAnsi="Verdana"/>
          <w:color w:val="000000"/>
          <w:sz w:val="18"/>
          <w:szCs w:val="18"/>
        </w:rPr>
        <w:t>»), 1997. 290 с.</w:t>
      </w:r>
    </w:p>
    <w:p w14:paraId="019732F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(в 2-х ч. Часть 2) / Д.И. Мейер.- По исправленному и дополненному 8-му изд., 1902. М.: Статут (в серии «</w:t>
      </w:r>
      <w:r>
        <w:rPr>
          <w:rStyle w:val="WW8Num3z0"/>
          <w:rFonts w:ascii="Verdana" w:hAnsi="Verdana"/>
          <w:color w:val="4682B4"/>
          <w:sz w:val="18"/>
          <w:szCs w:val="18"/>
        </w:rPr>
        <w:t>Классика российской цивилистики</w:t>
      </w:r>
      <w:r>
        <w:rPr>
          <w:rFonts w:ascii="Verdana" w:hAnsi="Verdana"/>
          <w:color w:val="000000"/>
          <w:sz w:val="18"/>
          <w:szCs w:val="18"/>
        </w:rPr>
        <w:t>»), 1997. -455 с.</w:t>
      </w:r>
    </w:p>
    <w:p w14:paraId="208BF89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Микрюков</w:t>
      </w:r>
      <w:r>
        <w:rPr>
          <w:rStyle w:val="WW8Num2z0"/>
          <w:rFonts w:ascii="Verdana" w:hAnsi="Verdana"/>
          <w:color w:val="000000"/>
          <w:sz w:val="18"/>
          <w:szCs w:val="18"/>
        </w:rPr>
        <w:t> </w:t>
      </w:r>
      <w:r>
        <w:rPr>
          <w:rFonts w:ascii="Verdana" w:hAnsi="Verdana"/>
          <w:color w:val="000000"/>
          <w:sz w:val="18"/>
          <w:szCs w:val="18"/>
        </w:rPr>
        <w:t>В.А. Ограничения и обременения гражданских прав / В.А. Микрюков. М.: Статут, 2007. - 255 с.</w:t>
      </w:r>
    </w:p>
    <w:p w14:paraId="34CD7DA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Style w:val="WW8Num2z0"/>
          <w:rFonts w:ascii="Verdana" w:hAnsi="Verdana"/>
          <w:color w:val="000000"/>
          <w:sz w:val="18"/>
          <w:szCs w:val="18"/>
        </w:rPr>
        <w:t> </w:t>
      </w:r>
      <w:r>
        <w:rPr>
          <w:rFonts w:ascii="Verdana" w:hAnsi="Verdana"/>
          <w:color w:val="000000"/>
          <w:sz w:val="18"/>
          <w:szCs w:val="18"/>
        </w:rPr>
        <w:t>М.А. Сингулярное правопреемство в авторских правах / М.А. Мирошникова. СПб.: Издательство Р. Арсланова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2005. - 275 с.</w:t>
      </w:r>
    </w:p>
    <w:p w14:paraId="4A5AFE4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Гражданское право древнего Рима / С.А. Муромцев. -М., 2003. 684 с.</w:t>
      </w:r>
    </w:p>
    <w:p w14:paraId="1FD989E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Преемственность в праве / Н. Неновски. М.: «</w:t>
      </w:r>
      <w:r>
        <w:rPr>
          <w:rStyle w:val="WW8Num3z0"/>
          <w:rFonts w:ascii="Verdana" w:hAnsi="Verdana"/>
          <w:color w:val="4682B4"/>
          <w:sz w:val="18"/>
          <w:szCs w:val="18"/>
        </w:rPr>
        <w:t>Юридическая литература</w:t>
      </w:r>
      <w:r>
        <w:rPr>
          <w:rFonts w:ascii="Verdana" w:hAnsi="Verdana"/>
          <w:color w:val="000000"/>
          <w:sz w:val="18"/>
          <w:szCs w:val="18"/>
        </w:rPr>
        <w:t>», 1977. — 168 с.</w:t>
      </w:r>
    </w:p>
    <w:p w14:paraId="778C233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115. Основные характеристики российской .правовой действительности / под науч. ред. Ю.С. Решетова. Казань: Казан. Ун-т, 2010.-172 с.</w:t>
      </w:r>
    </w:p>
    <w:p w14:paraId="562F7C3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Оридорога</w:t>
      </w:r>
      <w:r>
        <w:rPr>
          <w:rStyle w:val="WW8Num2z0"/>
          <w:rFonts w:ascii="Verdana" w:hAnsi="Verdana"/>
          <w:color w:val="000000"/>
          <w:sz w:val="18"/>
          <w:szCs w:val="18"/>
        </w:rPr>
        <w:t> </w:t>
      </w:r>
      <w:r>
        <w:rPr>
          <w:rFonts w:ascii="Verdana" w:hAnsi="Verdana"/>
          <w:color w:val="000000"/>
          <w:sz w:val="18"/>
          <w:szCs w:val="18"/>
        </w:rPr>
        <w:t>М.Т. Брачное правоотношение / М.Т.</w:t>
      </w:r>
      <w:r>
        <w:rPr>
          <w:rStyle w:val="WW8Num2z0"/>
          <w:rFonts w:ascii="Verdana" w:hAnsi="Verdana"/>
          <w:color w:val="000000"/>
          <w:sz w:val="18"/>
          <w:szCs w:val="18"/>
        </w:rPr>
        <w:t> </w:t>
      </w:r>
      <w:r>
        <w:rPr>
          <w:rStyle w:val="WW8Num3z0"/>
          <w:rFonts w:ascii="Verdana" w:hAnsi="Verdana"/>
          <w:color w:val="4682B4"/>
          <w:sz w:val="18"/>
          <w:szCs w:val="18"/>
        </w:rPr>
        <w:t>Оридорога</w:t>
      </w:r>
      <w:r>
        <w:rPr>
          <w:rFonts w:ascii="Verdana" w:hAnsi="Verdana"/>
          <w:color w:val="000000"/>
          <w:sz w:val="18"/>
          <w:szCs w:val="18"/>
        </w:rPr>
        <w:t>. — Киев, 1971.- 152 с.</w:t>
      </w:r>
    </w:p>
    <w:p w14:paraId="76BE6E8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Функциональная природа системы права / В.П. Реутов. — Пермь: Изд-во Перм. гос. ун-та. — 2002. 163 с.</w:t>
      </w:r>
    </w:p>
    <w:p w14:paraId="02A4061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М.А. Судебный акт и динамика обязательства / М.А. Рожкова. М.: «</w:t>
      </w:r>
      <w:r>
        <w:rPr>
          <w:rStyle w:val="WW8Num3z0"/>
          <w:rFonts w:ascii="Verdana" w:hAnsi="Verdana"/>
          <w:color w:val="4682B4"/>
          <w:sz w:val="18"/>
          <w:szCs w:val="18"/>
        </w:rPr>
        <w:t>Статут</w:t>
      </w:r>
      <w:r>
        <w:rPr>
          <w:rFonts w:ascii="Verdana" w:hAnsi="Verdana"/>
          <w:color w:val="000000"/>
          <w:sz w:val="18"/>
          <w:szCs w:val="18"/>
        </w:rPr>
        <w:t>», 2003. - 140 с.</w:t>
      </w:r>
    </w:p>
    <w:p w14:paraId="698B802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М.А. Юридические факты гражданского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соглашения о защите1 прав 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соглашения / М.А. Рожкова. М.: Статут, 2009. - 332 с.</w:t>
      </w:r>
    </w:p>
    <w:p w14:paraId="27BFDDB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120. Саватъе Р. Теория обязательств / Р.</w:t>
      </w:r>
      <w:r>
        <w:rPr>
          <w:rStyle w:val="WW8Num2z0"/>
          <w:rFonts w:ascii="Verdana" w:hAnsi="Verdana"/>
          <w:color w:val="000000"/>
          <w:sz w:val="18"/>
          <w:szCs w:val="18"/>
        </w:rPr>
        <w:t> </w:t>
      </w:r>
      <w:r>
        <w:rPr>
          <w:rStyle w:val="WW8Num3z0"/>
          <w:rFonts w:ascii="Verdana" w:hAnsi="Verdana"/>
          <w:color w:val="4682B4"/>
          <w:sz w:val="18"/>
          <w:szCs w:val="18"/>
        </w:rPr>
        <w:t>Саватье</w:t>
      </w:r>
      <w:r>
        <w:rPr>
          <w:rFonts w:ascii="Verdana" w:hAnsi="Verdana"/>
          <w:color w:val="000000"/>
          <w:sz w:val="18"/>
          <w:szCs w:val="18"/>
        </w:rPr>
        <w:t>. М.: Издательство «</w:t>
      </w:r>
      <w:r>
        <w:rPr>
          <w:rStyle w:val="WW8Num3z0"/>
          <w:rFonts w:ascii="Verdana" w:hAnsi="Verdana"/>
          <w:color w:val="4682B4"/>
          <w:sz w:val="18"/>
          <w:szCs w:val="18"/>
        </w:rPr>
        <w:t>Прогресс</w:t>
      </w:r>
      <w:r>
        <w:rPr>
          <w:rFonts w:ascii="Verdana" w:hAnsi="Verdana"/>
          <w:color w:val="000000"/>
          <w:sz w:val="18"/>
          <w:szCs w:val="18"/>
        </w:rPr>
        <w:t>», 1972. - 440 с.</w:t>
      </w:r>
    </w:p>
    <w:p w14:paraId="06A990E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Серебровский</w:t>
      </w:r>
      <w:r>
        <w:rPr>
          <w:rStyle w:val="WW8Num2z0"/>
          <w:rFonts w:ascii="Verdana" w:hAnsi="Verdana"/>
          <w:color w:val="000000"/>
          <w:sz w:val="18"/>
          <w:szCs w:val="18"/>
        </w:rPr>
        <w:t> </w:t>
      </w:r>
      <w:r>
        <w:rPr>
          <w:rFonts w:ascii="Verdana" w:hAnsi="Verdana"/>
          <w:color w:val="000000"/>
          <w:sz w:val="18"/>
          <w:szCs w:val="18"/>
        </w:rPr>
        <w:t>В.И. Очерки советского наследственного права / Отв. ред. A.B.</w:t>
      </w:r>
      <w:r>
        <w:rPr>
          <w:rStyle w:val="WW8Num2z0"/>
          <w:rFonts w:ascii="Verdana" w:hAnsi="Verdana"/>
          <w:color w:val="000000"/>
          <w:sz w:val="18"/>
          <w:szCs w:val="18"/>
        </w:rPr>
        <w:t> </w:t>
      </w:r>
      <w:r>
        <w:rPr>
          <w:rStyle w:val="WW8Num3z0"/>
          <w:rFonts w:ascii="Verdana" w:hAnsi="Verdana"/>
          <w:color w:val="4682B4"/>
          <w:sz w:val="18"/>
          <w:szCs w:val="18"/>
        </w:rPr>
        <w:t>Карасс</w:t>
      </w:r>
      <w:r>
        <w:rPr>
          <w:rFonts w:ascii="Verdana" w:hAnsi="Verdana"/>
          <w:color w:val="000000"/>
          <w:sz w:val="18"/>
          <w:szCs w:val="18"/>
        </w:rPr>
        <w:t>, Академия наук СССР. Институт права. М.: Изд-во АН СССР, 1953.-240 с.</w:t>
      </w:r>
    </w:p>
    <w:p w14:paraId="32286BB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Скловский</w:t>
      </w:r>
      <w:r>
        <w:rPr>
          <w:rStyle w:val="WW8Num2z0"/>
          <w:rFonts w:ascii="Verdana" w:hAnsi="Verdana"/>
          <w:color w:val="000000"/>
          <w:sz w:val="18"/>
          <w:szCs w:val="18"/>
        </w:rPr>
        <w:t> </w:t>
      </w:r>
      <w:r>
        <w:rPr>
          <w:rFonts w:ascii="Verdana" w:hAnsi="Verdana"/>
          <w:color w:val="000000"/>
          <w:sz w:val="18"/>
          <w:szCs w:val="18"/>
        </w:rPr>
        <w:t>К.И. Применение гражданского законодательства о собственности и владении. Практические вопросы / К.И.</w:t>
      </w:r>
      <w:r>
        <w:rPr>
          <w:rStyle w:val="WW8Num2z0"/>
          <w:rFonts w:ascii="Verdana" w:hAnsi="Verdana"/>
          <w:color w:val="000000"/>
          <w:sz w:val="18"/>
          <w:szCs w:val="18"/>
        </w:rPr>
        <w:t> </w:t>
      </w:r>
      <w:r>
        <w:rPr>
          <w:rStyle w:val="WW8Num3z0"/>
          <w:rFonts w:ascii="Verdana" w:hAnsi="Verdana"/>
          <w:color w:val="4682B4"/>
          <w:sz w:val="18"/>
          <w:szCs w:val="18"/>
        </w:rPr>
        <w:t>Скловский</w:t>
      </w:r>
      <w:r>
        <w:rPr>
          <w:rFonts w:ascii="Verdana" w:hAnsi="Verdana"/>
          <w:color w:val="000000"/>
          <w:sz w:val="18"/>
          <w:szCs w:val="18"/>
        </w:rPr>
        <w:t>. М.: «</w:t>
      </w:r>
      <w:r>
        <w:rPr>
          <w:rStyle w:val="WW8Num3z0"/>
          <w:rFonts w:ascii="Verdana" w:hAnsi="Verdana"/>
          <w:color w:val="4682B4"/>
          <w:sz w:val="18"/>
          <w:szCs w:val="18"/>
        </w:rPr>
        <w:t>Статут</w:t>
      </w:r>
      <w:r>
        <w:rPr>
          <w:rFonts w:ascii="Verdana" w:hAnsi="Verdana"/>
          <w:color w:val="000000"/>
          <w:sz w:val="18"/>
          <w:szCs w:val="18"/>
        </w:rPr>
        <w:t>», 2004. — 365 с.</w:t>
      </w:r>
    </w:p>
    <w:p w14:paraId="53BA4DF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Скловский</w:t>
      </w:r>
      <w:r>
        <w:rPr>
          <w:rStyle w:val="WW8Num2z0"/>
          <w:rFonts w:ascii="Verdana" w:hAnsi="Verdana"/>
          <w:color w:val="000000"/>
          <w:sz w:val="18"/>
          <w:szCs w:val="18"/>
        </w:rPr>
        <w:t> </w:t>
      </w:r>
      <w:r>
        <w:rPr>
          <w:rFonts w:ascii="Verdana" w:hAnsi="Verdana"/>
          <w:color w:val="000000"/>
          <w:sz w:val="18"/>
          <w:szCs w:val="18"/>
        </w:rPr>
        <w:t>К.И. Собственность в гражданском праве / К.И. Скловский. 4-е изд. перераб. и доп. — М.: Статут, 2008. - 922 с.</w:t>
      </w:r>
    </w:p>
    <w:p w14:paraId="2D4DAC7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Скловский</w:t>
      </w:r>
      <w:r>
        <w:rPr>
          <w:rStyle w:val="WW8Num2z0"/>
          <w:rFonts w:ascii="Verdana" w:hAnsi="Verdana"/>
          <w:color w:val="000000"/>
          <w:sz w:val="18"/>
          <w:szCs w:val="18"/>
        </w:rPr>
        <w:t> </w:t>
      </w:r>
      <w:r>
        <w:rPr>
          <w:rFonts w:ascii="Verdana" w:hAnsi="Verdana"/>
          <w:color w:val="000000"/>
          <w:sz w:val="18"/>
          <w:szCs w:val="18"/>
        </w:rPr>
        <w:t>К.И. Собственность в гражданском праве: Учеб.-практ. пособие / К.И. Скловский. — 3-е изд. — М.: Дело, 2002. — 512 с.</w:t>
      </w:r>
    </w:p>
    <w:p w14:paraId="17DDF96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Передин C.B., Чуча С.Ю.,</w:t>
      </w:r>
      <w:r>
        <w:rPr>
          <w:rStyle w:val="WW8Num2z0"/>
          <w:rFonts w:ascii="Verdana" w:hAnsi="Verdana"/>
          <w:color w:val="000000"/>
          <w:sz w:val="18"/>
          <w:szCs w:val="18"/>
        </w:rPr>
        <w:t> </w:t>
      </w:r>
      <w:r>
        <w:rPr>
          <w:rStyle w:val="WW8Num3z0"/>
          <w:rFonts w:ascii="Verdana" w:hAnsi="Verdana"/>
          <w:color w:val="4682B4"/>
          <w:sz w:val="18"/>
          <w:szCs w:val="18"/>
        </w:rPr>
        <w:t>Семенюта</w:t>
      </w:r>
      <w:r>
        <w:rPr>
          <w:rStyle w:val="WW8Num2z0"/>
          <w:rFonts w:ascii="Verdana" w:hAnsi="Verdana"/>
          <w:color w:val="000000"/>
          <w:sz w:val="18"/>
          <w:szCs w:val="18"/>
        </w:rPr>
        <w:t> </w:t>
      </w:r>
      <w:r>
        <w:rPr>
          <w:rFonts w:ascii="Verdana" w:hAnsi="Verdana"/>
          <w:color w:val="000000"/>
          <w:sz w:val="18"/>
          <w:szCs w:val="18"/>
        </w:rPr>
        <w:t>H.H. Трудовое процедурно-</w:t>
      </w:r>
      <w:r>
        <w:rPr>
          <w:rFonts w:ascii="Verdana" w:hAnsi="Verdana"/>
          <w:color w:val="000000"/>
          <w:sz w:val="18"/>
          <w:szCs w:val="18"/>
        </w:rPr>
        <w:lastRenderedPageBreak/>
        <w:t>процессуальное право / В.Н.</w:t>
      </w:r>
      <w:r>
        <w:rPr>
          <w:rStyle w:val="WW8Num2z0"/>
          <w:rFonts w:ascii="Verdana" w:hAnsi="Verdana"/>
          <w:color w:val="000000"/>
          <w:sz w:val="18"/>
          <w:szCs w:val="18"/>
        </w:rPr>
        <w:t> </w:t>
      </w:r>
      <w:r>
        <w:rPr>
          <w:rStyle w:val="WW8Num3z0"/>
          <w:rFonts w:ascii="Verdana" w:hAnsi="Verdana"/>
          <w:color w:val="4682B4"/>
          <w:sz w:val="18"/>
          <w:szCs w:val="18"/>
        </w:rPr>
        <w:t>Скобелкин</w:t>
      </w:r>
      <w:r>
        <w:rPr>
          <w:rFonts w:ascii="Verdana" w:hAnsi="Verdana"/>
          <w:color w:val="000000"/>
          <w:sz w:val="18"/>
          <w:szCs w:val="18"/>
        </w:rPr>
        <w:t>, C.B. Передин, С.Ю. Чуча, Н.И. Семенюта.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2002. - 504 с.</w:t>
      </w:r>
    </w:p>
    <w:p w14:paraId="39B558F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Т. 1. Элементный состав / В.М. Сырых. 2-е изд., стер.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2004. - 528 с.</w:t>
      </w:r>
    </w:p>
    <w:p w14:paraId="7D226A7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Т. 2. Логика правового исследования (Как написать диссертацию) / В.М. Сырых. М.: ЗАО</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2004. - 560 с.</w:t>
      </w:r>
    </w:p>
    <w:p w14:paraId="2C5C6C8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Т. 3. Современное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 В.М. Сырых. М.: РАП, 2007. - 512 с.</w:t>
      </w:r>
    </w:p>
    <w:p w14:paraId="70BBF0D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129. Тихомиров, Ю.А. Современное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 Ю.А. Тихомиров. — М.: Эксмо, 2008.-448 с.</w:t>
      </w:r>
    </w:p>
    <w:p w14:paraId="7512A59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B.C. Исполнение обязательств / B.C. Толстой. — М., 1973. — 208 с.</w:t>
      </w:r>
    </w:p>
    <w:p w14:paraId="6766A07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 / Ю.К. Толстой. Л.: Издательство Ленинградского университета, 1959. — 87 с.</w:t>
      </w:r>
    </w:p>
    <w:p w14:paraId="6727BC2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 P.O. Халфина. -М.,1974. 351 с.</w:t>
      </w:r>
    </w:p>
    <w:p w14:paraId="7A699E0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Хаскелъберг</w:t>
      </w:r>
      <w:r>
        <w:rPr>
          <w:rStyle w:val="WW8Num2z0"/>
          <w:rFonts w:ascii="Verdana" w:hAnsi="Verdana"/>
          <w:color w:val="000000"/>
          <w:sz w:val="18"/>
          <w:szCs w:val="18"/>
        </w:rPr>
        <w:t> </w:t>
      </w:r>
      <w:r>
        <w:rPr>
          <w:rFonts w:ascii="Verdana" w:hAnsi="Verdana"/>
          <w:color w:val="000000"/>
          <w:sz w:val="18"/>
          <w:szCs w:val="18"/>
        </w:rPr>
        <w:t>Б.Л., Ровный В.В. Индивидуальное и родовое в гражданском праве / Б.Л.</w:t>
      </w:r>
      <w:r>
        <w:rPr>
          <w:rStyle w:val="WW8Num2z0"/>
          <w:rFonts w:ascii="Verdana" w:hAnsi="Verdana"/>
          <w:color w:val="000000"/>
          <w:sz w:val="18"/>
          <w:szCs w:val="18"/>
        </w:rPr>
        <w:t> </w:t>
      </w:r>
      <w:r>
        <w:rPr>
          <w:rStyle w:val="WW8Num3z0"/>
          <w:rFonts w:ascii="Verdana" w:hAnsi="Verdana"/>
          <w:color w:val="4682B4"/>
          <w:sz w:val="18"/>
          <w:szCs w:val="18"/>
        </w:rPr>
        <w:t>Хаскельберг</w:t>
      </w:r>
      <w:r>
        <w:rPr>
          <w:rFonts w:ascii="Verdana" w:hAnsi="Verdana"/>
          <w:color w:val="000000"/>
          <w:sz w:val="18"/>
          <w:szCs w:val="18"/>
        </w:rPr>
        <w:t>, В.В. Ровный. — 2-е изд., перераб и доп. М.: «</w:t>
      </w:r>
      <w:r>
        <w:rPr>
          <w:rStyle w:val="WW8Num3z0"/>
          <w:rFonts w:ascii="Verdana" w:hAnsi="Verdana"/>
          <w:color w:val="4682B4"/>
          <w:sz w:val="18"/>
          <w:szCs w:val="18"/>
        </w:rPr>
        <w:t>Статут</w:t>
      </w:r>
      <w:r>
        <w:rPr>
          <w:rFonts w:ascii="Verdana" w:hAnsi="Verdana"/>
          <w:color w:val="000000"/>
          <w:sz w:val="18"/>
          <w:szCs w:val="18"/>
        </w:rPr>
        <w:t>», 2004. - 236 с.</w:t>
      </w:r>
    </w:p>
    <w:p w14:paraId="40E02A1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134. Хаскелъберг Б.Л.,</w:t>
      </w:r>
      <w:r>
        <w:rPr>
          <w:rStyle w:val="WW8Num2z0"/>
          <w:rFonts w:ascii="Verdana" w:hAnsi="Verdana"/>
          <w:color w:val="000000"/>
          <w:sz w:val="18"/>
          <w:szCs w:val="18"/>
        </w:rPr>
        <w:t> </w:t>
      </w:r>
      <w:r>
        <w:rPr>
          <w:rStyle w:val="WW8Num3z0"/>
          <w:rFonts w:ascii="Verdana" w:hAnsi="Verdana"/>
          <w:color w:val="4682B4"/>
          <w:sz w:val="18"/>
          <w:szCs w:val="18"/>
        </w:rPr>
        <w:t>Ровный</w:t>
      </w:r>
      <w:r>
        <w:rPr>
          <w:rStyle w:val="WW8Num2z0"/>
          <w:rFonts w:ascii="Verdana" w:hAnsi="Verdana"/>
          <w:color w:val="000000"/>
          <w:sz w:val="18"/>
          <w:szCs w:val="18"/>
        </w:rPr>
        <w:t> </w:t>
      </w:r>
      <w:r>
        <w:rPr>
          <w:rFonts w:ascii="Verdana" w:hAnsi="Verdana"/>
          <w:color w:val="000000"/>
          <w:sz w:val="18"/>
          <w:szCs w:val="18"/>
        </w:rPr>
        <w:t>В В. Консенсуальные и реальные договоры в гражданском праве / Б.Л.</w:t>
      </w:r>
      <w:r>
        <w:rPr>
          <w:rStyle w:val="WW8Num2z0"/>
          <w:rFonts w:ascii="Verdana" w:hAnsi="Verdana"/>
          <w:color w:val="000000"/>
          <w:sz w:val="18"/>
          <w:szCs w:val="18"/>
        </w:rPr>
        <w:t> </w:t>
      </w:r>
      <w:r>
        <w:rPr>
          <w:rStyle w:val="WW8Num3z0"/>
          <w:rFonts w:ascii="Verdana" w:hAnsi="Verdana"/>
          <w:color w:val="4682B4"/>
          <w:sz w:val="18"/>
          <w:szCs w:val="18"/>
        </w:rPr>
        <w:t>Хаскельберг</w:t>
      </w:r>
      <w:r>
        <w:rPr>
          <w:rFonts w:ascii="Verdana" w:hAnsi="Verdana"/>
          <w:color w:val="000000"/>
          <w:sz w:val="18"/>
          <w:szCs w:val="18"/>
        </w:rPr>
        <w:t>, В.В. Ровный. Изд. 2-е., испр. — М.: «</w:t>
      </w:r>
      <w:r>
        <w:rPr>
          <w:rStyle w:val="WW8Num3z0"/>
          <w:rFonts w:ascii="Verdana" w:hAnsi="Verdana"/>
          <w:color w:val="4682B4"/>
          <w:sz w:val="18"/>
          <w:szCs w:val="18"/>
        </w:rPr>
        <w:t>Статут</w:t>
      </w:r>
      <w:r>
        <w:rPr>
          <w:rFonts w:ascii="Verdana" w:hAnsi="Verdana"/>
          <w:color w:val="000000"/>
          <w:sz w:val="18"/>
          <w:szCs w:val="18"/>
        </w:rPr>
        <w:t>», 2004. - 124 с.</w:t>
      </w:r>
    </w:p>
    <w:p w14:paraId="72BA989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Чеговадзе</w:t>
      </w:r>
      <w:r>
        <w:rPr>
          <w:rStyle w:val="WW8Num2z0"/>
          <w:rFonts w:ascii="Verdana" w:hAnsi="Verdana"/>
          <w:color w:val="000000"/>
          <w:sz w:val="18"/>
          <w:szCs w:val="18"/>
        </w:rPr>
        <w:t> </w:t>
      </w:r>
      <w:r>
        <w:rPr>
          <w:rFonts w:ascii="Verdana" w:hAnsi="Verdana"/>
          <w:color w:val="000000"/>
          <w:sz w:val="18"/>
          <w:szCs w:val="18"/>
        </w:rPr>
        <w:t>Л.А. Структура и состояние гражданского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Л.А. Чеговадзе. М.: «</w:t>
      </w:r>
      <w:r>
        <w:rPr>
          <w:rStyle w:val="WW8Num3z0"/>
          <w:rFonts w:ascii="Verdana" w:hAnsi="Verdana"/>
          <w:color w:val="4682B4"/>
          <w:sz w:val="18"/>
          <w:szCs w:val="18"/>
        </w:rPr>
        <w:t>Статут</w:t>
      </w:r>
      <w:r>
        <w:rPr>
          <w:rFonts w:ascii="Verdana" w:hAnsi="Verdana"/>
          <w:color w:val="000000"/>
          <w:sz w:val="18"/>
          <w:szCs w:val="18"/>
        </w:rPr>
        <w:t>», 2004. - 542 с.</w:t>
      </w:r>
    </w:p>
    <w:p w14:paraId="7B7C4DC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Первоначальные способы приобретения права собственности по действующему праву / Б.Б. Черепахин. — Саратов, 1924. — 31 с.</w:t>
      </w:r>
    </w:p>
    <w:p w14:paraId="6AC0368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Правопреемство по советскому гражданскому праву / Б.Б. Черепахин.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1962. 162 с.</w:t>
      </w:r>
    </w:p>
    <w:p w14:paraId="6AF919F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Чертков</w:t>
      </w:r>
      <w:r>
        <w:rPr>
          <w:rStyle w:val="WW8Num2z0"/>
          <w:rFonts w:ascii="Verdana" w:hAnsi="Verdana"/>
          <w:color w:val="000000"/>
          <w:sz w:val="18"/>
          <w:szCs w:val="18"/>
        </w:rPr>
        <w:t> </w:t>
      </w:r>
      <w:r>
        <w:rPr>
          <w:rFonts w:ascii="Verdana" w:hAnsi="Verdana"/>
          <w:color w:val="000000"/>
          <w:sz w:val="18"/>
          <w:szCs w:val="18"/>
        </w:rPr>
        <w:t>А.Н. Территориальное устройство Российской Федерации. Правовые основы / А.Н.Чертков. — М.: Институт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2009. 344 с.</w:t>
      </w:r>
    </w:p>
    <w:p w14:paraId="7166A7D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Юридическое лицо публичного права /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 М.: Норма, 2007.-352 с.</w:t>
      </w:r>
    </w:p>
    <w:p w14:paraId="0A41040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 Г.Ф.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 Рига. 1924.-750 с.</w:t>
      </w:r>
    </w:p>
    <w:p w14:paraId="7B4420D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гражданского права / Г.Ф. Шершеневич. -Тула: Автограф, 2001. 729 с.</w:t>
      </w:r>
    </w:p>
    <w:p w14:paraId="7FAC969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Эннекцерус</w:t>
      </w:r>
      <w:r>
        <w:rPr>
          <w:rStyle w:val="WW8Num2z0"/>
          <w:rFonts w:ascii="Verdana" w:hAnsi="Verdana"/>
          <w:color w:val="000000"/>
          <w:sz w:val="18"/>
          <w:szCs w:val="18"/>
        </w:rPr>
        <w:t> </w:t>
      </w:r>
      <w:r>
        <w:rPr>
          <w:rFonts w:ascii="Verdana" w:hAnsi="Verdana"/>
          <w:color w:val="000000"/>
          <w:sz w:val="18"/>
          <w:szCs w:val="18"/>
        </w:rPr>
        <w:t>JI. Курс германского гражданского права. Т. 1.</w:t>
      </w:r>
      <w:r>
        <w:rPr>
          <w:rStyle w:val="WW8Num2z0"/>
          <w:rFonts w:ascii="Verdana" w:hAnsi="Verdana"/>
          <w:color w:val="000000"/>
          <w:sz w:val="18"/>
          <w:szCs w:val="18"/>
        </w:rPr>
        <w:t> </w:t>
      </w:r>
      <w:r>
        <w:rPr>
          <w:rStyle w:val="WW8Num3z0"/>
          <w:rFonts w:ascii="Verdana" w:hAnsi="Verdana"/>
          <w:color w:val="4682B4"/>
          <w:sz w:val="18"/>
          <w:szCs w:val="18"/>
        </w:rPr>
        <w:t>Полутом</w:t>
      </w:r>
      <w:r>
        <w:rPr>
          <w:rStyle w:val="WW8Num2z0"/>
          <w:rFonts w:ascii="Verdana" w:hAnsi="Verdana"/>
          <w:color w:val="000000"/>
          <w:sz w:val="18"/>
          <w:szCs w:val="18"/>
        </w:rPr>
        <w:t> </w:t>
      </w:r>
      <w:r>
        <w:rPr>
          <w:rFonts w:ascii="Verdana" w:hAnsi="Verdana"/>
          <w:color w:val="000000"/>
          <w:sz w:val="18"/>
          <w:szCs w:val="18"/>
        </w:rPr>
        <w:t>2. / Л. Эннекцерус. М., 1950. - 483 с.</w:t>
      </w:r>
    </w:p>
    <w:p w14:paraId="1B1A31F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 В.Ф. Яковлев. 2-е изд. доп. - М.: Статут, 2006. - 240 с.</w:t>
      </w:r>
    </w:p>
    <w:p w14:paraId="56FAB39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144. Диссертации, авторефераты диссертаций</w:t>
      </w:r>
    </w:p>
    <w:p w14:paraId="6AC91EF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А.Х. Частноправовые и публично-правовые начала в исполнительном производстве: дис. . канд. юрид. наук / А.Х. Агеев. -Екатеринбург, 2004. 178 с.</w:t>
      </w:r>
    </w:p>
    <w:p w14:paraId="40B5EBE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А.Б. О гражданстве в связи с</w:t>
      </w:r>
      <w:r>
        <w:rPr>
          <w:rStyle w:val="WW8Num2z0"/>
          <w:rFonts w:ascii="Verdana" w:hAnsi="Verdana"/>
          <w:color w:val="000000"/>
          <w:sz w:val="18"/>
          <w:szCs w:val="18"/>
        </w:rPr>
        <w:t> </w:t>
      </w:r>
      <w:r>
        <w:rPr>
          <w:rStyle w:val="WW8Num3z0"/>
          <w:rFonts w:ascii="Verdana" w:hAnsi="Verdana"/>
          <w:color w:val="4682B4"/>
          <w:sz w:val="18"/>
          <w:szCs w:val="18"/>
        </w:rPr>
        <w:t>правопреемством</w:t>
      </w:r>
      <w:r>
        <w:rPr>
          <w:rStyle w:val="WW8Num2z0"/>
          <w:rFonts w:ascii="Verdana" w:hAnsi="Verdana"/>
          <w:color w:val="000000"/>
          <w:sz w:val="18"/>
          <w:szCs w:val="18"/>
        </w:rPr>
        <w:t> </w:t>
      </w:r>
      <w:r>
        <w:rPr>
          <w:rFonts w:ascii="Verdana" w:hAnsi="Verdana"/>
          <w:color w:val="000000"/>
          <w:sz w:val="18"/>
          <w:szCs w:val="18"/>
        </w:rPr>
        <w:t>государств: автореф. дис. . канд. юрид. наук / А.Б. Аксенов. Казань, 2005. — 28 с.</w:t>
      </w:r>
    </w:p>
    <w:p w14:paraId="1E27043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С.И. Субъект права: Теоретическое исследование: автореф. дис. . д-ра юрид. наук / С.И. Архипов. Екатеринбург, 2005. - 46 с.</w:t>
      </w:r>
    </w:p>
    <w:p w14:paraId="59D94D8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Ахмадгазизов</w:t>
      </w:r>
      <w:r>
        <w:rPr>
          <w:rStyle w:val="WW8Num2z0"/>
          <w:rFonts w:ascii="Verdana" w:hAnsi="Verdana"/>
          <w:color w:val="000000"/>
          <w:sz w:val="18"/>
          <w:szCs w:val="18"/>
        </w:rPr>
        <w:t> </w:t>
      </w:r>
      <w:r>
        <w:rPr>
          <w:rFonts w:ascii="Verdana" w:hAnsi="Verdana"/>
          <w:color w:val="000000"/>
          <w:sz w:val="18"/>
          <w:szCs w:val="18"/>
        </w:rPr>
        <w:t>И.С. Переход вещных прав на земельные участки: автореф. дис. . канд. юрид. наук / И.С. Ахмадгазизов. М. 2009. - 26 с.</w:t>
      </w:r>
    </w:p>
    <w:p w14:paraId="0081146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Бессараб</w:t>
      </w:r>
      <w:r>
        <w:rPr>
          <w:rStyle w:val="WW8Num2z0"/>
          <w:rFonts w:ascii="Verdana" w:hAnsi="Verdana"/>
          <w:color w:val="000000"/>
          <w:sz w:val="18"/>
          <w:szCs w:val="18"/>
        </w:rPr>
        <w:t> </w:t>
      </w:r>
      <w:r>
        <w:rPr>
          <w:rFonts w:ascii="Verdana" w:hAnsi="Verdana"/>
          <w:color w:val="000000"/>
          <w:sz w:val="18"/>
          <w:szCs w:val="18"/>
        </w:rPr>
        <w:t>Н.С. Гражданско-правовое регулирование правопреемства в наследственных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автореф. дис. . канд. юрид. наук / Н.С. Бессараб. М., 2009. - 28 с.</w:t>
      </w:r>
    </w:p>
    <w:p w14:paraId="72F9A39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Бутаева</w:t>
      </w:r>
      <w:r>
        <w:rPr>
          <w:rStyle w:val="WW8Num2z0"/>
          <w:rFonts w:ascii="Verdana" w:hAnsi="Verdana"/>
          <w:color w:val="000000"/>
          <w:sz w:val="18"/>
          <w:szCs w:val="18"/>
        </w:rPr>
        <w:t> </w:t>
      </w:r>
      <w:r>
        <w:rPr>
          <w:rFonts w:ascii="Verdana" w:hAnsi="Verdana"/>
          <w:color w:val="000000"/>
          <w:sz w:val="18"/>
          <w:szCs w:val="18"/>
        </w:rPr>
        <w:t>Э.С. Прекращение права собственника помимо воли собственника: автореф. дис. . канд. юрид. наук / Э.С. Бутаева. — Краснодар. 2008.-25 с.</w:t>
      </w:r>
    </w:p>
    <w:p w14:paraId="6E06AE3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Г.С. Переход права собственности на</w:t>
      </w:r>
      <w:r>
        <w:rPr>
          <w:rStyle w:val="WW8Num2z0"/>
          <w:rFonts w:ascii="Verdana" w:hAnsi="Verdana"/>
          <w:color w:val="000000"/>
          <w:sz w:val="18"/>
          <w:szCs w:val="18"/>
        </w:rPr>
        <w:t> </w:t>
      </w:r>
      <w:r>
        <w:rPr>
          <w:rStyle w:val="WW8Num3z0"/>
          <w:rFonts w:ascii="Verdana" w:hAnsi="Verdana"/>
          <w:color w:val="4682B4"/>
          <w:sz w:val="18"/>
          <w:szCs w:val="18"/>
        </w:rPr>
        <w:t>движимые</w:t>
      </w:r>
      <w:r>
        <w:rPr>
          <w:rStyle w:val="WW8Num2z0"/>
          <w:rFonts w:ascii="Verdana" w:hAnsi="Verdana"/>
          <w:color w:val="000000"/>
          <w:sz w:val="18"/>
          <w:szCs w:val="18"/>
        </w:rPr>
        <w:t> </w:t>
      </w:r>
      <w:r>
        <w:rPr>
          <w:rFonts w:ascii="Verdana" w:hAnsi="Verdana"/>
          <w:color w:val="000000"/>
          <w:sz w:val="18"/>
          <w:szCs w:val="18"/>
        </w:rPr>
        <w:t>вещи по договору: автореф. дис. . канд. юрид. наук / Г.С. Васильев. — СПб. 2006. -20 с.</w:t>
      </w:r>
    </w:p>
    <w:p w14:paraId="1155E32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Голубцов</w:t>
      </w:r>
      <w:r>
        <w:rPr>
          <w:rStyle w:val="WW8Num2z0"/>
          <w:rFonts w:ascii="Verdana" w:hAnsi="Verdana"/>
          <w:color w:val="000000"/>
          <w:sz w:val="18"/>
          <w:szCs w:val="18"/>
        </w:rPr>
        <w:t> </w:t>
      </w:r>
      <w:r>
        <w:rPr>
          <w:rFonts w:ascii="Verdana" w:hAnsi="Verdana"/>
          <w:color w:val="000000"/>
          <w:sz w:val="18"/>
          <w:szCs w:val="18"/>
        </w:rPr>
        <w:t>В.Г. Участие Российской Федерации в имущественныхотношениях, регулируемых гражданским законодательством: автореф. дис.д-ра юрид. наук / В.Г. Голубцов. — Ml, 2008. — 55 с.</w:t>
      </w:r>
    </w:p>
    <w:p w14:paraId="26F6FB3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Гонгало</w:t>
      </w:r>
      <w:r>
        <w:rPr>
          <w:rStyle w:val="WW8Num2z0"/>
          <w:rFonts w:ascii="Verdana" w:hAnsi="Verdana"/>
          <w:color w:val="000000"/>
          <w:sz w:val="18"/>
          <w:szCs w:val="18"/>
        </w:rPr>
        <w:t> </w:t>
      </w:r>
      <w:r>
        <w:rPr>
          <w:rFonts w:ascii="Verdana" w:hAnsi="Verdana"/>
          <w:color w:val="000000"/>
          <w:sz w:val="18"/>
          <w:szCs w:val="18"/>
        </w:rPr>
        <w:t>Б.М. Основания изменения жилищных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дис. . канд. юрид. наук / Б.М. Гонгало. — Свердловск, 1984; 200 с.</w:t>
      </w:r>
    </w:p>
    <w:p w14:paraId="6C0F8C5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Гонгало</w:t>
      </w:r>
      <w:r>
        <w:rPr>
          <w:rStyle w:val="WW8Num2z0"/>
          <w:rFonts w:ascii="Verdana" w:hAnsi="Verdana"/>
          <w:color w:val="000000"/>
          <w:sz w:val="18"/>
          <w:szCs w:val="18"/>
        </w:rPr>
        <w:t> </w:t>
      </w:r>
      <w:r>
        <w:rPr>
          <w:rFonts w:ascii="Verdana" w:hAnsi="Verdana"/>
          <w:color w:val="000000"/>
          <w:sz w:val="18"/>
          <w:szCs w:val="18"/>
        </w:rPr>
        <w:t>Ю.Б. Юридико-фактические основания динамики наследственного правоотношения (сравнительное исследование права России и Франции): автореф. дис. . канд. юрид. наук / Ю.Б., Гонгало. -Екатеринбург. 2009. 31 с.</w:t>
      </w:r>
    </w:p>
    <w:p w14:paraId="2B8719D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Губайдуллин</w:t>
      </w:r>
      <w:r>
        <w:rPr>
          <w:rStyle w:val="WW8Num2z0"/>
          <w:rFonts w:ascii="Verdana" w:hAnsi="Verdana"/>
          <w:color w:val="000000"/>
          <w:sz w:val="18"/>
          <w:szCs w:val="18"/>
        </w:rPr>
        <w:t> </w:t>
      </w:r>
      <w:r>
        <w:rPr>
          <w:rFonts w:ascii="Verdana" w:hAnsi="Verdana"/>
          <w:color w:val="000000"/>
          <w:sz w:val="18"/>
          <w:szCs w:val="18"/>
        </w:rPr>
        <w:t>А.Р. Преемственность в правореализации: автореф. дис. . канд. юрид. наук / А.Р. Губайдуллин. Казань, 2006. - 28 с.</w:t>
      </w:r>
    </w:p>
    <w:p w14:paraId="78F7A7F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Денисевич</w:t>
      </w:r>
      <w:r>
        <w:rPr>
          <w:rStyle w:val="WW8Num2z0"/>
          <w:rFonts w:ascii="Verdana" w:hAnsi="Verdana"/>
          <w:color w:val="000000"/>
          <w:sz w:val="18"/>
          <w:szCs w:val="18"/>
        </w:rPr>
        <w:t> </w:t>
      </w:r>
      <w:r>
        <w:rPr>
          <w:rFonts w:ascii="Verdana" w:hAnsi="Verdana"/>
          <w:color w:val="000000"/>
          <w:sz w:val="18"/>
          <w:szCs w:val="18"/>
        </w:rPr>
        <w:t>Е.М. Односторонние сделки в гражданском праве Российской Федерации: понятие, виды и значение: дис. . канд. юрид. наук / Е.М. Денисевич. Екатеринбург, 2004. — 173 с.</w:t>
      </w:r>
    </w:p>
    <w:p w14:paraId="4FF3C4E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157. Емелъянцев В.П. Универсальное правопреемство в гражданском праве: дис. . канд. юрид. наук/В.П. Емельянцев. — М., 2005.-210 с.</w:t>
      </w:r>
    </w:p>
    <w:p w14:paraId="55D5129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Кожевина</w:t>
      </w:r>
      <w:r>
        <w:rPr>
          <w:rStyle w:val="WW8Num2z0"/>
          <w:rFonts w:ascii="Verdana" w:hAnsi="Verdana"/>
          <w:color w:val="000000"/>
          <w:sz w:val="18"/>
          <w:szCs w:val="18"/>
        </w:rPr>
        <w:t> </w:t>
      </w:r>
      <w:r>
        <w:rPr>
          <w:rFonts w:ascii="Verdana" w:hAnsi="Verdana"/>
          <w:color w:val="000000"/>
          <w:sz w:val="18"/>
          <w:szCs w:val="18"/>
        </w:rPr>
        <w:t>Е.В. Наследственное правопреемство: автореф. дис. . канд. юрид. наук / Е.В. Кожевина. — Екатеринбург, 2005. 23 с.</w:t>
      </w:r>
    </w:p>
    <w:p w14:paraId="6A378B7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Н.Ю. Международно-правовое регулирование правопреемства государственной собственности и государственных долгов: автореф. дис. . канд. юрид. наук / Н.Ю. Корниенко. М. 2002. - 27 с.</w:t>
      </w:r>
    </w:p>
    <w:p w14:paraId="6FEF29A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Корнихин</w:t>
      </w:r>
      <w:r>
        <w:rPr>
          <w:rStyle w:val="WW8Num2z0"/>
          <w:rFonts w:ascii="Verdana" w:hAnsi="Verdana"/>
          <w:color w:val="000000"/>
          <w:sz w:val="18"/>
          <w:szCs w:val="18"/>
        </w:rPr>
        <w:t> </w:t>
      </w:r>
      <w:r>
        <w:rPr>
          <w:rFonts w:ascii="Verdana" w:hAnsi="Verdana"/>
          <w:color w:val="000000"/>
          <w:sz w:val="18"/>
          <w:szCs w:val="18"/>
        </w:rPr>
        <w:t>C.B. Преемство в исключительных правах по российскому гражданскому законодательству: автореф. дис. . канд. юрид. наук / C.B. Корнихин. М., 2007. - 29 с.</w:t>
      </w:r>
    </w:p>
    <w:p w14:paraId="451EC7E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161. Косорукое СЛ. Основные проблемы теории и практики сингулярного</w:t>
      </w:r>
      <w:r>
        <w:rPr>
          <w:rStyle w:val="WW8Num2z0"/>
          <w:rFonts w:ascii="Verdana" w:hAnsi="Verdana"/>
          <w:color w:val="000000"/>
          <w:sz w:val="18"/>
          <w:szCs w:val="18"/>
        </w:rPr>
        <w:t> </w:t>
      </w:r>
      <w:r>
        <w:rPr>
          <w:rStyle w:val="WW8Num3z0"/>
          <w:rFonts w:ascii="Verdana" w:hAnsi="Verdana"/>
          <w:color w:val="4682B4"/>
          <w:sz w:val="18"/>
          <w:szCs w:val="18"/>
        </w:rPr>
        <w:t>правопреемства</w:t>
      </w:r>
      <w:r>
        <w:rPr>
          <w:rStyle w:val="WW8Num2z0"/>
          <w:rFonts w:ascii="Verdana" w:hAnsi="Verdana"/>
          <w:color w:val="000000"/>
          <w:sz w:val="18"/>
          <w:szCs w:val="18"/>
        </w:rPr>
        <w:t> </w:t>
      </w:r>
      <w:r>
        <w:rPr>
          <w:rFonts w:ascii="Verdana" w:hAnsi="Verdana"/>
          <w:color w:val="000000"/>
          <w:sz w:val="18"/>
          <w:szCs w:val="18"/>
        </w:rPr>
        <w:t>в обязательстве по российскому гражданскому праву: дис. . канд. юрид. наук / С.А. Косоруков. М., 2006. - 184 с.</w:t>
      </w:r>
    </w:p>
    <w:p w14:paraId="48E8FFD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Култышев</w:t>
      </w:r>
      <w:r>
        <w:rPr>
          <w:rStyle w:val="WW8Num2z0"/>
          <w:rFonts w:ascii="Verdana" w:hAnsi="Verdana"/>
          <w:color w:val="000000"/>
          <w:sz w:val="18"/>
          <w:szCs w:val="18"/>
        </w:rPr>
        <w:t> </w:t>
      </w:r>
      <w:r>
        <w:rPr>
          <w:rFonts w:ascii="Verdana" w:hAnsi="Verdana"/>
          <w:color w:val="000000"/>
          <w:sz w:val="18"/>
          <w:szCs w:val="18"/>
        </w:rPr>
        <w:t>С.Б. Распоряжение требованиями посредством</w:t>
      </w:r>
      <w:r>
        <w:rPr>
          <w:rStyle w:val="WW8Num2z0"/>
          <w:rFonts w:ascii="Verdana" w:hAnsi="Verdana"/>
          <w:color w:val="000000"/>
          <w:sz w:val="18"/>
          <w:szCs w:val="18"/>
        </w:rPr>
        <w:t> </w:t>
      </w:r>
      <w:r>
        <w:rPr>
          <w:rStyle w:val="WW8Num3z0"/>
          <w:rFonts w:ascii="Verdana" w:hAnsi="Verdana"/>
          <w:color w:val="4682B4"/>
          <w:sz w:val="18"/>
          <w:szCs w:val="18"/>
        </w:rPr>
        <w:t>уступки</w:t>
      </w:r>
      <w:r>
        <w:rPr>
          <w:rFonts w:ascii="Verdana" w:hAnsi="Verdana"/>
          <w:color w:val="000000"/>
          <w:sz w:val="18"/>
          <w:szCs w:val="18"/>
        </w:rPr>
        <w:t>: автореф. дис. . канд. юрид. наук / С.Б. Култышев. — Томск. 2006. 25 с.</w:t>
      </w:r>
    </w:p>
    <w:p w14:paraId="2DAC3AD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Литвинович</w:t>
      </w:r>
      <w:r>
        <w:rPr>
          <w:rStyle w:val="WW8Num2z0"/>
          <w:rFonts w:ascii="Verdana" w:hAnsi="Verdana"/>
          <w:color w:val="000000"/>
          <w:sz w:val="18"/>
          <w:szCs w:val="18"/>
        </w:rPr>
        <w:t> </w:t>
      </w:r>
      <w:r>
        <w:rPr>
          <w:rFonts w:ascii="Verdana" w:hAnsi="Verdana"/>
          <w:color w:val="000000"/>
          <w:sz w:val="18"/>
          <w:szCs w:val="18"/>
        </w:rPr>
        <w:t>Ф.Ф. Преемственность в* праве: вопросы теории и практики: дис. канд. юрид. наук / Ф.Ф. Литвинович. — Уфа, 2000. 179 с.</w:t>
      </w:r>
    </w:p>
    <w:p w14:paraId="435A327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Ломидзе</w:t>
      </w:r>
      <w:r>
        <w:rPr>
          <w:rStyle w:val="WW8Num2z0"/>
          <w:rFonts w:ascii="Verdana" w:hAnsi="Verdana"/>
          <w:color w:val="000000"/>
          <w:sz w:val="18"/>
          <w:szCs w:val="18"/>
        </w:rPr>
        <w:t> </w:t>
      </w:r>
      <w:r>
        <w:rPr>
          <w:rFonts w:ascii="Verdana" w:hAnsi="Verdana"/>
          <w:color w:val="000000"/>
          <w:sz w:val="18"/>
          <w:szCs w:val="18"/>
        </w:rPr>
        <w:t>О.Г. Проблемы перехода гражданских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автореф. дис. . канд. юрид. наук / О.Г. Ломидзе. Ростов-на-Дону, 1999. -23 с.</w:t>
      </w:r>
    </w:p>
    <w:p w14:paraId="764F737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В.Г. Система трудового права Российской Федерации: автореф» дис. . канд. юрид. наук /В.Г. Мельникова. — Томск, 2004. — 25 с.</w:t>
      </w:r>
    </w:p>
    <w:p w14:paraId="610EAEA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Микрюков</w:t>
      </w:r>
      <w:r>
        <w:rPr>
          <w:rStyle w:val="WW8Num2z0"/>
          <w:rFonts w:ascii="Verdana" w:hAnsi="Verdana"/>
          <w:color w:val="000000"/>
          <w:sz w:val="18"/>
          <w:szCs w:val="18"/>
        </w:rPr>
        <w:t> </w:t>
      </w:r>
      <w:r>
        <w:rPr>
          <w:rFonts w:ascii="Verdana" w:hAnsi="Verdana"/>
          <w:color w:val="000000"/>
          <w:sz w:val="18"/>
          <w:szCs w:val="18"/>
        </w:rPr>
        <w:t>В.А. Ограничение и обременение права собственности и иных гражданских прав: дис. . канд. юрид наук / В.А. Микрюков. — Пермь, 2004.-214 с.</w:t>
      </w:r>
    </w:p>
    <w:p w14:paraId="0B4FC6B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Мирина</w:t>
      </w:r>
      <w:r>
        <w:rPr>
          <w:rStyle w:val="WW8Num2z0"/>
          <w:rFonts w:ascii="Verdana" w:hAnsi="Verdana"/>
          <w:color w:val="000000"/>
          <w:sz w:val="18"/>
          <w:szCs w:val="18"/>
        </w:rPr>
        <w:t> </w:t>
      </w:r>
      <w:r>
        <w:rPr>
          <w:rFonts w:ascii="Verdana" w:hAnsi="Verdana"/>
          <w:color w:val="000000"/>
          <w:sz w:val="18"/>
          <w:szCs w:val="18"/>
        </w:rPr>
        <w:t>Н.В. Особенности правового регулирования реорганизации хозяйственных обществ в форме слияния и присоединения в российском законодательстве: автореф. дис. . канд. юрид. наук / Н.В. Мирина. — Волгоград, 2010. 30 с.</w:t>
      </w:r>
    </w:p>
    <w:p w14:paraId="0E881AB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Д.А. Трудовое процессуальное правоотношение: автореф. дис. . канд. юрид. наук / Д.А. Морозов. Пермь, 2006. -21 с.</w:t>
      </w:r>
    </w:p>
    <w:p w14:paraId="167611C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Нагаева</w:t>
      </w:r>
      <w:r>
        <w:rPr>
          <w:rStyle w:val="WW8Num2z0"/>
          <w:rFonts w:ascii="Verdana" w:hAnsi="Verdana"/>
          <w:color w:val="000000"/>
          <w:sz w:val="18"/>
          <w:szCs w:val="18"/>
        </w:rPr>
        <w:t> </w:t>
      </w:r>
      <w:r>
        <w:rPr>
          <w:rFonts w:ascii="Verdana" w:hAnsi="Verdana"/>
          <w:color w:val="000000"/>
          <w:sz w:val="18"/>
          <w:szCs w:val="18"/>
        </w:rPr>
        <w:t>C.B. Конституционно-правовые проблемы изменения состава субъектов Российской Федерации: дис. . канд. юрид. наук / C.B. Нагаева. -Екатеринбург, 2003. 218 с.</w:t>
      </w:r>
    </w:p>
    <w:p w14:paraId="4A95190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Динамика обязательственного правоотношения гражданско-правовая ответственность: автореф. дис. . канд. юрид. наук. / В.Ф.</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JI. 1981. - 19 с.</w:t>
      </w:r>
    </w:p>
    <w:p w14:paraId="54EEB0B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A.B. Уступка права требования как форма правопреемства в гражданском праве: дис. . канд. юрид. наук / A.B. Пушкина. М. 2006. — 194 с.</w:t>
      </w:r>
    </w:p>
    <w:p w14:paraId="63FDF74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В.А. Преемственность в отечественном праве в переходный период: общетеоретические вопросы: автореф. дис. д-ра юрид. наук / В.А. Рыбаков. Омск, 2009; - 42 с.</w:t>
      </w:r>
    </w:p>
    <w:p w14:paraId="2105463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Самылов</w:t>
      </w:r>
      <w:r>
        <w:rPr>
          <w:rStyle w:val="WW8Num2z0"/>
          <w:rFonts w:ascii="Verdana" w:hAnsi="Verdana"/>
          <w:color w:val="000000"/>
          <w:sz w:val="18"/>
          <w:szCs w:val="18"/>
        </w:rPr>
        <w:t> </w:t>
      </w:r>
      <w:r>
        <w:rPr>
          <w:rFonts w:ascii="Verdana" w:hAnsi="Verdana"/>
          <w:color w:val="000000"/>
          <w:sz w:val="18"/>
          <w:szCs w:val="18"/>
        </w:rPr>
        <w:t xml:space="preserve">И.В. Коллективные субъекты юридической ответственности: автореф. дис. . </w:t>
      </w:r>
      <w:r>
        <w:rPr>
          <w:rFonts w:ascii="Verdana" w:hAnsi="Verdana"/>
          <w:color w:val="000000"/>
          <w:sz w:val="18"/>
          <w:szCs w:val="18"/>
        </w:rPr>
        <w:lastRenderedPageBreak/>
        <w:t>канд. юрид. наук / И.В. Самылов. Пермь, 2008. — 29 с.</w:t>
      </w:r>
    </w:p>
    <w:p w14:paraId="6263DF3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Тузов</w:t>
      </w:r>
      <w:r>
        <w:rPr>
          <w:rStyle w:val="WW8Num2z0"/>
          <w:rFonts w:ascii="Verdana" w:hAnsi="Verdana"/>
          <w:color w:val="000000"/>
          <w:sz w:val="18"/>
          <w:szCs w:val="18"/>
        </w:rPr>
        <w:t> </w:t>
      </w:r>
      <w:r>
        <w:rPr>
          <w:rFonts w:ascii="Verdana" w:hAnsi="Verdana"/>
          <w:color w:val="000000"/>
          <w:sz w:val="18"/>
          <w:szCs w:val="18"/>
        </w:rPr>
        <w:t>Д. О. Общее учение теории</w:t>
      </w:r>
      <w:r>
        <w:rPr>
          <w:rStyle w:val="WW8Num2z0"/>
          <w:rFonts w:ascii="Verdana" w:hAnsi="Verdana"/>
          <w:color w:val="000000"/>
          <w:sz w:val="18"/>
          <w:szCs w:val="18"/>
        </w:rPr>
        <w:t> </w:t>
      </w:r>
      <w:r>
        <w:rPr>
          <w:rStyle w:val="WW8Num3z0"/>
          <w:rFonts w:ascii="Verdana" w:hAnsi="Verdana"/>
          <w:color w:val="4682B4"/>
          <w:sz w:val="18"/>
          <w:szCs w:val="18"/>
        </w:rPr>
        <w:t>недействительных</w:t>
      </w:r>
      <w:r>
        <w:rPr>
          <w:rStyle w:val="WW8Num2z0"/>
          <w:rFonts w:ascii="Verdana" w:hAnsi="Verdana"/>
          <w:color w:val="000000"/>
          <w:sz w:val="18"/>
          <w:szCs w:val="18"/>
        </w:rPr>
        <w:t> </w:t>
      </w:r>
      <w:r>
        <w:rPr>
          <w:rFonts w:ascii="Verdana" w:hAnsi="Verdana"/>
          <w:color w:val="000000"/>
          <w:sz w:val="18"/>
          <w:szCs w:val="18"/>
        </w:rPr>
        <w:t>сделок и проблемы их восприятия в российской доктрине, законодательстве и судебной практике: автореф. дис. . д-ра юрид. наук / Д.О. Тузов: Томск, 2006. — 23 с.</w:t>
      </w:r>
    </w:p>
    <w:p w14:paraId="2C76E0A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175. Царев, Д.Н. Эволюция категории «</w:t>
      </w:r>
      <w:r>
        <w:rPr>
          <w:rStyle w:val="WW8Num3z0"/>
          <w:rFonts w:ascii="Verdana" w:hAnsi="Verdana"/>
          <w:color w:val="4682B4"/>
          <w:sz w:val="18"/>
          <w:szCs w:val="18"/>
        </w:rPr>
        <w:t>объект правоотношения</w:t>
      </w:r>
      <w:r>
        <w:rPr>
          <w:rFonts w:ascii="Verdana" w:hAnsi="Verdana"/>
          <w:color w:val="000000"/>
          <w:sz w:val="18"/>
          <w:szCs w:val="18"/>
        </w:rPr>
        <w:t>» в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автореф. дис. . канд. юрид. наук / Д.Н. Царев. М. 2004. - 28 с.</w:t>
      </w:r>
    </w:p>
    <w:p w14:paraId="6796205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Чаптыков</w:t>
      </w:r>
      <w:r>
        <w:rPr>
          <w:rStyle w:val="WW8Num2z0"/>
          <w:rFonts w:ascii="Verdana" w:hAnsi="Verdana"/>
          <w:color w:val="000000"/>
          <w:sz w:val="18"/>
          <w:szCs w:val="18"/>
        </w:rPr>
        <w:t> </w:t>
      </w:r>
      <w:r>
        <w:rPr>
          <w:rFonts w:ascii="Verdana" w:hAnsi="Verdana"/>
          <w:color w:val="000000"/>
          <w:sz w:val="18"/>
          <w:szCs w:val="18"/>
        </w:rPr>
        <w:t>A.B. Субъекты права на обращение в Конституционный суд Российской Федерации: проблемы теории и практики: дис. . канд. юрид. наук / A.B. Чаптыков. Абакан, 2007. - 245 с.</w:t>
      </w:r>
    </w:p>
    <w:p w14:paraId="0562AA9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Шилохвост</w:t>
      </w:r>
      <w:r>
        <w:rPr>
          <w:rStyle w:val="WW8Num2z0"/>
          <w:rFonts w:ascii="Verdana" w:hAnsi="Verdana"/>
          <w:color w:val="000000"/>
          <w:sz w:val="18"/>
          <w:szCs w:val="18"/>
        </w:rPr>
        <w:t> </w:t>
      </w:r>
      <w:r>
        <w:rPr>
          <w:rFonts w:ascii="Verdana" w:hAnsi="Verdana"/>
          <w:color w:val="000000"/>
          <w:sz w:val="18"/>
          <w:szCs w:val="18"/>
        </w:rPr>
        <w:t>О.Ю. Проблемы правового регулирования наследования по закону в современном гражданском праве России: автореф. дис. . д-ра юрид. наук / О.Ю.</w:t>
      </w:r>
      <w:r>
        <w:rPr>
          <w:rStyle w:val="WW8Num2z0"/>
          <w:rFonts w:ascii="Verdana" w:hAnsi="Verdana"/>
          <w:color w:val="000000"/>
          <w:sz w:val="18"/>
          <w:szCs w:val="18"/>
        </w:rPr>
        <w:t> </w:t>
      </w:r>
      <w:r>
        <w:rPr>
          <w:rStyle w:val="WW8Num3z0"/>
          <w:rFonts w:ascii="Verdana" w:hAnsi="Verdana"/>
          <w:color w:val="4682B4"/>
          <w:sz w:val="18"/>
          <w:szCs w:val="18"/>
        </w:rPr>
        <w:t>Шилохвост</w:t>
      </w:r>
      <w:r>
        <w:rPr>
          <w:rFonts w:ascii="Verdana" w:hAnsi="Verdana"/>
          <w:color w:val="000000"/>
          <w:sz w:val="18"/>
          <w:szCs w:val="18"/>
        </w:rPr>
        <w:t>. — М., 2006. 58 с.</w:t>
      </w:r>
    </w:p>
    <w:p w14:paraId="3537B45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178. Юртаева-Ривелъ М.А. Изменение обязательств по советскому гражданскому праву: автореф. дис. . канд. юрид. наук / М.А. Юртаева-Ривель. М. 1975. - 23 с.</w:t>
      </w:r>
    </w:p>
    <w:p w14:paraId="350EDBC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законодательства, учебные издания</w:t>
      </w:r>
    </w:p>
    <w:p w14:paraId="1613320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 под ред. JI.JI. Попова, М.С.</w:t>
      </w:r>
      <w:r>
        <w:rPr>
          <w:rStyle w:val="WW8Num2z0"/>
          <w:rFonts w:ascii="Verdana" w:hAnsi="Verdana"/>
          <w:color w:val="000000"/>
          <w:sz w:val="18"/>
          <w:szCs w:val="18"/>
        </w:rPr>
        <w:t> </w:t>
      </w:r>
      <w:r>
        <w:rPr>
          <w:rStyle w:val="WW8Num3z0"/>
          <w:rFonts w:ascii="Verdana" w:hAnsi="Verdana"/>
          <w:color w:val="4682B4"/>
          <w:sz w:val="18"/>
          <w:szCs w:val="18"/>
        </w:rPr>
        <w:t>Студеникиной</w:t>
      </w:r>
      <w:r>
        <w:rPr>
          <w:rFonts w:ascii="Verdana" w:hAnsi="Verdana"/>
          <w:color w:val="000000"/>
          <w:sz w:val="18"/>
          <w:szCs w:val="18"/>
        </w:rPr>
        <w:t>. — М.: Норма, 2008. 992 с.</w:t>
      </w:r>
    </w:p>
    <w:p w14:paraId="7972CEE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181. Административное право и процесс: полный курс. Второе издание, дополненное и доработанное / Ю.А. Тихомиров. — М.: Изд.</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2008.-697 с.</w:t>
      </w:r>
    </w:p>
    <w:p w14:paraId="4478024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учеб. / С.С. Алексеев — 2-е изд., перераб. и доп. M.: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2008. - 576 с.</w:t>
      </w:r>
    </w:p>
    <w:p w14:paraId="4AFD3F6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Проблемы теории права: Курс лекций в двух томах. Т. 1. / С.С. Алексеев. Свердловск, 1972. - 396 с.</w:t>
      </w:r>
    </w:p>
    <w:p w14:paraId="70754C4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А.П., Кармолицкий A.A. Административное право России. Первая часть / А.П. Алехин; A.A.</w:t>
      </w:r>
      <w:r>
        <w:rPr>
          <w:rStyle w:val="WW8Num2z0"/>
          <w:rFonts w:ascii="Verdana" w:hAnsi="Verdana"/>
          <w:color w:val="000000"/>
          <w:sz w:val="18"/>
          <w:szCs w:val="18"/>
        </w:rPr>
        <w:t> </w:t>
      </w:r>
      <w:r>
        <w:rPr>
          <w:rStyle w:val="WW8Num3z0"/>
          <w:rFonts w:ascii="Verdana" w:hAnsi="Verdana"/>
          <w:color w:val="4682B4"/>
          <w:sz w:val="18"/>
          <w:szCs w:val="18"/>
        </w:rPr>
        <w:t>Кармолицкий</w:t>
      </w:r>
      <w:r>
        <w:rPr>
          <w:rFonts w:ascii="Verdana" w:hAnsi="Verdana"/>
          <w:color w:val="000000"/>
          <w:sz w:val="18"/>
          <w:szCs w:val="18"/>
        </w:rPr>
        <w:t>. М.: Издательство «</w:t>
      </w:r>
      <w:r>
        <w:rPr>
          <w:rStyle w:val="WW8Num3z0"/>
          <w:rFonts w:ascii="Verdana" w:hAnsi="Verdana"/>
          <w:color w:val="4682B4"/>
          <w:sz w:val="18"/>
          <w:szCs w:val="18"/>
        </w:rPr>
        <w:t>Зерцало</w:t>
      </w:r>
      <w:r>
        <w:rPr>
          <w:rFonts w:ascii="Verdana" w:hAnsi="Verdana"/>
          <w:color w:val="000000"/>
          <w:sz w:val="18"/>
          <w:szCs w:val="18"/>
        </w:rPr>
        <w:t>», 2009. - 501 с.</w:t>
      </w:r>
    </w:p>
    <w:p w14:paraId="5EFCD43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В.А., Гущин В.В. Курганова JI.C. Жилищное право Российской Федерации: Учебник для вузов / В.А. Баранов, В.В.</w:t>
      </w:r>
      <w:r>
        <w:rPr>
          <w:rStyle w:val="WW8Num2z0"/>
          <w:rFonts w:ascii="Verdana" w:hAnsi="Verdana"/>
          <w:color w:val="000000"/>
          <w:sz w:val="18"/>
          <w:szCs w:val="18"/>
        </w:rPr>
        <w:t> </w:t>
      </w:r>
      <w:r>
        <w:rPr>
          <w:rStyle w:val="WW8Num3z0"/>
          <w:rFonts w:ascii="Verdana" w:hAnsi="Verdana"/>
          <w:color w:val="4682B4"/>
          <w:sz w:val="18"/>
          <w:szCs w:val="18"/>
        </w:rPr>
        <w:t>Гущин</w:t>
      </w:r>
      <w:r>
        <w:rPr>
          <w:rFonts w:ascii="Verdana" w:hAnsi="Verdana"/>
          <w:color w:val="000000"/>
          <w:sz w:val="18"/>
          <w:szCs w:val="18"/>
        </w:rPr>
        <w:t>, JI.C. Курганова. М.: Норма, 2006. - 432 с.</w:t>
      </w:r>
    </w:p>
    <w:p w14:paraId="2465AB9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A.A., Беломестных JI.JI. Конституционное право России / A.A. Безуглов, JI.JI.1 Беломестных. М., 2004. - 1024 с.</w:t>
      </w:r>
    </w:p>
    <w:p w14:paraId="6B741AB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Гражданское право. Общая часть. T. I. Введение в гражданское право: учебник / В.А. Белов. — М. :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 — 521 с.</w:t>
      </w:r>
    </w:p>
    <w:p w14:paraId="6030CE8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Гетманова</w:t>
      </w:r>
      <w:r>
        <w:rPr>
          <w:rStyle w:val="WW8Num2z0"/>
          <w:rFonts w:ascii="Verdana" w:hAnsi="Verdana"/>
          <w:color w:val="000000"/>
          <w:sz w:val="18"/>
          <w:szCs w:val="18"/>
        </w:rPr>
        <w:t> </w:t>
      </w:r>
      <w:r>
        <w:rPr>
          <w:rFonts w:ascii="Verdana" w:hAnsi="Verdana"/>
          <w:color w:val="000000"/>
          <w:sz w:val="18"/>
          <w:szCs w:val="18"/>
        </w:rPr>
        <w:t>А.Д. Логика для юристов^ : учеб. пособие для студентов вузов / А.Д. Гетманова. 4-е изд., стер. - Москва: Омега-Л, 2007. - 424 с.</w:t>
      </w:r>
    </w:p>
    <w:p w14:paraId="4B70870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189. Гражданское право. Том 1. Учебник. Издание шестое, переработанное и дополненное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ООО «</w:t>
      </w:r>
      <w:r>
        <w:rPr>
          <w:rStyle w:val="WW8Num3z0"/>
          <w:rFonts w:ascii="Verdana" w:hAnsi="Verdana"/>
          <w:color w:val="4682B4"/>
          <w:sz w:val="18"/>
          <w:szCs w:val="18"/>
        </w:rPr>
        <w:t>ТК Велби</w:t>
      </w:r>
      <w:r>
        <w:rPr>
          <w:rFonts w:ascii="Verdana" w:hAnsi="Verdana"/>
          <w:color w:val="000000"/>
          <w:sz w:val="18"/>
          <w:szCs w:val="18"/>
        </w:rPr>
        <w:t>», 2002. - 776 с.</w:t>
      </w:r>
    </w:p>
    <w:p w14:paraId="36F9244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190. Гражданское право России. Часть первая: Учебник / Под ред. З.И.</w:t>
      </w:r>
      <w:r>
        <w:rPr>
          <w:rStyle w:val="WW8Num2z0"/>
          <w:rFonts w:ascii="Verdana" w:hAnsi="Verdana"/>
          <w:color w:val="000000"/>
          <w:sz w:val="18"/>
          <w:szCs w:val="18"/>
        </w:rPr>
        <w:t> </w:t>
      </w:r>
      <w:r>
        <w:rPr>
          <w:rStyle w:val="WW8Num3z0"/>
          <w:rFonts w:ascii="Verdana" w:hAnsi="Verdana"/>
          <w:color w:val="4682B4"/>
          <w:sz w:val="18"/>
          <w:szCs w:val="18"/>
        </w:rPr>
        <w:t>Цыбуленко</w:t>
      </w:r>
      <w:r>
        <w:rPr>
          <w:rFonts w:ascii="Verdana" w:hAnsi="Verdana"/>
          <w:color w:val="000000"/>
          <w:sz w:val="18"/>
          <w:szCs w:val="18"/>
        </w:rPr>
        <w:t>. М.: Юристь, 1998. - 464 с.</w:t>
      </w:r>
    </w:p>
    <w:p w14:paraId="0EF0D67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191. Гражданское право: Часть первая:; Учебник / Под ред. А.Г.</w:t>
      </w:r>
      <w:r>
        <w:rPr>
          <w:rStyle w:val="WW8Num2z0"/>
          <w:rFonts w:ascii="Verdana" w:hAnsi="Verdana"/>
          <w:color w:val="000000"/>
          <w:sz w:val="18"/>
          <w:szCs w:val="18"/>
        </w:rPr>
        <w:t> </w:t>
      </w:r>
      <w:r>
        <w:rPr>
          <w:rStyle w:val="WW8Num3z0"/>
          <w:rFonts w:ascii="Verdana" w:hAnsi="Verdana"/>
          <w:color w:val="4682B4"/>
          <w:sz w:val="18"/>
          <w:szCs w:val="18"/>
        </w:rPr>
        <w:t>Калпина</w:t>
      </w:r>
      <w:r>
        <w:rPr>
          <w:rFonts w:ascii="Verdana" w:hAnsi="Verdana"/>
          <w:color w:val="000000"/>
          <w:sz w:val="18"/>
          <w:szCs w:val="18"/>
        </w:rPr>
        <w:t>, А.И. Масляева.— 2-е изд., перераб. и доп. М:.Юристь, 2003. - 536 с.</w:t>
      </w:r>
    </w:p>
    <w:p w14:paraId="4860489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192. Гражданский процесс / Абупюнко Д.Ь. и др.; отв. ред. B.Bi</w:t>
      </w:r>
      <w:r>
        <w:rPr>
          <w:rStyle w:val="WW8Num2z0"/>
          <w:rFonts w:ascii="Verdana" w:hAnsi="Verdana"/>
          <w:color w:val="000000"/>
          <w:sz w:val="18"/>
          <w:szCs w:val="18"/>
        </w:rPr>
        <w:t> </w:t>
      </w:r>
      <w:r>
        <w:rPr>
          <w:rStyle w:val="WW8Num3z0"/>
          <w:rFonts w:ascii="Verdana" w:hAnsi="Verdana"/>
          <w:color w:val="4682B4"/>
          <w:sz w:val="18"/>
          <w:szCs w:val="18"/>
        </w:rPr>
        <w:t>Ярков</w:t>
      </w:r>
      <w:r>
        <w:rPr>
          <w:rFonts w:ascii="Verdana" w:hAnsi="Verdana"/>
          <w:color w:val="000000"/>
          <w:sz w:val="18"/>
          <w:szCs w:val="18"/>
        </w:rPr>
        <w:t>. 7-е изд., перераб. и дои. - Mi: Волтерс Клувер, 2009. - 784 с.</w:t>
      </w:r>
    </w:p>
    <w:p w14:paraId="30CD3C3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Толкунова В Н. Трудовое право России: учеб. / К.Н. Гусов, ВШ1</w:t>
      </w:r>
      <w:r>
        <w:rPr>
          <w:rStyle w:val="WW8Num2z0"/>
          <w:rFonts w:ascii="Verdana" w:hAnsi="Verdana"/>
          <w:color w:val="000000"/>
          <w:sz w:val="18"/>
          <w:szCs w:val="18"/>
        </w:rPr>
        <w:t> </w:t>
      </w:r>
      <w:r>
        <w:rPr>
          <w:rStyle w:val="WW8Num3z0"/>
          <w:rFonts w:ascii="Verdana" w:hAnsi="Verdana"/>
          <w:color w:val="4682B4"/>
          <w:sz w:val="18"/>
          <w:szCs w:val="18"/>
        </w:rPr>
        <w:t>Толкунова</w:t>
      </w:r>
      <w:r>
        <w:rPr>
          <w:rFonts w:ascii="Verdana" w:hAnsi="Verdana"/>
          <w:color w:val="000000"/>
          <w:sz w:val="18"/>
          <w:szCs w:val="18"/>
        </w:rPr>
        <w:t>^- М; ТК Вёлби; Изд-во Проспект,.2006: 496 с:</w:t>
      </w:r>
    </w:p>
    <w:p w14:paraId="4C8B094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194. Жилищное право: учебно-практическое пособие. Второе издание, с изменениями и дополнениями / Под ред. М.Ю.</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 М.: Изд. Тихомирова М.Ю., 2008.-445 с.</w:t>
      </w:r>
    </w:p>
    <w:p w14:paraId="0CEEDA3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Игнатюк</w:t>
      </w:r>
      <w:r>
        <w:rPr>
          <w:rStyle w:val="WW8Num2z0"/>
          <w:rFonts w:ascii="Verdana" w:hAnsi="Verdana"/>
          <w:color w:val="000000"/>
          <w:sz w:val="18"/>
          <w:szCs w:val="18"/>
        </w:rPr>
        <w:t> </w:t>
      </w:r>
      <w:r>
        <w:rPr>
          <w:rFonts w:ascii="Verdana" w:hAnsi="Verdana"/>
          <w:color w:val="000000"/>
          <w:sz w:val="18"/>
          <w:szCs w:val="18"/>
        </w:rPr>
        <w:t>H.A., Павлушкгш A.B. Муниципальное- право: Учебное пособие / H.A.</w:t>
      </w:r>
      <w:r>
        <w:rPr>
          <w:rStyle w:val="WW8Num2z0"/>
          <w:rFonts w:ascii="Verdana" w:hAnsi="Verdana"/>
          <w:color w:val="000000"/>
          <w:sz w:val="18"/>
          <w:szCs w:val="18"/>
        </w:rPr>
        <w:t> </w:t>
      </w:r>
      <w:r>
        <w:rPr>
          <w:rStyle w:val="WW8Num3z0"/>
          <w:rFonts w:ascii="Verdana" w:hAnsi="Verdana"/>
          <w:color w:val="4682B4"/>
          <w:sz w:val="18"/>
          <w:szCs w:val="18"/>
        </w:rPr>
        <w:t>Игнатюк</w:t>
      </w:r>
      <w:r>
        <w:rPr>
          <w:rFonts w:ascii="Verdana" w:hAnsi="Verdana"/>
          <w:color w:val="000000"/>
          <w:sz w:val="18"/>
          <w:szCs w:val="18"/>
        </w:rPr>
        <w:t>, A.B. Павлушкин. — М.: Юстицинформ, 2007. Электронный ресурс. // СПС КонсультантПлюс.</w:t>
      </w:r>
    </w:p>
    <w:p w14:paraId="4235E3B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O.G. Обязательственное право7 О.С. Иоффе. М., 1975. - 880 с.</w:t>
      </w:r>
    </w:p>
    <w:p w14:paraId="286CDF3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Советское гражданское право. Курс лекций. Ч. 1. / О.С. Иоффе.-Л., 1958.-510 с.219: Конституционное право. России / Отв: ред. А.Н.</w:t>
      </w:r>
      <w:r>
        <w:rPr>
          <w:rStyle w:val="WW8Num2z0"/>
          <w:rFonts w:ascii="Verdana" w:hAnsi="Verdana"/>
          <w:color w:val="000000"/>
          <w:sz w:val="18"/>
          <w:szCs w:val="18"/>
        </w:rPr>
        <w:t> </w:t>
      </w:r>
      <w:r>
        <w:rPr>
          <w:rStyle w:val="WW8Num3z0"/>
          <w:rFonts w:ascii="Verdana" w:hAnsi="Verdana"/>
          <w:color w:val="4682B4"/>
          <w:sz w:val="18"/>
          <w:szCs w:val="18"/>
        </w:rPr>
        <w:t>Кокотов</w:t>
      </w:r>
      <w:r>
        <w:rPr>
          <w:rFonts w:ascii="Verdana" w:hAnsi="Verdana"/>
          <w:color w:val="000000"/>
          <w:sz w:val="18"/>
          <w:szCs w:val="18"/>
        </w:rPr>
        <w:t xml:space="preserve">, и М.И. Кукушкин. 2-е изд. перераб. </w:t>
      </w:r>
      <w:r>
        <w:rPr>
          <w:rFonts w:ascii="Verdana" w:hAnsi="Verdana"/>
          <w:color w:val="000000"/>
          <w:sz w:val="18"/>
          <w:szCs w:val="18"/>
        </w:rPr>
        <w:lastRenderedPageBreak/>
        <w:t>и доп. - М.: Норма, 2007. - 544 с.</w:t>
      </w:r>
    </w:p>
    <w:p w14:paraId="73BCC3C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Е.А., Кутафин O.E. Конституционное право России / Е.А. Козлова,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4-е изд., перераб. и доп. — М.:ТК Велби, Изд-во Проспект, 2008. - 608 с.</w:t>
      </w:r>
    </w:p>
    <w:p w14:paraId="2BAFB85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Под ред. проф. Т.Е.</w:t>
      </w:r>
      <w:r>
        <w:rPr>
          <w:rStyle w:val="WW8Num2z0"/>
          <w:rFonts w:ascii="Verdana" w:hAnsi="Verdana"/>
          <w:color w:val="000000"/>
          <w:sz w:val="18"/>
          <w:szCs w:val="18"/>
        </w:rPr>
        <w:t> </w:t>
      </w:r>
      <w:r>
        <w:rPr>
          <w:rStyle w:val="WW8Num3z0"/>
          <w:rFonts w:ascii="Verdana" w:hAnsi="Verdana"/>
          <w:color w:val="4682B4"/>
          <w:sz w:val="18"/>
          <w:szCs w:val="18"/>
        </w:rPr>
        <w:t>Абовой</w:t>
      </w:r>
      <w:r>
        <w:rPr>
          <w:rStyle w:val="WW8Num2z0"/>
          <w:rFonts w:ascii="Verdana" w:hAnsi="Verdana"/>
          <w:color w:val="000000"/>
          <w:sz w:val="18"/>
          <w:szCs w:val="18"/>
        </w:rPr>
        <w:t> </w:t>
      </w:r>
      <w:r>
        <w:rPr>
          <w:rFonts w:ascii="Verdana" w:hAnsi="Verdana"/>
          <w:color w:val="000000"/>
          <w:sz w:val="18"/>
          <w:szCs w:val="18"/>
        </w:rPr>
        <w:t>и А.Ю. Кабалкина; Ин-т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Юрайт-Издат, 2003. - 880 с.</w:t>
      </w:r>
    </w:p>
    <w:p w14:paraId="0F3F654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200. Комментарий к Семейному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(Постатейный) / З.А.</w:t>
      </w:r>
      <w:r>
        <w:rPr>
          <w:rStyle w:val="WW8Num2z0"/>
          <w:rFonts w:ascii="Verdana" w:hAnsi="Verdana"/>
          <w:color w:val="000000"/>
          <w:sz w:val="18"/>
          <w:szCs w:val="18"/>
        </w:rPr>
        <w:t> </w:t>
      </w:r>
      <w:r>
        <w:rPr>
          <w:rStyle w:val="WW8Num3z0"/>
          <w:rFonts w:ascii="Verdana" w:hAnsi="Verdana"/>
          <w:color w:val="4682B4"/>
          <w:sz w:val="18"/>
          <w:szCs w:val="18"/>
        </w:rPr>
        <w:t>Ахметьянова</w:t>
      </w:r>
      <w:r>
        <w:rPr>
          <w:rFonts w:ascii="Verdana" w:hAnsi="Verdana"/>
          <w:color w:val="000000"/>
          <w:sz w:val="18"/>
          <w:szCs w:val="18"/>
        </w:rPr>
        <w:t>, Е.Ю. Ковалькова, О.Н.Низамиева и др.; отв. ред. О.Н.</w:t>
      </w:r>
      <w:r>
        <w:rPr>
          <w:rStyle w:val="WW8Num2z0"/>
          <w:rFonts w:ascii="Verdana" w:hAnsi="Verdana"/>
          <w:color w:val="000000"/>
          <w:sz w:val="18"/>
          <w:szCs w:val="18"/>
        </w:rPr>
        <w:t> </w:t>
      </w:r>
      <w:r>
        <w:rPr>
          <w:rStyle w:val="WW8Num3z0"/>
          <w:rFonts w:ascii="Verdana" w:hAnsi="Verdana"/>
          <w:color w:val="4682B4"/>
          <w:sz w:val="18"/>
          <w:szCs w:val="18"/>
        </w:rPr>
        <w:t>Низамиева</w:t>
      </w:r>
      <w:r>
        <w:rPr>
          <w:rFonts w:ascii="Verdana" w:hAnsi="Verdana"/>
          <w:color w:val="000000"/>
          <w:sz w:val="18"/>
          <w:szCs w:val="18"/>
        </w:rPr>
        <w:t>. М.: «</w:t>
      </w:r>
      <w:r>
        <w:rPr>
          <w:rStyle w:val="WW8Num3z0"/>
          <w:rFonts w:ascii="Verdana" w:hAnsi="Verdana"/>
          <w:color w:val="4682B4"/>
          <w:sz w:val="18"/>
          <w:szCs w:val="18"/>
        </w:rPr>
        <w:t>Проспект</w:t>
      </w:r>
      <w:r>
        <w:rPr>
          <w:rFonts w:ascii="Verdana" w:hAnsi="Verdana"/>
          <w:color w:val="000000"/>
          <w:sz w:val="18"/>
          <w:szCs w:val="18"/>
        </w:rPr>
        <w:t>», 2010. - 560 с.</w:t>
      </w:r>
    </w:p>
    <w:p w14:paraId="0E1D2AD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Коровайко</w:t>
      </w:r>
      <w:r>
        <w:rPr>
          <w:rStyle w:val="WW8Num2z0"/>
          <w:rFonts w:ascii="Verdana" w:hAnsi="Verdana"/>
          <w:color w:val="000000"/>
          <w:sz w:val="18"/>
          <w:szCs w:val="18"/>
        </w:rPr>
        <w:t> </w:t>
      </w:r>
      <w:r>
        <w:rPr>
          <w:rFonts w:ascii="Verdana" w:hAnsi="Verdana"/>
          <w:color w:val="000000"/>
          <w:sz w:val="18"/>
          <w:szCs w:val="18"/>
        </w:rPr>
        <w:t>A.B. Реорганизация хозяйственных обществ. Теория, законодательство, практика: Учебное пособие / A.B.</w:t>
      </w:r>
      <w:r>
        <w:rPr>
          <w:rStyle w:val="WW8Num2z0"/>
          <w:rFonts w:ascii="Verdana" w:hAnsi="Verdana"/>
          <w:color w:val="000000"/>
          <w:sz w:val="18"/>
          <w:szCs w:val="18"/>
        </w:rPr>
        <w:t> </w:t>
      </w:r>
      <w:r>
        <w:rPr>
          <w:rStyle w:val="WW8Num3z0"/>
          <w:rFonts w:ascii="Verdana" w:hAnsi="Verdana"/>
          <w:color w:val="4682B4"/>
          <w:sz w:val="18"/>
          <w:szCs w:val="18"/>
        </w:rPr>
        <w:t>Коровайко</w:t>
      </w:r>
      <w:r>
        <w:rPr>
          <w:rFonts w:ascii="Verdana" w:hAnsi="Verdana"/>
          <w:color w:val="000000"/>
          <w:sz w:val="18"/>
          <w:szCs w:val="18"/>
        </w:rPr>
        <w:t>. М.: Издательство НОРМА (Издательская группа НОРМА - ИНФРА М), 2001. -106 с.</w:t>
      </w:r>
    </w:p>
    <w:p w14:paraId="1000351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Крассов</w:t>
      </w:r>
      <w:r>
        <w:rPr>
          <w:rStyle w:val="WW8Num2z0"/>
          <w:rFonts w:ascii="Verdana" w:hAnsi="Verdana"/>
          <w:color w:val="000000"/>
          <w:sz w:val="18"/>
          <w:szCs w:val="18"/>
        </w:rPr>
        <w:t> </w:t>
      </w:r>
      <w:r>
        <w:rPr>
          <w:rFonts w:ascii="Verdana" w:hAnsi="Verdana"/>
          <w:color w:val="000000"/>
          <w:sz w:val="18"/>
          <w:szCs w:val="18"/>
        </w:rPr>
        <w:t>O.K. Земельное право современной России: Учеб. пособие / O.K.</w:t>
      </w:r>
      <w:r>
        <w:rPr>
          <w:rStyle w:val="WW8Num2z0"/>
          <w:rFonts w:ascii="Verdana" w:hAnsi="Verdana"/>
          <w:color w:val="000000"/>
          <w:sz w:val="18"/>
          <w:szCs w:val="18"/>
        </w:rPr>
        <w:t> </w:t>
      </w:r>
      <w:r>
        <w:rPr>
          <w:rStyle w:val="WW8Num3z0"/>
          <w:rFonts w:ascii="Verdana" w:hAnsi="Verdana"/>
          <w:color w:val="4682B4"/>
          <w:sz w:val="18"/>
          <w:szCs w:val="18"/>
        </w:rPr>
        <w:t>Крассов</w:t>
      </w:r>
      <w:r>
        <w:rPr>
          <w:rFonts w:ascii="Verdana" w:hAnsi="Verdana"/>
          <w:color w:val="000000"/>
          <w:sz w:val="18"/>
          <w:szCs w:val="18"/>
        </w:rPr>
        <w:t>. Mi: Дело, 2003 - 624 с.</w:t>
      </w:r>
    </w:p>
    <w:p w14:paraId="7302ABA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203. Курс российского трудового права. Т.З: Трудовой договор / Научн. ред. тома доктор юридических наук,„профессор Е.Б.Хохлов. СПб: Издательство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Юридический центр Пресс</w:t>
      </w:r>
      <w:r>
        <w:rPr>
          <w:rFonts w:ascii="Verdana" w:hAnsi="Verdana"/>
          <w:color w:val="000000"/>
          <w:sz w:val="18"/>
          <w:szCs w:val="18"/>
        </w:rPr>
        <w:t>», 2007. — 656 с.</w:t>
      </w:r>
    </w:p>
    <w:p w14:paraId="487FBA6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Лушников A.M. Курс трудового- права В 2 т. Т.2. Коллективное трудовое право. Индивидуальное трудовое право.</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трудовое право / М-В.</w:t>
      </w:r>
      <w:r>
        <w:rPr>
          <w:rStyle w:val="WW8Num2z0"/>
          <w:rFonts w:ascii="Verdana" w:hAnsi="Verdana"/>
          <w:color w:val="000000"/>
          <w:sz w:val="18"/>
          <w:szCs w:val="18"/>
        </w:rPr>
        <w:t> </w:t>
      </w:r>
      <w:r>
        <w:rPr>
          <w:rStyle w:val="WW8Num3z0"/>
          <w:rFonts w:ascii="Verdana" w:hAnsi="Verdana"/>
          <w:color w:val="4682B4"/>
          <w:sz w:val="18"/>
          <w:szCs w:val="18"/>
        </w:rPr>
        <w:t>Лушникова</w:t>
      </w:r>
      <w:r>
        <w:rPr>
          <w:rFonts w:ascii="Verdana" w:hAnsi="Verdana"/>
          <w:color w:val="000000"/>
          <w:sz w:val="18"/>
          <w:szCs w:val="18"/>
        </w:rPr>
        <w:t>, A.M. Лушников. М.: Статут, 2009.- 1151 с.</w:t>
      </w:r>
    </w:p>
    <w:p w14:paraId="671FA73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Лушников</w:t>
      </w:r>
      <w:r>
        <w:rPr>
          <w:rStyle w:val="WW8Num2z0"/>
          <w:rFonts w:ascii="Verdana" w:hAnsi="Verdana"/>
          <w:color w:val="000000"/>
          <w:sz w:val="18"/>
          <w:szCs w:val="18"/>
        </w:rPr>
        <w:t> </w:t>
      </w:r>
      <w:r>
        <w:rPr>
          <w:rFonts w:ascii="Verdana" w:hAnsi="Verdana"/>
          <w:color w:val="000000"/>
          <w:sz w:val="18"/>
          <w:szCs w:val="18"/>
        </w:rPr>
        <w:t>A.M., Лушникова М.В. Курс трудового права: В 2-х т. Т.1. Историко-правовое введение. Общая часть. Коллективное трудовое право: Учеб. / MIB.</w:t>
      </w:r>
      <w:r>
        <w:rPr>
          <w:rStyle w:val="WW8Num2z0"/>
          <w:rFonts w:ascii="Verdana" w:hAnsi="Verdana"/>
          <w:color w:val="000000"/>
          <w:sz w:val="18"/>
          <w:szCs w:val="18"/>
        </w:rPr>
        <w:t> </w:t>
      </w:r>
      <w:r>
        <w:rPr>
          <w:rStyle w:val="WW8Num3z0"/>
          <w:rFonts w:ascii="Verdana" w:hAnsi="Verdana"/>
          <w:color w:val="4682B4"/>
          <w:sz w:val="18"/>
          <w:szCs w:val="18"/>
        </w:rPr>
        <w:t>Лушникова</w:t>
      </w:r>
      <w:r>
        <w:rPr>
          <w:rFonts w:ascii="Verdana" w:hAnsi="Verdana"/>
          <w:color w:val="000000"/>
          <w:sz w:val="18"/>
          <w:szCs w:val="18"/>
        </w:rPr>
        <w:t>, A.M. Лушников. М. Изд-во Проспект, 2003. -448 с.</w:t>
      </w:r>
    </w:p>
    <w:p w14:paraId="445EA4A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Лушникое A.M. Курс трудового права: В 2 т. Т.2 Трудовые права в системе прав человека. Индивидуальное трудовое право.: Учеб. / М.В. Лушникова, A.M.</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 М.: ТК Велби, Изд-во Проспект,2004. 608 с.</w:t>
      </w:r>
    </w:p>
    <w:p w14:paraId="7DDE581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теории государства и права: учеб. / М.Н. Марченко. М.: ТК Велби, Изд-во Проспект, 2006. - 768 с.</w:t>
      </w:r>
    </w:p>
    <w:p w14:paraId="55E5DBD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208. Международное право / отв. ред. В.И.</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Б.Р. Тузумухамедов. 2-е изд., перераб. и доп. — М.: Норма, 2007. — 944 с.</w:t>
      </w:r>
    </w:p>
    <w:p w14:paraId="6E2ED82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С.А. Семейное право: Учебник. 2-е изд. перераб. / С.А. Муратова. М.: Эксмо, 2006. - 448 с.</w:t>
      </w:r>
    </w:p>
    <w:p w14:paraId="1626902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 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Издательство НОРМА (Издательская группа НОРМА-ИНФРА М), 2001. - 552 с.</w:t>
      </w:r>
    </w:p>
    <w:p w14:paraId="60760A0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211. Общая теория государства и права. Академический курс в трех томах. Том 2: Право / отв. ред. М.Н. Марченко. — 3-е изд., перераб. и доп. — М.: Норма, 2007.-816 с.</w:t>
      </w:r>
    </w:p>
    <w:p w14:paraId="2B6C90A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Тимошина Е.В. Общая теория права: учебник / А.В, Поляков, Е.В.</w:t>
      </w:r>
      <w:r>
        <w:rPr>
          <w:rStyle w:val="WW8Num2z0"/>
          <w:rFonts w:ascii="Verdana" w:hAnsi="Verdana"/>
          <w:color w:val="000000"/>
          <w:sz w:val="18"/>
          <w:szCs w:val="18"/>
        </w:rPr>
        <w:t> </w:t>
      </w:r>
      <w:r>
        <w:rPr>
          <w:rStyle w:val="WW8Num3z0"/>
          <w:rFonts w:ascii="Verdana" w:hAnsi="Verdana"/>
          <w:color w:val="4682B4"/>
          <w:sz w:val="18"/>
          <w:szCs w:val="18"/>
        </w:rPr>
        <w:t>Тимошина</w:t>
      </w:r>
      <w:r>
        <w:rPr>
          <w:rFonts w:ascii="Verdana" w:hAnsi="Verdana"/>
          <w:color w:val="000000"/>
          <w:sz w:val="18"/>
          <w:szCs w:val="18"/>
        </w:rPr>
        <w:t>. — СПб.: Издательский Дом С.-Петерб. гос. ун-та, Издательство юридического факультета С.-Петерб. гос. ун-та, 2005. 472 с.</w:t>
      </w:r>
    </w:p>
    <w:p w14:paraId="7EF6412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Постатейный</w:t>
      </w:r>
      <w:r>
        <w:rPr>
          <w:rStyle w:val="WW8Num2z0"/>
          <w:rFonts w:ascii="Verdana" w:hAnsi="Verdana"/>
          <w:color w:val="000000"/>
          <w:sz w:val="18"/>
          <w:szCs w:val="18"/>
        </w:rPr>
        <w:t> </w:t>
      </w:r>
      <w:r>
        <w:rPr>
          <w:rFonts w:ascii="Verdana" w:hAnsi="Verdana"/>
          <w:color w:val="000000"/>
          <w:sz w:val="18"/>
          <w:szCs w:val="18"/>
        </w:rPr>
        <w:t>комментарий к Жилищному кодексу Российской Федерации / Под ред. докт. юрид. наук П.В.</w:t>
      </w:r>
      <w:r>
        <w:rPr>
          <w:rStyle w:val="WW8Num2z0"/>
          <w:rFonts w:ascii="Verdana" w:hAnsi="Verdana"/>
          <w:color w:val="000000"/>
          <w:sz w:val="18"/>
          <w:szCs w:val="18"/>
        </w:rPr>
        <w:t> </w:t>
      </w:r>
      <w:r>
        <w:rPr>
          <w:rStyle w:val="WW8Num3z0"/>
          <w:rFonts w:ascii="Verdana" w:hAnsi="Verdana"/>
          <w:color w:val="4682B4"/>
          <w:sz w:val="18"/>
          <w:szCs w:val="18"/>
        </w:rPr>
        <w:t>Крашенинникова</w:t>
      </w:r>
      <w:r>
        <w:rPr>
          <w:rFonts w:ascii="Verdana" w:hAnsi="Verdana"/>
          <w:color w:val="000000"/>
          <w:sz w:val="18"/>
          <w:szCs w:val="18"/>
        </w:rPr>
        <w:t>. М., «</w:t>
      </w:r>
      <w:r>
        <w:rPr>
          <w:rStyle w:val="WW8Num3z0"/>
          <w:rFonts w:ascii="Verdana" w:hAnsi="Verdana"/>
          <w:color w:val="4682B4"/>
          <w:sz w:val="18"/>
          <w:szCs w:val="18"/>
        </w:rPr>
        <w:t>Статут</w:t>
      </w:r>
      <w:r>
        <w:rPr>
          <w:rFonts w:ascii="Verdana" w:hAnsi="Verdana"/>
          <w:color w:val="000000"/>
          <w:sz w:val="18"/>
          <w:szCs w:val="18"/>
        </w:rPr>
        <w:t>»,2005.-653 с.</w:t>
      </w:r>
    </w:p>
    <w:p w14:paraId="482DE03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Пухан</w:t>
      </w:r>
      <w:r>
        <w:rPr>
          <w:rStyle w:val="WW8Num2z0"/>
          <w:rFonts w:ascii="Verdana" w:hAnsi="Verdana"/>
          <w:color w:val="000000"/>
          <w:sz w:val="18"/>
          <w:szCs w:val="18"/>
        </w:rPr>
        <w:t> </w:t>
      </w:r>
      <w:r>
        <w:rPr>
          <w:rFonts w:ascii="Verdana" w:hAnsi="Verdana"/>
          <w:color w:val="000000"/>
          <w:sz w:val="18"/>
          <w:szCs w:val="18"/>
        </w:rPr>
        <w:t>Иво, Поленак-Акгшовская Мирьяна. Римское право (базовый учебник). Перевод с македонского д.ю.н. В.А. Томсинова и Ю.В. Филиппова / Под ред. проф. В.А. Томсинова. М.: Издательство ЗЕРЦАЛО, 1999. - 448 с.</w:t>
      </w:r>
    </w:p>
    <w:p w14:paraId="22FE70A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Пчелинцева</w:t>
      </w:r>
      <w:r>
        <w:rPr>
          <w:rStyle w:val="WW8Num2z0"/>
          <w:rFonts w:ascii="Verdana" w:hAnsi="Verdana"/>
          <w:color w:val="000000"/>
          <w:sz w:val="18"/>
          <w:szCs w:val="18"/>
        </w:rPr>
        <w:t> </w:t>
      </w:r>
      <w:r>
        <w:rPr>
          <w:rFonts w:ascii="Verdana" w:hAnsi="Verdana"/>
          <w:color w:val="000000"/>
          <w:sz w:val="18"/>
          <w:szCs w:val="18"/>
        </w:rPr>
        <w:t>Л.М. Семейное право* России / Л.М. Пчелинцева. М., 2007. - 704 с.</w:t>
      </w:r>
    </w:p>
    <w:p w14:paraId="16354B2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Радъко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 / 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2-е изд. - М.: Проспект, 2009. - 752 с.</w:t>
      </w:r>
    </w:p>
    <w:p w14:paraId="1590FAC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частное право Текст.: Учебник/ Под ред. проф. И.Б.</w:t>
      </w:r>
      <w:r>
        <w:rPr>
          <w:rStyle w:val="WW8Num2z0"/>
          <w:rFonts w:ascii="Verdana" w:hAnsi="Verdana"/>
          <w:color w:val="000000"/>
          <w:sz w:val="18"/>
          <w:szCs w:val="18"/>
        </w:rPr>
        <w:t> </w:t>
      </w:r>
      <w:r>
        <w:rPr>
          <w:rStyle w:val="WW8Num3z0"/>
          <w:rFonts w:ascii="Verdana" w:hAnsi="Verdana"/>
          <w:color w:val="4682B4"/>
          <w:sz w:val="18"/>
          <w:szCs w:val="18"/>
        </w:rPr>
        <w:t>Новицкого</w:t>
      </w:r>
      <w:r>
        <w:rPr>
          <w:rStyle w:val="WW8Num2z0"/>
          <w:rFonts w:ascii="Verdana" w:hAnsi="Verdana"/>
          <w:color w:val="000000"/>
          <w:sz w:val="18"/>
          <w:szCs w:val="18"/>
        </w:rPr>
        <w:t> </w:t>
      </w:r>
      <w:r>
        <w:rPr>
          <w:rFonts w:ascii="Verdana" w:hAnsi="Verdana"/>
          <w:color w:val="000000"/>
          <w:sz w:val="18"/>
          <w:szCs w:val="18"/>
        </w:rPr>
        <w:t>и проф. И.С. Перетерского. — М.: ИД «</w:t>
      </w:r>
      <w:r>
        <w:rPr>
          <w:rStyle w:val="WW8Num3z0"/>
          <w:rFonts w:ascii="Verdana" w:hAnsi="Verdana"/>
          <w:color w:val="4682B4"/>
          <w:sz w:val="18"/>
          <w:szCs w:val="18"/>
        </w:rPr>
        <w:t>Юриспруденция</w:t>
      </w:r>
      <w:r>
        <w:rPr>
          <w:rFonts w:ascii="Verdana" w:hAnsi="Verdana"/>
          <w:color w:val="000000"/>
          <w:sz w:val="18"/>
          <w:szCs w:val="18"/>
        </w:rPr>
        <w:t>», 2008. 464 с.</w:t>
      </w:r>
    </w:p>
    <w:p w14:paraId="75F05A9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Рясенцев</w:t>
      </w:r>
      <w:r>
        <w:rPr>
          <w:rStyle w:val="WW8Num2z0"/>
          <w:rFonts w:ascii="Verdana" w:hAnsi="Verdana"/>
          <w:color w:val="000000"/>
          <w:sz w:val="18"/>
          <w:szCs w:val="18"/>
        </w:rPr>
        <w:t> </w:t>
      </w:r>
      <w:r>
        <w:rPr>
          <w:rFonts w:ascii="Verdana" w:hAnsi="Verdana"/>
          <w:color w:val="000000"/>
          <w:sz w:val="18"/>
          <w:szCs w:val="18"/>
        </w:rPr>
        <w:t>В.А. Советское гражданское право: учебное пособие</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ч. 1 / В.А.</w:t>
      </w:r>
      <w:r>
        <w:rPr>
          <w:rStyle w:val="WW8Num2z0"/>
          <w:rFonts w:ascii="Verdana" w:hAnsi="Verdana"/>
          <w:color w:val="000000"/>
          <w:sz w:val="18"/>
          <w:szCs w:val="18"/>
        </w:rPr>
        <w:t> </w:t>
      </w:r>
      <w:r>
        <w:rPr>
          <w:rStyle w:val="WW8Num3z0"/>
          <w:rFonts w:ascii="Verdana" w:hAnsi="Verdana"/>
          <w:color w:val="4682B4"/>
          <w:sz w:val="18"/>
          <w:szCs w:val="18"/>
        </w:rPr>
        <w:t>Рясенцев</w:t>
      </w:r>
      <w:r>
        <w:rPr>
          <w:rFonts w:ascii="Verdana" w:hAnsi="Verdana"/>
          <w:color w:val="000000"/>
          <w:sz w:val="18"/>
          <w:szCs w:val="18"/>
        </w:rPr>
        <w:t xml:space="preserve">. </w:t>
      </w:r>
      <w:r>
        <w:rPr>
          <w:rFonts w:ascii="Verdana" w:hAnsi="Verdana"/>
          <w:color w:val="000000"/>
          <w:sz w:val="18"/>
          <w:szCs w:val="18"/>
        </w:rPr>
        <w:lastRenderedPageBreak/>
        <w:t>М., 1960. - 519 с.</w:t>
      </w:r>
    </w:p>
    <w:p w14:paraId="20D0073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Санфилиппо</w:t>
      </w:r>
      <w:r>
        <w:rPr>
          <w:rStyle w:val="WW8Num2z0"/>
          <w:rFonts w:ascii="Verdana" w:hAnsi="Verdana"/>
          <w:color w:val="000000"/>
          <w:sz w:val="18"/>
          <w:szCs w:val="18"/>
        </w:rPr>
        <w:t> </w:t>
      </w:r>
      <w:r>
        <w:rPr>
          <w:rFonts w:ascii="Verdana" w:hAnsi="Verdana"/>
          <w:color w:val="000000"/>
          <w:sz w:val="18"/>
          <w:szCs w:val="18"/>
        </w:rPr>
        <w:t>Ч. Курс римского частного права: учебник /</w:t>
      </w:r>
      <w:r>
        <w:rPr>
          <w:rStyle w:val="WW8Num3z0"/>
          <w:rFonts w:ascii="Verdana" w:hAnsi="Verdana"/>
          <w:color w:val="4682B4"/>
          <w:sz w:val="18"/>
          <w:szCs w:val="18"/>
        </w:rPr>
        <w:t>Чезаре</w:t>
      </w:r>
      <w:r>
        <w:rPr>
          <w:rStyle w:val="WW8Num2z0"/>
          <w:rFonts w:ascii="Verdana" w:hAnsi="Verdana"/>
          <w:color w:val="000000"/>
          <w:sz w:val="18"/>
          <w:szCs w:val="18"/>
        </w:rPr>
        <w:t> </w:t>
      </w:r>
      <w:r>
        <w:rPr>
          <w:rFonts w:ascii="Verdana" w:hAnsi="Verdana"/>
          <w:color w:val="000000"/>
          <w:sz w:val="18"/>
          <w:szCs w:val="18"/>
        </w:rPr>
        <w:t>Санфилиппо ; пер. с итал. И.И. Маханькова. ; под общ. ред. Д.В. Дождева. -М.: Норма, 2007. 464 с.</w:t>
      </w:r>
    </w:p>
    <w:p w14:paraId="67B23B1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220. Советское гражданское право. Ч. 1. / под ред. О. А. Красаечикова. М., 1968.-516 с.</w:t>
      </w:r>
    </w:p>
    <w:p w14:paraId="3B911D2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221. Солодухин О А. Логика для</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O.A. Солодухин. М., 2003. -384 с.</w:t>
      </w:r>
    </w:p>
    <w:p w14:paraId="4918EF9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222. Теория государства и права: учебник / под общ. ред. О.В.</w:t>
      </w:r>
      <w:r>
        <w:rPr>
          <w:rStyle w:val="WW8Num2z0"/>
          <w:rFonts w:ascii="Verdana" w:hAnsi="Verdana"/>
          <w:color w:val="000000"/>
          <w:sz w:val="18"/>
          <w:szCs w:val="18"/>
        </w:rPr>
        <w:t> </w:t>
      </w:r>
      <w:r>
        <w:rPr>
          <w:rStyle w:val="WW8Num3z0"/>
          <w:rFonts w:ascii="Verdana" w:hAnsi="Verdana"/>
          <w:color w:val="4682B4"/>
          <w:sz w:val="18"/>
          <w:szCs w:val="18"/>
        </w:rPr>
        <w:t>Мартышина</w:t>
      </w:r>
      <w:r>
        <w:rPr>
          <w:rFonts w:ascii="Verdana" w:hAnsi="Verdana"/>
          <w:color w:val="000000"/>
          <w:sz w:val="18"/>
          <w:szCs w:val="18"/>
        </w:rPr>
        <w:t>. М.: Норма, 2007. - 496 с.</w:t>
      </w:r>
    </w:p>
    <w:p w14:paraId="5CAC15B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223. Теория государства и*права: учебник / отв. ред. В.Д. Перевалов. 3-е изд., перераб. и доп. - М.: Норма, 2009. - 496 с.</w:t>
      </w:r>
    </w:p>
    <w:p w14:paraId="50CA37F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224. Уголовный процесс / под ред. В.М. Лебедева. М., 2004. - 776 с.</w:t>
      </w:r>
    </w:p>
    <w:p w14:paraId="78D0FB4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225. Xeocmoe В.М. Система</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Учебник / В.М. Хвостов — М.: Издательство «</w:t>
      </w:r>
      <w:r>
        <w:rPr>
          <w:rStyle w:val="WW8Num3z0"/>
          <w:rFonts w:ascii="Verdana" w:hAnsi="Verdana"/>
          <w:color w:val="4682B4"/>
          <w:sz w:val="18"/>
          <w:szCs w:val="18"/>
        </w:rPr>
        <w:t>Спарк</w:t>
      </w:r>
      <w:r>
        <w:rPr>
          <w:rFonts w:ascii="Verdana" w:hAnsi="Verdana"/>
          <w:color w:val="000000"/>
          <w:sz w:val="18"/>
          <w:szCs w:val="18"/>
        </w:rPr>
        <w:t>», 1996. 523 с.</w:t>
      </w:r>
    </w:p>
    <w:p w14:paraId="0445C89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Учебник для вузов / А.Ф.</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М.: Юрайт, 2000. - 432 с.</w:t>
      </w:r>
    </w:p>
    <w:p w14:paraId="042DEA7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Щенникова</w:t>
      </w:r>
      <w:r>
        <w:rPr>
          <w:rStyle w:val="WW8Num2z0"/>
          <w:rFonts w:ascii="Verdana" w:hAnsi="Verdana"/>
          <w:color w:val="000000"/>
          <w:sz w:val="18"/>
          <w:szCs w:val="18"/>
        </w:rPr>
        <w:t> </w:t>
      </w:r>
      <w:r>
        <w:rPr>
          <w:rFonts w:ascii="Verdana" w:hAnsi="Verdana"/>
          <w:color w:val="000000"/>
          <w:sz w:val="18"/>
          <w:szCs w:val="18"/>
        </w:rPr>
        <w:t>JJ.B. Вещное право: Учебное пособие / JI.B. Щенникова.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2006. 190 с.</w:t>
      </w:r>
    </w:p>
    <w:p w14:paraId="70883F8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228. Материалы периодической печати,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сборниках, тезисыконференций</w:t>
      </w:r>
    </w:p>
    <w:p w14:paraId="35FAF52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Абраменков</w:t>
      </w:r>
      <w:r>
        <w:rPr>
          <w:rStyle w:val="WW8Num2z0"/>
          <w:rFonts w:ascii="Verdana" w:hAnsi="Verdana"/>
          <w:color w:val="000000"/>
          <w:sz w:val="18"/>
          <w:szCs w:val="18"/>
        </w:rPr>
        <w:t> </w:t>
      </w:r>
      <w:r>
        <w:rPr>
          <w:rFonts w:ascii="Verdana" w:hAnsi="Verdana"/>
          <w:color w:val="000000"/>
          <w:sz w:val="18"/>
          <w:szCs w:val="18"/>
        </w:rPr>
        <w:t>М.С. Наследование как разновидность универсального правопреемства: теоретические и практические проблемы в аспекте международного частного права/ М.С. Абраменков // Журнал российского права.-2007.-№11.-С. 76-83.</w:t>
      </w:r>
    </w:p>
    <w:p w14:paraId="779B35B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Заключение специалиста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Style w:val="WW8Num2z0"/>
          <w:rFonts w:ascii="Verdana" w:hAnsi="Verdana"/>
          <w:color w:val="000000"/>
          <w:sz w:val="18"/>
          <w:szCs w:val="18"/>
        </w:rPr>
        <w:t> </w:t>
      </w:r>
      <w:r>
        <w:rPr>
          <w:rFonts w:ascii="Verdana" w:hAnsi="Verdana"/>
          <w:color w:val="000000"/>
          <w:sz w:val="18"/>
          <w:szCs w:val="18"/>
        </w:rPr>
        <w:t>/ С.А. Авакьян // Журнал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2009. — №3. Электронный ресурс. // СПС КонсультантПлюс.</w:t>
      </w:r>
    </w:p>
    <w:p w14:paraId="1868FDA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O.A. Проблема преемственности в истории российского права / O.A. Андреева // История государства и права, — 2009, — № 7. С. 13-17.</w:t>
      </w:r>
    </w:p>
    <w:p w14:paraId="0ED6FA6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H.A., Козлова М.Ю. Принудительная реорганизация юридических лиц по антимонопольному законодательству / H.A. Баринов, МЮ.</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Законы России. 2006. - № 8. - С. 15 - 20.</w:t>
      </w:r>
    </w:p>
    <w:p w14:paraId="6851375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Национализация в российском гражданском праве: история и современность / В.А. Белов // Законодательство. 1999. - №2, 3. Электронный ресурс. // СПС Гарант.</w:t>
      </w:r>
    </w:p>
    <w:p w14:paraId="0EC5742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234. Белое В.А. Правопреемство в связи с</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концепцией квалификации имущественных прав как объектов гражданских прав / В.А. Белов // Законодательство. 1998. - № 6. Электронный ресурс. // СПС Гарант.</w:t>
      </w:r>
    </w:p>
    <w:p w14:paraId="4805CAB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Социальная природа и соотношение общих (статусных) и конкретных (статусно-ролевых) правоотношений в жизни общества / A.C. Бондарев // Ленинградский юридический журнал. -2009. № 1. — С. 39 — 50.</w:t>
      </w:r>
    </w:p>
    <w:p w14:paraId="213DCFE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236. Валеев Д. Правопреемство в исполнительном производстве / Д. Валеев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2004. - № 4. — С. 57 — 58.</w:t>
      </w:r>
    </w:p>
    <w:p w14:paraId="5B5E98F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О предмете муниципального права / В:И. Васильев // Журнал российского права. 2006. № 5 — С. 23 — 35.</w:t>
      </w:r>
    </w:p>
    <w:p w14:paraId="571EAB0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Г.С. Преемство в праве собственности как разновидность сингулярного правопреемства / Г.С. Васильев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2006. -№6. С. 52 - 66.</w:t>
      </w:r>
    </w:p>
    <w:p w14:paraId="4E93CB9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Об аналогии в современном</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 H.A. Власенко // Российская юстиция. 2005. - № 7.- - С. 32 - 36.</w:t>
      </w:r>
    </w:p>
    <w:p w14:paraId="16F715F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Правовые отношения: понятие и классификация. / H.H.</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 Ленинградский юридический журнал. 2004. - №1;. — С. 25 -44.</w:t>
      </w:r>
    </w:p>
    <w:p w14:paraId="2013371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241. Воронин М.В: Преемственность в понимании* юридической ответственности / М.В. Воронин-// Норма. Закон. Законодательство. Право / Перм. гос. ун-т. Пермь, - 2008. - С. 14 - 17.</w:t>
      </w:r>
    </w:p>
    <w:p w14:paraId="1C365A2F"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Правовые последствия перехода</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по договору купли-продажи в советском гражданском праве / В.П.</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1955. - №8. - С. 64 - 73.</w:t>
      </w:r>
    </w:p>
    <w:p w14:paraId="6C2E803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243.</w:t>
      </w:r>
      <w:r>
        <w:rPr>
          <w:rStyle w:val="WW8Num2z0"/>
          <w:rFonts w:ascii="Verdana" w:hAnsi="Verdana"/>
          <w:color w:val="000000"/>
          <w:sz w:val="18"/>
          <w:szCs w:val="18"/>
        </w:rPr>
        <w:t> </w:t>
      </w:r>
      <w:r>
        <w:rPr>
          <w:rStyle w:val="WW8Num3z0"/>
          <w:rFonts w:ascii="Verdana" w:hAnsi="Verdana"/>
          <w:color w:val="4682B4"/>
          <w:sz w:val="18"/>
          <w:szCs w:val="18"/>
        </w:rPr>
        <w:t>Ескина</w:t>
      </w:r>
      <w:r>
        <w:rPr>
          <w:rStyle w:val="WW8Num2z0"/>
          <w:rFonts w:ascii="Verdana" w:hAnsi="Verdana"/>
          <w:color w:val="000000"/>
          <w:sz w:val="18"/>
          <w:szCs w:val="18"/>
        </w:rPr>
        <w:t> </w:t>
      </w:r>
      <w:r>
        <w:rPr>
          <w:rFonts w:ascii="Verdana" w:hAnsi="Verdana"/>
          <w:color w:val="000000"/>
          <w:sz w:val="18"/>
          <w:szCs w:val="18"/>
        </w:rPr>
        <w:t>Л.Б. Два правовых аспекта одной</w:t>
      </w:r>
      <w:r>
        <w:rPr>
          <w:rStyle w:val="WW8Num2z0"/>
          <w:rFonts w:ascii="Verdana" w:hAnsi="Verdana"/>
          <w:color w:val="000000"/>
          <w:sz w:val="18"/>
          <w:szCs w:val="18"/>
        </w:rPr>
        <w:t> </w:t>
      </w:r>
      <w:r>
        <w:rPr>
          <w:rStyle w:val="WW8Num3z0"/>
          <w:rFonts w:ascii="Verdana" w:hAnsi="Verdana"/>
          <w:color w:val="4682B4"/>
          <w:sz w:val="18"/>
          <w:szCs w:val="18"/>
        </w:rPr>
        <w:t>коллизионной</w:t>
      </w:r>
      <w:r>
        <w:rPr>
          <w:rStyle w:val="WW8Num2z0"/>
          <w:rFonts w:ascii="Verdana" w:hAnsi="Verdana"/>
          <w:color w:val="000000"/>
          <w:sz w:val="18"/>
          <w:szCs w:val="18"/>
        </w:rPr>
        <w:t> </w:t>
      </w:r>
      <w:r>
        <w:rPr>
          <w:rFonts w:ascii="Verdana" w:hAnsi="Verdana"/>
          <w:color w:val="000000"/>
          <w:sz w:val="18"/>
          <w:szCs w:val="18"/>
        </w:rPr>
        <w:t>ситуации (или комментарий к</w:t>
      </w:r>
      <w:r>
        <w:rPr>
          <w:rStyle w:val="WW8Num2z0"/>
          <w:rFonts w:ascii="Verdana" w:hAnsi="Verdana"/>
          <w:color w:val="000000"/>
          <w:sz w:val="18"/>
          <w:szCs w:val="18"/>
        </w:rPr>
        <w:t> </w:t>
      </w:r>
      <w:r>
        <w:rPr>
          <w:rStyle w:val="WW8Num3z0"/>
          <w:rFonts w:ascii="Verdana" w:hAnsi="Verdana"/>
          <w:color w:val="4682B4"/>
          <w:sz w:val="18"/>
          <w:szCs w:val="18"/>
        </w:rPr>
        <w:t>судебному</w:t>
      </w:r>
      <w:r>
        <w:rPr>
          <w:rStyle w:val="WW8Num2z0"/>
          <w:rFonts w:ascii="Verdana" w:hAnsi="Verdana"/>
          <w:color w:val="000000"/>
          <w:sz w:val="18"/>
          <w:szCs w:val="18"/>
        </w:rPr>
        <w:t> </w:t>
      </w:r>
      <w:r>
        <w:rPr>
          <w:rFonts w:ascii="Verdana" w:hAnsi="Verdana"/>
          <w:color w:val="000000"/>
          <w:sz w:val="18"/>
          <w:szCs w:val="18"/>
        </w:rPr>
        <w:t>решению) / Л.Б. Ескина // Журнал конституционного правосудия. 2009. - №4. Электронный ресурс. // СПС КонсультантПлюс.</w:t>
      </w:r>
    </w:p>
    <w:p w14:paraId="4EF967D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244. Иванов- Р.Л.</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как форма реализации1 права / Р.Л. Иванов // Вестник Омского университета. Серия «</w:t>
      </w:r>
      <w:r>
        <w:rPr>
          <w:rStyle w:val="WW8Num3z0"/>
          <w:rFonts w:ascii="Verdana" w:hAnsi="Verdana"/>
          <w:color w:val="4682B4"/>
          <w:sz w:val="18"/>
          <w:szCs w:val="18"/>
        </w:rPr>
        <w:t>Право</w:t>
      </w:r>
      <w:r>
        <w:rPr>
          <w:rFonts w:ascii="Verdana" w:hAnsi="Verdana"/>
          <w:color w:val="000000"/>
          <w:sz w:val="18"/>
          <w:szCs w:val="18"/>
        </w:rPr>
        <w:t>». 2009. -№4.-С. 30-41.</w:t>
      </w:r>
    </w:p>
    <w:p w14:paraId="511277C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Камалов</w:t>
      </w:r>
      <w:r>
        <w:rPr>
          <w:rStyle w:val="WW8Num2z0"/>
          <w:rFonts w:ascii="Verdana" w:hAnsi="Verdana"/>
          <w:color w:val="000000"/>
          <w:sz w:val="18"/>
          <w:szCs w:val="18"/>
        </w:rPr>
        <w:t> </w:t>
      </w:r>
      <w:r>
        <w:rPr>
          <w:rFonts w:ascii="Verdana" w:hAnsi="Verdana"/>
          <w:color w:val="000000"/>
          <w:sz w:val="18"/>
          <w:szCs w:val="18"/>
        </w:rPr>
        <w:t>O.A. Реорганизация и реструктуризация органов государственной власти / O.A. Камалов // Законы России: опыт, анализ, практика. 2006. №8. Электронный ресурс. // СПС КонсультантПлюс.</w:t>
      </w:r>
    </w:p>
    <w:p w14:paraId="4C8AF09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246. Концепция развития законодательства о юридических лицах (проект) // Вестник гражданского права. 2009. - №2. - С. 9 - 73.</w:t>
      </w:r>
    </w:p>
    <w:p w14:paraId="093D2AD3"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Ю.А. Семья как субъект права / Ю.А. Королев // Журнал российского права. 2000. №10. С. 61 66.</w:t>
      </w:r>
    </w:p>
    <w:p w14:paraId="0AA0A33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Style w:val="WW8Num2z0"/>
          <w:rFonts w:ascii="Verdana" w:hAnsi="Verdana"/>
          <w:color w:val="000000"/>
          <w:sz w:val="18"/>
          <w:szCs w:val="18"/>
        </w:rPr>
        <w:t> </w:t>
      </w:r>
      <w:r>
        <w:rPr>
          <w:rFonts w:ascii="Verdana" w:hAnsi="Verdana"/>
          <w:color w:val="000000"/>
          <w:sz w:val="18"/>
          <w:szCs w:val="18"/>
        </w:rPr>
        <w:t>Е.А. Заметки о конститутивном</w:t>
      </w:r>
      <w:r>
        <w:rPr>
          <w:rStyle w:val="WW8Num2z0"/>
          <w:rFonts w:ascii="Verdana" w:hAnsi="Verdana"/>
          <w:color w:val="000000"/>
          <w:sz w:val="18"/>
          <w:szCs w:val="18"/>
        </w:rPr>
        <w:t> </w:t>
      </w:r>
      <w:r>
        <w:rPr>
          <w:rStyle w:val="WW8Num3z0"/>
          <w:rFonts w:ascii="Verdana" w:hAnsi="Verdana"/>
          <w:color w:val="4682B4"/>
          <w:sz w:val="18"/>
          <w:szCs w:val="18"/>
        </w:rPr>
        <w:t>правопреемстве</w:t>
      </w:r>
      <w:r>
        <w:rPr>
          <w:rStyle w:val="WW8Num2z0"/>
          <w:rFonts w:ascii="Verdana" w:hAnsi="Verdana"/>
          <w:color w:val="000000"/>
          <w:sz w:val="18"/>
          <w:szCs w:val="18"/>
        </w:rPr>
        <w:t> </w:t>
      </w:r>
      <w:r>
        <w:rPr>
          <w:rFonts w:ascii="Verdana" w:hAnsi="Verdana"/>
          <w:color w:val="000000"/>
          <w:sz w:val="18"/>
          <w:szCs w:val="18"/>
        </w:rPr>
        <w:t>/ Е.А. Краашенинников //</w:t>
      </w:r>
      <w:r>
        <w:rPr>
          <w:rStyle w:val="WW8Num2z0"/>
          <w:rFonts w:ascii="Verdana" w:hAnsi="Verdana"/>
          <w:color w:val="000000"/>
          <w:sz w:val="18"/>
          <w:szCs w:val="18"/>
        </w:rPr>
        <w:t> </w:t>
      </w:r>
      <w:r>
        <w:rPr>
          <w:rStyle w:val="WW8Num3z0"/>
          <w:rFonts w:ascii="Verdana" w:hAnsi="Verdana"/>
          <w:color w:val="4682B4"/>
          <w:sz w:val="18"/>
          <w:szCs w:val="18"/>
        </w:rPr>
        <w:t>Вещные</w:t>
      </w:r>
      <w:r>
        <w:rPr>
          <w:rStyle w:val="WW8Num2z0"/>
          <w:rFonts w:ascii="Verdana" w:hAnsi="Verdana"/>
          <w:color w:val="000000"/>
          <w:sz w:val="18"/>
          <w:szCs w:val="18"/>
        </w:rPr>
        <w:t> </w:t>
      </w:r>
      <w:r>
        <w:rPr>
          <w:rFonts w:ascii="Verdana" w:hAnsi="Verdana"/>
          <w:color w:val="000000"/>
          <w:sz w:val="18"/>
          <w:szCs w:val="18"/>
        </w:rPr>
        <w:t>праваб система, содержание, приобретение: Сб.науч. тр.в честь проф. Б.Л.</w:t>
      </w:r>
      <w:r>
        <w:rPr>
          <w:rStyle w:val="WW8Num2z0"/>
          <w:rFonts w:ascii="Verdana" w:hAnsi="Verdana"/>
          <w:color w:val="000000"/>
          <w:sz w:val="18"/>
          <w:szCs w:val="18"/>
        </w:rPr>
        <w:t> </w:t>
      </w:r>
      <w:r>
        <w:rPr>
          <w:rStyle w:val="WW8Num3z0"/>
          <w:rFonts w:ascii="Verdana" w:hAnsi="Verdana"/>
          <w:color w:val="4682B4"/>
          <w:sz w:val="18"/>
          <w:szCs w:val="18"/>
        </w:rPr>
        <w:t>Хаскельберга</w:t>
      </w:r>
      <w:r>
        <w:rPr>
          <w:rStyle w:val="WW8Num2z0"/>
          <w:rFonts w:ascii="Verdana" w:hAnsi="Verdana"/>
          <w:color w:val="000000"/>
          <w:sz w:val="18"/>
          <w:szCs w:val="18"/>
        </w:rPr>
        <w:t> </w:t>
      </w:r>
      <w:r>
        <w:rPr>
          <w:rFonts w:ascii="Verdana" w:hAnsi="Verdana"/>
          <w:color w:val="000000"/>
          <w:sz w:val="18"/>
          <w:szCs w:val="18"/>
        </w:rPr>
        <w:t>/ под ред. Д.О. Тузова. — М.: Статут, 2008. С. 83 - 87.</w:t>
      </w:r>
    </w:p>
    <w:p w14:paraId="4FA14DA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Ю.А. Проблемы правопреемства при реорганизации юридических лиц / Ю.А. Крылова // Вестник Пермского университета. Юридические науки. 2009. — Выпуск 2. - С. 103 — 110.</w:t>
      </w:r>
    </w:p>
    <w:p w14:paraId="7A2D5BC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Култышев</w:t>
      </w:r>
      <w:r>
        <w:rPr>
          <w:rStyle w:val="WW8Num2z0"/>
          <w:rFonts w:ascii="Verdana" w:hAnsi="Verdana"/>
          <w:color w:val="000000"/>
          <w:sz w:val="18"/>
          <w:szCs w:val="18"/>
        </w:rPr>
        <w:t> </w:t>
      </w:r>
      <w:r>
        <w:rPr>
          <w:rFonts w:ascii="Verdana" w:hAnsi="Verdana"/>
          <w:color w:val="000000"/>
          <w:sz w:val="18"/>
          <w:szCs w:val="18"/>
        </w:rPr>
        <w:t>С.Б., Шевченко A.C. Современные подходы к вопросам распоряжения субъективными гражданскими правами / С.Б. Култышев, A.C.</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 Известия вузов. Правоведение. 2008 — № 4. — С. 172 -183.</w:t>
      </w:r>
    </w:p>
    <w:p w14:paraId="3927E10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Литвинович</w:t>
      </w:r>
      <w:r>
        <w:rPr>
          <w:rStyle w:val="WW8Num2z0"/>
          <w:rFonts w:ascii="Verdana" w:hAnsi="Verdana"/>
          <w:color w:val="000000"/>
          <w:sz w:val="18"/>
          <w:szCs w:val="18"/>
        </w:rPr>
        <w:t> </w:t>
      </w:r>
      <w:r>
        <w:rPr>
          <w:rFonts w:ascii="Verdana" w:hAnsi="Verdana"/>
          <w:color w:val="000000"/>
          <w:sz w:val="18"/>
          <w:szCs w:val="18"/>
        </w:rPr>
        <w:t>Ф.Ф. Преемственность в праве и методология права / Ф.Ф. Литвинович // Вестник ВЭГУ. 2010. - №5. - С. 18 - 23.</w:t>
      </w:r>
    </w:p>
    <w:p w14:paraId="49EF9DE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Правопреемство государств в отношении договоров / И.И.</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 Журнал российского права. — 2006. № 7. — С. 94 - 111.</w:t>
      </w:r>
    </w:p>
    <w:p w14:paraId="0888BBA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Марданов</w:t>
      </w:r>
      <w:r>
        <w:rPr>
          <w:rStyle w:val="WW8Num2z0"/>
          <w:rFonts w:ascii="Verdana" w:hAnsi="Verdana"/>
          <w:color w:val="000000"/>
          <w:sz w:val="18"/>
          <w:szCs w:val="18"/>
        </w:rPr>
        <w:t> </w:t>
      </w:r>
      <w:r>
        <w:rPr>
          <w:rFonts w:ascii="Verdana" w:hAnsi="Verdana"/>
          <w:color w:val="000000"/>
          <w:sz w:val="18"/>
          <w:szCs w:val="18"/>
        </w:rPr>
        <w:t>Д.А. Юридические факты в механизме правового регулирования гражданских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правоотношений / Д.А. Марданов // Журнал российского права. — 2006. № 10. - С. 72 - 77.</w:t>
      </w:r>
    </w:p>
    <w:p w14:paraId="0092986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254. Мартыненко, Е. В. Правопреемство России в отношении собственности Российской Империи на Ближнем Востоке / Е.В. Мартыненко //Правоведение. 2000. - № 1. - С. 237 - 247.</w:t>
      </w:r>
    </w:p>
    <w:p w14:paraId="12ED98D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255. Мусаелян JI.A. Рецензия на книгу А.С.Бондарева «</w:t>
      </w:r>
      <w:r>
        <w:rPr>
          <w:rStyle w:val="WW8Num3z0"/>
          <w:rFonts w:ascii="Verdana" w:hAnsi="Verdana"/>
          <w:color w:val="4682B4"/>
          <w:sz w:val="18"/>
          <w:szCs w:val="18"/>
        </w:rPr>
        <w:t>Правовая антикультура в правовом пространстве общества</w:t>
      </w:r>
      <w:r>
        <w:rPr>
          <w:rFonts w:ascii="Verdana" w:hAnsi="Verdana"/>
          <w:color w:val="000000"/>
          <w:sz w:val="18"/>
          <w:szCs w:val="18"/>
        </w:rPr>
        <w:t>» / JI.A. Мусаелян // Ленинградский юридический журнал. — 2007. — № 3. — С. 191 — 197.</w:t>
      </w:r>
    </w:p>
    <w:p w14:paraId="400E09E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256. Покутний ВА. Природа</w:t>
      </w:r>
      <w:r>
        <w:rPr>
          <w:rStyle w:val="WW8Num2z0"/>
          <w:rFonts w:ascii="Verdana" w:hAnsi="Verdana"/>
          <w:color w:val="000000"/>
          <w:sz w:val="18"/>
          <w:szCs w:val="18"/>
        </w:rPr>
        <w:t> </w:t>
      </w:r>
      <w:r>
        <w:rPr>
          <w:rStyle w:val="WW8Num3z0"/>
          <w:rFonts w:ascii="Verdana" w:hAnsi="Verdana"/>
          <w:color w:val="4682B4"/>
          <w:sz w:val="18"/>
          <w:szCs w:val="18"/>
        </w:rPr>
        <w:t>субсидиарной</w:t>
      </w:r>
      <w:r>
        <w:rPr>
          <w:rStyle w:val="WW8Num2z0"/>
          <w:rFonts w:ascii="Verdana" w:hAnsi="Verdana"/>
          <w:color w:val="000000"/>
          <w:sz w:val="18"/>
          <w:szCs w:val="18"/>
        </w:rPr>
        <w:t> </w:t>
      </w:r>
      <w:r>
        <w:rPr>
          <w:rFonts w:ascii="Verdana" w:hAnsi="Verdana"/>
          <w:color w:val="000000"/>
          <w:sz w:val="18"/>
          <w:szCs w:val="18"/>
        </w:rPr>
        <w:t>ответственности / В.А. Покутний // Актуальные проблемы гражданского права: Сборник статей. Вып. 9 / Под ред. О.Ю. Шилохеоста. — М-.: Норма, 2005. — С. 1 — 49:</w:t>
      </w:r>
    </w:p>
    <w:p w14:paraId="759F1AC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Пугина</w:t>
      </w:r>
      <w:r>
        <w:rPr>
          <w:rStyle w:val="WW8Num2z0"/>
          <w:rFonts w:ascii="Verdana" w:hAnsi="Verdana"/>
          <w:color w:val="000000"/>
          <w:sz w:val="18"/>
          <w:szCs w:val="18"/>
        </w:rPr>
        <w:t> </w:t>
      </w:r>
      <w:r>
        <w:rPr>
          <w:rFonts w:ascii="Verdana" w:hAnsi="Verdana"/>
          <w:color w:val="000000"/>
          <w:sz w:val="18"/>
          <w:szCs w:val="18"/>
        </w:rPr>
        <w:t>O.A. Преемственность элементов российской правовой системы и проблемы конституционно-правового регулирования / O.A. Пугина» // Конституционное и муниципальное право: — 2007. №11 - С. 2 - 6.</w:t>
      </w:r>
    </w:p>
    <w:p w14:paraId="73D23DD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Правоотношения в трудовом^ праве и их место в системе правоотношений- / В.П. Реутов // Государство, право, общество: пути гармонизации взаимоотношений: сб науч. тр.: в 2 ч. / Перм. ун-т. Пермь, 2006. - 4.1. - С. 160- 174.</w:t>
      </w:r>
    </w:p>
    <w:p w14:paraId="639C733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259. Рожкова МА. Изменение</w:t>
      </w:r>
      <w:r>
        <w:rPr>
          <w:rStyle w:val="WW8Num2z0"/>
          <w:rFonts w:ascii="Verdana" w:hAnsi="Verdana"/>
          <w:color w:val="000000"/>
          <w:sz w:val="18"/>
          <w:szCs w:val="18"/>
        </w:rPr>
        <w:t> </w:t>
      </w:r>
      <w:r>
        <w:rPr>
          <w:rStyle w:val="WW8Num3z0"/>
          <w:rFonts w:ascii="Verdana" w:hAnsi="Verdana"/>
          <w:color w:val="4682B4"/>
          <w:sz w:val="18"/>
          <w:szCs w:val="18"/>
        </w:rPr>
        <w:t>вещного</w:t>
      </w:r>
      <w:r>
        <w:rPr>
          <w:rStyle w:val="WW8Num2z0"/>
          <w:rFonts w:ascii="Verdana" w:hAnsi="Verdana"/>
          <w:color w:val="000000"/>
          <w:sz w:val="18"/>
          <w:szCs w:val="18"/>
        </w:rPr>
        <w:t> </w:t>
      </w:r>
      <w:r>
        <w:rPr>
          <w:rFonts w:ascii="Verdana" w:hAnsi="Verdana"/>
          <w:color w:val="000000"/>
          <w:sz w:val="18"/>
          <w:szCs w:val="18"/>
        </w:rPr>
        <w:t>правоотношения // Вещные права: постановка проблемы и ее решение: Сборник статей / Рук. авт. кол. и отв. ред. М.А. Рожкова.-М.: Статут, 2011.-С. 113- 132.</w:t>
      </w:r>
    </w:p>
    <w:p w14:paraId="03FE0CA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Ромашко</w:t>
      </w:r>
      <w:r>
        <w:rPr>
          <w:rStyle w:val="WW8Num2z0"/>
          <w:rFonts w:ascii="Verdana" w:hAnsi="Verdana"/>
          <w:color w:val="000000"/>
          <w:sz w:val="18"/>
          <w:szCs w:val="18"/>
        </w:rPr>
        <w:t> </w:t>
      </w:r>
      <w:r>
        <w:rPr>
          <w:rFonts w:ascii="Verdana" w:hAnsi="Verdana"/>
          <w:color w:val="000000"/>
          <w:sz w:val="18"/>
          <w:szCs w:val="18"/>
        </w:rPr>
        <w:t>Е.А. Формальное закрепление создания, реорганизации и ликвидации государственного органа со статусом юридического лица / Е.А. Ромашко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2005. - №4. - С. 24 - 28.</w:t>
      </w:r>
    </w:p>
    <w:p w14:paraId="44376709"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 xml:space="preserve">Е.В. Конституционно-правовые аспекты правопреемства политических партий и иных общественных объединений в Российской Федерации / Е.В. Рудакова // Конституционное и </w:t>
      </w:r>
      <w:r>
        <w:rPr>
          <w:rFonts w:ascii="Verdana" w:hAnsi="Verdana"/>
          <w:color w:val="000000"/>
          <w:sz w:val="18"/>
          <w:szCs w:val="18"/>
        </w:rPr>
        <w:lastRenderedPageBreak/>
        <w:t>муниципальное право. — 2009.- №4.-С. 31-34.</w:t>
      </w:r>
    </w:p>
    <w:p w14:paraId="1C78A95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Е.В. Конституционно-правовые аспекты правопреемства: вопросы теории / Е.В. Рудакова // Конституционное и муниципальное право. -2010.- №5. -С. 9 -13.</w:t>
      </w:r>
    </w:p>
    <w:p w14:paraId="5C059672"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В.А. Преемственность в праве и</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права / В.А. Рыбаков // Журнал российского права. 2007. — № 7. - С. 42-48.</w:t>
      </w:r>
    </w:p>
    <w:p w14:paraId="5D69687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264. Рясенцев В. Правопреемство в судебной и</w:t>
      </w:r>
      <w:r>
        <w:rPr>
          <w:rStyle w:val="WW8Num2z0"/>
          <w:rFonts w:ascii="Verdana" w:hAnsi="Verdana"/>
          <w:color w:val="000000"/>
          <w:sz w:val="18"/>
          <w:szCs w:val="18"/>
        </w:rPr>
        <w:t> </w:t>
      </w:r>
      <w:r>
        <w:rPr>
          <w:rStyle w:val="WW8Num3z0"/>
          <w:rFonts w:ascii="Verdana" w:hAnsi="Verdana"/>
          <w:color w:val="4682B4"/>
          <w:sz w:val="18"/>
          <w:szCs w:val="18"/>
        </w:rPr>
        <w:t>нотариальной</w:t>
      </w:r>
      <w:r>
        <w:rPr>
          <w:rStyle w:val="WW8Num2z0"/>
          <w:rFonts w:ascii="Verdana" w:hAnsi="Verdana"/>
          <w:color w:val="000000"/>
          <w:sz w:val="18"/>
          <w:szCs w:val="18"/>
        </w:rPr>
        <w:t> </w:t>
      </w:r>
      <w:r>
        <w:rPr>
          <w:rFonts w:ascii="Verdana" w:hAnsi="Verdana"/>
          <w:color w:val="000000"/>
          <w:sz w:val="18"/>
          <w:szCs w:val="18"/>
        </w:rPr>
        <w:t>практике /</w:t>
      </w:r>
    </w:p>
    <w:p w14:paraId="2FD9309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265. B. Рясенцев // Советская юстиция. — 1977. №20: - С. 6 — 8.</w:t>
      </w:r>
    </w:p>
    <w:p w14:paraId="3A28D8E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Самылов</w:t>
      </w:r>
      <w:r>
        <w:rPr>
          <w:rStyle w:val="WW8Num2z0"/>
          <w:rFonts w:ascii="Verdana" w:hAnsi="Verdana"/>
          <w:color w:val="000000"/>
          <w:sz w:val="18"/>
          <w:szCs w:val="18"/>
        </w:rPr>
        <w:t> </w:t>
      </w:r>
      <w:r>
        <w:rPr>
          <w:rFonts w:ascii="Verdana" w:hAnsi="Verdana"/>
          <w:color w:val="000000"/>
          <w:sz w:val="18"/>
          <w:szCs w:val="18"/>
        </w:rPr>
        <w:t>И.В. Понятие и система коллективных субъектов права /И.В. Самылов // Вестник Пермского университета. Юридические науки. -2009. Выпуск 4. - С. 25 - 32.</w:t>
      </w:r>
    </w:p>
    <w:p w14:paraId="4C1618E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Правоприменительная деятельность: особенности и структура / В.А. Сапун // Ленинградский юридический журнал. — 2005. — №3. С. 185-191.</w:t>
      </w:r>
    </w:p>
    <w:p w14:paraId="06C5D02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Сепп</w:t>
      </w:r>
      <w:r>
        <w:rPr>
          <w:rStyle w:val="WW8Num2z0"/>
          <w:rFonts w:ascii="Verdana" w:hAnsi="Verdana"/>
          <w:color w:val="000000"/>
          <w:sz w:val="18"/>
          <w:szCs w:val="18"/>
        </w:rPr>
        <w:t> </w:t>
      </w:r>
      <w:r>
        <w:rPr>
          <w:rFonts w:ascii="Verdana" w:hAnsi="Verdana"/>
          <w:color w:val="000000"/>
          <w:sz w:val="18"/>
          <w:szCs w:val="18"/>
        </w:rPr>
        <w:t>Х.В. Правопреемство и приобретение права собственности / Х.В. Сепп // Правоведение. 1970. - № 6. - С. 68 - 74.</w:t>
      </w:r>
    </w:p>
    <w:p w14:paraId="6DCF1C2A"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269. Скловский К. Механизм перехода права и последствия</w:t>
      </w:r>
      <w:r>
        <w:rPr>
          <w:rStyle w:val="WW8Num2z0"/>
          <w:rFonts w:ascii="Verdana" w:hAnsi="Verdana"/>
          <w:color w:val="000000"/>
          <w:sz w:val="18"/>
          <w:szCs w:val="18"/>
        </w:rPr>
        <w:t> </w:t>
      </w:r>
      <w:r>
        <w:rPr>
          <w:rStyle w:val="WW8Num3z0"/>
          <w:rFonts w:ascii="Verdana" w:hAnsi="Verdana"/>
          <w:color w:val="4682B4"/>
          <w:sz w:val="18"/>
          <w:szCs w:val="18"/>
        </w:rPr>
        <w:t>цессии</w:t>
      </w:r>
      <w:r>
        <w:rPr>
          <w:rStyle w:val="WW8Num2z0"/>
          <w:rFonts w:ascii="Verdana" w:hAnsi="Verdana"/>
          <w:color w:val="000000"/>
          <w:sz w:val="18"/>
          <w:szCs w:val="18"/>
        </w:rPr>
        <w:t> </w:t>
      </w:r>
      <w:r>
        <w:rPr>
          <w:rFonts w:ascii="Verdana" w:hAnsi="Verdana"/>
          <w:color w:val="000000"/>
          <w:sz w:val="18"/>
          <w:szCs w:val="18"/>
        </w:rPr>
        <w:t>/ К. Скловский // Хозяйство и право. 2002. — № 2. - С. 60 - 67.</w:t>
      </w:r>
    </w:p>
    <w:p w14:paraId="3D7879B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270. Скловский К.</w:t>
      </w:r>
      <w:r>
        <w:rPr>
          <w:rStyle w:val="WW8Num2z0"/>
          <w:rFonts w:ascii="Verdana" w:hAnsi="Verdana"/>
          <w:color w:val="000000"/>
          <w:sz w:val="18"/>
          <w:szCs w:val="18"/>
        </w:rPr>
        <w:t> </w:t>
      </w:r>
      <w:r>
        <w:rPr>
          <w:rStyle w:val="WW8Num3z0"/>
          <w:rFonts w:ascii="Verdana" w:hAnsi="Verdana"/>
          <w:color w:val="4682B4"/>
          <w:sz w:val="18"/>
          <w:szCs w:val="18"/>
        </w:rPr>
        <w:t>Правомочие</w:t>
      </w:r>
      <w:r>
        <w:rPr>
          <w:rStyle w:val="WW8Num2z0"/>
          <w:rFonts w:ascii="Verdana" w:hAnsi="Verdana"/>
          <w:color w:val="000000"/>
          <w:sz w:val="18"/>
          <w:szCs w:val="18"/>
        </w:rPr>
        <w:t> </w:t>
      </w:r>
      <w:r>
        <w:rPr>
          <w:rFonts w:ascii="Verdana" w:hAnsi="Verdana"/>
          <w:color w:val="000000"/>
          <w:sz w:val="18"/>
          <w:szCs w:val="18"/>
        </w:rPr>
        <w:t>и полномочие в механизме возникновения гражданских прав / К. Скловский // Хозяйство и право. 2004. - №11.1. C. 99-112.</w:t>
      </w:r>
    </w:p>
    <w:p w14:paraId="51E1F7B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271. Скобедкин В.Н. Комплексное правоотношение или комплекс правоотношений / В.Н. Скобелкин // Правоведение. 1982. - № 2. - С. 23 -31.</w:t>
      </w:r>
    </w:p>
    <w:p w14:paraId="64E9BF1C"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Д.И. Правопреемство при реорганизации в форме выделения / Д.И. Степанов // Вестник Высшего Арбитражного Суда Российской Федерации. 2002. - №7. - С. 94 - 107.</w:t>
      </w:r>
    </w:p>
    <w:p w14:paraId="765590E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273. Стовповая Н.В.,</w:t>
      </w:r>
      <w:r>
        <w:rPr>
          <w:rStyle w:val="WW8Num2z0"/>
          <w:rFonts w:ascii="Verdana" w:hAnsi="Verdana"/>
          <w:color w:val="000000"/>
          <w:sz w:val="18"/>
          <w:szCs w:val="18"/>
        </w:rPr>
        <w:t> </w:t>
      </w:r>
      <w:r>
        <w:rPr>
          <w:rStyle w:val="WW8Num3z0"/>
          <w:rFonts w:ascii="Verdana" w:hAnsi="Verdana"/>
          <w:color w:val="4682B4"/>
          <w:sz w:val="18"/>
          <w:szCs w:val="18"/>
        </w:rPr>
        <w:t>Стовповой</w:t>
      </w:r>
      <w:r>
        <w:rPr>
          <w:rStyle w:val="WW8Num2z0"/>
          <w:rFonts w:ascii="Verdana" w:hAnsi="Verdana"/>
          <w:color w:val="000000"/>
          <w:sz w:val="18"/>
          <w:szCs w:val="18"/>
        </w:rPr>
        <w:t> </w:t>
      </w:r>
      <w:r>
        <w:rPr>
          <w:rFonts w:ascii="Verdana" w:hAnsi="Verdana"/>
          <w:color w:val="000000"/>
          <w:sz w:val="18"/>
          <w:szCs w:val="18"/>
        </w:rPr>
        <w:t>А.Г. Правопреемство в конституционно-правовом регулировании / Н.В. Стовповая, А.Г. Стовповой // Журнал конституционного правосудия. 2009. — №4. Электронный ресурс. // СПС КонсультантПлюс.</w:t>
      </w:r>
    </w:p>
    <w:p w14:paraId="4BA3DD4E"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Публично-правовое регулирование: динамика сфер и методов / Ю.А. Тихомиров // Журнал российского права. 2001. — № 5. -С. 3-12.</w:t>
      </w:r>
    </w:p>
    <w:p w14:paraId="686DE3F5"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Тузов</w:t>
      </w:r>
      <w:r>
        <w:rPr>
          <w:rStyle w:val="WW8Num2z0"/>
          <w:rFonts w:ascii="Verdana" w:hAnsi="Verdana"/>
          <w:color w:val="000000"/>
          <w:sz w:val="18"/>
          <w:szCs w:val="18"/>
        </w:rPr>
        <w:t> </w:t>
      </w:r>
      <w:r>
        <w:rPr>
          <w:rFonts w:ascii="Verdana" w:hAnsi="Verdana"/>
          <w:color w:val="000000"/>
          <w:sz w:val="18"/>
          <w:szCs w:val="18"/>
        </w:rPr>
        <w:t>Д.О. О понятии «</w:t>
      </w:r>
      <w:r>
        <w:rPr>
          <w:rStyle w:val="WW8Num3z0"/>
          <w:rFonts w:ascii="Verdana" w:hAnsi="Verdana"/>
          <w:color w:val="4682B4"/>
          <w:sz w:val="18"/>
          <w:szCs w:val="18"/>
        </w:rPr>
        <w:t>несуществующей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 российском гражданском праве / Д.О. Тузов // Вестник Высшего Арбитражного Суда Российской Федерации. 2006. - № 10. - С. 4 - 26.</w:t>
      </w:r>
    </w:p>
    <w:p w14:paraId="5ACF1A0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276. Хаскелъберг Б.Л. Об основании и- моменте перехода права собственности на движимые вещи по договору / Б.Л. Хаскельберг // Правоведение. 2000. - № 3. - С. 121 - 132.</w:t>
      </w:r>
    </w:p>
    <w:p w14:paraId="56273BB7"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277. Чеговадзе Л. Основания и способы приобретения гражданских прав / Л. Чеговадзе // Хозяйство и право. — 2006. — №7. С. 59 - 64.</w:t>
      </w:r>
    </w:p>
    <w:p w14:paraId="3A2AB0E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Еще раз о юридическом лице</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 В.Е. Чиркин // Журнал российского права. 2006. - № 5. - С. 94 - 104.</w:t>
      </w:r>
    </w:p>
    <w:p w14:paraId="12D14418"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Шершень</w:t>
      </w:r>
      <w:r>
        <w:rPr>
          <w:rStyle w:val="WW8Num2z0"/>
          <w:rFonts w:ascii="Verdana" w:hAnsi="Verdana"/>
          <w:color w:val="000000"/>
          <w:sz w:val="18"/>
          <w:szCs w:val="18"/>
        </w:rPr>
        <w:t> </w:t>
      </w:r>
      <w:r>
        <w:rPr>
          <w:rFonts w:ascii="Verdana" w:hAnsi="Verdana"/>
          <w:color w:val="000000"/>
          <w:sz w:val="18"/>
          <w:szCs w:val="18"/>
        </w:rPr>
        <w:t>T.B. В год семьи о понятии семьи в современном российском праве / Т.В. Шершень // Семейное и жилищное право. — 2008. № 5. Электронный ресурс. // СПС КонсультантПлюс.1. Справочные издания</w:t>
      </w:r>
    </w:p>
    <w:p w14:paraId="012E0CB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Н. Ю.</w:t>
      </w:r>
      <w:r>
        <w:rPr>
          <w:rStyle w:val="WW8Num2z0"/>
          <w:rFonts w:ascii="Verdana" w:hAnsi="Verdana"/>
          <w:color w:val="000000"/>
          <w:sz w:val="18"/>
          <w:szCs w:val="18"/>
        </w:rPr>
        <w:t> </w:t>
      </w:r>
      <w:r>
        <w:rPr>
          <w:rStyle w:val="WW8Num3z0"/>
          <w:rFonts w:ascii="Verdana" w:hAnsi="Verdana"/>
          <w:color w:val="4682B4"/>
          <w:sz w:val="18"/>
          <w:szCs w:val="18"/>
        </w:rPr>
        <w:t>Шведовой</w:t>
      </w:r>
      <w:r>
        <w:rPr>
          <w:rFonts w:ascii="Verdana" w:hAnsi="Verdana"/>
          <w:color w:val="000000"/>
          <w:sz w:val="18"/>
          <w:szCs w:val="18"/>
        </w:rPr>
        <w:t>, издание четырнадцатое, М.,1982. 816 с.</w:t>
      </w:r>
    </w:p>
    <w:p w14:paraId="5EAA5A3D"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281. Философская энциклопедия. Т.4. М., 1967. 591 с.</w:t>
      </w:r>
    </w:p>
    <w:p w14:paraId="4854B1E0"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282. Юридический словарь под ред. главного редактора П.И.</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Т.2 (второе издание) М. Государственное издательство юридической литературы, 1956. - 664 с.</w:t>
      </w:r>
    </w:p>
    <w:p w14:paraId="7438A9E6"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283. Юридический энциклопедический словарь / Гл. ред.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М., 2002. 559 с.1. Материалы сети Интернет</w:t>
      </w:r>
    </w:p>
    <w:p w14:paraId="3CDAE05B"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284. Тульское</w:t>
      </w:r>
      <w:r>
        <w:rPr>
          <w:rStyle w:val="WW8Num2z0"/>
          <w:rFonts w:ascii="Verdana" w:hAnsi="Verdana"/>
          <w:color w:val="000000"/>
          <w:sz w:val="18"/>
          <w:szCs w:val="18"/>
        </w:rPr>
        <w:t> </w:t>
      </w:r>
      <w:r>
        <w:rPr>
          <w:rStyle w:val="WW8Num3z0"/>
          <w:rFonts w:ascii="Verdana" w:hAnsi="Verdana"/>
          <w:color w:val="4682B4"/>
          <w:sz w:val="18"/>
          <w:szCs w:val="18"/>
        </w:rPr>
        <w:t>УФАС</w:t>
      </w:r>
      <w:r>
        <w:rPr>
          <w:rStyle w:val="WW8Num2z0"/>
          <w:rFonts w:ascii="Verdana" w:hAnsi="Verdana"/>
          <w:color w:val="000000"/>
          <w:sz w:val="18"/>
          <w:szCs w:val="18"/>
        </w:rPr>
        <w:t> </w:t>
      </w:r>
      <w:r>
        <w:rPr>
          <w:rFonts w:ascii="Verdana" w:hAnsi="Verdana"/>
          <w:color w:val="000000"/>
          <w:sz w:val="18"/>
          <w:szCs w:val="18"/>
        </w:rPr>
        <w:t>России приняло решение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разделении МУП «</w:t>
      </w:r>
      <w:r>
        <w:rPr>
          <w:rStyle w:val="WW8Num3z0"/>
          <w:rFonts w:ascii="Verdana" w:hAnsi="Verdana"/>
          <w:color w:val="4682B4"/>
          <w:sz w:val="18"/>
          <w:szCs w:val="18"/>
        </w:rPr>
        <w:t>Тулгорэлектросети</w:t>
      </w:r>
      <w:r>
        <w:rPr>
          <w:rFonts w:ascii="Verdana" w:hAnsi="Verdana"/>
          <w:color w:val="000000"/>
          <w:sz w:val="18"/>
          <w:szCs w:val="18"/>
        </w:rPr>
        <w:t>» Электронный ресурс. URL: http://tulanet.ru/news/799124658.prn (дата обращения 23.10.2011 г.).</w:t>
      </w:r>
    </w:p>
    <w:p w14:paraId="33DDCA04"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t>285. С 1 января 2007 года начал осуществляться план юридической реструктуризации группы компаний «</w:t>
      </w:r>
      <w:r>
        <w:rPr>
          <w:rStyle w:val="WW8Num3z0"/>
          <w:rFonts w:ascii="Verdana" w:hAnsi="Verdana"/>
          <w:color w:val="4682B4"/>
          <w:sz w:val="18"/>
          <w:szCs w:val="18"/>
        </w:rPr>
        <w:t>Нестле</w:t>
      </w:r>
      <w:r>
        <w:rPr>
          <w:rFonts w:ascii="Verdana" w:hAnsi="Verdana"/>
          <w:color w:val="000000"/>
          <w:sz w:val="18"/>
          <w:szCs w:val="18"/>
        </w:rPr>
        <w:t>» в России. Электронный ресурс. URL: http://www.nestle.ru/company/news/press/03.08.2007/Default.aspx (дата обращения 23.10.2011 г.).</w:t>
      </w:r>
    </w:p>
    <w:p w14:paraId="5E9BD5D1" w14:textId="77777777" w:rsidR="004A567A" w:rsidRDefault="004A567A" w:rsidP="004A56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286. К середине 2001 г. компания «</w:t>
      </w:r>
      <w:r>
        <w:rPr>
          <w:rStyle w:val="WW8Num3z0"/>
          <w:rFonts w:ascii="Verdana" w:hAnsi="Verdana"/>
          <w:color w:val="4682B4"/>
          <w:sz w:val="18"/>
          <w:szCs w:val="18"/>
        </w:rPr>
        <w:t>Хенкель</w:t>
      </w:r>
      <w:r>
        <w:rPr>
          <w:rFonts w:ascii="Verdana" w:hAnsi="Verdana"/>
          <w:color w:val="000000"/>
          <w:sz w:val="18"/>
          <w:szCs w:val="18"/>
        </w:rPr>
        <w:t>» приобрела контрольный пакет акций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ПЕМОС</w:t>
      </w:r>
      <w:r>
        <w:rPr>
          <w:rFonts w:ascii="Verdana" w:hAnsi="Verdana"/>
          <w:color w:val="000000"/>
          <w:sz w:val="18"/>
          <w:szCs w:val="18"/>
        </w:rPr>
        <w:t>» в Перми. Электронный ресурс. URL: http://www.henkel.ru/cps/rde/xchg/henkel rur/hs.xsl/448 1999 RUR HTML.htm, (дата обращения 23.10.2011 г.).</w:t>
      </w:r>
    </w:p>
    <w:p w14:paraId="46F997C7" w14:textId="488948FF" w:rsidR="004A567A" w:rsidRPr="004A567A" w:rsidRDefault="004A567A" w:rsidP="004A567A">
      <w:r>
        <w:rPr>
          <w:rFonts w:ascii="Verdana" w:hAnsi="Verdana"/>
          <w:color w:val="000000"/>
          <w:sz w:val="18"/>
          <w:szCs w:val="18"/>
        </w:rPr>
        <w:br/>
      </w:r>
    </w:p>
    <w:sectPr w:rsidR="004A567A" w:rsidRPr="004A56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2B50B" w14:textId="77777777" w:rsidR="00D30BAC" w:rsidRDefault="00D30BAC">
      <w:pPr>
        <w:spacing w:after="0" w:line="240" w:lineRule="auto"/>
      </w:pPr>
      <w:r>
        <w:separator/>
      </w:r>
    </w:p>
  </w:endnote>
  <w:endnote w:type="continuationSeparator" w:id="0">
    <w:p w14:paraId="229BDED9" w14:textId="77777777" w:rsidR="00D30BAC" w:rsidRDefault="00D3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0D10" w14:textId="77777777" w:rsidR="00D30BAC" w:rsidRDefault="00D30BAC">
      <w:pPr>
        <w:spacing w:after="0" w:line="240" w:lineRule="auto"/>
      </w:pPr>
      <w:r>
        <w:separator/>
      </w:r>
    </w:p>
  </w:footnote>
  <w:footnote w:type="continuationSeparator" w:id="0">
    <w:p w14:paraId="570D9960" w14:textId="77777777" w:rsidR="00D30BAC" w:rsidRDefault="00D3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BAC"/>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7663</TotalTime>
  <Pages>21</Pages>
  <Words>10473</Words>
  <Characters>59699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1173</cp:revision>
  <cp:lastPrinted>2009-02-06T05:36:00Z</cp:lastPrinted>
  <dcterms:created xsi:type="dcterms:W3CDTF">2016-09-19T15:12:00Z</dcterms:created>
  <dcterms:modified xsi:type="dcterms:W3CDTF">2016-12-28T14:41:00Z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