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D426" w14:textId="77777777" w:rsidR="000A5D61" w:rsidRDefault="000A5D61" w:rsidP="000A5D61">
      <w:pPr>
        <w:pStyle w:val="afffffffffffffffffffffffffff5"/>
        <w:rPr>
          <w:rFonts w:ascii="Verdana" w:hAnsi="Verdana"/>
          <w:color w:val="000000"/>
          <w:sz w:val="21"/>
          <w:szCs w:val="21"/>
        </w:rPr>
      </w:pPr>
      <w:r>
        <w:rPr>
          <w:rFonts w:ascii="Helvetica Neue" w:hAnsi="Helvetica Neue"/>
          <w:b/>
          <w:bCs w:val="0"/>
          <w:color w:val="222222"/>
          <w:sz w:val="21"/>
          <w:szCs w:val="21"/>
        </w:rPr>
        <w:t xml:space="preserve">Саркисов, Эдуард </w:t>
      </w:r>
      <w:proofErr w:type="spellStart"/>
      <w:r>
        <w:rPr>
          <w:rFonts w:ascii="Helvetica Neue" w:hAnsi="Helvetica Neue"/>
          <w:b/>
          <w:bCs w:val="0"/>
          <w:color w:val="222222"/>
          <w:sz w:val="21"/>
          <w:szCs w:val="21"/>
        </w:rPr>
        <w:t>Рубенович</w:t>
      </w:r>
      <w:proofErr w:type="spellEnd"/>
      <w:r>
        <w:rPr>
          <w:rFonts w:ascii="Helvetica Neue" w:hAnsi="Helvetica Neue"/>
          <w:b/>
          <w:bCs w:val="0"/>
          <w:color w:val="222222"/>
          <w:sz w:val="21"/>
          <w:szCs w:val="21"/>
        </w:rPr>
        <w:t>.</w:t>
      </w:r>
    </w:p>
    <w:p w14:paraId="74B869BA" w14:textId="77777777" w:rsidR="000A5D61" w:rsidRDefault="000A5D61" w:rsidP="000A5D61">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и применение экспериментальных методов исследования магнитных свойств кристаллов с помощью дифракции резонансного гамма-</w:t>
      </w:r>
      <w:proofErr w:type="gramStart"/>
      <w:r>
        <w:rPr>
          <w:rFonts w:ascii="Helvetica Neue" w:hAnsi="Helvetica Neue" w:cs="Arial"/>
          <w:caps/>
          <w:color w:val="222222"/>
          <w:sz w:val="21"/>
          <w:szCs w:val="21"/>
        </w:rPr>
        <w:t>излучения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1984. - 127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1BD000D" w14:textId="77777777" w:rsidR="000A5D61" w:rsidRDefault="000A5D61" w:rsidP="000A5D6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Саркисов, Эдуард </w:t>
      </w:r>
      <w:proofErr w:type="spellStart"/>
      <w:r>
        <w:rPr>
          <w:rFonts w:ascii="Arial" w:hAnsi="Arial" w:cs="Arial"/>
          <w:color w:val="646B71"/>
          <w:sz w:val="18"/>
          <w:szCs w:val="18"/>
        </w:rPr>
        <w:t>Рубенович</w:t>
      </w:r>
      <w:proofErr w:type="spellEnd"/>
    </w:p>
    <w:p w14:paraId="2AB7D9C0"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296B39"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520346B1"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Мессбауэровская</w:t>
      </w:r>
      <w:proofErr w:type="spellEnd"/>
      <w:r>
        <w:rPr>
          <w:rFonts w:ascii="Arial" w:hAnsi="Arial" w:cs="Arial"/>
          <w:color w:val="333333"/>
          <w:sz w:val="21"/>
          <w:szCs w:val="21"/>
        </w:rPr>
        <w:t xml:space="preserve"> дифракция на </w:t>
      </w:r>
      <w:proofErr w:type="spellStart"/>
      <w:r>
        <w:rPr>
          <w:rFonts w:ascii="Arial" w:hAnsi="Arial" w:cs="Arial"/>
          <w:color w:val="333333"/>
          <w:sz w:val="21"/>
          <w:szCs w:val="21"/>
        </w:rPr>
        <w:t>магнитоупорядо-ченных</w:t>
      </w:r>
      <w:proofErr w:type="spellEnd"/>
      <w:r>
        <w:rPr>
          <w:rFonts w:ascii="Arial" w:hAnsi="Arial" w:cs="Arial"/>
          <w:color w:val="333333"/>
          <w:sz w:val="21"/>
          <w:szCs w:val="21"/>
        </w:rPr>
        <w:t xml:space="preserve"> кристаллах</w:t>
      </w:r>
    </w:p>
    <w:p w14:paraId="62BBDE19"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Исследования магнитных свойств кристаллов</w:t>
      </w:r>
    </w:p>
    <w:p w14:paraId="5C445134"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АППАРАТУРА. МЕТОДИКА И ОБЪЕКТЫ ИССЛЕДОВАНИЙ</w:t>
      </w:r>
    </w:p>
    <w:p w14:paraId="43EC15DA"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Мессбауэровский</w:t>
      </w:r>
      <w:proofErr w:type="spellEnd"/>
      <w:r>
        <w:rPr>
          <w:rFonts w:ascii="Arial" w:hAnsi="Arial" w:cs="Arial"/>
          <w:color w:val="333333"/>
          <w:sz w:val="21"/>
          <w:szCs w:val="21"/>
        </w:rPr>
        <w:t xml:space="preserve"> </w:t>
      </w:r>
      <w:proofErr w:type="spellStart"/>
      <w:r>
        <w:rPr>
          <w:rFonts w:ascii="Arial" w:hAnsi="Arial" w:cs="Arial"/>
          <w:color w:val="333333"/>
          <w:sz w:val="21"/>
          <w:szCs w:val="21"/>
        </w:rPr>
        <w:t>дифрактометр</w:t>
      </w:r>
      <w:proofErr w:type="spellEnd"/>
    </w:p>
    <w:p w14:paraId="530F1D7E"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измерений</w:t>
      </w:r>
    </w:p>
    <w:p w14:paraId="05EB47B0"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Исследуемые образцы</w:t>
      </w:r>
    </w:p>
    <w:p w14:paraId="2E29E768"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ИЗУЧЕНИЕ ПРОЦЕССОВ НАМАГНИЧИВАНИЯ КРИСТАЛЛОВ</w:t>
      </w:r>
    </w:p>
    <w:p w14:paraId="189F4AAA"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МЕССБАУЭРОВСКОЙ ДИФРАКЦИИ</w:t>
      </w:r>
    </w:p>
    <w:p w14:paraId="320012FB"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Наблюдение процессов намагничивания гематита</w:t>
      </w:r>
    </w:p>
    <w:p w14:paraId="47E4FC01"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Исследование процессов намагничивания бората железа </w:t>
      </w:r>
      <w:proofErr w:type="gramStart"/>
      <w:r>
        <w:rPr>
          <w:rFonts w:ascii="Arial" w:hAnsi="Arial" w:cs="Arial"/>
          <w:color w:val="333333"/>
          <w:sz w:val="21"/>
          <w:szCs w:val="21"/>
        </w:rPr>
        <w:t>5?ГеВ</w:t>
      </w:r>
      <w:proofErr w:type="gramEnd"/>
    </w:p>
    <w:p w14:paraId="36A47D84"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ВОЗМОЖНОСТИ МЕССБАУЭРОГРАФИЧЕС-КОГО ОПРЕЩЕЛЕНШ МАГНИТНОЙ СТРУКТУРЫ МОНОКРИ-.</w:t>
      </w:r>
    </w:p>
    <w:p w14:paraId="5F7011E9"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СТАЛЛА Fe3B</w:t>
      </w:r>
    </w:p>
    <w:p w14:paraId="696BF321" w14:textId="77777777" w:rsidR="000A5D61" w:rsidRDefault="000A5D61" w:rsidP="000A5D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35944BE" w:rsidR="00E67B85" w:rsidRPr="000A5D61" w:rsidRDefault="00E67B85" w:rsidP="000A5D61"/>
    <w:sectPr w:rsidR="00E67B85" w:rsidRPr="000A5D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1897" w14:textId="77777777" w:rsidR="00697D3C" w:rsidRDefault="00697D3C">
      <w:pPr>
        <w:spacing w:after="0" w:line="240" w:lineRule="auto"/>
      </w:pPr>
      <w:r>
        <w:separator/>
      </w:r>
    </w:p>
  </w:endnote>
  <w:endnote w:type="continuationSeparator" w:id="0">
    <w:p w14:paraId="0BA80591" w14:textId="77777777" w:rsidR="00697D3C" w:rsidRDefault="0069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A679" w14:textId="77777777" w:rsidR="00697D3C" w:rsidRDefault="00697D3C"/>
    <w:p w14:paraId="557D478C" w14:textId="77777777" w:rsidR="00697D3C" w:rsidRDefault="00697D3C"/>
    <w:p w14:paraId="422EACA9" w14:textId="77777777" w:rsidR="00697D3C" w:rsidRDefault="00697D3C"/>
    <w:p w14:paraId="13A2B154" w14:textId="77777777" w:rsidR="00697D3C" w:rsidRDefault="00697D3C"/>
    <w:p w14:paraId="6379A680" w14:textId="77777777" w:rsidR="00697D3C" w:rsidRDefault="00697D3C"/>
    <w:p w14:paraId="4CF5652D" w14:textId="77777777" w:rsidR="00697D3C" w:rsidRDefault="00697D3C"/>
    <w:p w14:paraId="7D373FAB" w14:textId="77777777" w:rsidR="00697D3C" w:rsidRDefault="00697D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F0B70" wp14:editId="5FA6CD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E093E" w14:textId="77777777" w:rsidR="00697D3C" w:rsidRDefault="00697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F0B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7E093E" w14:textId="77777777" w:rsidR="00697D3C" w:rsidRDefault="00697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27889" w14:textId="77777777" w:rsidR="00697D3C" w:rsidRDefault="00697D3C"/>
    <w:p w14:paraId="4D26EB86" w14:textId="77777777" w:rsidR="00697D3C" w:rsidRDefault="00697D3C"/>
    <w:p w14:paraId="69263FA8" w14:textId="77777777" w:rsidR="00697D3C" w:rsidRDefault="00697D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2CB49F" wp14:editId="571A04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AB5E" w14:textId="77777777" w:rsidR="00697D3C" w:rsidRDefault="00697D3C"/>
                          <w:p w14:paraId="517D380C" w14:textId="77777777" w:rsidR="00697D3C" w:rsidRDefault="00697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CB4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AAAB5E" w14:textId="77777777" w:rsidR="00697D3C" w:rsidRDefault="00697D3C"/>
                    <w:p w14:paraId="517D380C" w14:textId="77777777" w:rsidR="00697D3C" w:rsidRDefault="00697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4F0E9" w14:textId="77777777" w:rsidR="00697D3C" w:rsidRDefault="00697D3C"/>
    <w:p w14:paraId="6A7B1586" w14:textId="77777777" w:rsidR="00697D3C" w:rsidRDefault="00697D3C">
      <w:pPr>
        <w:rPr>
          <w:sz w:val="2"/>
          <w:szCs w:val="2"/>
        </w:rPr>
      </w:pPr>
    </w:p>
    <w:p w14:paraId="0EF5B1B0" w14:textId="77777777" w:rsidR="00697D3C" w:rsidRDefault="00697D3C"/>
    <w:p w14:paraId="02AE7805" w14:textId="77777777" w:rsidR="00697D3C" w:rsidRDefault="00697D3C">
      <w:pPr>
        <w:spacing w:after="0" w:line="240" w:lineRule="auto"/>
      </w:pPr>
    </w:p>
  </w:footnote>
  <w:footnote w:type="continuationSeparator" w:id="0">
    <w:p w14:paraId="169B81B5" w14:textId="77777777" w:rsidR="00697D3C" w:rsidRDefault="0069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3C"/>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124629</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3136</cp:revision>
  <cp:lastPrinted>2009-02-06T05:36:00Z</cp:lastPrinted>
  <dcterms:created xsi:type="dcterms:W3CDTF">2024-01-07T13:43:00Z</dcterms:created>
  <dcterms:modified xsi:type="dcterms:W3CDTF">2025-06-29T12:58:00Z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