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1337BCE" w:rsidR="00B31500" w:rsidRPr="00F704F5" w:rsidRDefault="00F704F5" w:rsidP="00F704F5">
      <w:bookmarkStart w:id="0" w:name="_GoBack"/>
      <w:r>
        <w:rPr>
          <w:rFonts w:ascii="Verdana" w:hAnsi="Verdana"/>
          <w:b/>
          <w:bCs/>
          <w:color w:val="000000"/>
          <w:shd w:val="clear" w:color="auto" w:fill="FFFFFF"/>
        </w:rPr>
        <w:t>Ганас Любов Миколаївна. Управління виробничими запасами машинобудівних підприємств</w:t>
      </w:r>
      <w:bookmarkEnd w:id="0"/>
      <w:r>
        <w:rPr>
          <w:rFonts w:ascii="Verdana" w:hAnsi="Verdana"/>
          <w:b/>
          <w:bCs/>
          <w:color w:val="000000"/>
          <w:shd w:val="clear" w:color="auto" w:fill="FFFFFF"/>
        </w:rPr>
        <w:t>.- Дисертація канд. екон. наук: 08.00.04, Нац. ун-т "Львів. політехніка". - Львів, 2015.- 250 с.</w:t>
      </w:r>
    </w:p>
    <w:sectPr w:rsidR="00B31500" w:rsidRPr="00F704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B9263" w14:textId="77777777" w:rsidR="00334231" w:rsidRDefault="00334231">
      <w:pPr>
        <w:spacing w:after="0" w:line="240" w:lineRule="auto"/>
      </w:pPr>
      <w:r>
        <w:separator/>
      </w:r>
    </w:p>
  </w:endnote>
  <w:endnote w:type="continuationSeparator" w:id="0">
    <w:p w14:paraId="5DD379AE" w14:textId="77777777" w:rsidR="00334231" w:rsidRDefault="0033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8C403" w14:textId="77777777" w:rsidR="00334231" w:rsidRDefault="00334231">
      <w:pPr>
        <w:spacing w:after="0" w:line="240" w:lineRule="auto"/>
      </w:pPr>
      <w:r>
        <w:separator/>
      </w:r>
    </w:p>
  </w:footnote>
  <w:footnote w:type="continuationSeparator" w:id="0">
    <w:p w14:paraId="1DB9B689" w14:textId="77777777" w:rsidR="00334231" w:rsidRDefault="00334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231"/>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11696</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2460</cp:revision>
  <cp:lastPrinted>2009-02-06T05:36:00Z</cp:lastPrinted>
  <dcterms:created xsi:type="dcterms:W3CDTF">2016-09-19T15:12:00Z</dcterms:created>
  <dcterms:modified xsi:type="dcterms:W3CDTF">2017-01-14T08:26:00Z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