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800FB" w:rsidRDefault="005800FB" w:rsidP="005800FB">
      <w:r w:rsidRPr="009E62F3">
        <w:rPr>
          <w:rFonts w:ascii="Times New Roman" w:eastAsia="Times New Roman" w:hAnsi="Times New Roman" w:cs="Times New Roman"/>
          <w:b/>
          <w:sz w:val="24"/>
          <w:szCs w:val="24"/>
          <w:lang w:eastAsia="ru-RU"/>
        </w:rPr>
        <w:t>Вознюк Світлана Володимирівна</w:t>
      </w:r>
      <w:r w:rsidRPr="009E62F3">
        <w:rPr>
          <w:rFonts w:ascii="Times New Roman" w:eastAsia="Times New Roman" w:hAnsi="Times New Roman" w:cs="Times New Roman"/>
          <w:sz w:val="24"/>
          <w:szCs w:val="24"/>
          <w:lang w:eastAsia="ru-RU"/>
        </w:rPr>
        <w:t>, провідний інженер відділу загальної та ґрунтової мікробіології Інституту мікробіології і вірусології імені Д.К. Заболотного НАН України. Н</w:t>
      </w:r>
      <w:r w:rsidRPr="009E62F3">
        <w:rPr>
          <w:rFonts w:ascii="Times New Roman" w:eastAsia="Times New Roman" w:hAnsi="Times New Roman" w:cs="Times New Roman"/>
          <w:bCs/>
          <w:iCs/>
          <w:sz w:val="24"/>
          <w:szCs w:val="24"/>
          <w:lang w:eastAsia="ru-RU"/>
        </w:rPr>
        <w:t>азва дисертації</w:t>
      </w:r>
      <w:r w:rsidRPr="009E62F3">
        <w:rPr>
          <w:rFonts w:ascii="Times New Roman" w:eastAsia="Times New Roman" w:hAnsi="Times New Roman" w:cs="Times New Roman"/>
          <w:sz w:val="24"/>
          <w:szCs w:val="24"/>
          <w:lang w:eastAsia="ru-RU"/>
        </w:rPr>
        <w:t xml:space="preserve">: «Ризосферні мікробні угруповання і ефективність симбіотичної системи </w:t>
      </w:r>
      <w:r w:rsidRPr="009E62F3">
        <w:rPr>
          <w:rFonts w:ascii="Times New Roman" w:eastAsia="Times New Roman" w:hAnsi="Times New Roman" w:cs="Times New Roman"/>
          <w:i/>
          <w:sz w:val="24"/>
          <w:szCs w:val="24"/>
          <w:lang w:val="en-US" w:eastAsia="ru-RU"/>
        </w:rPr>
        <w:t>Bradyrhizobium</w:t>
      </w:r>
      <w:r w:rsidRPr="009E62F3">
        <w:rPr>
          <w:rFonts w:ascii="Times New Roman" w:eastAsia="Times New Roman" w:hAnsi="Times New Roman" w:cs="Times New Roman"/>
          <w:i/>
          <w:sz w:val="24"/>
          <w:szCs w:val="24"/>
          <w:lang w:eastAsia="ru-RU"/>
        </w:rPr>
        <w:t xml:space="preserve"> </w:t>
      </w:r>
      <w:r w:rsidRPr="009E62F3">
        <w:rPr>
          <w:rFonts w:ascii="Times New Roman" w:eastAsia="Times New Roman" w:hAnsi="Times New Roman" w:cs="Times New Roman"/>
          <w:i/>
          <w:sz w:val="24"/>
          <w:szCs w:val="24"/>
          <w:lang w:val="en-US" w:eastAsia="ru-RU"/>
        </w:rPr>
        <w:t>japonicum</w:t>
      </w:r>
      <w:r w:rsidRPr="009E62F3">
        <w:rPr>
          <w:rFonts w:ascii="Times New Roman" w:eastAsia="Times New Roman" w:hAnsi="Times New Roman" w:cs="Times New Roman"/>
          <w:i/>
          <w:sz w:val="24"/>
          <w:szCs w:val="24"/>
          <w:lang w:eastAsia="ru-RU"/>
        </w:rPr>
        <w:t>-</w:t>
      </w:r>
      <w:r w:rsidRPr="009E62F3">
        <w:rPr>
          <w:rFonts w:ascii="Times New Roman" w:eastAsia="Times New Roman" w:hAnsi="Times New Roman" w:cs="Times New Roman"/>
          <w:i/>
          <w:sz w:val="24"/>
          <w:szCs w:val="24"/>
          <w:lang w:val="en-US" w:eastAsia="ru-RU"/>
        </w:rPr>
        <w:t>Glycine</w:t>
      </w:r>
      <w:r w:rsidRPr="009E62F3">
        <w:rPr>
          <w:rFonts w:ascii="Times New Roman" w:eastAsia="Times New Roman" w:hAnsi="Times New Roman" w:cs="Times New Roman"/>
          <w:i/>
          <w:sz w:val="24"/>
          <w:szCs w:val="24"/>
          <w:lang w:eastAsia="ru-RU"/>
        </w:rPr>
        <w:t xml:space="preserve"> </w:t>
      </w:r>
      <w:r w:rsidRPr="009E62F3">
        <w:rPr>
          <w:rFonts w:ascii="Times New Roman" w:eastAsia="Times New Roman" w:hAnsi="Times New Roman" w:cs="Times New Roman"/>
          <w:i/>
          <w:sz w:val="24"/>
          <w:szCs w:val="24"/>
          <w:lang w:val="en-US" w:eastAsia="ru-RU"/>
        </w:rPr>
        <w:t>max</w:t>
      </w:r>
      <w:r w:rsidRPr="009E62F3">
        <w:rPr>
          <w:rFonts w:ascii="Times New Roman" w:eastAsia="Times New Roman" w:hAnsi="Times New Roman" w:cs="Times New Roman"/>
          <w:sz w:val="24"/>
          <w:szCs w:val="24"/>
          <w:lang w:eastAsia="ru-RU"/>
        </w:rPr>
        <w:t xml:space="preserve"> за бактеріальної інокуляції та застосування фунгіцидів». </w:t>
      </w:r>
      <w:r w:rsidRPr="009E62F3">
        <w:rPr>
          <w:rFonts w:ascii="Times New Roman" w:eastAsia="Times New Roman" w:hAnsi="Times New Roman" w:cs="Times New Roman"/>
          <w:bCs/>
          <w:iCs/>
          <w:sz w:val="24"/>
          <w:szCs w:val="24"/>
          <w:lang w:eastAsia="ru-RU"/>
        </w:rPr>
        <w:t>Шифр та назва спеціальності</w:t>
      </w:r>
      <w:r w:rsidRPr="009E62F3">
        <w:rPr>
          <w:rFonts w:ascii="Times New Roman" w:eastAsia="Times New Roman" w:hAnsi="Times New Roman" w:cs="Times New Roman"/>
          <w:sz w:val="24"/>
          <w:szCs w:val="24"/>
          <w:lang w:eastAsia="ru-RU"/>
        </w:rPr>
        <w:t xml:space="preserve"> – 03.00.07 </w:t>
      </w:r>
      <w:r w:rsidRPr="009E62F3">
        <w:rPr>
          <w:rFonts w:ascii="Times New Roman" w:eastAsia="Times New Roman" w:hAnsi="Times New Roman" w:cs="Times New Roman"/>
          <w:sz w:val="24"/>
          <w:szCs w:val="24"/>
          <w:lang w:eastAsia="ru-RU"/>
        </w:rPr>
        <w:sym w:font="Symbol" w:char="F02D"/>
      </w:r>
      <w:r w:rsidRPr="009E62F3">
        <w:rPr>
          <w:rFonts w:ascii="Times New Roman" w:eastAsia="Times New Roman" w:hAnsi="Times New Roman" w:cs="Times New Roman"/>
          <w:sz w:val="24"/>
          <w:szCs w:val="24"/>
          <w:lang w:eastAsia="ru-RU"/>
        </w:rPr>
        <w:t xml:space="preserve"> мікробіологія. Спецрада Д 26.233.01 Інституту мікробіології і вірусології імені Д.К. Заболотного</w:t>
      </w:r>
    </w:p>
    <w:sectPr w:rsidR="00B97607" w:rsidRPr="005800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5800FB" w:rsidRPr="005800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DDAFD-0751-4197-B05D-6EC10A99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2021-05-22T20:24:00Z</dcterms:created>
  <dcterms:modified xsi:type="dcterms:W3CDTF">2021-05-22T20:40:00Z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