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F7991" w:rsidRDefault="00CF7991" w:rsidP="00CF7991">
      <w:r w:rsidRPr="00CF7991">
        <w:rPr>
          <w:rFonts w:ascii="Times New Roman" w:eastAsia="Arial Narrow" w:hAnsi="Times New Roman" w:cs="Times New Roman"/>
          <w:b/>
          <w:bCs/>
          <w:color w:val="000000"/>
          <w:kern w:val="0"/>
          <w:sz w:val="24"/>
          <w:lang w:val="uk-UA" w:eastAsia="uk-UA" w:bidi="uk-UA"/>
        </w:rPr>
        <w:t>Норкіна Олена Валеріївна</w:t>
      </w:r>
      <w:r w:rsidRPr="00CF7991">
        <w:rPr>
          <w:rFonts w:ascii="Times New Roman" w:eastAsia="Arial Narrow" w:hAnsi="Times New Roman" w:cs="Times New Roman"/>
          <w:color w:val="000000"/>
          <w:kern w:val="0"/>
          <w:sz w:val="24"/>
          <w:lang w:val="uk-UA" w:eastAsia="uk-UA" w:bidi="uk-UA"/>
        </w:rPr>
        <w:t>, методист кафедри дошкільної освіти і професійного розвитку педагогів КНЗ «Черкаський об</w:t>
      </w:r>
      <w:r w:rsidRPr="00CF7991">
        <w:rPr>
          <w:rFonts w:ascii="Times New Roman" w:eastAsia="Arial Narrow" w:hAnsi="Times New Roman" w:cs="Times New Roman"/>
          <w:color w:val="000000"/>
          <w:kern w:val="0"/>
          <w:sz w:val="24"/>
          <w:lang w:val="uk-UA" w:eastAsia="uk-UA" w:bidi="uk-UA"/>
        </w:rPr>
        <w:softHyphen/>
        <w:t>ласний інститут післядипломної освіти педагогічних працівників Черкаської облради»: «Розвиток дослідницької компетентності вчителів математики засобами інформаційно-комунікаційних технологій» (13.00.04 - теорія і методика професійної освіти). Спецрада Д 74.053.01 в Уманському державному педагогічному університеті імені Павла Тичини</w:t>
      </w:r>
    </w:p>
    <w:sectPr w:rsidR="00047DE3" w:rsidRPr="00CF799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5B9DC-3645-4BE6-B2C9-49D0FD8A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2020-05-07T08:13:00Z</dcterms:created>
  <dcterms:modified xsi:type="dcterms:W3CDTF">2020-05-07T19:28:00Z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