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980871" w:rsidRDefault="00980871" w:rsidP="00980871">
      <w:r w:rsidRPr="006337B2">
        <w:rPr>
          <w:rFonts w:ascii="Times New Roman" w:hAnsi="Times New Roman" w:cs="Times New Roman"/>
          <w:b/>
          <w:sz w:val="24"/>
          <w:szCs w:val="24"/>
        </w:rPr>
        <w:t>Варваров Валерій Володимирович,</w:t>
      </w:r>
      <w:r w:rsidRPr="006337B2">
        <w:rPr>
          <w:rFonts w:ascii="Times New Roman" w:hAnsi="Times New Roman" w:cs="Times New Roman"/>
          <w:sz w:val="24"/>
          <w:szCs w:val="24"/>
        </w:rPr>
        <w:t xml:space="preserve"> науковий співробітник науково-дослідної лабораторії інженерно-авіаційного факультету, Харківський національний університет Повітряних Сил імені Івана Кожедуба. Назва дисертації: </w:t>
      </w:r>
      <w:r w:rsidRPr="006337B2">
        <w:rPr>
          <w:rStyle w:val="apple-converted-space"/>
          <w:rFonts w:ascii="Times New Roman" w:hAnsi="Times New Roman" w:cs="Times New Roman"/>
          <w:color w:val="000000"/>
          <w:sz w:val="24"/>
          <w:szCs w:val="24"/>
        </w:rPr>
        <w:t>«</w:t>
      </w:r>
      <w:r w:rsidRPr="006337B2">
        <w:rPr>
          <w:rFonts w:ascii="Times New Roman" w:hAnsi="Times New Roman" w:cs="Times New Roman"/>
          <w:sz w:val="24"/>
          <w:szCs w:val="24"/>
        </w:rPr>
        <w:t>Підвищення ресурсу трибосистем в агрегатобудуванні переведенням їх в режим аномально низького тертя та зношування». Шифр та назва спеціальності – 05.02.04 – тертя та зношування в машинах. Спецрада К 64.832.03 Харківського національного технічного університету сільського господарства імені Петра Василенка</w:t>
      </w:r>
    </w:p>
    <w:sectPr w:rsidR="00F95DD1" w:rsidRPr="0098087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980871" w:rsidRPr="0098087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D95F6-502D-4DEC-92B2-F55E9EE9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2021-03-12T18:42:00Z</dcterms:created>
  <dcterms:modified xsi:type="dcterms:W3CDTF">2021-03-13T19:15:00Z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