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F17" w:rsidRDefault="002F2F17" w:rsidP="002F2F17">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3" w:hAnsi="CIDFont+F3" w:cs="CIDFont+F3"/>
          <w:kern w:val="0"/>
          <w:sz w:val="28"/>
          <w:szCs w:val="28"/>
          <w:lang w:eastAsia="ru-RU"/>
        </w:rPr>
        <w:t>Глущенко Наталія Володимирівна</w:t>
      </w:r>
      <w:r>
        <w:rPr>
          <w:rFonts w:ascii="CIDFont+F4" w:hAnsi="CIDFont+F4" w:cs="CIDFont+F4"/>
          <w:kern w:val="0"/>
          <w:sz w:val="28"/>
          <w:szCs w:val="28"/>
          <w:lang w:eastAsia="ru-RU"/>
        </w:rPr>
        <w:t>, асистент кафедри</w:t>
      </w:r>
    </w:p>
    <w:p w:rsidR="002F2F17" w:rsidRDefault="002F2F17" w:rsidP="002F2F17">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адміністративного, господарського права та фінансово-економічної</w:t>
      </w:r>
    </w:p>
    <w:p w:rsidR="002F2F17" w:rsidRDefault="002F2F17" w:rsidP="002F2F17">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безпеки Сумського державного університету, тема дисертації:</w:t>
      </w:r>
    </w:p>
    <w:p w:rsidR="002F2F17" w:rsidRDefault="002F2F17" w:rsidP="002F2F17">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«Адміністративно-правовий механізм охорони та захисту прав</w:t>
      </w:r>
    </w:p>
    <w:p w:rsidR="002F2F17" w:rsidRDefault="002F2F17" w:rsidP="002F2F17">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інтелектуальної власності у сфері медицини та біотехнологій», (081</w:t>
      </w:r>
    </w:p>
    <w:p w:rsidR="002F2F17" w:rsidRDefault="002F2F17" w:rsidP="002F2F17">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Право). Спеціалізована вчена рада ДФ 55.051.015 у Сумському</w:t>
      </w:r>
    </w:p>
    <w:p w:rsidR="004A5337" w:rsidRPr="002F2F17" w:rsidRDefault="002F2F17" w:rsidP="002F2F17">
      <w:r>
        <w:rPr>
          <w:rFonts w:ascii="CIDFont+F4" w:hAnsi="CIDFont+F4" w:cs="CIDFont+F4"/>
          <w:kern w:val="0"/>
          <w:sz w:val="28"/>
          <w:szCs w:val="28"/>
          <w:lang w:eastAsia="ru-RU"/>
        </w:rPr>
        <w:t>державному університеті</w:t>
      </w:r>
    </w:p>
    <w:sectPr w:rsidR="004A5337" w:rsidRPr="002F2F1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3C8" w:rsidRDefault="007973C8">
      <w:pPr>
        <w:spacing w:after="0" w:line="240" w:lineRule="auto"/>
      </w:pPr>
      <w:r>
        <w:separator/>
      </w:r>
    </w:p>
  </w:endnote>
  <w:endnote w:type="continuationSeparator" w:id="0">
    <w:p w:rsidR="007973C8" w:rsidRDefault="007973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7973C8">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973C8" w:rsidRDefault="007973C8">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7973C8">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973C8" w:rsidRDefault="007973C8">
                <w:pPr>
                  <w:spacing w:line="240" w:lineRule="auto"/>
                </w:pPr>
                <w:fldSimple w:instr=" PAGE \* MERGEFORMAT ">
                  <w:r w:rsidR="002F2F17" w:rsidRPr="002F2F1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3C8" w:rsidRDefault="007973C8"/>
    <w:p w:rsidR="007973C8" w:rsidRDefault="007973C8"/>
    <w:p w:rsidR="007973C8" w:rsidRDefault="007973C8"/>
    <w:p w:rsidR="007973C8" w:rsidRDefault="007973C8"/>
    <w:p w:rsidR="007973C8" w:rsidRDefault="007973C8"/>
    <w:p w:rsidR="007973C8" w:rsidRDefault="007973C8"/>
    <w:p w:rsidR="007973C8" w:rsidRDefault="007973C8">
      <w:pPr>
        <w:rPr>
          <w:sz w:val="2"/>
          <w:szCs w:val="2"/>
        </w:rPr>
      </w:pPr>
      <w:r w:rsidRPr="007C63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973C8" w:rsidRDefault="007973C8">
                  <w:pPr>
                    <w:spacing w:line="240" w:lineRule="auto"/>
                  </w:pPr>
                  <w:fldSimple w:instr=" PAGE \* MERGEFORMAT ">
                    <w:r w:rsidR="00EA6EA6" w:rsidRPr="00EA6EA6">
                      <w:rPr>
                        <w:rStyle w:val="afffff9"/>
                        <w:b w:val="0"/>
                        <w:bCs w:val="0"/>
                        <w:noProof/>
                      </w:rPr>
                      <w:t>7</w:t>
                    </w:r>
                  </w:fldSimple>
                </w:p>
              </w:txbxContent>
            </v:textbox>
            <w10:wrap anchorx="page" anchory="page"/>
          </v:shape>
        </w:pict>
      </w:r>
    </w:p>
    <w:p w:rsidR="007973C8" w:rsidRDefault="007973C8"/>
    <w:p w:rsidR="007973C8" w:rsidRDefault="007973C8"/>
    <w:p w:rsidR="007973C8" w:rsidRDefault="007973C8">
      <w:pPr>
        <w:rPr>
          <w:sz w:val="2"/>
          <w:szCs w:val="2"/>
        </w:rPr>
      </w:pPr>
      <w:r w:rsidRPr="007C63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973C8" w:rsidRDefault="007973C8"/>
                <w:p w:rsidR="007973C8" w:rsidRDefault="007973C8">
                  <w:pPr>
                    <w:pStyle w:val="1ffffff7"/>
                    <w:spacing w:line="240" w:lineRule="auto"/>
                  </w:pPr>
                  <w:fldSimple w:instr=" PAGE \* MERGEFORMAT ">
                    <w:r w:rsidR="00EA6EA6" w:rsidRPr="00EA6EA6">
                      <w:rPr>
                        <w:rStyle w:val="3b"/>
                        <w:noProof/>
                      </w:rPr>
                      <w:t>7</w:t>
                    </w:r>
                  </w:fldSimple>
                </w:p>
              </w:txbxContent>
            </v:textbox>
            <w10:wrap anchorx="page" anchory="page"/>
          </v:shape>
        </w:pict>
      </w:r>
    </w:p>
    <w:p w:rsidR="007973C8" w:rsidRDefault="007973C8"/>
    <w:p w:rsidR="007973C8" w:rsidRDefault="007973C8">
      <w:pPr>
        <w:rPr>
          <w:sz w:val="2"/>
          <w:szCs w:val="2"/>
        </w:rPr>
      </w:pPr>
    </w:p>
    <w:p w:rsidR="007973C8" w:rsidRDefault="007973C8"/>
    <w:p w:rsidR="007973C8" w:rsidRDefault="007973C8">
      <w:pPr>
        <w:spacing w:after="0" w:line="240" w:lineRule="auto"/>
      </w:pPr>
    </w:p>
  </w:footnote>
  <w:footnote w:type="continuationSeparator" w:id="0">
    <w:p w:rsidR="007973C8" w:rsidRDefault="007973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E" w:rsidRDefault="008E179E">
    <w:pPr>
      <w:rPr>
        <w:sz w:val="2"/>
        <w:szCs w:val="2"/>
      </w:rPr>
    </w:pPr>
    <w:r w:rsidRPr="000B61BC">
      <w:rPr>
        <w:sz w:val="24"/>
        <w:szCs w:val="24"/>
        <w:lang w:bidi="ru-RU"/>
      </w:rPr>
      <w:pict>
        <v:shapetype id="_x0000_t202" coordsize="21600,21600" o:spt="202" path="m,l,21600r21600,l21600,xe">
          <v:stroke joinstyle="miter"/>
          <v:path gradientshapeok="t" o:connecttype="rect"/>
        </v:shapetype>
        <v:shape id="_x0000_s609727" type="#_x0000_t202" style="position:absolute;left:0;text-align:left;margin-left:440.3pt;margin-top:57.75pt;width:64.1pt;height:12pt;z-index:-251610112;mso-wrap-style:none;mso-wrap-distance-left:5pt;mso-wrap-distance-right:5pt;mso-position-horizontal-relative:page;mso-position-vertical-relative:page" wrapcoords="0 0" filled="f" stroked="f">
          <v:textbox style="mso-next-textbox:#_x0000_s60972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E" w:rsidRDefault="008E179E">
    <w:pPr>
      <w:rPr>
        <w:sz w:val="2"/>
        <w:szCs w:val="2"/>
      </w:rPr>
    </w:pPr>
    <w:r w:rsidRPr="000B61BC">
      <w:rPr>
        <w:sz w:val="24"/>
        <w:szCs w:val="24"/>
        <w:lang w:bidi="ru-RU"/>
      </w:rPr>
      <w:pict>
        <v:shapetype id="_x0000_t202" coordsize="21600,21600" o:spt="202" path="m,l,21600r21600,l21600,xe">
          <v:stroke joinstyle="miter"/>
          <v:path gradientshapeok="t" o:connecttype="rect"/>
        </v:shapetype>
        <v:shape id="_x0000_s609728" type="#_x0000_t202" style="position:absolute;left:0;text-align:left;margin-left:440.3pt;margin-top:57.75pt;width:64.1pt;height:12pt;z-index:-251609088;mso-wrap-style:none;mso-wrap-distance-left:5pt;mso-wrap-distance-right:5pt;mso-position-horizontal-relative:page;mso-position-vertical-relative:page" wrapcoords="0 0" filled="f" stroked="f">
          <v:textbox style="mso-next-textbox:#_x0000_s609728;mso-fit-shape-to-text:t" inset="0,0,0,0">
            <w:txbxContent/>
          </v:textbox>
          <w10:wrap anchorx="page" anchory="page"/>
        </v:shape>
      </w:pict>
    </w:r>
  </w:p>
  <w:p w:rsidR="007973C8" w:rsidRPr="005856C0" w:rsidRDefault="00DE4076" w:rsidP="005856C0">
    <w:pPr>
      <w:pStyle w:val="affffffff6"/>
      <w:jc w:val="center"/>
    </w:pPr>
    <w:r>
      <w:rPr>
        <w:rFonts w:ascii="Verdana" w:hAnsi="Verdana" w:cs="Verdana"/>
        <w:color w:val="FF0000"/>
      </w:rPr>
      <w:t>Для</w:t>
    </w:r>
    <w:r w:rsidR="007973C8">
      <w:rPr>
        <w:rFonts w:ascii="Verdana" w:hAnsi="Verdana" w:cs="Verdana"/>
        <w:color w:val="FF0000"/>
      </w:rPr>
      <w:t xml:space="preserve"> </w:t>
    </w:r>
    <w:r w:rsidR="007973C8"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7973C8" w:rsidRPr="00403FC6">
        <w:rPr>
          <w:rStyle w:val="a8"/>
          <w:rFonts w:ascii="Verdana" w:hAnsi="Verdana" w:cs="Verdana"/>
        </w:rPr>
        <w:t>http</w:t>
      </w:r>
      <w:r w:rsidR="007973C8" w:rsidRPr="00403FC6">
        <w:rPr>
          <w:rStyle w:val="a8"/>
          <w:rFonts w:ascii="Verdana" w:hAnsi="Verdana" w:cs="Verdana"/>
          <w:lang w:val="en-US"/>
        </w:rPr>
        <w:t>s</w:t>
      </w:r>
      <w:r w:rsidR="007973C8"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8A7B09"/>
    <w:multiLevelType w:val="multilevel"/>
    <w:tmpl w:val="AFD27B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B01C01"/>
    <w:multiLevelType w:val="multilevel"/>
    <w:tmpl w:val="1C123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7942AD"/>
    <w:multiLevelType w:val="multilevel"/>
    <w:tmpl w:val="6AF0DD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F987E2A"/>
    <w:multiLevelType w:val="multilevel"/>
    <w:tmpl w:val="BB4CEE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E23326"/>
    <w:multiLevelType w:val="multilevel"/>
    <w:tmpl w:val="DEE22C26"/>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3">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4">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17C46E80"/>
    <w:multiLevelType w:val="multilevel"/>
    <w:tmpl w:val="F52ACD1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9272B80"/>
    <w:multiLevelType w:val="multilevel"/>
    <w:tmpl w:val="FF0043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B523D67"/>
    <w:multiLevelType w:val="multilevel"/>
    <w:tmpl w:val="BADABF2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0980D5D"/>
    <w:multiLevelType w:val="multilevel"/>
    <w:tmpl w:val="B91AD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7414E7"/>
    <w:multiLevelType w:val="multilevel"/>
    <w:tmpl w:val="50CCF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2BA752DB"/>
    <w:multiLevelType w:val="multilevel"/>
    <w:tmpl w:val="C5968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29D69A5"/>
    <w:multiLevelType w:val="multilevel"/>
    <w:tmpl w:val="52B8DFA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2FF032F"/>
    <w:multiLevelType w:val="multilevel"/>
    <w:tmpl w:val="8C10C4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3E904A0"/>
    <w:multiLevelType w:val="multilevel"/>
    <w:tmpl w:val="180CF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4912983"/>
    <w:multiLevelType w:val="multilevel"/>
    <w:tmpl w:val="70FC1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FE17A4"/>
    <w:multiLevelType w:val="multilevel"/>
    <w:tmpl w:val="2DBCFE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C20B3D"/>
    <w:multiLevelType w:val="multilevel"/>
    <w:tmpl w:val="B6684BB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nsid w:val="54A1618A"/>
    <w:multiLevelType w:val="multilevel"/>
    <w:tmpl w:val="4B1CFB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98918A9"/>
    <w:multiLevelType w:val="multilevel"/>
    <w:tmpl w:val="8EA02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A7D287C"/>
    <w:multiLevelType w:val="multilevel"/>
    <w:tmpl w:val="970AD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DC1742F"/>
    <w:multiLevelType w:val="multilevel"/>
    <w:tmpl w:val="1E9A4A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0904D20"/>
    <w:multiLevelType w:val="multilevel"/>
    <w:tmpl w:val="29A04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92D3C48"/>
    <w:multiLevelType w:val="multilevel"/>
    <w:tmpl w:val="9F203A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BBA1F9A"/>
    <w:multiLevelType w:val="multilevel"/>
    <w:tmpl w:val="2B40B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042603"/>
    <w:multiLevelType w:val="multilevel"/>
    <w:tmpl w:val="02281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0">
    <w:nsid w:val="79743A74"/>
    <w:multiLevelType w:val="multilevel"/>
    <w:tmpl w:val="7A7EA1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8"/>
  </w:num>
  <w:num w:numId="7">
    <w:abstractNumId w:val="81"/>
  </w:num>
  <w:num w:numId="8">
    <w:abstractNumId w:val="110"/>
  </w:num>
  <w:num w:numId="9">
    <w:abstractNumId w:val="104"/>
  </w:num>
  <w:num w:numId="10">
    <w:abstractNumId w:val="92"/>
  </w:num>
  <w:num w:numId="11">
    <w:abstractNumId w:val="87"/>
  </w:num>
  <w:num w:numId="12">
    <w:abstractNumId w:val="71"/>
  </w:num>
  <w:num w:numId="13">
    <w:abstractNumId w:val="107"/>
  </w:num>
  <w:num w:numId="14">
    <w:abstractNumId w:val="85"/>
  </w:num>
  <w:num w:numId="15">
    <w:abstractNumId w:val="97"/>
  </w:num>
  <w:num w:numId="16">
    <w:abstractNumId w:val="76"/>
  </w:num>
  <w:num w:numId="17">
    <w:abstractNumId w:val="79"/>
  </w:num>
  <w:num w:numId="18">
    <w:abstractNumId w:val="102"/>
  </w:num>
  <w:num w:numId="19">
    <w:abstractNumId w:val="93"/>
  </w:num>
  <w:num w:numId="20">
    <w:abstractNumId w:val="108"/>
  </w:num>
  <w:num w:numId="21">
    <w:abstractNumId w:val="89"/>
  </w:num>
  <w:num w:numId="22">
    <w:abstractNumId w:val="88"/>
  </w:num>
  <w:num w:numId="23">
    <w:abstractNumId w:val="94"/>
  </w:num>
  <w:num w:numId="24">
    <w:abstractNumId w:val="91"/>
  </w:num>
  <w:num w:numId="25">
    <w:abstractNumId w:val="105"/>
  </w:num>
  <w:num w:numId="26">
    <w:abstractNumId w:val="72"/>
  </w:num>
  <w:num w:numId="27">
    <w:abstractNumId w:val="95"/>
  </w:num>
  <w:num w:numId="28">
    <w:abstractNumId w:val="101"/>
  </w:num>
  <w:num w:numId="29">
    <w:abstractNumId w:val="106"/>
  </w:num>
  <w:num w:numId="30">
    <w:abstractNumId w:val="86"/>
  </w:num>
  <w:num w:numId="31">
    <w:abstractNumId w:val="10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5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3F74"/>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59"/>
    <o:shapelayout v:ext="edit">
      <o:idmap v:ext="edit" data="1"/>
      <o:rules v:ext="edit">
        <o:r id="V:Rule1" type="connector" idref="#_x0000_s1141"/>
        <o:r id="V:Rule2" type="connector" idref="#_x0000_s1127"/>
        <o:r id="V:Rule3" type="connector" idref="#_x0000_s1148"/>
        <o:r id="V:Rule4" type="connector" idref="#_x0000_s1128"/>
        <o:r id="V:Rule5" type="connector" idref="#_x0000_s1132"/>
        <o:r id="V:Rule6" type="connector" idref="#_x0000_s1155"/>
        <o:r id="V:Rule7" type="connector" idref="#_x0000_s1121"/>
        <o:r id="V:Rule8" type="connector" idref="#_x0000_s1116"/>
        <o:r id="V:Rule9" type="connector" idref="#_x0000_s1126"/>
        <o:r id="V:Rule10" type="connector" idref="#_x0000_s1152"/>
        <o:r id="V:Rule11" type="connector" idref="#_x0000_s1125"/>
        <o:r id="V:Rule12" type="connector" idref="#_x0000_s1153"/>
        <o:r id="V:Rule13" type="connector" idref="#_x0000_s1120"/>
        <o:r id="V:Rule14" type="connector" idref="#_x0000_s1154"/>
        <o:r id="V:Rule15" type="connector" idref="#_x0000_s1146"/>
        <o:r id="V:Rule16" type="connector" idref="#_x0000_s1130"/>
        <o:r id="V:Rule17" type="connector" idref="#_x0000_s1122"/>
        <o:r id="V:Rule18" type="connector" idref="#_x0000_s1150"/>
        <o:r id="V:Rule19" type="connector" idref="#_x0000_s1123"/>
        <o:r id="V:Rule20" type="connector" idref="#_x0000_s1151"/>
        <o:r id="V:Rule21" type="connector" idref="#_x0000_s1143"/>
        <o:r id="V:Rule22" type="connector" idref="#_x0000_s1110"/>
        <o:r id="V:Rule23" type="connector" idref="#_x0000_s1147"/>
        <o:r id="V:Rule24" type="connector" idref="#_x0000_s1145"/>
        <o:r id="V:Rule25" type="connector" idref="#_x0000_s1124"/>
        <o:r id="V:Rule26" type="connector" idref="#_x0000_s1142"/>
        <o:r id="V:Rule27" type="connector" idref="#_x0000_s1149"/>
        <o:r id="V:Rule28" type="connector" idref="#_x0000_s1115"/>
        <o:r id="V:Rule29" type="connector" idref="#_x0000_s1144"/>
        <o:r id="V:Rule30" type="connector" idref="#_x0000_s1193"/>
        <o:r id="V:Rule31" type="connector" idref="#_x0000_s1179"/>
        <o:r id="V:Rule32" type="connector" idref="#_x0000_s1200"/>
        <o:r id="V:Rule33" type="connector" idref="#_x0000_s1180"/>
        <o:r id="V:Rule34" type="connector" idref="#_x0000_s1184"/>
        <o:r id="V:Rule35" type="connector" idref="#_x0000_s1207"/>
        <o:r id="V:Rule36" type="connector" idref="#_x0000_s1173"/>
        <o:r id="V:Rule37" type="connector" idref="#_x0000_s1168"/>
        <o:r id="V:Rule38" type="connector" idref="#_x0000_s1178"/>
        <o:r id="V:Rule39" type="connector" idref="#_x0000_s1204"/>
        <o:r id="V:Rule40" type="connector" idref="#_x0000_s1177"/>
        <o:r id="V:Rule41" type="connector" idref="#_x0000_s1205"/>
        <o:r id="V:Rule42" type="connector" idref="#_x0000_s1172"/>
        <o:r id="V:Rule43" type="connector" idref="#_x0000_s1206"/>
        <o:r id="V:Rule44" type="connector" idref="#_x0000_s1198"/>
        <o:r id="V:Rule45" type="connector" idref="#_x0000_s1182"/>
        <o:r id="V:Rule46" type="connector" idref="#_x0000_s1174"/>
        <o:r id="V:Rule47" type="connector" idref="#_x0000_s1202"/>
        <o:r id="V:Rule48" type="connector" idref="#_x0000_s1175"/>
        <o:r id="V:Rule49" type="connector" idref="#_x0000_s1203"/>
        <o:r id="V:Rule50" type="connector" idref="#_x0000_s1195"/>
        <o:r id="V:Rule51" type="connector" idref="#_x0000_s1162"/>
        <o:r id="V:Rule52" type="connector" idref="#_x0000_s1199"/>
        <o:r id="V:Rule53" type="connector" idref="#_x0000_s1197"/>
        <o:r id="V:Rule54" type="connector" idref="#_x0000_s1176"/>
        <o:r id="V:Rule55" type="connector" idref="#_x0000_s1194"/>
        <o:r id="V:Rule56" type="connector" idref="#_x0000_s1201"/>
        <o:r id="V:Rule57" type="connector" idref="#_x0000_s1167"/>
        <o:r id="V:Rule58" type="connector" idref="#_x0000_s119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8C66CB-7B4C-4276-86BB-90763D770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1080</TotalTime>
  <Pages>1</Pages>
  <Words>57</Words>
  <Characters>327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40</cp:revision>
  <cp:lastPrinted>2009-02-06T05:36:00Z</cp:lastPrinted>
  <dcterms:created xsi:type="dcterms:W3CDTF">2021-11-02T21:23:00Z</dcterms:created>
  <dcterms:modified xsi:type="dcterms:W3CDTF">2021-11-06T08:17:00Z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