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F502A" w14:textId="77777777" w:rsidR="006E1794" w:rsidRDefault="006E1794" w:rsidP="006E1794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Долинко, Владимир Иосифович.</w:t>
      </w:r>
    </w:p>
    <w:p w14:paraId="50B322D0" w14:textId="77777777" w:rsidR="006E1794" w:rsidRDefault="006E1794" w:rsidP="006E1794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Окислительное присоединение 1,3-дикарбонильных соединений к олефинам и синтез функциональнозамещенных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циклопропанов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02.00.03. - Москва, 1985. - 116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034B7150" w14:textId="77777777" w:rsidR="006E1794" w:rsidRDefault="006E1794" w:rsidP="006E1794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Долинко, Владимир Иосифович</w:t>
      </w:r>
    </w:p>
    <w:p w14:paraId="0046C52F" w14:textId="77777777" w:rsidR="006E1794" w:rsidRDefault="006E1794" w:rsidP="006E179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ВВВДЕНИЕ.</w:t>
      </w:r>
    </w:p>
    <w:p w14:paraId="36075B9E" w14:textId="77777777" w:rsidR="006E1794" w:rsidRDefault="006E1794" w:rsidP="006E179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РЕАКЦИИ КАРБОНИЛЬНЫХ СОЕДИНЕНИЙ С ОЛБШНАМИ ПОД ДЕЙСТВИЕМ СОЛЕЙ И КОМПЛЕКСОВ ПЕРЕХОДНЫХ МЕТАЛЛОВ (Литературный обзор)</w:t>
      </w:r>
    </w:p>
    <w:p w14:paraId="53528812" w14:textId="77777777" w:rsidR="006E1794" w:rsidRDefault="006E1794" w:rsidP="006E179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Нуклеофильное аллилыюе замещение.</w:t>
      </w:r>
    </w:p>
    <w:p w14:paraId="203AF5A7" w14:textId="77777777" w:rsidR="006E1794" w:rsidRDefault="006E1794" w:rsidP="006E179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Нуклеофильное окислительное присоединение</w:t>
      </w:r>
    </w:p>
    <w:p w14:paraId="10EEDCB7" w14:textId="77777777" w:rsidR="006E1794" w:rsidRDefault="006E1794" w:rsidP="006E179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Гомолитическое алкилирование карбонильных соединений</w:t>
      </w:r>
    </w:p>
    <w:p w14:paraId="3696122D" w14:textId="77777777" w:rsidR="006E1794" w:rsidRDefault="006E1794" w:rsidP="006E179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Гомолитическое окислительное присоединение</w:t>
      </w:r>
    </w:p>
    <w:p w14:paraId="36441CF1" w14:textId="77777777" w:rsidR="006E1794" w:rsidRDefault="006E1794" w:rsidP="006E179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1.4.1. Синтез ненасыщенных карбонильных соединений</w:t>
      </w:r>
    </w:p>
    <w:p w14:paraId="6E172629" w14:textId="77777777" w:rsidR="006E1794" w:rsidRDefault="006E1794" w:rsidP="006E179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1.4.2. Синтез лактонов.</w:t>
      </w:r>
    </w:p>
    <w:p w14:paraId="091FE038" w14:textId="77777777" w:rsidR="006E1794" w:rsidRDefault="006E1794" w:rsidP="006E179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1.4.3. Синтез дигидрофуранов.</w:t>
      </w:r>
    </w:p>
    <w:p w14:paraId="26E9786C" w14:textId="77777777" w:rsidR="006E1794" w:rsidRDefault="006E1794" w:rsidP="006E179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П. ОКИСЛИТЕЛЬНОЕ ПРИСОЕДИНЕНИЕ 1,3-ДИКАРБОНИЛЬ</w:t>
      </w:r>
    </w:p>
    <w:p w14:paraId="65BD83ED" w14:textId="77777777" w:rsidR="006E1794" w:rsidRDefault="006E1794" w:rsidP="006E179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НЫХ СОЕДИНЕНИЙ К ОЛЕФИНАМ И АЦЕТИЛЕНАМ ПОД ДЕЙСТВИЕМ АЦЕТАТОВ Ма(Ш)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, Со</w:t>
      </w:r>
      <w:proofErr w:type="gramEnd"/>
      <w:r>
        <w:rPr>
          <w:rFonts w:ascii="Arial" w:hAnsi="Arial" w:cs="Arial"/>
          <w:color w:val="333333"/>
          <w:sz w:val="21"/>
          <w:szCs w:val="21"/>
        </w:rPr>
        <w:t>(Ш) И СИСТЕМЫ Mn(0Ac)3/LTCL.</w:t>
      </w:r>
    </w:p>
    <w:p w14:paraId="327AF9E2" w14:textId="77777777" w:rsidR="006E1794" w:rsidRDefault="006E1794" w:rsidP="006E179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ПЛ. Изучение закономерностей реакции окислительного присоединения ацетилацетона к 1-гексену</w:t>
      </w:r>
    </w:p>
    <w:p w14:paraId="32D12453" w14:textId="77777777" w:rsidR="006E1794" w:rsidRDefault="006E1794" w:rsidP="006E179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П.2. Синтез хлорсодержащих аддуктов на основе реакции окислительного присоединения 1,3-дикар-бонильных соединений к олефинам и ацетиленам под действием системы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Mn{</w:t>
      </w:r>
      <w:proofErr w:type="gramEnd"/>
      <w:r>
        <w:rPr>
          <w:rFonts w:ascii="Arial" w:hAnsi="Arial" w:cs="Arial"/>
          <w:color w:val="333333"/>
          <w:sz w:val="21"/>
          <w:szCs w:val="21"/>
        </w:rPr>
        <w:t>OAc)g/LiCl</w:t>
      </w:r>
    </w:p>
    <w:p w14:paraId="1C6B5A19" w14:textId="77777777" w:rsidR="006E1794" w:rsidRDefault="006E1794" w:rsidP="006E179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Ш. СИНТЕЗ ФУШЩИ0НАЛБН03АМЕЩШНЫХ ЦИКЛОПРОПАНОВ</w:t>
      </w:r>
    </w:p>
    <w:p w14:paraId="5D6C31AB" w14:textId="77777777" w:rsidR="006E1794" w:rsidRDefault="006E1794" w:rsidP="006E179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Ш.1. Внутримолекулярное нуклеофильное замещение под действием оснований.</w:t>
      </w:r>
    </w:p>
    <w:p w14:paraId="1ABA5CFE" w14:textId="77777777" w:rsidR="006E1794" w:rsidRDefault="006E1794" w:rsidP="006E179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Ш.2. Восстановительная циклизация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^,/</w:t>
      </w:r>
      <w:proofErr w:type="gramEnd"/>
      <w:r>
        <w:rPr>
          <w:rFonts w:ascii="Arial" w:hAnsi="Arial" w:cs="Arial"/>
          <w:color w:val="333333"/>
          <w:sz w:val="21"/>
          <w:szCs w:val="21"/>
        </w:rPr>
        <w:t>^-дихлорзамещенных карбонильных соединений металлаческим цинком.</w:t>
      </w:r>
    </w:p>
    <w:p w14:paraId="7A8E3704" w14:textId="77777777" w:rsidR="006E1794" w:rsidRDefault="006E1794" w:rsidP="006E179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1У. ЭКСПЕРИМЕНТАЛЬНАЯ ЧАСТЬ.</w:t>
      </w:r>
    </w:p>
    <w:p w14:paraId="3CE17DE1" w14:textId="77777777" w:rsidR="006E1794" w:rsidRDefault="006E1794" w:rsidP="006E179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ВЫВОДЫ</w:t>
      </w:r>
    </w:p>
    <w:p w14:paraId="713AD9BE" w14:textId="121566A1" w:rsidR="00BA5E4F" w:rsidRPr="006E1794" w:rsidRDefault="00BA5E4F" w:rsidP="006E1794"/>
    <w:sectPr w:rsidR="00BA5E4F" w:rsidRPr="006E179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4E66D2" w14:textId="77777777" w:rsidR="00EB6804" w:rsidRDefault="00EB6804">
      <w:pPr>
        <w:spacing w:after="0" w:line="240" w:lineRule="auto"/>
      </w:pPr>
      <w:r>
        <w:separator/>
      </w:r>
    </w:p>
  </w:endnote>
  <w:endnote w:type="continuationSeparator" w:id="0">
    <w:p w14:paraId="2E3FFCB2" w14:textId="77777777" w:rsidR="00EB6804" w:rsidRDefault="00EB68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6DA374" w14:textId="77777777" w:rsidR="00EB6804" w:rsidRDefault="00EB6804">
      <w:pPr>
        <w:spacing w:after="0" w:line="240" w:lineRule="auto"/>
      </w:pPr>
      <w:r>
        <w:separator/>
      </w:r>
    </w:p>
  </w:footnote>
  <w:footnote w:type="continuationSeparator" w:id="0">
    <w:p w14:paraId="72B5205B" w14:textId="77777777" w:rsidR="00EB6804" w:rsidRDefault="00EB68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B680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9E6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DF5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804"/>
    <w:rsid w:val="00EB6956"/>
    <w:rsid w:val="00EB6966"/>
    <w:rsid w:val="00EB6B42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146310</TotalTime>
  <Pages>2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9031</cp:revision>
  <dcterms:created xsi:type="dcterms:W3CDTF">2024-06-20T08:51:00Z</dcterms:created>
  <dcterms:modified xsi:type="dcterms:W3CDTF">2025-02-20T23:34:00Z</dcterms:modified>
  <cp:category/>
</cp:coreProperties>
</file>