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87537" w:rsidRDefault="005B68AD" w:rsidP="00A34E88">
      <w:pPr>
        <w:rPr>
          <w:rFonts w:ascii="Verdana" w:hAnsi="Verdana"/>
          <w:color w:val="000000"/>
          <w:sz w:val="18"/>
          <w:szCs w:val="18"/>
        </w:rPr>
      </w:pPr>
      <w:r>
        <w:rPr>
          <w:rFonts w:ascii="Verdana" w:hAnsi="Verdana"/>
          <w:color w:val="000000"/>
          <w:sz w:val="18"/>
          <w:szCs w:val="18"/>
          <w:shd w:val="clear" w:color="auto" w:fill="FFFFFF"/>
        </w:rPr>
        <w:t>Соблюдение баланса интересов общества и частных землевладельцев в праве США</w:t>
      </w:r>
      <w:r>
        <w:rPr>
          <w:rFonts w:ascii="Verdana" w:hAnsi="Verdana"/>
          <w:color w:val="000000"/>
          <w:sz w:val="18"/>
          <w:szCs w:val="18"/>
        </w:rPr>
        <w:br/>
      </w:r>
    </w:p>
    <w:p w:rsidR="005B68AD" w:rsidRDefault="005B68AD" w:rsidP="00A34E88">
      <w:pPr>
        <w:rPr>
          <w:rFonts w:ascii="Verdana" w:hAnsi="Verdana"/>
          <w:color w:val="000000"/>
          <w:sz w:val="18"/>
          <w:szCs w:val="18"/>
        </w:rPr>
      </w:pPr>
    </w:p>
    <w:p w:rsidR="005B68AD" w:rsidRDefault="005B68AD" w:rsidP="005B68AD">
      <w:pPr>
        <w:spacing w:line="270" w:lineRule="atLeast"/>
        <w:rPr>
          <w:rFonts w:ascii="Verdana" w:hAnsi="Verdana"/>
          <w:b/>
          <w:bCs/>
          <w:color w:val="000000"/>
          <w:sz w:val="18"/>
          <w:szCs w:val="18"/>
        </w:rPr>
      </w:pPr>
      <w:r>
        <w:rPr>
          <w:rFonts w:ascii="Verdana" w:hAnsi="Verdana"/>
          <w:b/>
          <w:bCs/>
          <w:color w:val="000000"/>
          <w:sz w:val="18"/>
          <w:szCs w:val="18"/>
        </w:rPr>
        <w:t>Год: </w:t>
      </w:r>
    </w:p>
    <w:p w:rsidR="005B68AD" w:rsidRDefault="005B68AD" w:rsidP="005B68AD">
      <w:pPr>
        <w:spacing w:line="270" w:lineRule="atLeast"/>
        <w:rPr>
          <w:rFonts w:ascii="Verdana" w:hAnsi="Verdana"/>
          <w:color w:val="000000"/>
          <w:sz w:val="18"/>
          <w:szCs w:val="18"/>
        </w:rPr>
      </w:pPr>
      <w:r>
        <w:rPr>
          <w:rFonts w:ascii="Verdana" w:hAnsi="Verdana"/>
          <w:color w:val="000000"/>
          <w:sz w:val="18"/>
          <w:szCs w:val="18"/>
        </w:rPr>
        <w:t>1999</w:t>
      </w:r>
    </w:p>
    <w:p w:rsidR="005B68AD" w:rsidRDefault="005B68AD" w:rsidP="005B68A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B68AD" w:rsidRDefault="005B68AD" w:rsidP="005B68AD">
      <w:pPr>
        <w:spacing w:line="270" w:lineRule="atLeast"/>
        <w:rPr>
          <w:rFonts w:ascii="Verdana" w:hAnsi="Verdana"/>
          <w:color w:val="000000"/>
          <w:sz w:val="18"/>
          <w:szCs w:val="18"/>
        </w:rPr>
      </w:pPr>
      <w:r>
        <w:rPr>
          <w:rFonts w:ascii="Verdana" w:hAnsi="Verdana"/>
          <w:color w:val="000000"/>
          <w:sz w:val="18"/>
          <w:szCs w:val="18"/>
        </w:rPr>
        <w:t>Касимов, Тимур Салаватович</w:t>
      </w:r>
    </w:p>
    <w:p w:rsidR="005B68AD" w:rsidRDefault="005B68AD" w:rsidP="005B68A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B68AD" w:rsidRDefault="005B68AD" w:rsidP="005B68A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B68AD" w:rsidRDefault="005B68AD" w:rsidP="005B68A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B68AD" w:rsidRDefault="005B68AD" w:rsidP="005B68AD">
      <w:pPr>
        <w:spacing w:line="270" w:lineRule="atLeast"/>
        <w:rPr>
          <w:rFonts w:ascii="Verdana" w:hAnsi="Verdana"/>
          <w:color w:val="000000"/>
          <w:sz w:val="18"/>
          <w:szCs w:val="18"/>
        </w:rPr>
      </w:pPr>
      <w:r>
        <w:rPr>
          <w:rFonts w:ascii="Verdana" w:hAnsi="Verdana"/>
          <w:color w:val="000000"/>
          <w:sz w:val="18"/>
          <w:szCs w:val="18"/>
        </w:rPr>
        <w:t>Уфа</w:t>
      </w:r>
    </w:p>
    <w:p w:rsidR="005B68AD" w:rsidRDefault="005B68AD" w:rsidP="005B68A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B68AD" w:rsidRDefault="005B68AD" w:rsidP="005B68AD">
      <w:pPr>
        <w:spacing w:line="270" w:lineRule="atLeast"/>
        <w:rPr>
          <w:rFonts w:ascii="Verdana" w:hAnsi="Verdana"/>
          <w:color w:val="000000"/>
          <w:sz w:val="18"/>
          <w:szCs w:val="18"/>
        </w:rPr>
      </w:pPr>
      <w:r>
        <w:rPr>
          <w:rFonts w:ascii="Verdana" w:hAnsi="Verdana"/>
          <w:color w:val="000000"/>
          <w:sz w:val="18"/>
          <w:szCs w:val="18"/>
        </w:rPr>
        <w:t>12.00.06</w:t>
      </w:r>
    </w:p>
    <w:p w:rsidR="005B68AD" w:rsidRDefault="005B68AD" w:rsidP="005B68A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B68AD" w:rsidRDefault="005B68AD" w:rsidP="005B68AD">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5B68AD" w:rsidRDefault="005B68AD" w:rsidP="005B68A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B68AD" w:rsidRDefault="005B68AD" w:rsidP="005B68AD">
      <w:pPr>
        <w:spacing w:line="270" w:lineRule="atLeast"/>
        <w:rPr>
          <w:rFonts w:ascii="Verdana" w:hAnsi="Verdana"/>
          <w:color w:val="000000"/>
          <w:sz w:val="18"/>
          <w:szCs w:val="18"/>
        </w:rPr>
      </w:pPr>
      <w:r>
        <w:rPr>
          <w:rFonts w:ascii="Verdana" w:hAnsi="Verdana"/>
          <w:color w:val="000000"/>
          <w:sz w:val="18"/>
          <w:szCs w:val="18"/>
        </w:rPr>
        <w:t>162</w:t>
      </w:r>
    </w:p>
    <w:p w:rsidR="005B68AD" w:rsidRDefault="005B68AD" w:rsidP="005B68A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Касимов, Тимур Салаватович</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и общая характеристика принципа соблюдения</w:t>
      </w:r>
      <w:r>
        <w:rPr>
          <w:rStyle w:val="WW8Num3z0"/>
          <w:rFonts w:ascii="Verdana" w:hAnsi="Verdana"/>
          <w:color w:val="000000"/>
          <w:sz w:val="18"/>
          <w:szCs w:val="18"/>
        </w:rPr>
        <w:t> </w:t>
      </w:r>
      <w:r>
        <w:rPr>
          <w:rStyle w:val="WW8Num4z0"/>
          <w:rFonts w:ascii="Verdana" w:hAnsi="Verdana"/>
          <w:color w:val="4682B4"/>
          <w:sz w:val="18"/>
          <w:szCs w:val="18"/>
        </w:rPr>
        <w:t>баланса</w:t>
      </w:r>
      <w:r>
        <w:rPr>
          <w:rStyle w:val="WW8Num3z0"/>
          <w:rFonts w:ascii="Verdana" w:hAnsi="Verdana"/>
          <w:color w:val="000000"/>
          <w:sz w:val="18"/>
          <w:szCs w:val="18"/>
        </w:rPr>
        <w:t> </w:t>
      </w:r>
      <w:r>
        <w:rPr>
          <w:rFonts w:ascii="Verdana" w:hAnsi="Verdana"/>
          <w:color w:val="000000"/>
          <w:sz w:val="18"/>
          <w:szCs w:val="18"/>
        </w:rPr>
        <w:t>интересов общества и частных</w:t>
      </w:r>
      <w:r>
        <w:rPr>
          <w:rStyle w:val="WW8Num3z0"/>
          <w:rFonts w:ascii="Verdana" w:hAnsi="Verdana"/>
          <w:color w:val="000000"/>
          <w:sz w:val="18"/>
          <w:szCs w:val="18"/>
        </w:rPr>
        <w:t> </w:t>
      </w:r>
      <w:r>
        <w:rPr>
          <w:rStyle w:val="WW8Num4z0"/>
          <w:rFonts w:ascii="Verdana" w:hAnsi="Verdana"/>
          <w:color w:val="4682B4"/>
          <w:sz w:val="18"/>
          <w:szCs w:val="18"/>
        </w:rPr>
        <w:t>землевладельцев</w:t>
      </w:r>
      <w:r>
        <w:rPr>
          <w:rStyle w:val="WW8Num3z0"/>
          <w:rFonts w:ascii="Verdana" w:hAnsi="Verdana"/>
          <w:color w:val="000000"/>
          <w:sz w:val="18"/>
          <w:szCs w:val="18"/>
        </w:rPr>
        <w:t> </w:t>
      </w:r>
      <w:r>
        <w:rPr>
          <w:rFonts w:ascii="Verdana" w:hAnsi="Verdana"/>
          <w:color w:val="000000"/>
          <w:sz w:val="18"/>
          <w:szCs w:val="18"/>
        </w:rPr>
        <w:t>в правовом регулировании земельных отношений в США.</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Правовое регулирование земельных отношений в США и понятие принципа соблюдения баланса</w:t>
      </w:r>
      <w:r>
        <w:rPr>
          <w:rStyle w:val="WW8Num3z0"/>
          <w:rFonts w:ascii="Verdana" w:hAnsi="Verdana"/>
          <w:color w:val="000000"/>
          <w:sz w:val="18"/>
          <w:szCs w:val="18"/>
        </w:rPr>
        <w:t> </w:t>
      </w:r>
      <w:r>
        <w:rPr>
          <w:rStyle w:val="WW8Num4z0"/>
          <w:rFonts w:ascii="Verdana" w:hAnsi="Verdana"/>
          <w:color w:val="4682B4"/>
          <w:sz w:val="18"/>
          <w:szCs w:val="18"/>
        </w:rPr>
        <w:t>интересов</w:t>
      </w:r>
      <w:r>
        <w:rPr>
          <w:rStyle w:val="WW8Num3z0"/>
          <w:rFonts w:ascii="Verdana" w:hAnsi="Verdana"/>
          <w:color w:val="000000"/>
          <w:sz w:val="18"/>
          <w:szCs w:val="18"/>
        </w:rPr>
        <w:t> </w:t>
      </w:r>
      <w:r>
        <w:rPr>
          <w:rFonts w:ascii="Verdana" w:hAnsi="Verdana"/>
          <w:color w:val="000000"/>
          <w:sz w:val="18"/>
          <w:szCs w:val="18"/>
        </w:rPr>
        <w:t>общества и частных землевладельцев.</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Правовое закрепление принципа соблюдения баланса интересов</w:t>
      </w:r>
      <w:r>
        <w:rPr>
          <w:rStyle w:val="WW8Num3z0"/>
          <w:rFonts w:ascii="Verdana" w:hAnsi="Verdana"/>
          <w:color w:val="000000"/>
          <w:sz w:val="18"/>
          <w:szCs w:val="18"/>
        </w:rPr>
        <w:t> </w:t>
      </w:r>
      <w:r>
        <w:rPr>
          <w:rStyle w:val="WW8Num4z0"/>
          <w:rFonts w:ascii="Verdana" w:hAnsi="Verdana"/>
          <w:color w:val="4682B4"/>
          <w:sz w:val="18"/>
          <w:szCs w:val="18"/>
        </w:rPr>
        <w:t>общества</w:t>
      </w:r>
      <w:r>
        <w:rPr>
          <w:rStyle w:val="WW8Num3z0"/>
          <w:rFonts w:ascii="Verdana" w:hAnsi="Verdana"/>
          <w:color w:val="000000"/>
          <w:sz w:val="18"/>
          <w:szCs w:val="18"/>
        </w:rPr>
        <w:t> </w:t>
      </w:r>
      <w:r>
        <w:rPr>
          <w:rFonts w:ascii="Verdana" w:hAnsi="Verdana"/>
          <w:color w:val="000000"/>
          <w:sz w:val="18"/>
          <w:szCs w:val="18"/>
        </w:rPr>
        <w:t>и частных землевладельцев в земельных отношениях в</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Реализация содержания принципа соблюдения баланса интересов общества и</w:t>
      </w:r>
      <w:r>
        <w:rPr>
          <w:rStyle w:val="WW8Num3z0"/>
          <w:rFonts w:ascii="Verdana" w:hAnsi="Verdana"/>
          <w:color w:val="000000"/>
          <w:sz w:val="18"/>
          <w:szCs w:val="18"/>
        </w:rPr>
        <w:t> </w:t>
      </w:r>
      <w:r>
        <w:rPr>
          <w:rStyle w:val="WW8Num4z0"/>
          <w:rFonts w:ascii="Verdana" w:hAnsi="Verdana"/>
          <w:color w:val="4682B4"/>
          <w:sz w:val="18"/>
          <w:szCs w:val="18"/>
        </w:rPr>
        <w:t>частных</w:t>
      </w:r>
      <w:r>
        <w:rPr>
          <w:rStyle w:val="WW8Num3z0"/>
          <w:rFonts w:ascii="Verdana" w:hAnsi="Verdana"/>
          <w:color w:val="000000"/>
          <w:sz w:val="18"/>
          <w:szCs w:val="18"/>
        </w:rPr>
        <w:t> </w:t>
      </w:r>
      <w:r>
        <w:rPr>
          <w:rFonts w:ascii="Verdana" w:hAnsi="Verdana"/>
          <w:color w:val="000000"/>
          <w:sz w:val="18"/>
          <w:szCs w:val="18"/>
        </w:rPr>
        <w:t>землевладельцев в правовой системе США.</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Реализация баланса интересов общества и частных землевладельцев при осуществлении отдельных способов государственного регулирования использования земель в США.</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Соблюдение</w:t>
      </w:r>
      <w:r>
        <w:rPr>
          <w:rStyle w:val="WW8Num3z0"/>
          <w:rFonts w:ascii="Verdana" w:hAnsi="Verdana"/>
          <w:color w:val="000000"/>
          <w:sz w:val="18"/>
          <w:szCs w:val="18"/>
        </w:rPr>
        <w:t> </w:t>
      </w:r>
      <w:r>
        <w:rPr>
          <w:rFonts w:ascii="Verdana" w:hAnsi="Verdana"/>
          <w:color w:val="000000"/>
          <w:sz w:val="18"/>
          <w:szCs w:val="18"/>
        </w:rPr>
        <w:t>баланса интересов общества и частных землевладельцев при зонировании земель в США.</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Институт «</w:t>
      </w:r>
      <w:r>
        <w:rPr>
          <w:rStyle w:val="WW8Num4z0"/>
          <w:rFonts w:ascii="Verdana" w:hAnsi="Verdana"/>
          <w:color w:val="4682B4"/>
          <w:sz w:val="18"/>
          <w:szCs w:val="18"/>
        </w:rPr>
        <w:t>помехи</w:t>
      </w:r>
      <w:r>
        <w:rPr>
          <w:rFonts w:ascii="Verdana" w:hAnsi="Verdana"/>
          <w:color w:val="000000"/>
          <w:sz w:val="18"/>
          <w:szCs w:val="18"/>
        </w:rPr>
        <w:t>» как средство реализации принципа соблюдения баланса интересов общества и частных земельных собственников.</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Реализация баланса интересов общества и частных землевладельцев в</w:t>
      </w:r>
      <w:r>
        <w:rPr>
          <w:rStyle w:val="WW8Num3z0"/>
          <w:rFonts w:ascii="Verdana" w:hAnsi="Verdana"/>
          <w:color w:val="000000"/>
          <w:sz w:val="18"/>
          <w:szCs w:val="18"/>
        </w:rPr>
        <w:t> </w:t>
      </w:r>
      <w:r>
        <w:rPr>
          <w:rStyle w:val="WW8Num4z0"/>
          <w:rFonts w:ascii="Verdana" w:hAnsi="Verdana"/>
          <w:color w:val="4682B4"/>
          <w:sz w:val="18"/>
          <w:szCs w:val="18"/>
        </w:rPr>
        <w:t>сервитутом</w:t>
      </w:r>
      <w:r>
        <w:rPr>
          <w:rStyle w:val="WW8Num3z0"/>
          <w:rFonts w:ascii="Verdana" w:hAnsi="Verdana"/>
          <w:color w:val="000000"/>
          <w:sz w:val="18"/>
          <w:szCs w:val="18"/>
        </w:rPr>
        <w:t> </w:t>
      </w:r>
      <w:r>
        <w:rPr>
          <w:rFonts w:ascii="Verdana" w:hAnsi="Verdana"/>
          <w:color w:val="000000"/>
          <w:sz w:val="18"/>
          <w:szCs w:val="18"/>
        </w:rPr>
        <w:t>праве США.</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обеспечения принципа соблюдения баланса интересов общества и частных землевладельцев в земельном</w:t>
      </w:r>
      <w:r>
        <w:rPr>
          <w:rStyle w:val="WW8Num3z0"/>
          <w:rFonts w:ascii="Verdana" w:hAnsi="Verdana"/>
          <w:color w:val="000000"/>
          <w:sz w:val="18"/>
          <w:szCs w:val="18"/>
        </w:rPr>
        <w:t> </w:t>
      </w:r>
      <w:r>
        <w:rPr>
          <w:rStyle w:val="WW8Num4z0"/>
          <w:rFonts w:ascii="Verdana" w:hAnsi="Verdana"/>
          <w:color w:val="4682B4"/>
          <w:sz w:val="18"/>
          <w:szCs w:val="18"/>
        </w:rPr>
        <w:t>праве</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обеспечения принципа соблюдения баланса интересов общества и частных землевладельцев в земельном праве США.</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Гарантии обеспечения принципа соблюдения баланса интересов общества и частных землевладельцев при</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земель для государственных или общественных нужд в США.</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обеспечение принципа соблюдение баланса интересов общества и частных землевладельцев в США.</w:t>
      </w:r>
    </w:p>
    <w:p w:rsidR="005B68AD" w:rsidRDefault="005B68AD" w:rsidP="005B68A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"Соблюдение баланса интересов общества и частных землевладельцев в праве США"</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Актуальность темы исследования. Большое значение для современной России имеет изучение опыта</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xml:space="preserve">по соблюдению баланса интересов общества и частных землевладельцев при правовом регулировании земельных отношений. Это можно объяснить двумя факторами. Во-первых, существование в правовом регулировании земельных отношений в США принципа соблюдения баланса интересов общества и частных землевладельцев дает возможность успешно регулировать такие важные проблемы, связанные с правом частной собственности на землю, как пределы государственного вмешательства во владение, пользование и распоряжение землей частными </w:t>
      </w:r>
      <w:r>
        <w:rPr>
          <w:rFonts w:ascii="Verdana" w:hAnsi="Verdana"/>
          <w:color w:val="000000"/>
          <w:sz w:val="18"/>
          <w:szCs w:val="18"/>
        </w:rPr>
        <w:lastRenderedPageBreak/>
        <w:t>собственниками и ограничения их прав в пользу государства и иных заинтересованных лиц, т.е. общества в целом. На соблюдение этого принципа, на наш взгляд, должно быть направлено и правовое регулирование земельных отношений в России. Только в том случае, если это будет достигнуто, преобразования, осуществляемые в России, по нашему мнению, будут успешными. Во-вторых, в настоящей работе рассматриваются актуальные вопросы государственного вмешательства и ограничений права частной собственности в праве конкретной страны, Соединенных Штатов Америки, то есть в условиях реальной жизни, пусть в чем-то отличающейся от жизни в России.</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Разумное заимствование элементов, приемлемых для российской действительности, способно оказать существенную помощь для установления баланса интересов общества и частных земельных собственников, который необходим для успеха земельной реформы.</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Представленная диссертация раскрывает сущность и отдельные элементы принципа соблюдения баланса интересов общества и частных землевладельцев в правовом регулировании земельных отношений в США и вместе с тем позволяет заимствовать их для применения в российском праве.</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Россия переживает очень сложный для судьбы ее народа период реформ, закладывающих фундамент нового общественного устройства, при котором деятельность всех общественных и государственных институтов строится на основании признания высшей ценностью человека, его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как это провозглашается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2 Конституции нашей страны. Поэтому сейчас очень важно установить такие правовые основы экономической системы, которые способствовали бы созданию условий хозяйства, оптимально выполняющих главную задачу любого демократического общества: максимальное удовлетворение потребностей людей.</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Экономика в современном мире неразрывно связана с государством, оказывающим на нее определенное воздействие. «Государство, естественно, не может не регулировать экономику.Однако возможное вмешательство государства в сферу экономики не должно привести к</w:t>
      </w:r>
      <w:r>
        <w:rPr>
          <w:rStyle w:val="WW8Num3z0"/>
          <w:rFonts w:ascii="Verdana" w:hAnsi="Verdana"/>
          <w:color w:val="000000"/>
          <w:sz w:val="18"/>
          <w:szCs w:val="18"/>
        </w:rPr>
        <w:t> </w:t>
      </w:r>
      <w:r>
        <w:rPr>
          <w:rStyle w:val="WW8Num4z0"/>
          <w:rFonts w:ascii="Verdana" w:hAnsi="Verdana"/>
          <w:color w:val="4682B4"/>
          <w:sz w:val="18"/>
          <w:szCs w:val="18"/>
        </w:rPr>
        <w:t>запрету</w:t>
      </w:r>
      <w:r>
        <w:rPr>
          <w:rStyle w:val="WW8Num3z0"/>
          <w:rFonts w:ascii="Verdana" w:hAnsi="Verdana"/>
          <w:color w:val="000000"/>
          <w:sz w:val="18"/>
          <w:szCs w:val="18"/>
        </w:rPr>
        <w:t> </w:t>
      </w:r>
      <w:r>
        <w:rPr>
          <w:rFonts w:ascii="Verdana" w:hAnsi="Verdana"/>
          <w:color w:val="000000"/>
          <w:sz w:val="18"/>
          <w:szCs w:val="18"/>
        </w:rPr>
        <w:t>естественно-разумной деятельности людей, к юридическому</w:t>
      </w:r>
      <w:r>
        <w:rPr>
          <w:rStyle w:val="WW8Num3z0"/>
          <w:rFonts w:ascii="Verdana" w:hAnsi="Verdana"/>
          <w:color w:val="000000"/>
          <w:sz w:val="18"/>
          <w:szCs w:val="18"/>
        </w:rPr>
        <w:t> </w:t>
      </w:r>
      <w:r>
        <w:rPr>
          <w:rStyle w:val="WW8Num4z0"/>
          <w:rFonts w:ascii="Verdana" w:hAnsi="Verdana"/>
          <w:color w:val="4682B4"/>
          <w:sz w:val="18"/>
          <w:szCs w:val="18"/>
        </w:rPr>
        <w:t>запрещению</w:t>
      </w:r>
      <w:r>
        <w:rPr>
          <w:rStyle w:val="WW8Num3z0"/>
          <w:rFonts w:ascii="Verdana" w:hAnsi="Verdana"/>
          <w:color w:val="000000"/>
          <w:sz w:val="18"/>
          <w:szCs w:val="18"/>
        </w:rPr>
        <w:t> </w:t>
      </w:r>
      <w:r>
        <w:rPr>
          <w:rFonts w:ascii="Verdana" w:hAnsi="Verdana"/>
          <w:color w:val="000000"/>
          <w:sz w:val="18"/>
          <w:szCs w:val="18"/>
        </w:rPr>
        <w:t>какой-либо формы собственности».1 В данном высказывании называются два важнейших элемента экономической системы: собственность и государственное вмешательство. «Экономическую основу системы любого общества составляют виды и формы собственности на природные, материальные и интеллектуальные ценности, т. е. установленные законом</w:t>
      </w:r>
      <w:r>
        <w:rPr>
          <w:rStyle w:val="WW8Num3z0"/>
          <w:rFonts w:ascii="Verdana" w:hAnsi="Verdana"/>
          <w:color w:val="000000"/>
          <w:sz w:val="18"/>
          <w:szCs w:val="18"/>
        </w:rPr>
        <w:t> </w:t>
      </w:r>
      <w:r>
        <w:rPr>
          <w:rStyle w:val="WW8Num4z0"/>
          <w:rFonts w:ascii="Verdana" w:hAnsi="Verdana"/>
          <w:color w:val="4682B4"/>
          <w:sz w:val="18"/>
          <w:szCs w:val="18"/>
        </w:rPr>
        <w:t>правомочия</w:t>
      </w:r>
      <w:r>
        <w:rPr>
          <w:rStyle w:val="WW8Num3z0"/>
          <w:rFonts w:ascii="Verdana" w:hAnsi="Verdana"/>
          <w:color w:val="000000"/>
          <w:sz w:val="18"/>
          <w:szCs w:val="18"/>
        </w:rPr>
        <w:t> </w:t>
      </w:r>
      <w:r>
        <w:rPr>
          <w:rFonts w:ascii="Verdana" w:hAnsi="Verdana"/>
          <w:color w:val="000000"/>
          <w:sz w:val="18"/>
          <w:szCs w:val="18"/>
        </w:rPr>
        <w:t>по их владению, пользованию и распоряжению».2 Неотъемлемым элементом проводимой в России, экономической реформы является земельная реформа, необходимая для установления наиболее эффективных форм хозяйствования на земле. Для успеха земельной реформы (и экономической реформы в целом) необходимо правовое закрепление режима собственности на землю, которое, опираясь и на опыт других стран, и на опыт самой России, должно способствовать установлению</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Гарданов А.Ш. Размышления о государстве. Уфа, 1994. С. 63.</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Земельное право России. Общая часть (I часть). М., 1994. таких земельных отношений, которые решали бы многие современные проблемы и исключали бы негативные последствия в будущем.</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возникают вопросы о втором важнейшем элементе экономической системы общества - государственном вмешательстве в экономику, в данном случае - в право частной собственности на землю. Осознавая необходимость существования частной собственности для нормальной экономической деятельности, также как и то, что частная собственность, в том числе на землю, относится к естественным правам человека, трудно не согласиться с идеей Ш.</w:t>
      </w:r>
      <w:r>
        <w:rPr>
          <w:rStyle w:val="WW8Num3z0"/>
          <w:rFonts w:ascii="Verdana" w:hAnsi="Verdana"/>
          <w:color w:val="000000"/>
          <w:sz w:val="18"/>
          <w:szCs w:val="18"/>
        </w:rPr>
        <w:t> </w:t>
      </w:r>
      <w:r>
        <w:rPr>
          <w:rStyle w:val="WW8Num4z0"/>
          <w:rFonts w:ascii="Verdana" w:hAnsi="Verdana"/>
          <w:color w:val="4682B4"/>
          <w:sz w:val="18"/>
          <w:szCs w:val="18"/>
        </w:rPr>
        <w:t>Монтескье</w:t>
      </w:r>
      <w:r>
        <w:rPr>
          <w:rFonts w:ascii="Verdana" w:hAnsi="Verdana"/>
          <w:color w:val="000000"/>
          <w:sz w:val="18"/>
          <w:szCs w:val="18"/>
        </w:rPr>
        <w:t>: «Ни один государственный вопрос не требует такого мудрого благоразумного рассмотрения, как вопрос о том, какую часть следует брать у подданных и какую часть оставлять им».1</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почти все согласны, что государственное вмешательство в экономику и определенные ограничения права частной собственности - необходимое условие нормальной жизни общества в современных условиях его развития. К выводу о том, что названные явления стали реальностью в развитых капиталистических странах советские ученые пришли еще в 1972 г., говоря, что в этих странах «сужается объем «</w:t>
      </w:r>
      <w:r>
        <w:rPr>
          <w:rStyle w:val="WW8Num4z0"/>
          <w:rFonts w:ascii="Verdana" w:hAnsi="Verdana"/>
          <w:color w:val="4682B4"/>
          <w:sz w:val="18"/>
          <w:szCs w:val="18"/>
        </w:rPr>
        <w:t>неприкосновенных</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частных собственников, государственное вмешательство превращается в устойчивое широкое регулирование».2 В числе подтверждений этого -</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американского суда в решении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xml:space="preserve">«Битумно-ушльная ассоциация Кистоуна против Де Бенедиктус» (Keystone Bituminous Coal </w:t>
      </w:r>
      <w:r>
        <w:rPr>
          <w:rFonts w:ascii="Verdana" w:hAnsi="Verdana"/>
          <w:color w:val="000000"/>
          <w:sz w:val="18"/>
          <w:szCs w:val="18"/>
        </w:rPr>
        <w:lastRenderedPageBreak/>
        <w:t>Ass'n vs. De Benedictus), 1987 г: «уже давно официально признано, что владение всей собственностью в США осуществляется в соответствии с предполагаемым обязательством, что ее использование</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Монтескье Ш. Избранные произведения. М., 1955. С. 337.</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Кикоть В.А, Фомина Л.П. Критика современных буржуазных</w:t>
      </w:r>
      <w:r>
        <w:rPr>
          <w:rStyle w:val="WW8Num3z0"/>
          <w:rFonts w:ascii="Verdana" w:hAnsi="Verdana"/>
          <w:color w:val="000000"/>
          <w:sz w:val="18"/>
          <w:szCs w:val="18"/>
        </w:rPr>
        <w:t> </w:t>
      </w:r>
      <w:r>
        <w:rPr>
          <w:rStyle w:val="WW8Num4z0"/>
          <w:rFonts w:ascii="Verdana" w:hAnsi="Verdana"/>
          <w:color w:val="4682B4"/>
          <w:sz w:val="18"/>
          <w:szCs w:val="18"/>
        </w:rPr>
        <w:t>аграРнопРавовых</w:t>
      </w:r>
      <w:r>
        <w:rPr>
          <w:rStyle w:val="WW8Num3z0"/>
          <w:rFonts w:ascii="Verdana" w:hAnsi="Verdana"/>
          <w:color w:val="000000"/>
          <w:sz w:val="18"/>
          <w:szCs w:val="18"/>
        </w:rPr>
        <w:t> </w:t>
      </w:r>
      <w:r>
        <w:rPr>
          <w:rFonts w:ascii="Verdana" w:hAnsi="Verdana"/>
          <w:color w:val="000000"/>
          <w:sz w:val="18"/>
          <w:szCs w:val="18"/>
        </w:rPr>
        <w:t>теорий. М., 1972. С. 42. землевладельцем не принесет ущерб обществу».1 Вместе с тем нельзя забывать и другое условие, относящееся к роли государства в рыночной экономике. «Государство не является стороной производственных отношений, непосредственно не участвует в создании отношений, складывающихся при производстве материальных благ. Оно действует в экономике, в том числе и аграрной, прежде всего как политическая организация общества, обладающая инструментами и методами регулирования, сочетания и обеспечения реализации наиболее общих интересов, значительных для всего общества».2 Государство вмешивается в экономику, в том числе посредством определения правил, регулирующих частную собственность. Делая это, государство часто вынуждено оказывать в той или иной форме отрицательное воздействие на интересы отдельных физических или юридических лиц - частных собственников. Возьмем в качестве примера</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земель для общественных нужд - в настоящем исследовании этот институт имеет большое значение. Какие-то участки земли, находящиеся в частной собственности, изымаются для определенной общественной цели -строительства завода или аэропорта, прокладки дороги или трубопровода и т. д. Собственники, у которых изымается земля, - часть общества, но в данной работе «</w:t>
      </w:r>
      <w:r>
        <w:rPr>
          <w:rStyle w:val="WW8Num4z0"/>
          <w:rFonts w:ascii="Verdana" w:hAnsi="Verdana"/>
          <w:color w:val="4682B4"/>
          <w:sz w:val="18"/>
          <w:szCs w:val="18"/>
        </w:rPr>
        <w:t>интересами общества</w:t>
      </w:r>
      <w:r>
        <w:rPr>
          <w:rFonts w:ascii="Verdana" w:hAnsi="Verdana"/>
          <w:color w:val="000000"/>
          <w:sz w:val="18"/>
          <w:szCs w:val="18"/>
        </w:rPr>
        <w:t>» считаются интересы, затрагивающие больший круг лиц, таких как потребители продукции завода, пользователи дороги или аэропорта. При разговоре о принципе соблюдения баланса интересов общества и частных землевладельцев под последними понимаются лица, интересы которых ограничиваются действиями, подобными</w:t>
      </w:r>
      <w:r>
        <w:rPr>
          <w:rStyle w:val="WW8Num3z0"/>
          <w:rFonts w:ascii="Verdana" w:hAnsi="Verdana"/>
          <w:color w:val="000000"/>
          <w:sz w:val="18"/>
          <w:szCs w:val="18"/>
        </w:rPr>
        <w:t> </w:t>
      </w:r>
      <w:r>
        <w:rPr>
          <w:rStyle w:val="WW8Num4z0"/>
          <w:rFonts w:ascii="Verdana" w:hAnsi="Verdana"/>
          <w:color w:val="4682B4"/>
          <w:sz w:val="18"/>
          <w:szCs w:val="18"/>
        </w:rPr>
        <w:t>изъятию</w:t>
      </w:r>
      <w:r>
        <w:rPr>
          <w:rFonts w:ascii="Verdana" w:hAnsi="Verdana"/>
          <w:color w:val="000000"/>
          <w:sz w:val="18"/>
          <w:szCs w:val="18"/>
        </w:rPr>
        <w:t>, зонированию и другим.</w:t>
      </w:r>
    </w:p>
    <w:p w:rsidR="005B68AD" w:rsidRPr="005B68AD" w:rsidRDefault="005B68AD" w:rsidP="005B68AD">
      <w:pPr>
        <w:pStyle w:val="WW8Num2z0"/>
        <w:shd w:val="clear" w:color="auto" w:fill="F7F7F7"/>
        <w:spacing w:before="75" w:line="270" w:lineRule="atLeast"/>
        <w:ind w:firstLine="480"/>
        <w:jc w:val="both"/>
        <w:rPr>
          <w:rFonts w:ascii="Verdana" w:hAnsi="Verdana"/>
          <w:color w:val="000000"/>
          <w:sz w:val="18"/>
          <w:szCs w:val="18"/>
          <w:lang w:val="en-US"/>
        </w:rPr>
      </w:pPr>
      <w:r w:rsidRPr="005B68AD">
        <w:rPr>
          <w:rFonts w:ascii="Verdana" w:hAnsi="Verdana"/>
          <w:color w:val="000000"/>
          <w:sz w:val="18"/>
          <w:szCs w:val="18"/>
          <w:lang w:val="en-US"/>
        </w:rPr>
        <w:t>1 Significant «Takings» Cases. // Internet. National Sierra Club Conservation Department, Washington, D.C.</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P.A., Ханнанова T.P. Государственное регулирование аграрного производства // Вестник Академии наук РБ. 1996. Том 1. № 3-4. С. 12.</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данном исследовании государство рассматривается как выразитель интересов общества, хотя это далеко не всегда так, и США, как и любая другая страна, конечно, не исключение. Нельзя не осознавать, что правовое регулирование осуществляется прежде всего государством, точнее отдельными его органами 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Однако в демократических гражданских обществах, в числе которых американское общество, государство, как правило, действует в интересах общества. Поэтому понятия «</w:t>
      </w:r>
      <w:r>
        <w:rPr>
          <w:rStyle w:val="WW8Num4z0"/>
          <w:rFonts w:ascii="Verdana" w:hAnsi="Verdana"/>
          <w:color w:val="4682B4"/>
          <w:sz w:val="18"/>
          <w:szCs w:val="18"/>
        </w:rPr>
        <w:t>общество</w:t>
      </w:r>
      <w:r>
        <w:rPr>
          <w:rFonts w:ascii="Verdana" w:hAnsi="Verdana"/>
          <w:color w:val="000000"/>
          <w:sz w:val="18"/>
          <w:szCs w:val="18"/>
        </w:rPr>
        <w:t>» и «</w:t>
      </w:r>
      <w:r>
        <w:rPr>
          <w:rStyle w:val="WW8Num4z0"/>
          <w:rFonts w:ascii="Verdana" w:hAnsi="Verdana"/>
          <w:color w:val="4682B4"/>
          <w:sz w:val="18"/>
          <w:szCs w:val="18"/>
        </w:rPr>
        <w:t>государство</w:t>
      </w:r>
      <w:r>
        <w:rPr>
          <w:rFonts w:ascii="Verdana" w:hAnsi="Verdana"/>
          <w:color w:val="000000"/>
          <w:sz w:val="18"/>
          <w:szCs w:val="18"/>
        </w:rPr>
        <w:t>» рассматриваются в диссертации как взаимозаменяемые.</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Ограничения необходимы для удовлетворения одних членов общества (интересы которых в каждом конкретном случае провозглашаются «</w:t>
      </w:r>
      <w:r>
        <w:rPr>
          <w:rStyle w:val="WW8Num4z0"/>
          <w:rFonts w:ascii="Verdana" w:hAnsi="Verdana"/>
          <w:color w:val="4682B4"/>
          <w:sz w:val="18"/>
          <w:szCs w:val="18"/>
        </w:rPr>
        <w:t>интересами общества</w:t>
      </w:r>
      <w:r>
        <w:rPr>
          <w:rFonts w:ascii="Verdana" w:hAnsi="Verdana"/>
          <w:color w:val="000000"/>
          <w:sz w:val="18"/>
          <w:szCs w:val="18"/>
        </w:rPr>
        <w:t>») за счет других его членов (в настоящей работе это отдельные частные собственники). Именно в установлении и обеспечении ограничений права частной собственности и важен баланс интересов обеих категорий: общества и частных собственников. При этом для раскрытия темы соблюдения баланса интересов общества и частных землевладельцев в правовом регулировании не требуется рассматривать экономические критерии, позволяющие судить вообще или в конкретном случае о том, соблюдается или не соблюдается этот баланс. В диссертации говорится о правовых аспектах соблюдения принципа баланса интересов.</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Интересы общества в том смысле, в котором это понятие употребляется в настоящем исследовании - как цели определенного акта государства по регулированию земельных отношений, могут не соответствовать интересам общества в широком смысле - как цели правового регулирования вообще. Интересы общества в широком смысле включают в себя и интересы частных собственников, права которых ограничиваются. Соблюдение рассматриваемого принципа обеспечивает, таким образом, баланс интересов общества (в узком смысле слова) и интересов частных собственников, что отвечает интересам общества в самом широком смысле.</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Приведенные доводы позволяют считать соблюдение баланса между интересами общества и интересами отдельных его членов, в данном случае -землевладельцев земли, одним из принципов </w:t>
      </w:r>
      <w:r>
        <w:rPr>
          <w:rFonts w:ascii="Verdana" w:hAnsi="Verdana"/>
          <w:color w:val="000000"/>
          <w:sz w:val="18"/>
          <w:szCs w:val="18"/>
        </w:rPr>
        <w:lastRenderedPageBreak/>
        <w:t>правового регулирования в демократическом, гражданском обществе. Такое общество</w:t>
      </w:r>
      <w:r>
        <w:rPr>
          <w:rStyle w:val="WW8Num3z0"/>
          <w:rFonts w:ascii="Verdana" w:hAnsi="Verdana"/>
          <w:color w:val="000000"/>
          <w:sz w:val="18"/>
          <w:szCs w:val="18"/>
        </w:rPr>
        <w:t> </w:t>
      </w:r>
      <w:r>
        <w:rPr>
          <w:rStyle w:val="WW8Num4z0"/>
          <w:rFonts w:ascii="Verdana" w:hAnsi="Verdana"/>
          <w:color w:val="4682B4"/>
          <w:sz w:val="18"/>
          <w:szCs w:val="18"/>
        </w:rPr>
        <w:t>возлагает</w:t>
      </w:r>
      <w:r>
        <w:rPr>
          <w:rStyle w:val="WW8Num3z0"/>
          <w:rFonts w:ascii="Verdana" w:hAnsi="Verdana"/>
          <w:color w:val="000000"/>
          <w:sz w:val="18"/>
          <w:szCs w:val="18"/>
        </w:rPr>
        <w:t> </w:t>
      </w:r>
      <w:r>
        <w:rPr>
          <w:rFonts w:ascii="Verdana" w:hAnsi="Verdana"/>
          <w:color w:val="000000"/>
          <w:sz w:val="18"/>
          <w:szCs w:val="18"/>
        </w:rPr>
        <w:t>задачу соблюдения баланса на государство. Значение принципа соблюдения баланса интересов общества и частных землевладельцев в правовом регулировании земельных отношений состоит в том, что при его соблюдении общество получает возможность наилучшим образом использовать положительные аспекты частной собственности на землю и рынка земли.</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соблюдения баланса интересов общества и частных землевладельцев в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заключается в том, что оно позволяет определить,</w:t>
      </w:r>
      <w:r>
        <w:rPr>
          <w:rStyle w:val="WW8Num3z0"/>
          <w:rFonts w:ascii="Verdana" w:hAnsi="Verdana"/>
          <w:color w:val="000000"/>
          <w:sz w:val="18"/>
          <w:szCs w:val="18"/>
        </w:rPr>
        <w:t> </w:t>
      </w:r>
      <w:r>
        <w:rPr>
          <w:rStyle w:val="WW8Num4z0"/>
          <w:rFonts w:ascii="Verdana" w:hAnsi="Verdana"/>
          <w:color w:val="4682B4"/>
          <w:sz w:val="18"/>
          <w:szCs w:val="18"/>
        </w:rPr>
        <w:t>законен</w:t>
      </w:r>
      <w:r>
        <w:rPr>
          <w:rStyle w:val="WW8Num3z0"/>
          <w:rFonts w:ascii="Verdana" w:hAnsi="Verdana"/>
          <w:color w:val="000000"/>
          <w:sz w:val="18"/>
          <w:szCs w:val="18"/>
        </w:rPr>
        <w:t> </w:t>
      </w:r>
      <w:r>
        <w:rPr>
          <w:rFonts w:ascii="Verdana" w:hAnsi="Verdana"/>
          <w:color w:val="000000"/>
          <w:sz w:val="18"/>
          <w:szCs w:val="18"/>
        </w:rPr>
        <w:t>ли государственный акт по регулированию земельных отношений, а если законен - отвечает ли он интересам общества.</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Отношение к земле как к объекту, владение и распоряжение которым не должно быть неограниченным, объясняется пониманием того, что земля, в силу своих природных свойств, выступает всеобщей основой для размещения объектов, необходимых для обеспечения жизнедеятельности общества. Благодаря плодородному почвенному покрову земля является основным средством производства в сельском хозяйстве.</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осознанием важности решения проблем, связанных с государственным регулированием права частной собственности и ее ограничениями во благо общества, встает вопрос о путях решения этих проблем. Одним из путей является обращение к опыту других стран.</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анализ правового регулирования определенной страны и заимствование его элементов, в случае целесообразности, в праве своей страны - распространенный способ</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 «В правотворческом процессе необходимо опираться на теоретические разработки и рекомендации науки, на передовой отечественный и зарубежный опыт».1 При этом у</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Теория государства и права. Часть 2. Екатеринбург, 1994. С. 79. здравомыслящего человека должны вызывать сомнения идеи о том, что особенности менталитета людей, живущих в России, делают неприемлемым для нее опыт других стран. «В стремлении к</w:t>
      </w:r>
      <w:r>
        <w:rPr>
          <w:rStyle w:val="WW8Num3z0"/>
          <w:rFonts w:ascii="Verdana" w:hAnsi="Verdana"/>
          <w:color w:val="000000"/>
          <w:sz w:val="18"/>
          <w:szCs w:val="18"/>
        </w:rPr>
        <w:t> </w:t>
      </w:r>
      <w:r>
        <w:rPr>
          <w:rStyle w:val="WW8Num4z0"/>
          <w:rFonts w:ascii="Verdana" w:hAnsi="Verdana"/>
          <w:color w:val="4682B4"/>
          <w:sz w:val="18"/>
          <w:szCs w:val="18"/>
        </w:rPr>
        <w:t>свободе</w:t>
      </w:r>
      <w:r>
        <w:rPr>
          <w:rFonts w:ascii="Verdana" w:hAnsi="Verdana"/>
          <w:color w:val="000000"/>
          <w:sz w:val="18"/>
          <w:szCs w:val="18"/>
        </w:rPr>
        <w:t>, счастью, равноправию, в видении социального назначения государства, права, думается, все люди мира одинаковы. Вряд ли русский или башкир менее свободолюбив, чем француз или американец. Поэтому опыт, накопленный в строительстве государства другими странами, не может быть проигнорирован нами».1 Использование опыта развитых рыночных стран особенно актуально для России потому, что многие элементы рыночной экономики, включая частную собственность на землю, в ней не функционировали более семидесяти лет. Это вызвало неразвитость соответствующих правовых институтов, которая может быть преодолена путем заимствования подходящих норм права зарубежных стран.</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Неразвитость института права собственности и недостаточность знаний</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0 регулировании земельных отношений за рубежом стали причиной того, что многие российские политики и</w:t>
      </w:r>
      <w:r>
        <w:rPr>
          <w:rStyle w:val="WW8Num3z0"/>
          <w:rFonts w:ascii="Verdana" w:hAnsi="Verdana"/>
          <w:color w:val="000000"/>
          <w:sz w:val="18"/>
          <w:szCs w:val="18"/>
        </w:rPr>
        <w:t> </w:t>
      </w:r>
      <w:r>
        <w:rPr>
          <w:rStyle w:val="WW8Num4z0"/>
          <w:rFonts w:ascii="Verdana" w:hAnsi="Verdana"/>
          <w:color w:val="4682B4"/>
          <w:sz w:val="18"/>
          <w:szCs w:val="18"/>
        </w:rPr>
        <w:t>юристы</w:t>
      </w:r>
      <w:r>
        <w:rPr>
          <w:rStyle w:val="WW8Num3z0"/>
          <w:rFonts w:ascii="Verdana" w:hAnsi="Verdana"/>
          <w:color w:val="000000"/>
          <w:sz w:val="18"/>
          <w:szCs w:val="18"/>
        </w:rPr>
        <w:t> </w:t>
      </w:r>
      <w:r>
        <w:rPr>
          <w:rFonts w:ascii="Verdana" w:hAnsi="Verdana"/>
          <w:color w:val="000000"/>
          <w:sz w:val="18"/>
          <w:szCs w:val="18"/>
        </w:rPr>
        <w:t>имеют неверное представление о праве частной собственности в развитых странах, считая, что она там неприкосновенна. Однако на самом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в западном мире частная собственность все больше рассматривается как институт, который должен служить интересам общества и быть подконтролен ему.2</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Заимствования из зарубежного права, в том числе американского, в последние годы уже использовались в российском праве, но в первую очередь это коснулось законодательства, регулирующего предпринимательство и другие аспекты рыночной экономики. Подтверждением данного утверждения может служить простое сравнение текста какого-либо российского закона из этой сферы (например, об акционерных обществах, товариществах с ограниченной ответственностью или о ценных бумагах) и соответствующих американских законов. Что касается регулирования земельных отношений, то</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Азбука государства и права. Уфа, 1997. С. 68. Л</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Морозова J1.A. Государство и собственность. (Проблемы межотраслевого института) // Государство и право. 1994. № 12. С. 32. ярким примером заимствования из американского права служат включение общих положений о зонировании в ряд нормативных актов Российской Федерации: Градостроительный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Fonts w:ascii="Verdana" w:hAnsi="Verdana"/>
          <w:color w:val="000000"/>
          <w:sz w:val="18"/>
          <w:szCs w:val="18"/>
        </w:rPr>
        <w:t>, Федеральный закон «О садоводческих,</w:t>
      </w:r>
      <w:r>
        <w:rPr>
          <w:rStyle w:val="WW8Num4z0"/>
          <w:rFonts w:ascii="Verdana" w:hAnsi="Verdana"/>
          <w:color w:val="4682B4"/>
          <w:sz w:val="18"/>
          <w:szCs w:val="18"/>
        </w:rPr>
        <w:t>огороднических</w:t>
      </w:r>
      <w:r>
        <w:rPr>
          <w:rStyle w:val="WW8Num3z0"/>
          <w:rFonts w:ascii="Verdana" w:hAnsi="Verdana"/>
          <w:color w:val="000000"/>
          <w:sz w:val="18"/>
          <w:szCs w:val="18"/>
        </w:rPr>
        <w:t> </w:t>
      </w:r>
      <w:r>
        <w:rPr>
          <w:rFonts w:ascii="Verdana" w:hAnsi="Verdana"/>
          <w:color w:val="000000"/>
          <w:sz w:val="18"/>
          <w:szCs w:val="18"/>
        </w:rPr>
        <w:t>и дачных некоммерческих объединениях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Постановление Правительства РФ от 15 марта 1997 г. № 319 «</w:t>
      </w:r>
      <w:r>
        <w:rPr>
          <w:rStyle w:val="WW8Num4z0"/>
          <w:rFonts w:ascii="Verdana" w:hAnsi="Verdana"/>
          <w:color w:val="4682B4"/>
          <w:sz w:val="18"/>
          <w:szCs w:val="18"/>
        </w:rPr>
        <w:t>О порядке определения нормативной цены земли</w:t>
      </w:r>
      <w:r>
        <w:rPr>
          <w:rFonts w:ascii="Verdana" w:hAnsi="Verdana"/>
          <w:color w:val="000000"/>
          <w:sz w:val="18"/>
          <w:szCs w:val="18"/>
        </w:rPr>
        <w:t xml:space="preserve">», а также Республики </w:t>
      </w:r>
      <w:r>
        <w:rPr>
          <w:rFonts w:ascii="Verdana" w:hAnsi="Verdana"/>
          <w:color w:val="000000"/>
          <w:sz w:val="18"/>
          <w:szCs w:val="18"/>
        </w:rPr>
        <w:lastRenderedPageBreak/>
        <w:t>Башкортостан: Закон «</w:t>
      </w:r>
      <w:r>
        <w:rPr>
          <w:rStyle w:val="WW8Num4z0"/>
          <w:rFonts w:ascii="Verdana" w:hAnsi="Verdana"/>
          <w:color w:val="4682B4"/>
          <w:sz w:val="18"/>
          <w:szCs w:val="18"/>
        </w:rPr>
        <w:t>Об экологической безопасности Республики Башкортостан</w:t>
      </w:r>
      <w:r>
        <w:rPr>
          <w:rFonts w:ascii="Verdana" w:hAnsi="Verdana"/>
          <w:color w:val="000000"/>
          <w:sz w:val="18"/>
          <w:szCs w:val="18"/>
        </w:rPr>
        <w:t>» и Методические указания - приложение к приказу Госкомзема РБ от 26 сентября 1997 г. № 128. Положения о зонировании есть и в проекте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и в Земельном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Республики Башкортостан. Зонирование земель стало применяться в США с начала нынешнего века и сейчас является основной формой регулирования использования земель.</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Еще в советской литературе отмечалась полезность исследований современного правового регулирования земельных отношений в капиталистических странах. Так, Б.Д.</w:t>
      </w:r>
      <w:r>
        <w:rPr>
          <w:rStyle w:val="WW8Num3z0"/>
          <w:rFonts w:ascii="Verdana" w:hAnsi="Verdana"/>
          <w:color w:val="000000"/>
          <w:sz w:val="18"/>
          <w:szCs w:val="18"/>
        </w:rPr>
        <w:t> </w:t>
      </w:r>
      <w:r>
        <w:rPr>
          <w:rStyle w:val="WW8Num4z0"/>
          <w:rFonts w:ascii="Verdana" w:hAnsi="Verdana"/>
          <w:color w:val="4682B4"/>
          <w:sz w:val="18"/>
          <w:szCs w:val="18"/>
        </w:rPr>
        <w:t>Клюкин</w:t>
      </w:r>
      <w:r>
        <w:rPr>
          <w:rFonts w:ascii="Verdana" w:hAnsi="Verdana"/>
          <w:color w:val="000000"/>
          <w:sz w:val="18"/>
          <w:szCs w:val="18"/>
        </w:rPr>
        <w:t>, делая традиционную в то время ссылку на труды классиков марксизма-ленинизма, указал, что «сформулированное еще В.И. Лениным в работе «</w:t>
      </w:r>
      <w:r>
        <w:rPr>
          <w:rStyle w:val="WW8Num4z0"/>
          <w:rFonts w:ascii="Verdana" w:hAnsi="Verdana"/>
          <w:color w:val="4682B4"/>
          <w:sz w:val="18"/>
          <w:szCs w:val="18"/>
        </w:rPr>
        <w:t>Новые данные о законах развития капитализма в земледелии</w:t>
      </w:r>
      <w:r>
        <w:rPr>
          <w:rFonts w:ascii="Verdana" w:hAnsi="Verdana"/>
          <w:color w:val="000000"/>
          <w:sz w:val="18"/>
          <w:szCs w:val="18"/>
        </w:rPr>
        <w:t>» утверждение о том, что США -«передовая страна новейшего капитализма представляет</w:t>
      </w:r>
      <w:r>
        <w:rPr>
          <w:rStyle w:val="WW8Num3z0"/>
          <w:rFonts w:ascii="Verdana" w:hAnsi="Verdana"/>
          <w:color w:val="000000"/>
          <w:sz w:val="18"/>
          <w:szCs w:val="18"/>
        </w:rPr>
        <w:t> </w:t>
      </w:r>
      <w:r>
        <w:rPr>
          <w:rStyle w:val="WW8Num4z0"/>
          <w:rFonts w:ascii="Verdana" w:hAnsi="Verdana"/>
          <w:color w:val="4682B4"/>
          <w:sz w:val="18"/>
          <w:szCs w:val="18"/>
        </w:rPr>
        <w:t>особенный</w:t>
      </w:r>
      <w:r>
        <w:rPr>
          <w:rStyle w:val="WW8Num3z0"/>
          <w:rFonts w:ascii="Verdana" w:hAnsi="Verdana"/>
          <w:color w:val="000000"/>
          <w:sz w:val="18"/>
          <w:szCs w:val="18"/>
        </w:rPr>
        <w:t> </w:t>
      </w:r>
      <w:r>
        <w:rPr>
          <w:rFonts w:ascii="Verdana" w:hAnsi="Verdana"/>
          <w:color w:val="000000"/>
          <w:sz w:val="18"/>
          <w:szCs w:val="18"/>
        </w:rPr>
        <w:t>интерес для изучения», полностью в силе и сейчас».1 Б.Д. Клюкин также назвал одной из важных задача отечественной правовой науки глубокое творческое изучение опыта других стран, в том числе и капиталистических, перенесение его рациональных элементов в условия социалистического строя.2 В наиболее значительной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работе, посвященной правовому регулированию земельных отношений в зарубежных странах, книге «Земельное</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США: правовое регулирование сельского хозяйства. М., 1972. С. 7.</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Там же. С. 290. законодательство зарубежных стран» говорилось что одна из важных задач советской земельно-правовой науки - изучение зарубежного опыта.1</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 актуальности темы исследования свидетельствует также усиление в последнее время среди юристов-ученых и практиков интереса к регулированию земельных отношений в западных странах, и в США в особенности. Это выразилось в многочисленных публикациях, посвященных правовому регулированию тех или иных аспектов земельных отношений. Примером может служить серия статей о правовом регулировании частной собственности и земельных отношений, экологическом праве и отдельных отраслях</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права США в журнале «</w:t>
      </w:r>
      <w:r>
        <w:rPr>
          <w:rStyle w:val="WW8Num4z0"/>
          <w:rFonts w:ascii="Verdana" w:hAnsi="Verdana"/>
          <w:color w:val="4682B4"/>
          <w:sz w:val="18"/>
          <w:szCs w:val="18"/>
        </w:rPr>
        <w:t>Государство и право</w:t>
      </w:r>
      <w:r>
        <w:rPr>
          <w:rFonts w:ascii="Verdana" w:hAnsi="Verdana"/>
          <w:color w:val="000000"/>
          <w:sz w:val="18"/>
          <w:szCs w:val="18"/>
        </w:rPr>
        <w:t>» в 1992-1994 годах.</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период реформ в России идеи отечественных ученых о необходимости изучения опыта развитых рыночных стран в правовом регулировании земельных отношений стали звучать гораздо более часто и открыто. Г.Е. Быстрое считает, что для преодоления трудностей, препятствующих реализации земельной и аграрной реформы в Российской Федерации, крайне необходимо обратиться к анализу права частной собственности на землю, которое содержится в современном зарубежном аграрном законодательстве.2 Он же называет те разделы зарубежного законодательства, изучение которых особенно актуально для России. «Оценивая перспективы развития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гражданского, земельного законодательства, регулирующего отношения земельной собственности в условиях перехода к рынку, необходимо в полной мере использовать современный зарубежный правовой механизм, препятствующий</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Земельное законодательство зарубежных стран. Под редакцией Г. 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Н. И. Краснова, J1. П. Фоминой. М., 1982. С. 320.</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Право собственности в аграрном законодательстве зарубежных стран. // Правовые вопросы предпринимательской деятельности в Республике Башкортостан». Уфа:</w:t>
      </w:r>
      <w:r>
        <w:rPr>
          <w:rStyle w:val="WW8Num3z0"/>
          <w:rFonts w:ascii="Verdana" w:hAnsi="Verdana"/>
          <w:color w:val="000000"/>
          <w:sz w:val="18"/>
          <w:szCs w:val="18"/>
        </w:rPr>
        <w:t> </w:t>
      </w:r>
      <w:r>
        <w:rPr>
          <w:rStyle w:val="WW8Num4z0"/>
          <w:rFonts w:ascii="Verdana" w:hAnsi="Verdana"/>
          <w:color w:val="4682B4"/>
          <w:sz w:val="18"/>
          <w:szCs w:val="18"/>
        </w:rPr>
        <w:t>БГУ</w:t>
      </w:r>
      <w:r>
        <w:rPr>
          <w:rFonts w:ascii="Verdana" w:hAnsi="Verdana"/>
          <w:color w:val="000000"/>
          <w:sz w:val="18"/>
          <w:szCs w:val="18"/>
        </w:rPr>
        <w:t>, 1994. С. 84. спекуляции земли, сосредоточению в огромных размерах в руках одного лица крупных земельных массивов, хищническое использование земли».1</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Рассматривая проблемы частной собственности на землю, И.А.</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писала, что мировой опыт правового регулирования отношений земельной собственности дает множество примеров сохранения ограниченного торгового земельного оборота для предотвращения негативных последствий, затрагивающих общество. В качестве примера она привела зонирование земель в США, т.е. установление сельскохозяйственных, урбанистических и экологических зон, при котором исключается продажа земель в сельскохозяйственных зонах для несельскохозяйственных целей.2</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Г. Н.</w:t>
      </w:r>
      <w:r>
        <w:rPr>
          <w:rStyle w:val="WW8Num3z0"/>
          <w:rFonts w:ascii="Verdana" w:hAnsi="Verdana"/>
          <w:color w:val="000000"/>
          <w:sz w:val="18"/>
          <w:szCs w:val="18"/>
        </w:rPr>
        <w:t> </w:t>
      </w:r>
      <w:r>
        <w:rPr>
          <w:rStyle w:val="WW8Num4z0"/>
          <w:rFonts w:ascii="Verdana" w:hAnsi="Verdana"/>
          <w:color w:val="4682B4"/>
          <w:sz w:val="18"/>
          <w:szCs w:val="18"/>
        </w:rPr>
        <w:t>Крассовой</w:t>
      </w:r>
      <w:r>
        <w:rPr>
          <w:rFonts w:ascii="Verdana" w:hAnsi="Verdana"/>
          <w:color w:val="000000"/>
          <w:sz w:val="18"/>
          <w:szCs w:val="18"/>
        </w:rPr>
        <w:t>, «зарубежный опыт дает возможность определить, до каких пределов следует осуществлять демонополизацию государственной собственности, каков оптимальный объем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собственника сельскохозяйственной земли, каковы</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и экономические методы воздействия на собственника земли для достижения целей, имеющих общественный характер».3</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приведенных высказываниях говорится прежде всего об актуальности изучения опыта развитых рыночных стран в правовом регулировании земельных отношений вообще. Однако собственно Соединенные Штаты Америки в регулировании земельных общественных отношений занимают одно из самых передовых мест. Говоря о высказывании Р. Рейгана, который будучи</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США в одном из своих обращений к Конгрессу Соединенных Штатов не без основания заявил, что американское</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Право собственности в аграрном законодательстве зарубежных стран. // Правовые вопросы предпринимательской деятельности в Республике Башкортостан. Уфа: БГУ, 1994. С. 92.</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О частной собственности на землю // Советское государство и право. 1991. № 6. С. 45.</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Крассова</w:t>
      </w:r>
      <w:r>
        <w:rPr>
          <w:rStyle w:val="WW8Num3z0"/>
          <w:rFonts w:ascii="Verdana" w:hAnsi="Verdana"/>
          <w:color w:val="000000"/>
          <w:sz w:val="18"/>
          <w:szCs w:val="18"/>
        </w:rPr>
        <w:t> </w:t>
      </w:r>
      <w:r>
        <w:rPr>
          <w:rFonts w:ascii="Verdana" w:hAnsi="Verdana"/>
          <w:color w:val="000000"/>
          <w:sz w:val="18"/>
          <w:szCs w:val="18"/>
        </w:rPr>
        <w:t>Г. Н. Правовая охрана сельскохозяйственных земель в США // Государство и право. 1992. № 11. С. 149. законодательство в области охраны и использования природы и ее ресурсов является самым передовым и всеобъемлющим и может служить примером для всего остального мира, М. Ю.</w:t>
      </w:r>
      <w:r>
        <w:rPr>
          <w:rStyle w:val="WW8Num3z0"/>
          <w:rFonts w:ascii="Verdana" w:hAnsi="Verdana"/>
          <w:color w:val="000000"/>
          <w:sz w:val="18"/>
          <w:szCs w:val="18"/>
        </w:rPr>
        <w:t> </w:t>
      </w:r>
      <w:r>
        <w:rPr>
          <w:rStyle w:val="WW8Num4z0"/>
          <w:rFonts w:ascii="Verdana" w:hAnsi="Verdana"/>
          <w:color w:val="4682B4"/>
          <w:sz w:val="18"/>
          <w:szCs w:val="18"/>
        </w:rPr>
        <w:t>Галятин</w:t>
      </w:r>
      <w:r>
        <w:rPr>
          <w:rStyle w:val="WW8Num3z0"/>
          <w:rFonts w:ascii="Verdana" w:hAnsi="Verdana"/>
          <w:color w:val="000000"/>
          <w:sz w:val="18"/>
          <w:szCs w:val="18"/>
        </w:rPr>
        <w:t> </w:t>
      </w:r>
      <w:r>
        <w:rPr>
          <w:rFonts w:ascii="Verdana" w:hAnsi="Verdana"/>
          <w:color w:val="000000"/>
          <w:sz w:val="18"/>
          <w:szCs w:val="18"/>
        </w:rPr>
        <w:t>отмечает, что положительный опыт США может быть использован для решения сходных социально-экономических проблем, возникающих в сфере использования и охраны земельных и других природных ресурсов в нашей стране.1 Нельзя не согласиться с его мнением о позитивных качествах американского права, относящегося к сфере регулирования земельных отношений. Оно действительно, «в постоянно меняющихся условиях, социальных, экономических, политических, обнаружило завидные способности реагировать на потребности времени, воспринимать и адекватно отражать объективный процесс обобществления земли, оставаясь в то же время в рамках традиционной концепции права собственности и оперируя при этом традиционными категориями и понятиями».2</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Американское право развито и в отношении регулирования государственного вмешательства в земельные отношения. «По утверждению профессора Индианского университета Ф. Холла, «вероятно, нигде в мире вопрос о пределах государственного вмешательства не имеет такого значения, как в США».3 Это утверждение справедливо и в отношении земельных отношений, и в отношении сельского хозяйства Соединенных Штатов, кстати, одного из самых продуктивных в мире. В земельном праве США в полной мере действуют все принципы ограничения государством частной собственности, которые, согласно обобщению, сделанному JI.A.</w:t>
      </w:r>
      <w:r>
        <w:rPr>
          <w:rStyle w:val="WW8Num3z0"/>
          <w:rFonts w:ascii="Verdana" w:hAnsi="Verdana"/>
          <w:color w:val="000000"/>
          <w:sz w:val="18"/>
          <w:szCs w:val="18"/>
        </w:rPr>
        <w:t> </w:t>
      </w:r>
      <w:r>
        <w:rPr>
          <w:rStyle w:val="WW8Num4z0"/>
          <w:rFonts w:ascii="Verdana" w:hAnsi="Verdana"/>
          <w:color w:val="4682B4"/>
          <w:sz w:val="18"/>
          <w:szCs w:val="18"/>
        </w:rPr>
        <w:t>Морозовой</w:t>
      </w:r>
      <w:r>
        <w:rPr>
          <w:rFonts w:ascii="Verdana" w:hAnsi="Verdana"/>
          <w:color w:val="000000"/>
          <w:sz w:val="18"/>
          <w:szCs w:val="18"/>
        </w:rPr>
        <w:t>, существуют в развитых странах:</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Галятин</w:t>
      </w:r>
      <w:r>
        <w:rPr>
          <w:rStyle w:val="WW8Num3z0"/>
          <w:rFonts w:ascii="Verdana" w:hAnsi="Verdana"/>
          <w:color w:val="000000"/>
          <w:sz w:val="18"/>
          <w:szCs w:val="18"/>
        </w:rPr>
        <w:t> </w:t>
      </w:r>
      <w:r>
        <w:rPr>
          <w:rFonts w:ascii="Verdana" w:hAnsi="Verdana"/>
          <w:color w:val="000000"/>
          <w:sz w:val="18"/>
          <w:szCs w:val="18"/>
        </w:rPr>
        <w:t>М.Ю. США: правовое регулирование использования земель. М., 1991. С. 6.</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Там же. С. 55.</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США: правовое регулирование сельского хозяйства. М., 1972. С. 157.</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принцип</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ограничения права частной собственности исключительно в интересах «</w:t>
      </w:r>
      <w:r>
        <w:rPr>
          <w:rStyle w:val="WW8Num4z0"/>
          <w:rFonts w:ascii="Verdana" w:hAnsi="Verdana"/>
          <w:color w:val="4682B4"/>
          <w:sz w:val="18"/>
          <w:szCs w:val="18"/>
        </w:rPr>
        <w:t>общего блага</w:t>
      </w:r>
      <w:r>
        <w:rPr>
          <w:rFonts w:ascii="Verdana" w:hAnsi="Verdana"/>
          <w:color w:val="000000"/>
          <w:sz w:val="18"/>
          <w:szCs w:val="18"/>
        </w:rPr>
        <w:t>», «</w:t>
      </w:r>
      <w:r>
        <w:rPr>
          <w:rStyle w:val="WW8Num4z0"/>
          <w:rFonts w:ascii="Verdana" w:hAnsi="Verdana"/>
          <w:color w:val="4682B4"/>
          <w:sz w:val="18"/>
          <w:szCs w:val="18"/>
        </w:rPr>
        <w:t>общественного интереса</w:t>
      </w:r>
      <w:r>
        <w:rPr>
          <w:rFonts w:ascii="Verdana" w:hAnsi="Verdana"/>
          <w:color w:val="000000"/>
          <w:sz w:val="18"/>
          <w:szCs w:val="18"/>
        </w:rPr>
        <w:t>»;</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принцип справедливой компенсации государством собственнику</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потерь;</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принцип</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установлении ограничений - на основании и в пределах закона;</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принцип равенства всех собственников перед лицом подобных ограничений, т.е. они устанавливаются не в отношении отдельных собственников, а путем общего правового регулирования;</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принцип</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права частной собственности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оспаривания изъятия государством имущества из частной собственности)».1</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все названные принципы реализуются и развиваются в Соединенных Штатах уже десятки лет. При этом большинство из них было заложено</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США более двухсот лет назад.</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Вышеизложенные доводы и обосновывают актуальность исследования вопроса о реализация значимого для любой страны принципа соблюдения баланса интересов общества и частных землевладельцев в правовом регулировании земельных отношений в Соединенных Штатах Америки.</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Содержание диссертации включает научную проработку вопросов, относящихся к правовому обеспечению принципа соблюдения баланса интересов общества и частных земельных собственников, которая состоит в описании, анализе норм американского права и их сравнении с </w:t>
      </w:r>
      <w:r>
        <w:rPr>
          <w:rFonts w:ascii="Verdana" w:hAnsi="Verdana"/>
          <w:color w:val="000000"/>
          <w:sz w:val="18"/>
          <w:szCs w:val="18"/>
        </w:rPr>
        <w:lastRenderedPageBreak/>
        <w:t>аналогичными нормами действующего законодательства Российской Федерации и Республики Башкортостан.</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Цель диссертационного исследования заключается в раскрытии концепции принципа баланса интересов общества и частных землевладельцев в США; описании, теоретическом обобщении и анализе норм американского права,</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Морозова JI.A. Государство и собственность (Проблемы межоотраслевого института) // Государство и право. 1994. № 12. С. 22. обеспечивающих соблюдение указанного принципа; нахождении возможности применения вышеуказанного принципа в российском праве.</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поставленной целью работа над диссертацией была подчинена решению задач:</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раскрытия понятия, характеристики, роли и специфики принципа соблюдения баланса интересов общества и частных землевладельцев в правовой системе США;</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рассмотрения правового закрепления принципа соблюдения баланса интересов общества и частных землевладельцев в системе права США;</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исследования механизма реализации содержания принципа соблюдения баланса интересов общества и частных землевладельцев в правовой системе США: зонировании земель, помехе землепользованию,</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земель для государственных или общественных нужд,</w:t>
      </w:r>
      <w:r>
        <w:rPr>
          <w:rStyle w:val="WW8Num3z0"/>
          <w:rFonts w:ascii="Verdana" w:hAnsi="Verdana"/>
          <w:color w:val="000000"/>
          <w:sz w:val="18"/>
          <w:szCs w:val="18"/>
        </w:rPr>
        <w:t> </w:t>
      </w:r>
      <w:r>
        <w:rPr>
          <w:rStyle w:val="WW8Num4z0"/>
          <w:rFonts w:ascii="Verdana" w:hAnsi="Verdana"/>
          <w:color w:val="4682B4"/>
          <w:sz w:val="18"/>
          <w:szCs w:val="18"/>
        </w:rPr>
        <w:t>сервитутом</w:t>
      </w:r>
      <w:r>
        <w:rPr>
          <w:rStyle w:val="WW8Num3z0"/>
          <w:rFonts w:ascii="Verdana" w:hAnsi="Verdana"/>
          <w:color w:val="000000"/>
          <w:sz w:val="18"/>
          <w:szCs w:val="18"/>
        </w:rPr>
        <w:t> </w:t>
      </w:r>
      <w:r>
        <w:rPr>
          <w:rFonts w:ascii="Verdana" w:hAnsi="Verdana"/>
          <w:color w:val="000000"/>
          <w:sz w:val="18"/>
          <w:szCs w:val="18"/>
        </w:rPr>
        <w:t>праве;</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проведения анализа</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 механизма реализации принципа соблюдения баланса интересов общества и частных землевладельцев в правовом регулировании земельных отношений в США.</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диссертационное исследование нацелено на рассмотрение, анализ, и обобщение выводов о принципе соблюдения баланса интересов общества и частных земельных собственников. Материалы диссертации сориентированы на разумное заимствование российским законодательством норм земельного права США, применимых в условиях нашей страны.</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послужили труды американских и российских ученых-правоведов в области земельного, государственного,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гражданского (правового регулирования использования недвижимости), аграрного и других отраслей права. В целях более глубокой разработки темы автор обращался к научным источникам по общей теории права, философии и экономике. Наибольшее значении при работе над диссертацией имели труды таких авторов, как Г.А.</w:t>
      </w:r>
      <w:r>
        <w:rPr>
          <w:rStyle w:val="WW8Num3z0"/>
          <w:rFonts w:ascii="Verdana" w:hAnsi="Verdana"/>
          <w:color w:val="000000"/>
          <w:sz w:val="18"/>
          <w:szCs w:val="18"/>
        </w:rPr>
        <w:t> </w:t>
      </w:r>
      <w:r>
        <w:rPr>
          <w:rStyle w:val="WW8Num4z0"/>
          <w:rFonts w:ascii="Verdana" w:hAnsi="Verdana"/>
          <w:color w:val="4682B4"/>
          <w:sz w:val="18"/>
          <w:szCs w:val="18"/>
        </w:rPr>
        <w:t>Аксененок</w:t>
      </w:r>
      <w:r>
        <w:rPr>
          <w:rFonts w:ascii="Verdana" w:hAnsi="Verdana"/>
          <w:color w:val="000000"/>
          <w:sz w:val="18"/>
          <w:szCs w:val="18"/>
        </w:rPr>
        <w:t>, С.С. Алексеев,</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A.И.</w:t>
      </w:r>
      <w:r>
        <w:rPr>
          <w:rStyle w:val="WW8Num3z0"/>
          <w:rFonts w:ascii="Verdana" w:hAnsi="Verdana"/>
          <w:color w:val="000000"/>
          <w:sz w:val="18"/>
          <w:szCs w:val="18"/>
        </w:rPr>
        <w:t> </w:t>
      </w:r>
      <w:r>
        <w:rPr>
          <w:rStyle w:val="WW8Num4z0"/>
          <w:rFonts w:ascii="Verdana" w:hAnsi="Verdana"/>
          <w:color w:val="4682B4"/>
          <w:sz w:val="18"/>
          <w:szCs w:val="18"/>
        </w:rPr>
        <w:t>Бобылев</w:t>
      </w:r>
      <w:r>
        <w:rPr>
          <w:rFonts w:ascii="Verdana" w:hAnsi="Verdana"/>
          <w:color w:val="000000"/>
          <w:sz w:val="18"/>
          <w:szCs w:val="18"/>
        </w:rPr>
        <w:t>, С.А. Боголюбов, М.М. Бринчук, М.Ю.</w:t>
      </w:r>
      <w:r>
        <w:rPr>
          <w:rStyle w:val="WW8Num3z0"/>
          <w:rFonts w:ascii="Verdana" w:hAnsi="Verdana"/>
          <w:color w:val="000000"/>
          <w:sz w:val="18"/>
          <w:szCs w:val="18"/>
        </w:rPr>
        <w:t> </w:t>
      </w:r>
      <w:r>
        <w:rPr>
          <w:rStyle w:val="WW8Num4z0"/>
          <w:rFonts w:ascii="Verdana" w:hAnsi="Verdana"/>
          <w:color w:val="4682B4"/>
          <w:sz w:val="18"/>
          <w:szCs w:val="18"/>
        </w:rPr>
        <w:t>Галятин</w:t>
      </w:r>
      <w:r>
        <w:rPr>
          <w:rFonts w:ascii="Verdana" w:hAnsi="Verdana"/>
          <w:color w:val="000000"/>
          <w:sz w:val="18"/>
          <w:szCs w:val="18"/>
        </w:rPr>
        <w:t>, Б.В. Ерофеев,</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B.А.</w:t>
      </w:r>
      <w:r>
        <w:rPr>
          <w:rStyle w:val="WW8Num3z0"/>
          <w:rFonts w:ascii="Verdana" w:hAnsi="Verdana"/>
          <w:color w:val="000000"/>
          <w:sz w:val="18"/>
          <w:szCs w:val="18"/>
        </w:rPr>
        <w:t> </w:t>
      </w:r>
      <w:r>
        <w:rPr>
          <w:rStyle w:val="WW8Num4z0"/>
          <w:rFonts w:ascii="Verdana" w:hAnsi="Verdana"/>
          <w:color w:val="4682B4"/>
          <w:sz w:val="18"/>
          <w:szCs w:val="18"/>
        </w:rPr>
        <w:t>Кикоть</w:t>
      </w:r>
      <w:r>
        <w:rPr>
          <w:rFonts w:ascii="Verdana" w:hAnsi="Verdana"/>
          <w:color w:val="000000"/>
          <w:sz w:val="18"/>
          <w:szCs w:val="18"/>
        </w:rPr>
        <w:t>, Б.Д. Клюкин, О.С. Колбасов, Н.И.</w:t>
      </w:r>
      <w:r>
        <w:rPr>
          <w:rStyle w:val="WW8Num3z0"/>
          <w:rFonts w:ascii="Verdana" w:hAnsi="Verdana"/>
          <w:color w:val="000000"/>
          <w:sz w:val="18"/>
          <w:szCs w:val="18"/>
        </w:rPr>
        <w:t> </w:t>
      </w:r>
      <w:r>
        <w:rPr>
          <w:rStyle w:val="WW8Num4z0"/>
          <w:rFonts w:ascii="Verdana" w:hAnsi="Verdana"/>
          <w:color w:val="4682B4"/>
          <w:sz w:val="18"/>
          <w:szCs w:val="18"/>
        </w:rPr>
        <w:t>Краснов</w:t>
      </w:r>
      <w:r>
        <w:rPr>
          <w:rFonts w:ascii="Verdana" w:hAnsi="Verdana"/>
          <w:color w:val="000000"/>
          <w:sz w:val="18"/>
          <w:szCs w:val="18"/>
        </w:rPr>
        <w:t>, О. И. Крассов, Г.Н.</w:t>
      </w:r>
      <w:r>
        <w:rPr>
          <w:rStyle w:val="WW8Num3z0"/>
          <w:rFonts w:ascii="Verdana" w:hAnsi="Verdana"/>
          <w:color w:val="000000"/>
          <w:sz w:val="18"/>
          <w:szCs w:val="18"/>
        </w:rPr>
        <w:t> </w:t>
      </w:r>
      <w:r>
        <w:rPr>
          <w:rStyle w:val="WW8Num4z0"/>
          <w:rFonts w:ascii="Verdana" w:hAnsi="Verdana"/>
          <w:color w:val="4682B4"/>
          <w:sz w:val="18"/>
          <w:szCs w:val="18"/>
        </w:rPr>
        <w:t>Крассова</w:t>
      </w:r>
      <w:r>
        <w:rPr>
          <w:rFonts w:ascii="Verdana" w:hAnsi="Verdana"/>
          <w:color w:val="000000"/>
          <w:sz w:val="18"/>
          <w:szCs w:val="18"/>
        </w:rPr>
        <w:t>, Э.В. Павлова, Ф.М. Раянов, Л.П.</w:t>
      </w:r>
      <w:r>
        <w:rPr>
          <w:rStyle w:val="WW8Num3z0"/>
          <w:rFonts w:ascii="Verdana" w:hAnsi="Verdana"/>
          <w:color w:val="000000"/>
          <w:sz w:val="18"/>
          <w:szCs w:val="18"/>
        </w:rPr>
        <w:t> </w:t>
      </w:r>
      <w:r>
        <w:rPr>
          <w:rStyle w:val="WW8Num4z0"/>
          <w:rFonts w:ascii="Verdana" w:hAnsi="Verdana"/>
          <w:color w:val="4682B4"/>
          <w:sz w:val="18"/>
          <w:szCs w:val="18"/>
        </w:rPr>
        <w:t>Фомина</w:t>
      </w:r>
      <w:r>
        <w:rPr>
          <w:rFonts w:ascii="Verdana" w:hAnsi="Verdana"/>
          <w:color w:val="000000"/>
          <w:sz w:val="18"/>
          <w:szCs w:val="18"/>
        </w:rPr>
        <w:t>, Р.А. Ханнанов, Г.В. Чубуков, а также зарубежных авторов, таких как Р. Андерсон, Р. Бернхардт, А. Баумэн, М. Дженнингс, Д. Манделкер, Р. Райт, Дж. Сидэл, Н. Харл, Ф. Харрисон и других.</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выступает диалектический и исторический материализм, учение о правовом регулировании как важнейшем инструменте координации общественной жизни и решения социальных вопросов. В ходе подготовки диссертации использовались разнообразные научные методы, такие как сравнительно-правовой, формально-логический, системно-структурный, исторический и другие общие и частные методы познания действительности.</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Важно отметить, что исследование принципа соблюдения баланса интересов общества и частных землевладельцев в США - процесс многоплановый и включает, помимо юридического, другие аспекты: политический, идеологический, экономический, социологический, аксиологический и лингвистический.</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Основным предметом исследования являются правовые нормы, институты и доктрины, обеспечивающие реализацию принципа соблюдения баланса интересов общества и частных землевладельцев в земельном праве США и других отраслях американского права. Основанием, позволяющим считать, что в Соединенных Штатах Америки реализуется названный принцип, служат доктрины регулятивных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 xml:space="preserve">(police power) и права на изъятие </w:t>
      </w:r>
      <w:r>
        <w:rPr>
          <w:rFonts w:ascii="Verdana" w:hAnsi="Verdana"/>
          <w:color w:val="000000"/>
          <w:sz w:val="18"/>
          <w:szCs w:val="18"/>
        </w:rPr>
        <w:lastRenderedPageBreak/>
        <w:t>(eminent domain). Исследование правовых норм, составляющих содержание этих доктрин, показывает, что благодаря им реализуется принцип соблюдения баланса интересов общества и частных земельных собственников. Исследуются отдельные институты земельного и других отраслей американского права, регулирующих земельные отношения, в нормах которых прослеживается следование рассматриваемому принципу.</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Нормативно-правовая и эмпирическая база исследования.</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Включенные в диссертацию материалы и сделанные на их основе выводы опираются на анализ федеральных законов США, законов штатов, правовых актов местных органов власти Соединенных Штатов Америки, решений американских судов различных уровней. Диссертант произвел сравнение содержащихся в них норм с аналогичными нормами законодательства Российской Федерации и Республики Башкортостан. В частности, были изучены соответствующие положения</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РФ и РБ; Гражданского кодекса РФ (ГК РФ); ныне действующих Земельных</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РФ и РБ; проект Земельного кодекса РФ (проект ЗК РФ), принятого Государственной Думой Федерального Собрания РФ с учетом предложений</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22 апреля 1998 г. и одобренный Советом Федерации Федерального Собрания РФ 20 мая 1998 г. (далее во всех ссылках на проект Земельного кодекса РФ используется текст указанного</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Fonts w:ascii="Verdana" w:hAnsi="Verdana"/>
          <w:color w:val="000000"/>
          <w:sz w:val="18"/>
          <w:szCs w:val="18"/>
        </w:rPr>
        <w:t>) и многие другие нормативные акты.</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Н. И.</w:t>
      </w:r>
      <w:r>
        <w:rPr>
          <w:rStyle w:val="WW8Num3z0"/>
          <w:rFonts w:ascii="Verdana" w:hAnsi="Verdana"/>
          <w:color w:val="000000"/>
          <w:sz w:val="18"/>
          <w:szCs w:val="18"/>
        </w:rPr>
        <w:t> </w:t>
      </w:r>
      <w:r>
        <w:rPr>
          <w:rStyle w:val="WW8Num4z0"/>
          <w:rFonts w:ascii="Verdana" w:hAnsi="Verdana"/>
          <w:color w:val="4682B4"/>
          <w:sz w:val="18"/>
          <w:szCs w:val="18"/>
        </w:rPr>
        <w:t>Краснов</w:t>
      </w:r>
      <w:r>
        <w:rPr>
          <w:rFonts w:ascii="Verdana" w:hAnsi="Verdana"/>
          <w:color w:val="000000"/>
          <w:sz w:val="18"/>
          <w:szCs w:val="18"/>
        </w:rPr>
        <w:t>, говоря о том, что наука земельного права придает большое значение земельно-правовым вопросам применительно к опыту их решения в буржуазных странах, использованию данного опыта при проведении земельной реформы в России, отметил, что у нас, к сожалению, мало юридической литературы, специально посвященной правовому регулированию земельных отношений в современных капиталистических странах.1</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регулирования земельных отношений в США, рассматривались, в том числе в их связи со смежными правовыми явлениями (в частности относящимися к экологическому и</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в работах Г.Е.</w:t>
      </w:r>
      <w:r>
        <w:rPr>
          <w:rStyle w:val="WW8Num3z0"/>
          <w:rFonts w:ascii="Verdana" w:hAnsi="Verdana"/>
          <w:color w:val="000000"/>
          <w:sz w:val="18"/>
          <w:szCs w:val="18"/>
        </w:rPr>
        <w:t> </w:t>
      </w:r>
      <w:r>
        <w:rPr>
          <w:rStyle w:val="WW8Num4z0"/>
          <w:rFonts w:ascii="Verdana" w:hAnsi="Verdana"/>
          <w:color w:val="4682B4"/>
          <w:sz w:val="18"/>
          <w:szCs w:val="18"/>
        </w:rPr>
        <w:t>Быстрова</w:t>
      </w:r>
      <w:r>
        <w:rPr>
          <w:rFonts w:ascii="Verdana" w:hAnsi="Verdana"/>
          <w:color w:val="000000"/>
          <w:sz w:val="18"/>
          <w:szCs w:val="18"/>
        </w:rPr>
        <w:t>, Г.А. Аксененка, В.А. Кикотя, Н. И.</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О.И. Крассова, Г.Н. Крассовой, JI. П. Фоминой. Однако названные авторы,</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 И. Рецензия книги М.Ю.</w:t>
      </w:r>
      <w:r>
        <w:rPr>
          <w:rStyle w:val="WW8Num3z0"/>
          <w:rFonts w:ascii="Verdana" w:hAnsi="Verdana"/>
          <w:color w:val="000000"/>
          <w:sz w:val="18"/>
          <w:szCs w:val="18"/>
        </w:rPr>
        <w:t> </w:t>
      </w:r>
      <w:r>
        <w:rPr>
          <w:rStyle w:val="WW8Num4z0"/>
          <w:rFonts w:ascii="Verdana" w:hAnsi="Verdana"/>
          <w:color w:val="4682B4"/>
          <w:sz w:val="18"/>
          <w:szCs w:val="18"/>
        </w:rPr>
        <w:t>Галятина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Правовое регулирование использования земель в США</w:t>
      </w:r>
      <w:r>
        <w:rPr>
          <w:rFonts w:ascii="Verdana" w:hAnsi="Verdana"/>
          <w:color w:val="000000"/>
          <w:sz w:val="18"/>
          <w:szCs w:val="18"/>
        </w:rPr>
        <w:t>» // Государство и право. 1992. № 4. С. 153. отдавая дань требованиям того времени, уделяли слишком много внимания идеологии. Так, например, авторы работы «</w:t>
      </w:r>
      <w:r>
        <w:rPr>
          <w:rStyle w:val="WW8Num4z0"/>
          <w:rFonts w:ascii="Verdana" w:hAnsi="Verdana"/>
          <w:color w:val="4682B4"/>
          <w:sz w:val="18"/>
          <w:szCs w:val="18"/>
        </w:rPr>
        <w:t>Земельное законодательство зарубежных стран</w:t>
      </w:r>
      <w:r>
        <w:rPr>
          <w:rFonts w:ascii="Verdana" w:hAnsi="Verdana"/>
          <w:color w:val="000000"/>
          <w:sz w:val="18"/>
          <w:szCs w:val="18"/>
        </w:rPr>
        <w:t>», опубликованной в 1982 г., Г.А.</w:t>
      </w:r>
      <w:r>
        <w:rPr>
          <w:rStyle w:val="WW8Num3z0"/>
          <w:rFonts w:ascii="Verdana" w:hAnsi="Verdana"/>
          <w:color w:val="000000"/>
          <w:sz w:val="18"/>
          <w:szCs w:val="18"/>
        </w:rPr>
        <w:t> </w:t>
      </w:r>
      <w:r>
        <w:rPr>
          <w:rStyle w:val="WW8Num4z0"/>
          <w:rFonts w:ascii="Verdana" w:hAnsi="Verdana"/>
          <w:color w:val="4682B4"/>
          <w:sz w:val="18"/>
          <w:szCs w:val="18"/>
        </w:rPr>
        <w:t>Аксененок</w:t>
      </w:r>
      <w:r>
        <w:rPr>
          <w:rFonts w:ascii="Verdana" w:hAnsi="Verdana"/>
          <w:color w:val="000000"/>
          <w:sz w:val="18"/>
          <w:szCs w:val="18"/>
        </w:rPr>
        <w:t>, Н. И. Краснов, JI. П. Фоминой говорят об использовании ими в своем труде марксистско-ленинского критического анализа. Такая критика, как они поясняют, означает вскрытие политики современного империализма и преследует в качестве одной из целей вскрытие эксплуататорской, антинародной сущности земельного законодательства капиталистических стран и т. д.1 Понятно, что такой подход является не совсем научным. К тому же эти исследователи дают только общее представление об основных чертах земельного законодательства в Соединенных Штатах Америки.</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 Ю. Галятин в 1991 г. отметил отсутствие специального исследования, являющегося комплексным анализом правового регулирования использования земель в отдельно взятой капиталистической стране как самостоятельного явления права современного капиталистического государства. Его собственная монография «</w:t>
      </w:r>
      <w:r>
        <w:rPr>
          <w:rStyle w:val="WW8Num4z0"/>
          <w:rFonts w:ascii="Verdana" w:hAnsi="Verdana"/>
          <w:color w:val="4682B4"/>
          <w:sz w:val="18"/>
          <w:szCs w:val="18"/>
        </w:rPr>
        <w:t>США: правовое регулирование использования земель</w:t>
      </w:r>
      <w:r>
        <w:rPr>
          <w:rFonts w:ascii="Verdana" w:hAnsi="Verdana"/>
          <w:color w:val="000000"/>
          <w:sz w:val="18"/>
          <w:szCs w:val="18"/>
        </w:rPr>
        <w:t>» стала одним из таких исследований, однако по своей нацеленности она также охватывает наиболее общие вопросы и не сосредотачивает внимание на вопросе обеспечения в правовом регулировании использования земель баланса интересов общества и частных собственников.</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настоящей же диссертации проблема правового обеспечения баланса интересов общества и частных землевладельцев в США рассматривается как самостоятельная, комплексная проблема и в таком качестве она исследуется в нашей науке впервые.</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выводы и положения.</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X. Положение о важности использования в демократическом правовом государстве принципа соблюдения баланса интересов общества и частных собственников. Установление и реализация принципа</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Земельное законодательство зарубежных стран. Под редакцией Г. 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Н. И. Краснова, Л. П.</w:t>
      </w:r>
      <w:r>
        <w:rPr>
          <w:rStyle w:val="WW8Num3z0"/>
          <w:rFonts w:ascii="Verdana" w:hAnsi="Verdana"/>
          <w:color w:val="000000"/>
          <w:sz w:val="18"/>
          <w:szCs w:val="18"/>
        </w:rPr>
        <w:t> </w:t>
      </w:r>
      <w:r>
        <w:rPr>
          <w:rStyle w:val="WW8Num4z0"/>
          <w:rFonts w:ascii="Verdana" w:hAnsi="Verdana"/>
          <w:color w:val="4682B4"/>
          <w:sz w:val="18"/>
          <w:szCs w:val="18"/>
        </w:rPr>
        <w:t>Фоминой</w:t>
      </w:r>
      <w:r>
        <w:rPr>
          <w:rFonts w:ascii="Verdana" w:hAnsi="Verdana"/>
          <w:color w:val="000000"/>
          <w:sz w:val="18"/>
          <w:szCs w:val="18"/>
        </w:rPr>
        <w:t xml:space="preserve">. М., 1982. С. 323. соблюдения баланса интересов общества и отдельных его членов имеет огромную важность для демократического правового государства. Ставя своей </w:t>
      </w:r>
      <w:r>
        <w:rPr>
          <w:rFonts w:ascii="Verdana" w:hAnsi="Verdana"/>
          <w:color w:val="000000"/>
          <w:sz w:val="18"/>
          <w:szCs w:val="18"/>
        </w:rPr>
        <w:lastRenderedPageBreak/>
        <w:t>целью построение такого государства, наше общество, как сказано в</w:t>
      </w:r>
      <w:r>
        <w:rPr>
          <w:rStyle w:val="WW8Num3z0"/>
          <w:rFonts w:ascii="Verdana" w:hAnsi="Verdana"/>
          <w:color w:val="000000"/>
          <w:sz w:val="18"/>
          <w:szCs w:val="18"/>
        </w:rPr>
        <w:t> </w:t>
      </w:r>
      <w:r>
        <w:rPr>
          <w:rStyle w:val="WW8Num4z0"/>
          <w:rFonts w:ascii="Verdana" w:hAnsi="Verdana"/>
          <w:color w:val="4682B4"/>
          <w:sz w:val="18"/>
          <w:szCs w:val="18"/>
        </w:rPr>
        <w:t>преамбуле</w:t>
      </w:r>
      <w:r>
        <w:rPr>
          <w:rFonts w:ascii="Verdana" w:hAnsi="Verdana"/>
          <w:color w:val="000000"/>
          <w:sz w:val="18"/>
          <w:szCs w:val="18"/>
        </w:rPr>
        <w:t>Конституции Российской Федерации, стремится «</w:t>
      </w:r>
      <w:r>
        <w:rPr>
          <w:rStyle w:val="WW8Num4z0"/>
          <w:rFonts w:ascii="Verdana" w:hAnsi="Verdana"/>
          <w:color w:val="4682B4"/>
          <w:sz w:val="18"/>
          <w:szCs w:val="18"/>
        </w:rPr>
        <w:t>обеспечить благополучие и процветание России</w:t>
      </w:r>
      <w:r>
        <w:rPr>
          <w:rFonts w:ascii="Verdana" w:hAnsi="Verdana"/>
          <w:color w:val="000000"/>
          <w:sz w:val="18"/>
          <w:szCs w:val="18"/>
        </w:rPr>
        <w:t>», а человек, его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провозглашаются высшей ценностью (ст. 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Однако эти положения так и останутся</w:t>
      </w:r>
      <w:r>
        <w:rPr>
          <w:rStyle w:val="WW8Num3z0"/>
          <w:rFonts w:ascii="Verdana" w:hAnsi="Verdana"/>
          <w:color w:val="000000"/>
          <w:sz w:val="18"/>
          <w:szCs w:val="18"/>
        </w:rPr>
        <w:t> </w:t>
      </w:r>
      <w:r>
        <w:rPr>
          <w:rStyle w:val="WW8Num4z0"/>
          <w:rFonts w:ascii="Verdana" w:hAnsi="Verdana"/>
          <w:color w:val="4682B4"/>
          <w:sz w:val="18"/>
          <w:szCs w:val="18"/>
        </w:rPr>
        <w:t>декларациями</w:t>
      </w:r>
      <w:r>
        <w:rPr>
          <w:rFonts w:ascii="Verdana" w:hAnsi="Verdana"/>
          <w:color w:val="000000"/>
          <w:sz w:val="18"/>
          <w:szCs w:val="18"/>
        </w:rPr>
        <w:t>, если не будут найдены и</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механизмы, обеспечивающие, в том числе путем правового регулирования, баланс общественных и частных интересов. По Конституции (ст. 36) в России, как и во всех развитых странах, земля может находиться в частной собственности. Однако, чтобы эта норма реализовывалась, необходимы конкретные механизмы с учетом баланса интересов общества и частных земельных собственников, ибо только тогда может быть достигнуто общее благо.</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Положение о важности изучения опыта США для реализации принципа соблюдения баланса интересов общества и частных землевладельцев в Российской Федерации. Отечественные ученые еще в советские времена, по крайней мере, с начала семидесятых годов, отмечали важность изучения и научного осмысления опыта зарубежных стран для отечественной юридической науки. О важности этого говорят и современные российские юристы. Российское законодательство заимствовало многие нормы из законодательства стран с развитой рыночной экономикой, и это естественный и разумный процесс. Собственно земельное право Соединенных Штатов Америки представляет большой интерес для изучения, потому что в нем очень развиты нормы, обеспечивающие соблюдение баланса интересов общества и частных собственников. В нем, в частности, в полной мере действуют все принципы ограничения государством частной собственности, которые проистекают из сути международно-правовых документов.</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Вывод о существовании в США земельного права как щ сформировавшейся комплексной отрасли права, имеющей особый объект правового регулирования - землю. Ранее отечественные ученые говорили либо о начале формирования в США земельного права как особой отрасли, либо о существовании некой правовой общности: «</w:t>
      </w:r>
      <w:r>
        <w:rPr>
          <w:rStyle w:val="WW8Num4z0"/>
          <w:rFonts w:ascii="Verdana" w:hAnsi="Verdana"/>
          <w:color w:val="4682B4"/>
          <w:sz w:val="18"/>
          <w:szCs w:val="18"/>
        </w:rPr>
        <w:t>правового регулирования использования земель</w:t>
      </w:r>
      <w:r>
        <w:rPr>
          <w:rFonts w:ascii="Verdana" w:hAnsi="Verdana"/>
          <w:color w:val="000000"/>
          <w:sz w:val="18"/>
          <w:szCs w:val="18"/>
        </w:rPr>
        <w:t>».1 Правомерность выделения земельного права в особую отрасль обосновывается наличием особого предмета регулирования - земельных отношений, и институтов, присущих земельному праву. В нашей диссертации эти институты сопоставляются по содержанию с аналогичными институтами земельного права России. Раскрывается соотношение земельного права США с государственным,</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и гражданским правом, из которых земельное право выделяется своим особым объектом - землей.</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Вывод о механизмах реализации в США принципа соблюдения баланса интересов общества и частных землевладельцев и возможностях их использования в российском законодательстве. В диссертации раскрыты механизмы реализации принципа соблюдения баланса интересов общества и частных собственников, основанные на доктринах регулятивных полномочий государства и его права на изъятие земель, исходя из оптимального соотношения прав и обязанностей общества в лице государства, с одной стороны, и частных собственников, с другой стороны. Лежащие в основе принципа доктрины включают правовые нормы, действие которых обеспечивает соблюдение баланса. Правовые нормы, обеспечивающие реализацию принципа соблюдения баланса в Соединенных Штатах, выявлены и приведены в систему.</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Положение о полезности изучения и рационального заимствования норм американского права, относящихся к новым, еще не развитым институтам земельного права России. В современном</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Галятин</w:t>
      </w:r>
      <w:r>
        <w:rPr>
          <w:rStyle w:val="WW8Num3z0"/>
          <w:rFonts w:ascii="Verdana" w:hAnsi="Verdana"/>
          <w:color w:val="000000"/>
          <w:sz w:val="18"/>
          <w:szCs w:val="18"/>
        </w:rPr>
        <w:t> </w:t>
      </w:r>
      <w:r>
        <w:rPr>
          <w:rFonts w:ascii="Verdana" w:hAnsi="Verdana"/>
          <w:color w:val="000000"/>
          <w:sz w:val="18"/>
          <w:szCs w:val="18"/>
        </w:rPr>
        <w:t>М.Ю. США: правовое регулирование использования земель. М., 1991. С. 4,5. земельном праве России начали формироваться такие важные институты, как зонирование, изъятие земель для государственных (муниципальных) нужд,</w:t>
      </w:r>
      <w:r>
        <w:rPr>
          <w:rStyle w:val="WW8Num3z0"/>
          <w:rFonts w:ascii="Verdana" w:hAnsi="Verdana"/>
          <w:color w:val="000000"/>
          <w:sz w:val="18"/>
          <w:szCs w:val="18"/>
        </w:rPr>
        <w:t> </w:t>
      </w:r>
      <w:r>
        <w:rPr>
          <w:rStyle w:val="WW8Num4z0"/>
          <w:rFonts w:ascii="Verdana" w:hAnsi="Verdana"/>
          <w:color w:val="4682B4"/>
          <w:sz w:val="18"/>
          <w:szCs w:val="18"/>
        </w:rPr>
        <w:t>сервитуты</w:t>
      </w:r>
      <w:r>
        <w:rPr>
          <w:rFonts w:ascii="Verdana" w:hAnsi="Verdana"/>
          <w:color w:val="000000"/>
          <w:sz w:val="18"/>
          <w:szCs w:val="18"/>
        </w:rPr>
        <w:t>. Однако они еще недостаточно развиты, т. е. многие важные вопросы нуждаются в разрешении с учетом опыта правового регулирования земельных отношений в США. Изучение российскими юристами-учеными и практиками норм американского земельного права с целью их разумного заимствования в российском праве позволит устранить имеющиеся</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недостатки.</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Положение о конкретных способах обеспечения законности в процессе реализации принципа соблюдения баланса интересов общества и частных землевладельцев в земельном праве США. В диссертации раскрываются два способа реализации рассматриваемого принципа. Во-первых, частный землевладелец может</w:t>
      </w:r>
      <w:r>
        <w:rPr>
          <w:rStyle w:val="WW8Num3z0"/>
          <w:rFonts w:ascii="Verdana" w:hAnsi="Verdana"/>
          <w:color w:val="000000"/>
          <w:sz w:val="18"/>
          <w:szCs w:val="18"/>
        </w:rPr>
        <w:t> </w:t>
      </w:r>
      <w:r>
        <w:rPr>
          <w:rStyle w:val="WW8Num4z0"/>
          <w:rFonts w:ascii="Verdana" w:hAnsi="Verdana"/>
          <w:color w:val="4682B4"/>
          <w:sz w:val="18"/>
          <w:szCs w:val="18"/>
        </w:rPr>
        <w:t>обжаловать</w:t>
      </w:r>
      <w:r>
        <w:rPr>
          <w:rStyle w:val="WW8Num3z0"/>
          <w:rFonts w:ascii="Verdana" w:hAnsi="Verdana"/>
          <w:color w:val="000000"/>
          <w:sz w:val="18"/>
          <w:szCs w:val="18"/>
        </w:rPr>
        <w:t> </w:t>
      </w:r>
      <w:r>
        <w:rPr>
          <w:rFonts w:ascii="Verdana" w:hAnsi="Verdana"/>
          <w:color w:val="000000"/>
          <w:sz w:val="18"/>
          <w:szCs w:val="18"/>
        </w:rPr>
        <w:t xml:space="preserve">в суд действия государственных органов, если он считает, что они нарушают его права и интересы. Помимо частного эффекта на конкретное дело, </w:t>
      </w:r>
      <w:r>
        <w:rPr>
          <w:rFonts w:ascii="Verdana" w:hAnsi="Verdana"/>
          <w:color w:val="000000"/>
          <w:sz w:val="18"/>
          <w:szCs w:val="18"/>
        </w:rPr>
        <w:lastRenderedPageBreak/>
        <w:t>решение суда в системе американского общего (прецедентного) права будет иметь влияние на право в целом. Во-вторых, механизм соблюдения принципа баланса реализуется благодаря</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представителей государства и общества следовать требованиям норм права, составляющих его содержание, т.е. соблюдать все установления доктрин регулятивных полномочий и права на изъятие. Любое право</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является юридической категорией, а не политической</w:t>
      </w:r>
      <w:r>
        <w:rPr>
          <w:rStyle w:val="WW8Num3z0"/>
          <w:rFonts w:ascii="Verdana" w:hAnsi="Verdana"/>
          <w:color w:val="000000"/>
          <w:sz w:val="18"/>
          <w:szCs w:val="18"/>
        </w:rPr>
        <w:t> </w:t>
      </w:r>
      <w:r>
        <w:rPr>
          <w:rStyle w:val="WW8Num4z0"/>
          <w:rFonts w:ascii="Verdana" w:hAnsi="Verdana"/>
          <w:color w:val="4682B4"/>
          <w:sz w:val="18"/>
          <w:szCs w:val="18"/>
        </w:rPr>
        <w:t>декларацией</w:t>
      </w:r>
      <w:r>
        <w:rPr>
          <w:rStyle w:val="WW8Num3z0"/>
          <w:rFonts w:ascii="Verdana" w:hAnsi="Verdana"/>
          <w:color w:val="000000"/>
          <w:sz w:val="18"/>
          <w:szCs w:val="18"/>
        </w:rPr>
        <w:t> </w:t>
      </w:r>
      <w:r>
        <w:rPr>
          <w:rFonts w:ascii="Verdana" w:hAnsi="Verdana"/>
          <w:color w:val="000000"/>
          <w:sz w:val="18"/>
          <w:szCs w:val="18"/>
        </w:rPr>
        <w:t>только тогда, когда есть лицо или лица, имеющие по отношению к этому праву обязанности.</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Положение о существовании особой схемы судебной защиты баланса интересов общества и частных землевладельцев в земельных отношениях в США. Эта схема выглядит следующим образом. Частный собственник, считающий, что нарушены его права на землю, обращается в суд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на действия государства, нарушившего эти права. Суд с участием сторон рассматривает дело. Он решает, были ли действия государства основаны на нормах права, входящих в рамки доктрины регулятивных полномочий или права на изъятие. Действия, выходящие за пределы регулятивных полномочий, подлежат отмене. Действия, являющиеся</w:t>
      </w:r>
      <w:r>
        <w:rPr>
          <w:rStyle w:val="WW8Num3z0"/>
          <w:rFonts w:ascii="Verdana" w:hAnsi="Verdana"/>
          <w:color w:val="000000"/>
          <w:sz w:val="18"/>
          <w:szCs w:val="18"/>
        </w:rPr>
        <w:t> </w:t>
      </w:r>
      <w:r>
        <w:rPr>
          <w:rStyle w:val="WW8Num4z0"/>
          <w:rFonts w:ascii="Verdana" w:hAnsi="Verdana"/>
          <w:color w:val="4682B4"/>
          <w:sz w:val="18"/>
          <w:szCs w:val="18"/>
        </w:rPr>
        <w:t>изъятием</w:t>
      </w:r>
      <w:r>
        <w:rPr>
          <w:rStyle w:val="WW8Num3z0"/>
          <w:rFonts w:ascii="Verdana" w:hAnsi="Verdana"/>
          <w:color w:val="000000"/>
          <w:sz w:val="18"/>
          <w:szCs w:val="18"/>
        </w:rPr>
        <w:t> </w:t>
      </w:r>
      <w:r>
        <w:rPr>
          <w:rFonts w:ascii="Verdana" w:hAnsi="Verdana"/>
          <w:color w:val="000000"/>
          <w:sz w:val="18"/>
          <w:szCs w:val="18"/>
        </w:rPr>
        <w:t>земли, влекут обязанность того, кто</w:t>
      </w:r>
      <w:r>
        <w:rPr>
          <w:rStyle w:val="WW8Num3z0"/>
          <w:rFonts w:ascii="Verdana" w:hAnsi="Verdana"/>
          <w:color w:val="000000"/>
          <w:sz w:val="18"/>
          <w:szCs w:val="18"/>
        </w:rPr>
        <w:t> </w:t>
      </w:r>
      <w:r>
        <w:rPr>
          <w:rStyle w:val="WW8Num4z0"/>
          <w:rFonts w:ascii="Verdana" w:hAnsi="Verdana"/>
          <w:color w:val="4682B4"/>
          <w:sz w:val="18"/>
          <w:szCs w:val="18"/>
        </w:rPr>
        <w:t>изымает</w:t>
      </w:r>
      <w:r>
        <w:rPr>
          <w:rFonts w:ascii="Verdana" w:hAnsi="Verdana"/>
          <w:color w:val="000000"/>
          <w:sz w:val="18"/>
          <w:szCs w:val="18"/>
        </w:rPr>
        <w:t>, уплатить компенсацию собственнику земли.</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Вывод об использовании судом нескольких критериев при решении вопросов о квалификации характера действий государства в отношении частной земельной собственности. При решении вопросов о том</w:t>
      </w:r>
      <w:r>
        <w:rPr>
          <w:rStyle w:val="WW8Num3z0"/>
          <w:rFonts w:ascii="Verdana" w:hAnsi="Verdana"/>
          <w:color w:val="000000"/>
          <w:sz w:val="18"/>
          <w:szCs w:val="18"/>
        </w:rPr>
        <w:t> </w:t>
      </w:r>
      <w:r>
        <w:rPr>
          <w:rStyle w:val="WW8Num4z0"/>
          <w:rFonts w:ascii="Verdana" w:hAnsi="Verdana"/>
          <w:color w:val="4682B4"/>
          <w:sz w:val="18"/>
          <w:szCs w:val="18"/>
        </w:rPr>
        <w:t>законно</w:t>
      </w:r>
      <w:r>
        <w:rPr>
          <w:rStyle w:val="WW8Num3z0"/>
          <w:rFonts w:ascii="Verdana" w:hAnsi="Verdana"/>
          <w:color w:val="000000"/>
          <w:sz w:val="18"/>
          <w:szCs w:val="18"/>
        </w:rPr>
        <w:t> </w:t>
      </w:r>
      <w:r>
        <w:rPr>
          <w:rFonts w:ascii="Verdana" w:hAnsi="Verdana"/>
          <w:color w:val="000000"/>
          <w:sz w:val="18"/>
          <w:szCs w:val="18"/>
        </w:rPr>
        <w:t>ли действие государства, необходимо ли</w:t>
      </w:r>
      <w:r>
        <w:rPr>
          <w:rStyle w:val="WW8Num3z0"/>
          <w:rFonts w:ascii="Verdana" w:hAnsi="Verdana"/>
          <w:color w:val="000000"/>
          <w:sz w:val="18"/>
          <w:szCs w:val="18"/>
        </w:rPr>
        <w:t> </w:t>
      </w:r>
      <w:r>
        <w:rPr>
          <w:rStyle w:val="WW8Num4z0"/>
          <w:rFonts w:ascii="Verdana" w:hAnsi="Verdana"/>
          <w:color w:val="4682B4"/>
          <w:sz w:val="18"/>
          <w:szCs w:val="18"/>
        </w:rPr>
        <w:t>отменить</w:t>
      </w:r>
      <w:r>
        <w:rPr>
          <w:rStyle w:val="WW8Num3z0"/>
          <w:rFonts w:ascii="Verdana" w:hAnsi="Verdana"/>
          <w:color w:val="000000"/>
          <w:sz w:val="18"/>
          <w:szCs w:val="18"/>
        </w:rPr>
        <w:t> </w:t>
      </w:r>
      <w:r>
        <w:rPr>
          <w:rFonts w:ascii="Verdana" w:hAnsi="Verdana"/>
          <w:color w:val="000000"/>
          <w:sz w:val="18"/>
          <w:szCs w:val="18"/>
        </w:rPr>
        <w:t>его и должно ли государство выплатить собственнику земли компенсацию, суд использует следующие критерии (т. е. решает следующие вопросы): насколько существенный экономический ущерб нанесен собственнику земли изъятием; на самом ли деле изъятие произведено во имя общественных интересов; насколько</w:t>
      </w:r>
      <w:r>
        <w:rPr>
          <w:rStyle w:val="WW8Num3z0"/>
          <w:rFonts w:ascii="Verdana" w:hAnsi="Verdana"/>
          <w:color w:val="000000"/>
          <w:sz w:val="18"/>
          <w:szCs w:val="18"/>
        </w:rPr>
        <w:t> </w:t>
      </w:r>
      <w:r>
        <w:rPr>
          <w:rStyle w:val="WW8Num4z0"/>
          <w:rFonts w:ascii="Verdana" w:hAnsi="Verdana"/>
          <w:color w:val="4682B4"/>
          <w:sz w:val="18"/>
          <w:szCs w:val="18"/>
        </w:rPr>
        <w:t>законны</w:t>
      </w:r>
      <w:r>
        <w:rPr>
          <w:rFonts w:ascii="Verdana" w:hAnsi="Verdana"/>
          <w:color w:val="000000"/>
          <w:sz w:val="18"/>
          <w:szCs w:val="18"/>
        </w:rPr>
        <w:t>, правомерны действия государства по изъятию.</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исследования.</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Идеи, положения и выводы диссертации могут быть использованы:</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государства в области правового регулирования земельных отношений, в частности, в следующих институтах земельного права: зонировании, изъятии земель для государственных (муниципальных) нужд и</w:t>
      </w:r>
      <w:r>
        <w:rPr>
          <w:rStyle w:val="WW8Num3z0"/>
          <w:rFonts w:ascii="Verdana" w:hAnsi="Verdana"/>
          <w:color w:val="000000"/>
          <w:sz w:val="18"/>
          <w:szCs w:val="18"/>
        </w:rPr>
        <w:t> </w:t>
      </w:r>
      <w:r>
        <w:rPr>
          <w:rStyle w:val="WW8Num4z0"/>
          <w:rFonts w:ascii="Verdana" w:hAnsi="Verdana"/>
          <w:color w:val="4682B4"/>
          <w:sz w:val="18"/>
          <w:szCs w:val="18"/>
        </w:rPr>
        <w:t>сервитуте</w:t>
      </w:r>
      <w:r>
        <w:rPr>
          <w:rFonts w:ascii="Verdana" w:hAnsi="Verdana"/>
          <w:color w:val="000000"/>
          <w:sz w:val="18"/>
          <w:szCs w:val="18"/>
        </w:rPr>
        <w:t>;</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процессе</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особенно при решении вопросов о квалификации действий государства и их последствий при решении</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изъятием земель государственных (муниципальных) нужд, зонированием и сервитутом;</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деятельности органов государственного управления земельными ресурсами;</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при разработке государственных программ, направленных на совершенствование земельных отношений;</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 процессе дальнейшей реформы земельного права;</w:t>
      </w:r>
    </w:p>
    <w:p w:rsidR="005B68AD" w:rsidRDefault="005B68AD" w:rsidP="005B68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процессе совершенствования учебно-методического материала по предмету «</w:t>
      </w:r>
      <w:r>
        <w:rPr>
          <w:rStyle w:val="WW8Num4z0"/>
          <w:rFonts w:ascii="Verdana" w:hAnsi="Verdana"/>
          <w:color w:val="4682B4"/>
          <w:sz w:val="18"/>
          <w:szCs w:val="18"/>
        </w:rPr>
        <w:t>Земельное право</w:t>
      </w:r>
      <w:r>
        <w:rPr>
          <w:rFonts w:ascii="Verdana" w:hAnsi="Verdana"/>
          <w:color w:val="000000"/>
          <w:sz w:val="18"/>
          <w:szCs w:val="18"/>
        </w:rPr>
        <w:t>».</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идеи, положения и выводы диссертации доложены ее автором на научно практических конференциях (г. Уфа - ноябрь 1995 г., г. Уфа—февраль 1996 г.).</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w:t>
      </w:r>
    </w:p>
    <w:p w:rsidR="005B68AD" w:rsidRDefault="005B68AD" w:rsidP="005B68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Работа состоит из введения, трех глав и списка использованной литературы и источников. Цель и задачи исследования предопределили построение и изложение диссертации по следующей схеме: раскрытие понятия, характеристики, социальных и идеологических истоков, истории, места и роли, специфики принципа соблюдения баланса интересов общества и частных землевладельцев в системе права США; рассмотрение правового закрепления принципа; проведение анализа гарантий и механизма обеспечения принципа; исследование механизма реализации содержания принципа соблюдения баланса интересов общества и частных землевладельцев в системе права США: зонировании земель, помехе землепользованию, изъятии земель для государственных или общественных нужд, сервитутом праве.</w:t>
      </w:r>
    </w:p>
    <w:p w:rsidR="005B68AD" w:rsidRDefault="005B68AD" w:rsidP="005B68AD">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Касимов, Тимур Салаватович, 1999 год</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человека от 10 декабря 1948 г. В кн: Права человека. Международные документы. М, 1991.128 с.</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от 16 декабря 1966 г. В кн: Права человека. Международные документы. М, 1991. 128 с.Федеральное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3. Конституция США.The Constitution of the USA.</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Примерный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развития земель. 1976 г. Model Land Development Code.</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Стандартный закон,</w:t>
      </w:r>
      <w:r>
        <w:rPr>
          <w:rStyle w:val="WW8Num3z0"/>
          <w:rFonts w:ascii="Verdana" w:hAnsi="Verdana"/>
          <w:color w:val="000000"/>
          <w:sz w:val="18"/>
          <w:szCs w:val="18"/>
        </w:rPr>
        <w:t> </w:t>
      </w:r>
      <w:r>
        <w:rPr>
          <w:rStyle w:val="WW8Num4z0"/>
          <w:rFonts w:ascii="Verdana" w:hAnsi="Verdana"/>
          <w:color w:val="4682B4"/>
          <w:sz w:val="18"/>
          <w:szCs w:val="18"/>
        </w:rPr>
        <w:t>уполномочивающий</w:t>
      </w:r>
      <w:r>
        <w:rPr>
          <w:rStyle w:val="WW8Num3z0"/>
          <w:rFonts w:ascii="Verdana" w:hAnsi="Verdana"/>
          <w:color w:val="000000"/>
          <w:sz w:val="18"/>
          <w:szCs w:val="18"/>
        </w:rPr>
        <w:t> </w:t>
      </w:r>
      <w:r>
        <w:rPr>
          <w:rFonts w:ascii="Verdana" w:hAnsi="Verdana"/>
          <w:color w:val="000000"/>
          <w:sz w:val="18"/>
          <w:szCs w:val="18"/>
        </w:rPr>
        <w:t>зонирование. 1924 г. Standard State Zoning Enabling Act.</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Стандартный закон, уполномочивающий планирование. 1926 г. Standard State Planning Enabling Act.</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указ Президента США 12630 от 15 марта 1988 г. Executive Order 12360.Законодательство штатов США</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Статуты</w:t>
      </w:r>
      <w:r>
        <w:rPr>
          <w:rStyle w:val="WW8Num3z0"/>
          <w:rFonts w:ascii="Verdana" w:hAnsi="Verdana"/>
          <w:color w:val="000000"/>
          <w:sz w:val="18"/>
          <w:szCs w:val="18"/>
        </w:rPr>
        <w:t> </w:t>
      </w:r>
      <w:r>
        <w:rPr>
          <w:rFonts w:ascii="Verdana" w:hAnsi="Verdana"/>
          <w:color w:val="000000"/>
          <w:sz w:val="18"/>
          <w:szCs w:val="18"/>
        </w:rPr>
        <w:t>штата Аляска. Alaska Statutes.</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 кодекс штата Калифорния. California Civil Code.</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Кодекс правительства штата Калифорния.California Government Code. % 11. Кодекс штата Индиана.1.diana Code.</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Статуты штата Миннесота Minnesota Statutes.Акты местных органов власти США</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Кодекс графства Чико (штат Калифорния). Chico Municipal Code (California).</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Ордонанс</w:t>
      </w:r>
      <w:r>
        <w:rPr>
          <w:rStyle w:val="WW8Num3z0"/>
          <w:rFonts w:ascii="Verdana" w:hAnsi="Verdana"/>
          <w:color w:val="000000"/>
          <w:sz w:val="18"/>
          <w:szCs w:val="18"/>
        </w:rPr>
        <w:t> </w:t>
      </w:r>
      <w:r>
        <w:rPr>
          <w:rFonts w:ascii="Verdana" w:hAnsi="Verdana"/>
          <w:color w:val="000000"/>
          <w:sz w:val="18"/>
          <w:szCs w:val="18"/>
        </w:rPr>
        <w:t>о зонировании графства Честер (штат Теннесси). Chester County Zoning Ordinance (Tennessee).</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 г.).</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Гражданский кодекс Российской Федерации (части первая и вторая) (сизменениями и дополнениями от 20 февраля, 12 августа 1996 г., 24 октября 1997 г.).</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Земельный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25 апреля 1991 г. (с изменениями идополнениями от 28 апреля, 24 декабря 1993 г.).</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Основы Гражданского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республик от 31мая 1991 г.</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26 января 1996 г. № 15-ФЗ «О введении в действиечасти второй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Градостроительный кодекс Российской Федерации (Федеральный закон от 7 мая 1998 № 73-Ф3.</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21 июля 1997 г. № 122-ФЗ «О государственнойрегистрации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15 апреля 1998 г. № 66-ФЗ «О садоводческих,огороднических и дачных некоммерческих объединениях граждан».Подзаконные нормативные акты и иные документы Российской Федерации</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 марта 1992 г. № 213 «О порядке установления нормы бесплатной передачи земельных участков в собственность</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25 марта 1992 г. №301 «О продаже земельныхучастков</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и юридическим лицам при приватизации государственных и муниципальных предприятий».</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Указ Президента РФ от 23 апреля 1993 г. № 480 «О дополнительныхмерах по</w:t>
      </w:r>
      <w:r>
        <w:rPr>
          <w:rStyle w:val="WW8Num3z0"/>
          <w:rFonts w:ascii="Verdana" w:hAnsi="Verdana"/>
          <w:color w:val="000000"/>
          <w:sz w:val="18"/>
          <w:szCs w:val="18"/>
        </w:rPr>
        <w:t> </w:t>
      </w:r>
      <w:r>
        <w:rPr>
          <w:rStyle w:val="WW8Num4z0"/>
          <w:rFonts w:ascii="Verdana" w:hAnsi="Verdana"/>
          <w:color w:val="4682B4"/>
          <w:sz w:val="18"/>
          <w:szCs w:val="18"/>
        </w:rPr>
        <w:t>наделению</w:t>
      </w:r>
      <w:r>
        <w:rPr>
          <w:rStyle w:val="WW8Num3z0"/>
          <w:rFonts w:ascii="Verdana" w:hAnsi="Verdana"/>
          <w:color w:val="000000"/>
          <w:sz w:val="18"/>
          <w:szCs w:val="18"/>
        </w:rPr>
        <w:t> </w:t>
      </w:r>
      <w:r>
        <w:rPr>
          <w:rFonts w:ascii="Verdana" w:hAnsi="Verdana"/>
          <w:color w:val="000000"/>
          <w:sz w:val="18"/>
          <w:szCs w:val="18"/>
        </w:rPr>
        <w:t>граждан земельными участками».</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Указ Президента РФ от 27 октября 1993 г. № 1767 «</w:t>
      </w:r>
      <w:r>
        <w:rPr>
          <w:rStyle w:val="WW8Num4z0"/>
          <w:rFonts w:ascii="Verdana" w:hAnsi="Verdana"/>
          <w:color w:val="4682B4"/>
          <w:sz w:val="18"/>
          <w:szCs w:val="18"/>
        </w:rPr>
        <w:t>О регулированииземельных отношений и развитии аграрной реформы в России</w:t>
      </w:r>
      <w:r>
        <w:rPr>
          <w:rFonts w:ascii="Verdana" w:hAnsi="Verdana"/>
          <w:color w:val="000000"/>
          <w:sz w:val="18"/>
          <w:szCs w:val="18"/>
        </w:rPr>
        <w:t>» (с изменениями и дополнениями от 24 декабря 1993 г.).</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Указ Президента РФ от 24 декабря 1993 г. № 2287 «О приведенииземельного законодательства Российской Федерации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Указ Президента РФ от 22 июля 1994 г. № 1535 «Об основных положениях Государственной программы приватизации государственных и муниципальных предприятий в Российской Федерации после 1 июля 1994 года» (с изменениями и дополнениями от 2 апреля 1997 г.).</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Указ Президента РФ от 14 февраля 1996 г. № 198 «О праве собственностиграждан и юридических лиц на земельные участки под объектами недвижимости в сельской местности».</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Указ Президента РФ от 7 марта 1996 г. № 337 «</w:t>
      </w:r>
      <w:r>
        <w:rPr>
          <w:rStyle w:val="WW8Num4z0"/>
          <w:rFonts w:ascii="Verdana" w:hAnsi="Verdana"/>
          <w:color w:val="4682B4"/>
          <w:sz w:val="18"/>
          <w:szCs w:val="18"/>
        </w:rPr>
        <w:t>О реализацииконституционных прав граждан на землю</w:t>
      </w:r>
      <w:r>
        <w:rPr>
          <w:rFonts w:ascii="Verdana" w:hAnsi="Verdana"/>
          <w:color w:val="000000"/>
          <w:sz w:val="18"/>
          <w:szCs w:val="18"/>
        </w:rPr>
        <w:t>».</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Указ Президента РФ от 27 августа 1996 г. № 1270 «Об утвержденииПорядка предоставления информации о государственной регистрации прав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сделок с ним».</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 Указ Президента РФ от 16 мая 1997 г. от 16 мая 1997 г. № 485 «Огарантиях собственников объектов недвижимости в приобретении в собственность земельных участков под этими объектами».</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Письмо Президента РФ от 21 июля 1997 г. (об отклонении Земельногокодекса).</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6 марта 1992 г. N 138 «</w:t>
      </w:r>
      <w:r>
        <w:rPr>
          <w:rStyle w:val="WW8Num4z0"/>
          <w:rFonts w:ascii="Verdana" w:hAnsi="Verdana"/>
          <w:color w:val="4682B4"/>
          <w:sz w:val="18"/>
          <w:szCs w:val="18"/>
        </w:rPr>
        <w:t>О ходе иразвитии аграрной реформы</w:t>
      </w:r>
      <w:r>
        <w:rPr>
          <w:rFonts w:ascii="Verdana" w:hAnsi="Verdana"/>
          <w:color w:val="000000"/>
          <w:sz w:val="18"/>
          <w:szCs w:val="18"/>
        </w:rPr>
        <w:t>» (с изменениями от 20 февраля, 12 августа 1996 г., 24 октября 1997 г.).</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Совета Министров РФ от 30 мая 1993 г. № 503 «Обутверждении Порядка купли-продажи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Российской Федерации земельных участков».</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РФ от 1 февраля 1995 г. № 96 «О порядкеосуществления прав собственников земельных долей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паев».</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Правительства РФ от 28 апреля 1995 г. № 439 «О программе Правительства Российской Федерации «Реформа и развитие российской экономики в 1995-1997 годах».</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Правительства РФ от 15 марта 1997 г. № 319 «</w:t>
      </w:r>
      <w:r>
        <w:rPr>
          <w:rStyle w:val="WW8Num4z0"/>
          <w:rFonts w:ascii="Verdana" w:hAnsi="Verdana"/>
          <w:color w:val="4682B4"/>
          <w:sz w:val="18"/>
          <w:szCs w:val="18"/>
        </w:rPr>
        <w:t>О порядкеопределения нормативной цены земли</w:t>
      </w:r>
      <w:r>
        <w:rPr>
          <w:rFonts w:ascii="Verdana" w:hAnsi="Verdana"/>
          <w:color w:val="000000"/>
          <w:sz w:val="18"/>
          <w:szCs w:val="18"/>
        </w:rPr>
        <w:t>».</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Правительства РФ от 31 марта 1997 № 360 с ПрограммойРеформы и развитие российской экономики в 1997-2002 годах».</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Приказ Госналогслужбы от 27 февраля 1998 г. № АП-3-04/31 О внесенииизменений и дополнений в инструкцию</w:t>
      </w:r>
      <w:r>
        <w:rPr>
          <w:rStyle w:val="WW8Num3z0"/>
          <w:rFonts w:ascii="Verdana" w:hAnsi="Verdana"/>
          <w:color w:val="000000"/>
          <w:sz w:val="18"/>
          <w:szCs w:val="18"/>
        </w:rPr>
        <w:t> </w:t>
      </w:r>
      <w:r>
        <w:rPr>
          <w:rStyle w:val="WW8Num4z0"/>
          <w:rFonts w:ascii="Verdana" w:hAnsi="Verdana"/>
          <w:color w:val="4682B4"/>
          <w:sz w:val="18"/>
          <w:szCs w:val="18"/>
        </w:rPr>
        <w:t>ГНС</w:t>
      </w:r>
      <w:r>
        <w:rPr>
          <w:rStyle w:val="WW8Num3z0"/>
          <w:rFonts w:ascii="Verdana" w:hAnsi="Verdana"/>
          <w:color w:val="000000"/>
          <w:sz w:val="18"/>
          <w:szCs w:val="18"/>
        </w:rPr>
        <w:t> </w:t>
      </w:r>
      <w:r>
        <w:rPr>
          <w:rFonts w:ascii="Verdana" w:hAnsi="Verdana"/>
          <w:color w:val="000000"/>
          <w:sz w:val="18"/>
          <w:szCs w:val="18"/>
        </w:rPr>
        <w:t>РФ от 17 апреля 1995 г. № 29 «По применению Закона РФ «</w:t>
      </w:r>
      <w:r>
        <w:rPr>
          <w:rStyle w:val="WW8Num4z0"/>
          <w:rFonts w:ascii="Verdana" w:hAnsi="Verdana"/>
          <w:color w:val="4682B4"/>
          <w:sz w:val="18"/>
          <w:szCs w:val="18"/>
        </w:rPr>
        <w:t>О плате за землю</w:t>
      </w:r>
      <w:r>
        <w:rPr>
          <w:rFonts w:ascii="Verdana" w:hAnsi="Verdana"/>
          <w:color w:val="000000"/>
          <w:sz w:val="18"/>
          <w:szCs w:val="18"/>
        </w:rPr>
        <w:t>».</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Письмо ГК РФ по управлению государственным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от 3 ноября1995 г. № АК-2/9147.</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Письмо ГК РФ по земельным ресурсам и землеустройству от 16 января1996 г. №1-17/81.</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Письмо ГК РФ по земельным ресурсам и землеустройству от 14 мая 1996 г.5.16/1004 «</w:t>
      </w:r>
      <w:r>
        <w:rPr>
          <w:rStyle w:val="WW8Num4z0"/>
          <w:rFonts w:ascii="Verdana" w:hAnsi="Verdana"/>
          <w:color w:val="4682B4"/>
          <w:sz w:val="18"/>
          <w:szCs w:val="18"/>
        </w:rPr>
        <w:t>О порядке выкупа земельной доли</w:t>
      </w:r>
      <w:r>
        <w:rPr>
          <w:rFonts w:ascii="Verdana" w:hAnsi="Verdana"/>
          <w:color w:val="000000"/>
          <w:sz w:val="18"/>
          <w:szCs w:val="18"/>
        </w:rPr>
        <w:t>».</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Письмо ГК РФ по земельным ресурсам и землеустройству от 17 сентября1997 г. № 1-5/1697 «О предложениям к проекту Концепции развития земельной реформы в Российской Федерации (1997-2002 годы).</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17 декабря 1996 г. № 20-П.</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Проект Земельного кодекса РФ (принят Государственной Думой Федерального Собрания РФ с учетом предложений Президента РФ 22 апреля 1998 г. и одобрен Советом Федерации Федерального Собрания РФ 20 мая 1998 г.).Нормативные акты Республики Башкортостан</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Конституция Республики Башкортостан.</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Земельный кодекс Республики Башкортостан.</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Закон РБ от 2 июня 1996 г. № 93-э «</w:t>
      </w:r>
      <w:r>
        <w:rPr>
          <w:rStyle w:val="WW8Num4z0"/>
          <w:rFonts w:ascii="Verdana" w:hAnsi="Verdana"/>
          <w:color w:val="4682B4"/>
          <w:sz w:val="18"/>
          <w:szCs w:val="18"/>
        </w:rPr>
        <w:t>Об экологической безопасностиРеспублики Башкортостан</w:t>
      </w:r>
      <w:r>
        <w:rPr>
          <w:rFonts w:ascii="Verdana" w:hAnsi="Verdana"/>
          <w:color w:val="000000"/>
          <w:sz w:val="18"/>
          <w:szCs w:val="18"/>
        </w:rPr>
        <w:t>».</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Закон РБ от 19 июня 1997 г. «</w:t>
      </w:r>
      <w:r>
        <w:rPr>
          <w:rStyle w:val="WW8Num4z0"/>
          <w:rFonts w:ascii="Verdana" w:hAnsi="Verdana"/>
          <w:color w:val="4682B4"/>
          <w:sz w:val="18"/>
          <w:szCs w:val="18"/>
        </w:rPr>
        <w:t>О внесении изменений и дополнений вЗемельный кодекс Республики Башкортостан</w:t>
      </w:r>
      <w:r>
        <w:rPr>
          <w:rFonts w:ascii="Verdana" w:hAnsi="Verdana"/>
          <w:color w:val="000000"/>
          <w:sz w:val="18"/>
          <w:szCs w:val="18"/>
        </w:rPr>
        <w:t>».</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Совета Министров РБ от 21 июля 1993 г. № 315 с Положением о порядке</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убытков землевладельцам, землепользователям, арендаторам и потерь сельскохозяйственного производства.</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Кабинета Министров РБ от 7 октября 1996 г. № 283 «</w:t>
      </w:r>
      <w:r>
        <w:rPr>
          <w:rStyle w:val="WW8Num4z0"/>
          <w:rFonts w:ascii="Verdana" w:hAnsi="Verdana"/>
          <w:color w:val="4682B4"/>
          <w:sz w:val="18"/>
          <w:szCs w:val="18"/>
        </w:rPr>
        <w:t>О программе развития архитектуры и градостроительства в Республике Башкортостан</w:t>
      </w:r>
      <w:r>
        <w:rPr>
          <w:rFonts w:ascii="Verdana" w:hAnsi="Verdana"/>
          <w:color w:val="000000"/>
          <w:sz w:val="18"/>
          <w:szCs w:val="18"/>
        </w:rPr>
        <w:t>».</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 Кабинета Министров РБ от 24 апреля 1996 г. «О временном положении о порядке предоставления гражданам в собственность земельных участков и форме государственного акта о праве собственности на земельный участок».</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Приказ Государственного комитета по земельной реформе и земельным ресурсам РБ от 26 сентября 1997 г. № 128.Книги 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изданные в США.</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Anderson Robert М. Law of Zoning. The Lawyers Cooperative Publishing Co.N. Y., 1996.624 р.</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Angelo, Mary Jane. A Model Wetlands Protection Ordinance: Legal Considerations. // Internet. JLPP Home Page. 1987. Vol. 1.</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Baird, Thomas J. Land Use Planning in Palm Beach County: The Planning Process and Legal Issues. // Internet. JLPP Home Page. 1987. Vol. 1.</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Bernhardt R Real Property in a Nutshell. 3rd. ed., West Publishing Co., St. Paul, Minn., 1993.496 p.</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Bowman, Arthur G. Real Estate Law in California. 3rd. ed., Prentice Hall, Inc., Englewood Cliffs, N. J., 1970. 368 p.</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Carpenter В. Property rights and Environment//U.S. News &amp; World Report. 1994. March 14. P. 66-67.</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59. Curbing Regulatory Commissars // Forbes. 1995. January 2nd . P. 24.</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Delaney, Charles J. Impact Fees, Housing Costs, and Housing Affordability: Who Bears the Impact of Impact Fees? // Internet JLPP Home Page. 1987. Vol. 1</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Duerksen, Christopher J., and Richard Roddewig. An Introductory to Takings Law &amp; the Historical Background of Takings // Internet. PCJ Planners Web Home Page.</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Guide to Conservation Easements // Internet. American Farmland Trust Home Page.</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Healey, Robert, and Rosenberg, John. Land Use and the States. 2nd ed. 1979. 320 p.</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How Far Will Takings Bills Go? Part II // Internet. National Wildlife Federation's Land Stewardship Page.</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Howard J.W., Jr. Supreme Court Enforcement of Separation of Powers: a Balance Sheet // Separation of Powers in the American Political System. Fairfax. 1989. P. 81-108.</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Jaslow, W. Understanding the Doctrine of Equitable Estoppel in Florida. U. Miami L. Rev. 1997.192 p.</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Jennings, Marianne. Real Estate Law. 3 ed. PWS-Kent Publishing Company. 1992.672 p.</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Johnson, James В., С. Robert Taylor, Richard T. Clark, Stephen H. Amosson, H. Arlen Smith. The Conservation Reserve Policy // Internet. JLPP Home Page. 1987. Vol. 1.</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Kratovil Robert, and Raymond Werner. Real Estate Law. 9th ed. 1988.</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Jones Timothy E. and Matthew A. Bavoso. Overlay Zoning Application and Implementation in New York State // Internet.</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Land Use and the Constitution. Principles for Planning Practice. Planners Press. 1994.</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Land Use Regulation: A Handbook for the Eighties. Stanford Environmental Law Society. 1984.218 р.</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Landsburg, Steven E. Don't Get Taken // Forbes. 1994. September 12th. P. 102.</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Mandelker, Daniel, J. Gerard, T. Sullivan. Federal Land Use Law. The Michie Company. 1986. 544 p.</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Mandelker, Daniel. Land Use Law. 2nd ed. The Michie Company. 1988. 640 p.</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Marshall, John T. The Property Rights Movement and Historic Preservation in Florida: The Impact of the Bert J. Harris, Jr. Private Property Protection Act // Internet. JLPP Home Page. 1987. Vol. 1.</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McGuire, Richard. Property Rights and the Food Supply // Vital Speeches of the Day. 1995. September. P. 657-660.</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Nolon, John R. Lucas and the New Land Law // Internet.</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Osbom, Tim. The Conservation Reserve Program: Status, Future, and Policy Options // Journal of Soil and Water Conservation, Vol. 48. No. 4. July-August 1993.</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Property Wrongs // The New Republic. June 17,1996. P. 8.</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Quinn, Jr., Paul S. Inclusionary Zoning and Linkage: Land Use Planning Techniques in an Age of Scarce Public Relations // Internet. JLPP Home Page. 1987. Vol. 1.</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Richman, Sheldon. Takings: The Evils of Eminent Domain // Internet.</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Shenk, Joshua Wolf Washington's counter-devolutionaries. // US News &amp; World Report, 1997. November 24th. Vol. 123. Issue 20. P. 34.</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Siedel G. Real Estate Law. 3 ed. West Publishing Company. 1993. 634 p.</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Siemon C, Larson W. Vested Rights. American Planning Ass'n. Planning Advisory Service. 1982.336 p.</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Significant «Takings» Cases. // Internet. National Sierra Club Conservation Department, Washington, D. C.</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Simon M. The Supreme Court's 1987 «Takings» Triad: an Old Hat in a New Box or a Revolution in Takings Law? P. 103. // Internet. JLPP Home Page. 1987. Vol. 1.</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Smith, Chesterfield. Dedication. // Internet. JLPP Home Page. 1987. Vol. 1.</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Summary of State Takings Legislation // Internet. ARIN Home Page.</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Taking Property and Just Compensation: Law and Economics Prospectives of the Taking Issue. Edited by Nicholas Mercuro. Kluwer Academic Publishers. 1992.148 p.</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What are Takings Bills? // Internet. National Wildlife Federation's Land Stewardship Page.</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When Property Is Taken // Nation's Business. April 1994. P. 58</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Wright Robert R. Zoning Law in Arkansas: A Comparative Analysis. University of Arkansas at Little Rock. Monograph Series. 1984.224 p.</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Yandle, Bruce. The 1990s' Property Rights Revolution and U.S. Agriculture // Vital Speeches of the Day. June 1995. P. 365-368.</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95. Ziegler S. Aesthetics in Ohio Land Use Law: Preserving Beauties in the Parlor and Keeping Pigs in the Barnyard // 19 Akron Law Review. 1985. Vol. 1. P. 19.</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Zoning Types // Internet. Ohio State University Fact Sheet.Книги и статьи, изданные в Российской Федерации.</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В.А. Кикоть, Л.П.</w:t>
      </w:r>
      <w:r>
        <w:rPr>
          <w:rStyle w:val="WW8Num3z0"/>
          <w:rFonts w:ascii="Verdana" w:hAnsi="Verdana"/>
          <w:color w:val="000000"/>
          <w:sz w:val="18"/>
          <w:szCs w:val="18"/>
        </w:rPr>
        <w:t> </w:t>
      </w:r>
      <w:r>
        <w:rPr>
          <w:rStyle w:val="WW8Num4z0"/>
          <w:rFonts w:ascii="Verdana" w:hAnsi="Verdana"/>
          <w:color w:val="4682B4"/>
          <w:sz w:val="18"/>
          <w:szCs w:val="18"/>
        </w:rPr>
        <w:t>Фомина</w:t>
      </w:r>
      <w:r>
        <w:rPr>
          <w:rFonts w:ascii="Verdana" w:hAnsi="Verdana"/>
          <w:color w:val="000000"/>
          <w:sz w:val="18"/>
          <w:szCs w:val="18"/>
        </w:rPr>
        <w:t>. Критика современных буржуазных аграрноправовых теорий. М., 1972.320 с.</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Рецензия книги Земельное право. Учебник для вузов. Под редакцией С.А. Боголюбова// Государство и право. 1998. № 9. С. 120-121.</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Иконицкая И.А., Клгокин Б.Д., В.А.</w:t>
      </w:r>
      <w:r>
        <w:rPr>
          <w:rStyle w:val="WW8Num3z0"/>
          <w:rFonts w:ascii="Verdana" w:hAnsi="Verdana"/>
          <w:color w:val="000000"/>
          <w:sz w:val="18"/>
          <w:szCs w:val="18"/>
        </w:rPr>
        <w:t> </w:t>
      </w:r>
      <w:r>
        <w:rPr>
          <w:rStyle w:val="WW8Num4z0"/>
          <w:rFonts w:ascii="Verdana" w:hAnsi="Verdana"/>
          <w:color w:val="4682B4"/>
          <w:sz w:val="18"/>
          <w:szCs w:val="18"/>
        </w:rPr>
        <w:t>Кикоть</w:t>
      </w:r>
      <w:r>
        <w:rPr>
          <w:rStyle w:val="WW8Num3z0"/>
          <w:rFonts w:ascii="Verdana" w:hAnsi="Verdana"/>
          <w:color w:val="000000"/>
          <w:sz w:val="18"/>
          <w:szCs w:val="18"/>
        </w:rPr>
        <w:t> </w:t>
      </w:r>
      <w:r>
        <w:rPr>
          <w:rFonts w:ascii="Verdana" w:hAnsi="Verdana"/>
          <w:color w:val="000000"/>
          <w:sz w:val="18"/>
          <w:szCs w:val="18"/>
        </w:rPr>
        <w:t>. Рецензия книги Б.В. Ерофеева Земельное право. Учебник для вузов // Государство и право. 1998. № 9. С. 122-127.</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Право собственности в аграрном законодательстве зарубежных стран. // Правовые вопросы предпринимательской деятельности в Республике Башкортостан. Уфа:</w:t>
      </w:r>
      <w:r>
        <w:rPr>
          <w:rStyle w:val="WW8Num3z0"/>
          <w:rFonts w:ascii="Verdana" w:hAnsi="Verdana"/>
          <w:color w:val="000000"/>
          <w:sz w:val="18"/>
          <w:szCs w:val="18"/>
        </w:rPr>
        <w:t> </w:t>
      </w:r>
      <w:r>
        <w:rPr>
          <w:rStyle w:val="WW8Num4z0"/>
          <w:rFonts w:ascii="Verdana" w:hAnsi="Verdana"/>
          <w:color w:val="4682B4"/>
          <w:sz w:val="18"/>
          <w:szCs w:val="18"/>
        </w:rPr>
        <w:t>БГУ</w:t>
      </w:r>
      <w:r>
        <w:rPr>
          <w:rFonts w:ascii="Verdana" w:hAnsi="Verdana"/>
          <w:color w:val="000000"/>
          <w:sz w:val="18"/>
          <w:szCs w:val="18"/>
        </w:rPr>
        <w:t>, 1994. С. 84-94.</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Е.Н. Формы и типы арендных отношений в США // США: экономика, политика и идеология. 1991. № 8.</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Роль права в сельскохозяйственной рыночной экономике США // Государство и право. 1992. № 10.</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Галятин</w:t>
      </w:r>
      <w:r>
        <w:rPr>
          <w:rStyle w:val="WW8Num3z0"/>
          <w:rFonts w:ascii="Verdana" w:hAnsi="Verdana"/>
          <w:color w:val="000000"/>
          <w:sz w:val="18"/>
          <w:szCs w:val="18"/>
        </w:rPr>
        <w:t> </w:t>
      </w:r>
      <w:r>
        <w:rPr>
          <w:rFonts w:ascii="Verdana" w:hAnsi="Verdana"/>
          <w:color w:val="000000"/>
          <w:sz w:val="18"/>
          <w:szCs w:val="18"/>
        </w:rPr>
        <w:t>М.Ю. Зонирование способ правового регулирования земельных отношений в США.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1983. № 6. С. 86-90.</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Галятин</w:t>
      </w:r>
      <w:r>
        <w:rPr>
          <w:rStyle w:val="WW8Num3z0"/>
          <w:rFonts w:ascii="Verdana" w:hAnsi="Verdana"/>
          <w:color w:val="000000"/>
          <w:sz w:val="18"/>
          <w:szCs w:val="18"/>
        </w:rPr>
        <w:t> </w:t>
      </w:r>
      <w:r>
        <w:rPr>
          <w:rFonts w:ascii="Verdana" w:hAnsi="Verdana"/>
          <w:color w:val="000000"/>
          <w:sz w:val="18"/>
          <w:szCs w:val="18"/>
        </w:rPr>
        <w:t>М. Ю. Сельскохозяйственное зонирование в США. // Советское государство и право. 1984. № 5. С. 105-108.</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Галятин</w:t>
      </w:r>
      <w:r>
        <w:rPr>
          <w:rStyle w:val="WW8Num3z0"/>
          <w:rFonts w:ascii="Verdana" w:hAnsi="Verdana"/>
          <w:color w:val="000000"/>
          <w:sz w:val="18"/>
          <w:szCs w:val="18"/>
        </w:rPr>
        <w:t> </w:t>
      </w:r>
      <w:r>
        <w:rPr>
          <w:rFonts w:ascii="Verdana" w:hAnsi="Verdana"/>
          <w:color w:val="000000"/>
          <w:sz w:val="18"/>
          <w:szCs w:val="18"/>
        </w:rPr>
        <w:t>М.Ю. США: правовое регулирование использования земель. М., 1991. 252 с.</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Волков Г.А. Комментарий</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гарантирующих права граждан и юридических лиц на землю (1991-1996 гг.) // Консультант +.</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Грейсон Д., О'Делл К. Американский менеджмент на пороге XXI века. М., 1991.320 с.</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Давид Р., Жоффре-Спинози К. Основные правовые ситемы современности. М., 1997.400 с.</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 В. Земельное право России. Общая часть (I часть). М., 1994. 256 с.</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Улюкаев В.Х., Ларионов Г.А.,</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О.Н. Земельное право. Учебник. М., 1997.</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Жилин Г. Признание нормативных актов</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 Российская юстиция. 1998. № 7</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Захарченко</w:t>
      </w:r>
      <w:r>
        <w:rPr>
          <w:rStyle w:val="WW8Num3z0"/>
          <w:rFonts w:ascii="Verdana" w:hAnsi="Verdana"/>
          <w:color w:val="000000"/>
          <w:sz w:val="18"/>
          <w:szCs w:val="18"/>
        </w:rPr>
        <w:t> </w:t>
      </w:r>
      <w:r>
        <w:rPr>
          <w:rFonts w:ascii="Verdana" w:hAnsi="Verdana"/>
          <w:color w:val="000000"/>
          <w:sz w:val="18"/>
          <w:szCs w:val="18"/>
        </w:rPr>
        <w:t>Т.Р. Социально-правовые факторы реализации законодательства об окружающей среде: опыт США // Государство и право. 1992. №2. С. 131-140.</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Земельное законодательство зарубежных стран. Под редакцией Г. 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Н. И. Краснова, JI. П. Фоминой. М., 1982.408 с.</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Земельное право. Учебник для вузов. Руководитель авторского коллектива и ответственный редактор С.А. Боголюбов. М., 1998.400 с.</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Земельное право России. Под редакцией В.В. Петрова. М., 1998.300 с.</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О частной собственности на землю // Советское государство и право. 1991. № 6. С. 39-47.</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Земельная реформа и право. // Общественная наука и современность. 1996. № 4. С. 28-37.</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C.JI. Иоаннесян, Е.С.</w:t>
      </w:r>
      <w:r>
        <w:rPr>
          <w:rStyle w:val="WW8Num3z0"/>
          <w:rFonts w:ascii="Verdana" w:hAnsi="Verdana"/>
          <w:color w:val="000000"/>
          <w:sz w:val="18"/>
          <w:szCs w:val="18"/>
        </w:rPr>
        <w:t> </w:t>
      </w:r>
      <w:r>
        <w:rPr>
          <w:rStyle w:val="WW8Num4z0"/>
          <w:rFonts w:ascii="Verdana" w:hAnsi="Verdana"/>
          <w:color w:val="4682B4"/>
          <w:sz w:val="18"/>
          <w:szCs w:val="18"/>
        </w:rPr>
        <w:t>Шершнев</w:t>
      </w:r>
      <w:r>
        <w:rPr>
          <w:rFonts w:ascii="Verdana" w:hAnsi="Verdana"/>
          <w:color w:val="000000"/>
          <w:sz w:val="18"/>
          <w:szCs w:val="18"/>
        </w:rPr>
        <w:t>. Государственные программы США по защите сельскохозяйственных ресурсов // США: экономика, политика, идеология. 1998 г., № 7, с. 111 -121.</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Казанцев В., Коршунов Н. Возрождение</w:t>
      </w:r>
      <w:r>
        <w:rPr>
          <w:rStyle w:val="WW8Num3z0"/>
          <w:rFonts w:ascii="Verdana" w:hAnsi="Verdana"/>
          <w:color w:val="000000"/>
          <w:sz w:val="18"/>
          <w:szCs w:val="18"/>
        </w:rPr>
        <w:t> </w:t>
      </w:r>
      <w:r>
        <w:rPr>
          <w:rStyle w:val="WW8Num4z0"/>
          <w:rFonts w:ascii="Verdana" w:hAnsi="Verdana"/>
          <w:color w:val="4682B4"/>
          <w:sz w:val="18"/>
          <w:szCs w:val="18"/>
        </w:rPr>
        <w:t>сервитутного</w:t>
      </w:r>
      <w:r>
        <w:rPr>
          <w:rStyle w:val="WW8Num3z0"/>
          <w:rFonts w:ascii="Verdana" w:hAnsi="Verdana"/>
          <w:color w:val="000000"/>
          <w:sz w:val="18"/>
          <w:szCs w:val="18"/>
        </w:rPr>
        <w:t> </w:t>
      </w:r>
      <w:r>
        <w:rPr>
          <w:rFonts w:ascii="Verdana" w:hAnsi="Verdana"/>
          <w:color w:val="000000"/>
          <w:sz w:val="18"/>
          <w:szCs w:val="18"/>
        </w:rPr>
        <w:t>права в России // Консультант +.</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Каленский</w:t>
      </w:r>
      <w:r>
        <w:rPr>
          <w:rStyle w:val="WW8Num3z0"/>
          <w:rFonts w:ascii="Verdana" w:hAnsi="Verdana"/>
          <w:color w:val="000000"/>
          <w:sz w:val="18"/>
          <w:szCs w:val="18"/>
        </w:rPr>
        <w:t> </w:t>
      </w:r>
      <w:r>
        <w:rPr>
          <w:rFonts w:ascii="Verdana" w:hAnsi="Verdana"/>
          <w:color w:val="000000"/>
          <w:sz w:val="18"/>
          <w:szCs w:val="18"/>
        </w:rPr>
        <w:t>В.Г. Билль о правах в</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истории США. М., 1983.280 с.</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Правовое регулирование сельского хозяйства в США. М., 1972.296 с.</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М., 1994.624 с.</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Комментарий части первой Гражданского кодекса Российской Федерации. М., 1995 г. 598 с.</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Коротких</w:t>
      </w:r>
      <w:r>
        <w:rPr>
          <w:rStyle w:val="WW8Num3z0"/>
          <w:rFonts w:ascii="Verdana" w:hAnsi="Verdana"/>
          <w:color w:val="000000"/>
          <w:sz w:val="18"/>
          <w:szCs w:val="18"/>
        </w:rPr>
        <w:t> </w:t>
      </w:r>
      <w:r>
        <w:rPr>
          <w:rFonts w:ascii="Verdana" w:hAnsi="Verdana"/>
          <w:color w:val="000000"/>
          <w:sz w:val="18"/>
          <w:szCs w:val="18"/>
        </w:rPr>
        <w:t>А. А. Использование земель в сельском хозяйстве США: структура землепользования и формы // США: экономика, политика, идеология. 1997. № 11. С. 89-98.</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 И. Рецензия книги М.Ю.</w:t>
      </w:r>
      <w:r>
        <w:rPr>
          <w:rStyle w:val="WW8Num3z0"/>
          <w:rFonts w:ascii="Verdana" w:hAnsi="Verdana"/>
          <w:color w:val="000000"/>
          <w:sz w:val="18"/>
          <w:szCs w:val="18"/>
        </w:rPr>
        <w:t> </w:t>
      </w:r>
      <w:r>
        <w:rPr>
          <w:rStyle w:val="WW8Num4z0"/>
          <w:rFonts w:ascii="Verdana" w:hAnsi="Verdana"/>
          <w:color w:val="4682B4"/>
          <w:sz w:val="18"/>
          <w:szCs w:val="18"/>
        </w:rPr>
        <w:t>Галятина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Правовое регулирование использования земель в США</w:t>
      </w:r>
      <w:r>
        <w:rPr>
          <w:rFonts w:ascii="Verdana" w:hAnsi="Verdana"/>
          <w:color w:val="000000"/>
          <w:sz w:val="18"/>
          <w:szCs w:val="18"/>
        </w:rPr>
        <w:t>» // Государство и право 1992. № 4. С. 153-156.</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 И. Земельная реформа и земельное право в современной России. Государство и право. 1993. № С. 3-13.</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 И. О соотношении земельного и гражданского права при переходе к рыночной экономике // Государство и право 1994. № 7. С. 53-60.</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в США // Государство и право. 1993. № 2. С. 97-105.</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Перспективы развития законодательства о частной собственности на землю. // Государство и право. 1994. № 5. С. 62-71.</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в США // Государство и право. 1993. № 2. С. 97-105.</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Горное право США // Государство и право. 1994. № 12. С. 110-117.</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Крассова</w:t>
      </w:r>
      <w:r>
        <w:rPr>
          <w:rStyle w:val="WW8Num3z0"/>
          <w:rFonts w:ascii="Verdana" w:hAnsi="Verdana"/>
          <w:color w:val="000000"/>
          <w:sz w:val="18"/>
          <w:szCs w:val="18"/>
        </w:rPr>
        <w:t> </w:t>
      </w:r>
      <w:r>
        <w:rPr>
          <w:rFonts w:ascii="Verdana" w:hAnsi="Verdana"/>
          <w:color w:val="000000"/>
          <w:sz w:val="18"/>
          <w:szCs w:val="18"/>
        </w:rPr>
        <w:t>Г.Н. Правовая охрана сельскохозяйственных земель в США // Государство и право. 1992. № 11. С. 141-149.</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Крассова</w:t>
      </w:r>
      <w:r>
        <w:rPr>
          <w:rStyle w:val="WW8Num3z0"/>
          <w:rFonts w:ascii="Verdana" w:hAnsi="Verdana"/>
          <w:color w:val="000000"/>
          <w:sz w:val="18"/>
          <w:szCs w:val="18"/>
        </w:rPr>
        <w:t> </w:t>
      </w:r>
      <w:r>
        <w:rPr>
          <w:rFonts w:ascii="Verdana" w:hAnsi="Verdana"/>
          <w:color w:val="000000"/>
          <w:sz w:val="18"/>
          <w:szCs w:val="18"/>
        </w:rPr>
        <w:t>Г. Н. Правовые проблемы охраны окружающей среды в условиях аграрной и земельной реформ в России // Государство и право. 1994. №8-9. С.110-118.</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Ш. Избранные произведения. М., 1955. С. 337.408 с.</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Морозова J1.A. Государство и собственность. (Проблемы межотраслевого института) // Государство и право. 1994. № 12. С. 19-32.</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Нарышкина P.JL США: государство и частный сектор. М., 1976.128 с.</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Никеров</w:t>
      </w:r>
      <w:r>
        <w:rPr>
          <w:rStyle w:val="WW8Num3z0"/>
          <w:rFonts w:ascii="Verdana" w:hAnsi="Verdana"/>
          <w:color w:val="000000"/>
          <w:sz w:val="18"/>
          <w:szCs w:val="18"/>
        </w:rPr>
        <w:t> </w:t>
      </w:r>
      <w:r>
        <w:rPr>
          <w:rFonts w:ascii="Verdana" w:hAnsi="Verdana"/>
          <w:color w:val="000000"/>
          <w:sz w:val="18"/>
          <w:szCs w:val="18"/>
        </w:rPr>
        <w:t>Г.Н. Административное право США. М., 1977.200 с.ё</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Никсон Р. На арене Ричард Никсон. М., 1992.430 с.</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Актуальные проблемы земельного и экологического права// Государство и право. 1994. № 12. С. 132-147.</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Подорова</w:t>
      </w:r>
      <w:r>
        <w:rPr>
          <w:rStyle w:val="WW8Num3z0"/>
          <w:rFonts w:ascii="Verdana" w:hAnsi="Verdana"/>
          <w:color w:val="000000"/>
          <w:sz w:val="18"/>
          <w:szCs w:val="18"/>
        </w:rPr>
        <w:t> </w:t>
      </w:r>
      <w:r>
        <w:rPr>
          <w:rFonts w:ascii="Verdana" w:hAnsi="Verdana"/>
          <w:color w:val="000000"/>
          <w:sz w:val="18"/>
          <w:szCs w:val="18"/>
        </w:rPr>
        <w:t>Т.П. Социально-экономические функции американского государства в послевоенный период. Горький, 1971.112 с.</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Гарданов А.Ш. Размышления о государстве. Уфа, 1994. 128 с.</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Азбука государства и права. Уфа, 1997.160 с.</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Решетников</w:t>
      </w:r>
      <w:r>
        <w:rPr>
          <w:rStyle w:val="WW8Num3z0"/>
          <w:rFonts w:ascii="Verdana" w:hAnsi="Verdana"/>
          <w:color w:val="000000"/>
          <w:sz w:val="18"/>
          <w:szCs w:val="18"/>
        </w:rPr>
        <w:t> </w:t>
      </w:r>
      <w:r>
        <w:rPr>
          <w:rFonts w:ascii="Verdana" w:hAnsi="Verdana"/>
          <w:color w:val="000000"/>
          <w:sz w:val="18"/>
          <w:szCs w:val="18"/>
        </w:rPr>
        <w:t>Ф.М. Правовые системы стран мира. М., 1993.256 с.</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Робинсон Н. Правовое регулирование природопользования и охраны окружающей среды в США</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Современные Соединенные Штаты Америки. Энциклопедический справочник. М., 1988. 544 с.</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Теория государства и права. Часть 2. Екатеринбург, 1994. 208 с.</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Файзуллин</w:t>
      </w:r>
      <w:r>
        <w:rPr>
          <w:rStyle w:val="WW8Num3z0"/>
          <w:rFonts w:ascii="Verdana" w:hAnsi="Verdana"/>
          <w:color w:val="000000"/>
          <w:sz w:val="18"/>
          <w:szCs w:val="18"/>
        </w:rPr>
        <w:t> </w:t>
      </w:r>
      <w:r>
        <w:rPr>
          <w:rFonts w:ascii="Verdana" w:hAnsi="Verdana"/>
          <w:color w:val="000000"/>
          <w:sz w:val="18"/>
          <w:szCs w:val="18"/>
        </w:rPr>
        <w:t>Г.Г. Башкортостан, Россия, зарубежные страны: развитие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основ права частной собственности на землю // Московский журнал международного права. 1997. № 2. С. 156-161.</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Фридман М., Хайек Ф. О</w:t>
      </w:r>
      <w:r>
        <w:rPr>
          <w:rStyle w:val="WW8Num3z0"/>
          <w:rFonts w:ascii="Verdana" w:hAnsi="Verdana"/>
          <w:color w:val="000000"/>
          <w:sz w:val="18"/>
          <w:szCs w:val="18"/>
        </w:rPr>
        <w:t> </w:t>
      </w:r>
      <w:r>
        <w:rPr>
          <w:rStyle w:val="WW8Num4z0"/>
          <w:rFonts w:ascii="Verdana" w:hAnsi="Verdana"/>
          <w:color w:val="4682B4"/>
          <w:sz w:val="18"/>
          <w:szCs w:val="18"/>
        </w:rPr>
        <w:t>свободе</w:t>
      </w:r>
      <w:r>
        <w:rPr>
          <w:rFonts w:ascii="Verdana" w:hAnsi="Verdana"/>
          <w:color w:val="000000"/>
          <w:sz w:val="18"/>
          <w:szCs w:val="18"/>
        </w:rPr>
        <w:t>. Минск, 1990. 128 с.</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Р.А., Ханнанова Т.Р. Государственное регулирование аграрного производства // Вестник Академии наук Республики Башкортостан. 1996. Том 1. № 3-4. С. 9-13.</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Харисов</w:t>
      </w:r>
      <w:r>
        <w:rPr>
          <w:rStyle w:val="WW8Num3z0"/>
          <w:rFonts w:ascii="Verdana" w:hAnsi="Verdana"/>
          <w:color w:val="000000"/>
          <w:sz w:val="18"/>
          <w:szCs w:val="18"/>
        </w:rPr>
        <w:t> </w:t>
      </w:r>
      <w:r>
        <w:rPr>
          <w:rFonts w:ascii="Verdana" w:hAnsi="Verdana"/>
          <w:color w:val="000000"/>
          <w:sz w:val="18"/>
          <w:szCs w:val="18"/>
        </w:rPr>
        <w:t>Ф.Х. Арбитражно-судебная защита права собственности. Уфа.1997.</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Харл Н.Е. Проблемы регулирования частной собственности в сельском хозяйстве США. // Государство и право. 1992. № 12. С. 100-108.</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Харрисон Ф. Российская модель</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экономика и управление, 1994. №4. С. 54-62.</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Червяков Ю. Земельные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 Российская юстиция. 1998. № 4. С. 33-36.</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Земельная недвижимость в системе российского права // Государство и право. 1995. № 10. С. 42-51.</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Земельная недвижимость как предмет правового регулирования // Аграрная наука. 1996. № 2. С. 22-24.</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Погребной А. А. Право частной собственности крестьянина-фермера. // Государство и право. 1993. С. 61-70.</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Шамберг</w:t>
      </w:r>
      <w:r>
        <w:rPr>
          <w:rStyle w:val="WW8Num3z0"/>
          <w:rFonts w:ascii="Verdana" w:hAnsi="Verdana"/>
          <w:color w:val="000000"/>
          <w:sz w:val="18"/>
          <w:szCs w:val="18"/>
        </w:rPr>
        <w:t> </w:t>
      </w:r>
      <w:r>
        <w:rPr>
          <w:rFonts w:ascii="Verdana" w:hAnsi="Verdana"/>
          <w:color w:val="000000"/>
          <w:sz w:val="18"/>
          <w:szCs w:val="18"/>
        </w:rPr>
        <w:t>В.М., Ваньян М.В., Пусенкова Н.Н. Органы власти штатов и местные органы</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США. М., 1990.137 с.</w:t>
      </w:r>
    </w:p>
    <w:p w:rsidR="005B68AD" w:rsidRDefault="005B68AD" w:rsidP="005B68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Яхонтов В. Есть ли в России частная собственность на землю? -Коммерсант DAILY, 1994, N 79.</w:t>
      </w:r>
    </w:p>
    <w:p w:rsidR="005B68AD" w:rsidRDefault="005B68AD" w:rsidP="005B68AD">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5B68AD" w:rsidRPr="00487537" w:rsidRDefault="005B68AD" w:rsidP="00A34E88">
      <w:pPr>
        <w:rPr>
          <w:rFonts w:ascii="Verdana" w:hAnsi="Verdana"/>
          <w:color w:val="000000"/>
          <w:sz w:val="18"/>
          <w:szCs w:val="18"/>
        </w:rPr>
      </w:pPr>
    </w:p>
    <w:p w:rsidR="0068362D" w:rsidRPr="00031E5A" w:rsidRDefault="0068362D" w:rsidP="00A34E88">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EB5" w:rsidRDefault="00011EB5">
      <w:r>
        <w:separator/>
      </w:r>
    </w:p>
  </w:endnote>
  <w:endnote w:type="continuationSeparator" w:id="0">
    <w:p w:rsidR="00011EB5" w:rsidRDefault="0001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EB5" w:rsidRDefault="00011EB5">
      <w:r>
        <w:separator/>
      </w:r>
    </w:p>
  </w:footnote>
  <w:footnote w:type="continuationSeparator" w:id="0">
    <w:p w:rsidR="00011EB5" w:rsidRDefault="00011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1EB5"/>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FD5C2-2943-4D9A-9201-CB12FDDD9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8459</TotalTime>
  <Pages>16</Pages>
  <Words>8834</Words>
  <Characters>50356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59072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2123</cp:revision>
  <cp:lastPrinted>2009-02-06T08:36:00Z</cp:lastPrinted>
  <dcterms:created xsi:type="dcterms:W3CDTF">2015-03-22T11:10:00Z</dcterms:created>
  <dcterms:modified xsi:type="dcterms:W3CDTF">2015-09-22T06:08:00Z</dcterms:modified>
</cp:coreProperties>
</file>