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6DB2"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Песегова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Екатерина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Витальевна</w:t>
      </w:r>
      <w:r w:rsidRPr="004D4AF9">
        <w:rPr>
          <w:rFonts w:ascii="Helvetica" w:hAnsi="Helvetica" w:cs="Helvetica"/>
          <w:b/>
          <w:bCs/>
          <w:color w:val="222222"/>
          <w:sz w:val="21"/>
          <w:szCs w:val="21"/>
        </w:rPr>
        <w:t>.</w:t>
      </w:r>
    </w:p>
    <w:p w14:paraId="670B13BD"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Флексибильная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современной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России</w:t>
      </w:r>
      <w:r w:rsidRPr="004D4AF9">
        <w:rPr>
          <w:rFonts w:ascii="Helvetica" w:hAnsi="Helvetica" w:cs="Helvetica"/>
          <w:b/>
          <w:bCs/>
          <w:color w:val="222222"/>
          <w:sz w:val="21"/>
          <w:szCs w:val="21"/>
        </w:rPr>
        <w:t xml:space="preserve"> : </w:t>
      </w:r>
      <w:r w:rsidRPr="004D4AF9">
        <w:rPr>
          <w:rFonts w:ascii="Helvetica" w:hAnsi="Helvetica" w:cs="Helvetica" w:hint="eastAsia"/>
          <w:b/>
          <w:bCs/>
          <w:color w:val="222222"/>
          <w:sz w:val="21"/>
          <w:szCs w:val="21"/>
        </w:rPr>
        <w:t>диссертация</w:t>
      </w:r>
      <w:r w:rsidRPr="004D4AF9">
        <w:rPr>
          <w:rFonts w:ascii="Helvetica" w:hAnsi="Helvetica" w:cs="Helvetica"/>
          <w:b/>
          <w:bCs/>
          <w:color w:val="222222"/>
          <w:sz w:val="21"/>
          <w:szCs w:val="21"/>
        </w:rPr>
        <w:t xml:space="preserve"> ... </w:t>
      </w:r>
      <w:r w:rsidRPr="004D4AF9">
        <w:rPr>
          <w:rFonts w:ascii="Helvetica" w:hAnsi="Helvetica" w:cs="Helvetica" w:hint="eastAsia"/>
          <w:b/>
          <w:bCs/>
          <w:color w:val="222222"/>
          <w:sz w:val="21"/>
          <w:szCs w:val="21"/>
        </w:rPr>
        <w:t>доктора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социологических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наук</w:t>
      </w:r>
      <w:r w:rsidRPr="004D4AF9">
        <w:rPr>
          <w:rFonts w:ascii="Helvetica" w:hAnsi="Helvetica" w:cs="Helvetica"/>
          <w:b/>
          <w:bCs/>
          <w:color w:val="222222"/>
          <w:sz w:val="21"/>
          <w:szCs w:val="21"/>
        </w:rPr>
        <w:t xml:space="preserve"> : 22.00.04 / </w:t>
      </w:r>
      <w:r w:rsidRPr="004D4AF9">
        <w:rPr>
          <w:rFonts w:ascii="Helvetica" w:hAnsi="Helvetica" w:cs="Helvetica" w:hint="eastAsia"/>
          <w:b/>
          <w:bCs/>
          <w:color w:val="222222"/>
          <w:sz w:val="21"/>
          <w:szCs w:val="21"/>
        </w:rPr>
        <w:t>Песегова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Екатерина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Витальевна</w:t>
      </w:r>
      <w:r w:rsidRPr="004D4AF9">
        <w:rPr>
          <w:rFonts w:ascii="Helvetica" w:hAnsi="Helvetica" w:cs="Helvetica"/>
          <w:b/>
          <w:bCs/>
          <w:color w:val="222222"/>
          <w:sz w:val="21"/>
          <w:szCs w:val="21"/>
        </w:rPr>
        <w:t>; [</w:t>
      </w:r>
      <w:r w:rsidRPr="004D4AF9">
        <w:rPr>
          <w:rFonts w:ascii="Helvetica" w:hAnsi="Helvetica" w:cs="Helvetica" w:hint="eastAsia"/>
          <w:b/>
          <w:bCs/>
          <w:color w:val="222222"/>
          <w:sz w:val="21"/>
          <w:szCs w:val="21"/>
        </w:rPr>
        <w:t>Место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защиты</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ГОУВПО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Северо</w:t>
      </w:r>
      <w:r w:rsidRPr="004D4AF9">
        <w:rPr>
          <w:rFonts w:ascii="Helvetica" w:hAnsi="Helvetica" w:cs="Helvetica"/>
          <w:b/>
          <w:bCs/>
          <w:color w:val="222222"/>
          <w:sz w:val="21"/>
          <w:szCs w:val="21"/>
        </w:rPr>
        <w:t>-</w:t>
      </w:r>
      <w:r w:rsidRPr="004D4AF9">
        <w:rPr>
          <w:rFonts w:ascii="Helvetica" w:hAnsi="Helvetica" w:cs="Helvetica" w:hint="eastAsia"/>
          <w:b/>
          <w:bCs/>
          <w:color w:val="222222"/>
          <w:sz w:val="21"/>
          <w:szCs w:val="21"/>
        </w:rPr>
        <w:t>Кавказский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государственный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технический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университет</w:t>
      </w:r>
      <w:r w:rsidRPr="004D4AF9">
        <w:rPr>
          <w:rFonts w:ascii="Helvetica" w:hAnsi="Helvetica" w:cs="Helvetica"/>
          <w:b/>
          <w:bCs/>
          <w:color w:val="222222"/>
          <w:sz w:val="21"/>
          <w:szCs w:val="21"/>
        </w:rPr>
        <w:t xml:space="preserve">"]. - </w:t>
      </w:r>
      <w:r w:rsidRPr="004D4AF9">
        <w:rPr>
          <w:rFonts w:ascii="Helvetica" w:hAnsi="Helvetica" w:cs="Helvetica" w:hint="eastAsia"/>
          <w:b/>
          <w:bCs/>
          <w:color w:val="222222"/>
          <w:sz w:val="21"/>
          <w:szCs w:val="21"/>
        </w:rPr>
        <w:t>Ставрополь</w:t>
      </w:r>
      <w:r w:rsidRPr="004D4AF9">
        <w:rPr>
          <w:rFonts w:ascii="Helvetica" w:hAnsi="Helvetica" w:cs="Helvetica"/>
          <w:b/>
          <w:bCs/>
          <w:color w:val="222222"/>
          <w:sz w:val="21"/>
          <w:szCs w:val="21"/>
        </w:rPr>
        <w:t xml:space="preserve">, 2012. - 365 </w:t>
      </w:r>
      <w:proofErr w:type="gramStart"/>
      <w:r w:rsidRPr="004D4AF9">
        <w:rPr>
          <w:rFonts w:ascii="Helvetica" w:hAnsi="Helvetica" w:cs="Helvetica" w:hint="eastAsia"/>
          <w:b/>
          <w:bCs/>
          <w:color w:val="222222"/>
          <w:sz w:val="21"/>
          <w:szCs w:val="21"/>
        </w:rPr>
        <w:t>с</w:t>
      </w:r>
      <w:r w:rsidRPr="004D4AF9">
        <w:rPr>
          <w:rFonts w:ascii="Helvetica" w:hAnsi="Helvetica" w:cs="Helvetica"/>
          <w:b/>
          <w:bCs/>
          <w:color w:val="222222"/>
          <w:sz w:val="21"/>
          <w:szCs w:val="21"/>
        </w:rPr>
        <w:t>. :</w:t>
      </w:r>
      <w:proofErr w:type="gramEnd"/>
      <w:r w:rsidRPr="004D4AF9">
        <w:rPr>
          <w:rFonts w:ascii="Helvetica" w:hAnsi="Helvetica" w:cs="Helvetica"/>
          <w:b/>
          <w:bCs/>
          <w:color w:val="222222"/>
          <w:sz w:val="21"/>
          <w:szCs w:val="21"/>
        </w:rPr>
        <w:t xml:space="preserve"> 10 </w:t>
      </w:r>
      <w:r w:rsidRPr="004D4AF9">
        <w:rPr>
          <w:rFonts w:ascii="Helvetica" w:hAnsi="Helvetica" w:cs="Helvetica" w:hint="eastAsia"/>
          <w:b/>
          <w:bCs/>
          <w:color w:val="222222"/>
          <w:sz w:val="21"/>
          <w:szCs w:val="21"/>
        </w:rPr>
        <w:t>ил</w:t>
      </w:r>
      <w:r w:rsidRPr="004D4AF9">
        <w:rPr>
          <w:rFonts w:ascii="Helvetica" w:hAnsi="Helvetica" w:cs="Helvetica"/>
          <w:b/>
          <w:bCs/>
          <w:color w:val="222222"/>
          <w:sz w:val="21"/>
          <w:szCs w:val="21"/>
        </w:rPr>
        <w:t>.</w:t>
      </w:r>
    </w:p>
    <w:p w14:paraId="2F011DD7"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больше</w:t>
      </w:r>
    </w:p>
    <w:p w14:paraId="58E29553"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Цитаты</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из</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текста</w:t>
      </w:r>
      <w:r w:rsidRPr="004D4AF9">
        <w:rPr>
          <w:rFonts w:ascii="Helvetica" w:hAnsi="Helvetica" w:cs="Helvetica"/>
          <w:b/>
          <w:bCs/>
          <w:color w:val="222222"/>
          <w:sz w:val="21"/>
          <w:szCs w:val="21"/>
        </w:rPr>
        <w:t>:</w:t>
      </w:r>
    </w:p>
    <w:p w14:paraId="0787714A"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стр</w:t>
      </w:r>
      <w:r w:rsidRPr="004D4AF9">
        <w:rPr>
          <w:rFonts w:ascii="Helvetica" w:hAnsi="Helvetica" w:cs="Helvetica"/>
          <w:b/>
          <w:bCs/>
          <w:color w:val="222222"/>
          <w:sz w:val="21"/>
          <w:szCs w:val="21"/>
        </w:rPr>
        <w:t>. 2</w:t>
      </w:r>
    </w:p>
    <w:p w14:paraId="7211D914"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России</w:t>
      </w:r>
      <w:r w:rsidRPr="004D4AF9">
        <w:rPr>
          <w:rFonts w:ascii="Helvetica" w:hAnsi="Helvetica" w:cs="Helvetica"/>
          <w:b/>
          <w:bCs/>
          <w:color w:val="222222"/>
          <w:sz w:val="21"/>
          <w:szCs w:val="21"/>
        </w:rPr>
        <w:t xml:space="preserve"> 132 2.1. </w:t>
      </w:r>
      <w:r w:rsidRPr="004D4AF9">
        <w:rPr>
          <w:rFonts w:ascii="Helvetica" w:hAnsi="Helvetica" w:cs="Helvetica" w:hint="eastAsia"/>
          <w:b/>
          <w:bCs/>
          <w:color w:val="222222"/>
          <w:sz w:val="21"/>
          <w:szCs w:val="21"/>
        </w:rPr>
        <w:t>Генезис</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России</w:t>
      </w:r>
      <w:r w:rsidRPr="004D4AF9">
        <w:rPr>
          <w:rFonts w:ascii="Helvetica" w:hAnsi="Helvetica" w:cs="Helvetica"/>
          <w:b/>
          <w:bCs/>
          <w:color w:val="222222"/>
          <w:sz w:val="21"/>
          <w:szCs w:val="21"/>
        </w:rPr>
        <w:t xml:space="preserve"> 132 2.2. </w:t>
      </w:r>
      <w:r w:rsidRPr="004D4AF9">
        <w:rPr>
          <w:rFonts w:ascii="Helvetica" w:hAnsi="Helvetica" w:cs="Helvetica" w:hint="eastAsia"/>
          <w:b/>
          <w:bCs/>
          <w:color w:val="222222"/>
          <w:sz w:val="21"/>
          <w:szCs w:val="21"/>
        </w:rPr>
        <w:t>Внутрироссийские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особенности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функционирования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современного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160 2.3. </w:t>
      </w:r>
      <w:r w:rsidRPr="004D4AF9">
        <w:rPr>
          <w:rFonts w:ascii="Helvetica" w:hAnsi="Helvetica" w:cs="Helvetica" w:hint="eastAsia"/>
          <w:b/>
          <w:bCs/>
          <w:color w:val="222222"/>
          <w:sz w:val="21"/>
          <w:szCs w:val="21"/>
        </w:rPr>
        <w:t>Эндогенная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внутриинституциональная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проблематизация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процесса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185 2.4. </w:t>
      </w:r>
      <w:r w:rsidRPr="004D4AF9">
        <w:rPr>
          <w:rFonts w:ascii="Helvetica" w:hAnsi="Helvetica" w:cs="Helvetica" w:hint="eastAsia"/>
          <w:b/>
          <w:bCs/>
          <w:color w:val="222222"/>
          <w:sz w:val="21"/>
          <w:szCs w:val="21"/>
        </w:rPr>
        <w:t>Инновационный</w:t>
      </w:r>
    </w:p>
    <w:p w14:paraId="31C1D31F"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стр</w:t>
      </w:r>
      <w:r w:rsidRPr="004D4AF9">
        <w:rPr>
          <w:rFonts w:ascii="Helvetica" w:hAnsi="Helvetica" w:cs="Helvetica"/>
          <w:b/>
          <w:bCs/>
          <w:color w:val="222222"/>
          <w:sz w:val="21"/>
          <w:szCs w:val="21"/>
        </w:rPr>
        <w:t>. 14</w:t>
      </w:r>
    </w:p>
    <w:p w14:paraId="73CD13AA"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на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основании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чего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выявлен</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механизм</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осуществления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индикации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успешности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современном</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обществе</w:t>
      </w:r>
      <w:r w:rsidRPr="004D4AF9">
        <w:rPr>
          <w:rFonts w:ascii="Helvetica" w:hAnsi="Helvetica" w:cs="Helvetica"/>
          <w:b/>
          <w:bCs/>
          <w:color w:val="222222"/>
          <w:sz w:val="21"/>
          <w:szCs w:val="21"/>
        </w:rPr>
        <w:t xml:space="preserve">; - </w:t>
      </w:r>
      <w:r w:rsidRPr="004D4AF9">
        <w:rPr>
          <w:rFonts w:ascii="Helvetica" w:hAnsi="Helvetica" w:cs="Helvetica" w:hint="eastAsia"/>
          <w:b/>
          <w:bCs/>
          <w:color w:val="222222"/>
          <w:sz w:val="21"/>
          <w:szCs w:val="21"/>
        </w:rPr>
        <w:t>показана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методологическая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ценность</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использования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решении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проблемы</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реформирования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проекта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как</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комплекса</w:t>
      </w:r>
    </w:p>
    <w:p w14:paraId="1D7864EF"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стр</w:t>
      </w:r>
      <w:r w:rsidRPr="004D4AF9">
        <w:rPr>
          <w:rFonts w:ascii="Helvetica" w:hAnsi="Helvetica" w:cs="Helvetica"/>
          <w:b/>
          <w:bCs/>
          <w:color w:val="222222"/>
          <w:sz w:val="21"/>
          <w:szCs w:val="21"/>
        </w:rPr>
        <w:t>. 108</w:t>
      </w:r>
    </w:p>
    <w:p w14:paraId="2EC4E830"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образовательного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пространства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Однако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необходимо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рассмотреть</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на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каких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основаниях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возможна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наиболее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эффективная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108 1.4. </w:t>
      </w:r>
      <w:r w:rsidRPr="004D4AF9">
        <w:rPr>
          <w:rFonts w:ascii="Helvetica" w:hAnsi="Helvetica" w:cs="Helvetica" w:hint="eastAsia"/>
          <w:b/>
          <w:bCs/>
          <w:color w:val="222222"/>
          <w:sz w:val="21"/>
          <w:szCs w:val="21"/>
        </w:rPr>
        <w:t>Концепция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Вопрос</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концептуальных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основаниях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перспективах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выборе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стратегий</w:t>
      </w:r>
    </w:p>
    <w:p w14:paraId="530C383A" w14:textId="77777777" w:rsidR="004D4AF9" w:rsidRPr="004D4AF9" w:rsidRDefault="004D4AF9" w:rsidP="004D4AF9">
      <w:pPr>
        <w:rPr>
          <w:rFonts w:ascii="Helvetica" w:hAnsi="Helvetica" w:cs="Helvetica"/>
          <w:b/>
          <w:bCs/>
          <w:color w:val="222222"/>
          <w:sz w:val="21"/>
          <w:szCs w:val="21"/>
        </w:rPr>
      </w:pPr>
    </w:p>
    <w:p w14:paraId="16D5EB27"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lastRenderedPageBreak/>
        <w:t>Оглавление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диссертации</w:t>
      </w:r>
    </w:p>
    <w:p w14:paraId="27AB0818"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доктор</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социологических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наук</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Песегова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Екатерина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Витальевна</w:t>
      </w:r>
    </w:p>
    <w:p w14:paraId="67623AC9"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ВВЕДЕНИЕ</w:t>
      </w:r>
    </w:p>
    <w:p w14:paraId="3E762875" w14:textId="77777777" w:rsidR="004D4AF9" w:rsidRPr="004D4AF9" w:rsidRDefault="004D4AF9" w:rsidP="004D4AF9">
      <w:pPr>
        <w:rPr>
          <w:rFonts w:ascii="Helvetica" w:hAnsi="Helvetica" w:cs="Helvetica"/>
          <w:b/>
          <w:bCs/>
          <w:color w:val="222222"/>
          <w:sz w:val="21"/>
          <w:szCs w:val="21"/>
        </w:rPr>
      </w:pPr>
    </w:p>
    <w:p w14:paraId="55FAD882"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ОГЛАВЛЕНИЕ</w:t>
      </w:r>
    </w:p>
    <w:p w14:paraId="1350E26C" w14:textId="77777777" w:rsidR="004D4AF9" w:rsidRPr="004D4AF9" w:rsidRDefault="004D4AF9" w:rsidP="004D4AF9">
      <w:pPr>
        <w:rPr>
          <w:rFonts w:ascii="Helvetica" w:hAnsi="Helvetica" w:cs="Helvetica"/>
          <w:b/>
          <w:bCs/>
          <w:color w:val="222222"/>
          <w:sz w:val="21"/>
          <w:szCs w:val="21"/>
        </w:rPr>
      </w:pPr>
    </w:p>
    <w:p w14:paraId="210B11FE"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ГЛАВА</w:t>
      </w:r>
      <w:r w:rsidRPr="004D4AF9">
        <w:rPr>
          <w:rFonts w:ascii="Helvetica" w:hAnsi="Helvetica" w:cs="Helvetica"/>
          <w:b/>
          <w:bCs/>
          <w:color w:val="222222"/>
          <w:sz w:val="21"/>
          <w:szCs w:val="21"/>
        </w:rPr>
        <w:t xml:space="preserve"> 1. </w:t>
      </w:r>
      <w:r w:rsidRPr="004D4AF9">
        <w:rPr>
          <w:rFonts w:ascii="Helvetica" w:hAnsi="Helvetica" w:cs="Helvetica" w:hint="eastAsia"/>
          <w:b/>
          <w:bCs/>
          <w:color w:val="222222"/>
          <w:sz w:val="21"/>
          <w:szCs w:val="21"/>
        </w:rPr>
        <w:t>Теоретико</w:t>
      </w:r>
      <w:r w:rsidRPr="004D4AF9">
        <w:rPr>
          <w:rFonts w:ascii="Helvetica" w:hAnsi="Helvetica" w:cs="Helvetica"/>
          <w:b/>
          <w:bCs/>
          <w:color w:val="222222"/>
          <w:sz w:val="21"/>
          <w:szCs w:val="21"/>
        </w:rPr>
        <w:t>-</w:t>
      </w:r>
      <w:r w:rsidRPr="004D4AF9">
        <w:rPr>
          <w:rFonts w:ascii="Helvetica" w:hAnsi="Helvetica" w:cs="Helvetica" w:hint="eastAsia"/>
          <w:b/>
          <w:bCs/>
          <w:color w:val="222222"/>
          <w:sz w:val="21"/>
          <w:szCs w:val="21"/>
        </w:rPr>
        <w:t>методологические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основания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исследования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специфики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российского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w:t>
      </w:r>
    </w:p>
    <w:p w14:paraId="40BDFF10" w14:textId="77777777" w:rsidR="004D4AF9" w:rsidRPr="004D4AF9" w:rsidRDefault="004D4AF9" w:rsidP="004D4AF9">
      <w:pPr>
        <w:rPr>
          <w:rFonts w:ascii="Helvetica" w:hAnsi="Helvetica" w:cs="Helvetica"/>
          <w:b/>
          <w:bCs/>
          <w:color w:val="222222"/>
          <w:sz w:val="21"/>
          <w:szCs w:val="21"/>
        </w:rPr>
      </w:pPr>
    </w:p>
    <w:p w14:paraId="53EECEB8"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t xml:space="preserve">1.1. </w:t>
      </w:r>
      <w:r w:rsidRPr="004D4AF9">
        <w:rPr>
          <w:rFonts w:ascii="Helvetica" w:hAnsi="Helvetica" w:cs="Helvetica" w:hint="eastAsia"/>
          <w:b/>
          <w:bCs/>
          <w:color w:val="222222"/>
          <w:sz w:val="21"/>
          <w:szCs w:val="21"/>
        </w:rPr>
        <w:t>Теоретические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основы</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изучения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социальных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институтов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социологии</w:t>
      </w:r>
      <w:r w:rsidRPr="004D4AF9">
        <w:rPr>
          <w:rFonts w:ascii="Helvetica" w:hAnsi="Helvetica" w:cs="Helvetica"/>
          <w:b/>
          <w:bCs/>
          <w:color w:val="222222"/>
          <w:sz w:val="21"/>
          <w:szCs w:val="21"/>
        </w:rPr>
        <w:t>.</w:t>
      </w:r>
    </w:p>
    <w:p w14:paraId="0B7D54BE" w14:textId="77777777" w:rsidR="004D4AF9" w:rsidRPr="004D4AF9" w:rsidRDefault="004D4AF9" w:rsidP="004D4AF9">
      <w:pPr>
        <w:rPr>
          <w:rFonts w:ascii="Helvetica" w:hAnsi="Helvetica" w:cs="Helvetica"/>
          <w:b/>
          <w:bCs/>
          <w:color w:val="222222"/>
          <w:sz w:val="21"/>
          <w:szCs w:val="21"/>
        </w:rPr>
      </w:pPr>
    </w:p>
    <w:p w14:paraId="6228C614"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t xml:space="preserve">1.2. </w:t>
      </w:r>
      <w:r w:rsidRPr="004D4AF9">
        <w:rPr>
          <w:rFonts w:ascii="Helvetica" w:hAnsi="Helvetica" w:cs="Helvetica" w:hint="eastAsia"/>
          <w:b/>
          <w:bCs/>
          <w:color w:val="222222"/>
          <w:sz w:val="21"/>
          <w:szCs w:val="21"/>
        </w:rPr>
        <w:t>Процесс</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как</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компонент</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современных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социальных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изменений</w:t>
      </w:r>
      <w:r w:rsidRPr="004D4AF9">
        <w:rPr>
          <w:rFonts w:ascii="Helvetica" w:hAnsi="Helvetica" w:cs="Helvetica"/>
          <w:b/>
          <w:bCs/>
          <w:color w:val="222222"/>
          <w:sz w:val="21"/>
          <w:szCs w:val="21"/>
        </w:rPr>
        <w:t>.</w:t>
      </w:r>
    </w:p>
    <w:p w14:paraId="5143CAED" w14:textId="77777777" w:rsidR="004D4AF9" w:rsidRPr="004D4AF9" w:rsidRDefault="004D4AF9" w:rsidP="004D4AF9">
      <w:pPr>
        <w:rPr>
          <w:rFonts w:ascii="Helvetica" w:hAnsi="Helvetica" w:cs="Helvetica"/>
          <w:b/>
          <w:bCs/>
          <w:color w:val="222222"/>
          <w:sz w:val="21"/>
          <w:szCs w:val="21"/>
        </w:rPr>
      </w:pPr>
    </w:p>
    <w:p w14:paraId="30CCC1E3"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t xml:space="preserve">1.3. </w:t>
      </w:r>
      <w:r w:rsidRPr="004D4AF9">
        <w:rPr>
          <w:rFonts w:ascii="Helvetica" w:hAnsi="Helvetica" w:cs="Helvetica" w:hint="eastAsia"/>
          <w:b/>
          <w:bCs/>
          <w:color w:val="222222"/>
          <w:sz w:val="21"/>
          <w:szCs w:val="21"/>
        </w:rPr>
        <w:t>Система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как</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объект</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институциональной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w:t>
      </w:r>
    </w:p>
    <w:p w14:paraId="3A36E87F" w14:textId="77777777" w:rsidR="004D4AF9" w:rsidRPr="004D4AF9" w:rsidRDefault="004D4AF9" w:rsidP="004D4AF9">
      <w:pPr>
        <w:rPr>
          <w:rFonts w:ascii="Helvetica" w:hAnsi="Helvetica" w:cs="Helvetica"/>
          <w:b/>
          <w:bCs/>
          <w:color w:val="222222"/>
          <w:sz w:val="21"/>
          <w:szCs w:val="21"/>
        </w:rPr>
      </w:pPr>
    </w:p>
    <w:p w14:paraId="67823177"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t xml:space="preserve">1.4. </w:t>
      </w:r>
      <w:r w:rsidRPr="004D4AF9">
        <w:rPr>
          <w:rFonts w:ascii="Helvetica" w:hAnsi="Helvetica" w:cs="Helvetica" w:hint="eastAsia"/>
          <w:b/>
          <w:bCs/>
          <w:color w:val="222222"/>
          <w:sz w:val="21"/>
          <w:szCs w:val="21"/>
        </w:rPr>
        <w:t>Концептуальные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основы</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анализа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w:t>
      </w:r>
    </w:p>
    <w:p w14:paraId="08B0A090" w14:textId="77777777" w:rsidR="004D4AF9" w:rsidRPr="004D4AF9" w:rsidRDefault="004D4AF9" w:rsidP="004D4AF9">
      <w:pPr>
        <w:rPr>
          <w:rFonts w:ascii="Helvetica" w:hAnsi="Helvetica" w:cs="Helvetica"/>
          <w:b/>
          <w:bCs/>
          <w:color w:val="222222"/>
          <w:sz w:val="21"/>
          <w:szCs w:val="21"/>
        </w:rPr>
      </w:pPr>
    </w:p>
    <w:p w14:paraId="7B0C713A"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ГЛАВА</w:t>
      </w:r>
      <w:r w:rsidRPr="004D4AF9">
        <w:rPr>
          <w:rFonts w:ascii="Helvetica" w:hAnsi="Helvetica" w:cs="Helvetica"/>
          <w:b/>
          <w:bCs/>
          <w:color w:val="222222"/>
          <w:sz w:val="21"/>
          <w:szCs w:val="21"/>
        </w:rPr>
        <w:t xml:space="preserve"> 2. </w:t>
      </w:r>
      <w:r w:rsidRPr="004D4AF9">
        <w:rPr>
          <w:rFonts w:ascii="Helvetica" w:hAnsi="Helvetica" w:cs="Helvetica" w:hint="eastAsia"/>
          <w:b/>
          <w:bCs/>
          <w:color w:val="222222"/>
          <w:sz w:val="21"/>
          <w:szCs w:val="21"/>
        </w:rPr>
        <w:t>Внутрироссийские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внутриинституциональные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эндогенные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факторы</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России</w:t>
      </w:r>
      <w:r w:rsidRPr="004D4AF9">
        <w:rPr>
          <w:rFonts w:ascii="Helvetica" w:hAnsi="Helvetica" w:cs="Helvetica"/>
          <w:b/>
          <w:bCs/>
          <w:color w:val="222222"/>
          <w:sz w:val="21"/>
          <w:szCs w:val="21"/>
        </w:rPr>
        <w:t>.</w:t>
      </w:r>
    </w:p>
    <w:p w14:paraId="2760B1C3" w14:textId="77777777" w:rsidR="004D4AF9" w:rsidRPr="004D4AF9" w:rsidRDefault="004D4AF9" w:rsidP="004D4AF9">
      <w:pPr>
        <w:rPr>
          <w:rFonts w:ascii="Helvetica" w:hAnsi="Helvetica" w:cs="Helvetica"/>
          <w:b/>
          <w:bCs/>
          <w:color w:val="222222"/>
          <w:sz w:val="21"/>
          <w:szCs w:val="21"/>
        </w:rPr>
      </w:pPr>
    </w:p>
    <w:p w14:paraId="43904AB3"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t xml:space="preserve">2.1. </w:t>
      </w:r>
      <w:r w:rsidRPr="004D4AF9">
        <w:rPr>
          <w:rFonts w:ascii="Helvetica" w:hAnsi="Helvetica" w:cs="Helvetica" w:hint="eastAsia"/>
          <w:b/>
          <w:bCs/>
          <w:color w:val="222222"/>
          <w:sz w:val="21"/>
          <w:szCs w:val="21"/>
        </w:rPr>
        <w:t>Генезис</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России</w:t>
      </w:r>
      <w:r w:rsidRPr="004D4AF9">
        <w:rPr>
          <w:rFonts w:ascii="Helvetica" w:hAnsi="Helvetica" w:cs="Helvetica"/>
          <w:b/>
          <w:bCs/>
          <w:color w:val="222222"/>
          <w:sz w:val="21"/>
          <w:szCs w:val="21"/>
        </w:rPr>
        <w:t>.</w:t>
      </w:r>
    </w:p>
    <w:p w14:paraId="118E8C19" w14:textId="77777777" w:rsidR="004D4AF9" w:rsidRPr="004D4AF9" w:rsidRDefault="004D4AF9" w:rsidP="004D4AF9">
      <w:pPr>
        <w:rPr>
          <w:rFonts w:ascii="Helvetica" w:hAnsi="Helvetica" w:cs="Helvetica"/>
          <w:b/>
          <w:bCs/>
          <w:color w:val="222222"/>
          <w:sz w:val="21"/>
          <w:szCs w:val="21"/>
        </w:rPr>
      </w:pPr>
    </w:p>
    <w:p w14:paraId="24A1511B"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lastRenderedPageBreak/>
        <w:t xml:space="preserve">2.2. </w:t>
      </w:r>
      <w:r w:rsidRPr="004D4AF9">
        <w:rPr>
          <w:rFonts w:ascii="Helvetica" w:hAnsi="Helvetica" w:cs="Helvetica" w:hint="eastAsia"/>
          <w:b/>
          <w:bCs/>
          <w:color w:val="222222"/>
          <w:sz w:val="21"/>
          <w:szCs w:val="21"/>
        </w:rPr>
        <w:t>Внутрироссийские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особенности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функционирования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института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современного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w:t>
      </w:r>
    </w:p>
    <w:p w14:paraId="5BB15139" w14:textId="77777777" w:rsidR="004D4AF9" w:rsidRPr="004D4AF9" w:rsidRDefault="004D4AF9" w:rsidP="004D4AF9">
      <w:pPr>
        <w:rPr>
          <w:rFonts w:ascii="Helvetica" w:hAnsi="Helvetica" w:cs="Helvetica"/>
          <w:b/>
          <w:bCs/>
          <w:color w:val="222222"/>
          <w:sz w:val="21"/>
          <w:szCs w:val="21"/>
        </w:rPr>
      </w:pPr>
    </w:p>
    <w:p w14:paraId="3C85DE6F"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t xml:space="preserve">2.3. </w:t>
      </w:r>
      <w:r w:rsidRPr="004D4AF9">
        <w:rPr>
          <w:rFonts w:ascii="Helvetica" w:hAnsi="Helvetica" w:cs="Helvetica" w:hint="eastAsia"/>
          <w:b/>
          <w:bCs/>
          <w:color w:val="222222"/>
          <w:sz w:val="21"/>
          <w:szCs w:val="21"/>
        </w:rPr>
        <w:t>Эндогенная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внутриинституциональная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проблематизация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процесса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w:t>
      </w:r>
    </w:p>
    <w:p w14:paraId="76B32349" w14:textId="77777777" w:rsidR="004D4AF9" w:rsidRPr="004D4AF9" w:rsidRDefault="004D4AF9" w:rsidP="004D4AF9">
      <w:pPr>
        <w:rPr>
          <w:rFonts w:ascii="Helvetica" w:hAnsi="Helvetica" w:cs="Helvetica"/>
          <w:b/>
          <w:bCs/>
          <w:color w:val="222222"/>
          <w:sz w:val="21"/>
          <w:szCs w:val="21"/>
        </w:rPr>
      </w:pPr>
    </w:p>
    <w:p w14:paraId="515D94FD"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t xml:space="preserve">2.4. </w:t>
      </w:r>
      <w:r w:rsidRPr="004D4AF9">
        <w:rPr>
          <w:rFonts w:ascii="Helvetica" w:hAnsi="Helvetica" w:cs="Helvetica" w:hint="eastAsia"/>
          <w:b/>
          <w:bCs/>
          <w:color w:val="222222"/>
          <w:sz w:val="21"/>
          <w:szCs w:val="21"/>
        </w:rPr>
        <w:t>Инновационный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аспект</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перспективе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устойчивого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развития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России</w:t>
      </w:r>
      <w:r w:rsidRPr="004D4AF9">
        <w:rPr>
          <w:rFonts w:ascii="Helvetica" w:hAnsi="Helvetica" w:cs="Helvetica"/>
          <w:b/>
          <w:bCs/>
          <w:color w:val="222222"/>
          <w:sz w:val="21"/>
          <w:szCs w:val="21"/>
        </w:rPr>
        <w:t>.</w:t>
      </w:r>
    </w:p>
    <w:p w14:paraId="0E29964A" w14:textId="77777777" w:rsidR="004D4AF9" w:rsidRPr="004D4AF9" w:rsidRDefault="004D4AF9" w:rsidP="004D4AF9">
      <w:pPr>
        <w:rPr>
          <w:rFonts w:ascii="Helvetica" w:hAnsi="Helvetica" w:cs="Helvetica"/>
          <w:b/>
          <w:bCs/>
          <w:color w:val="222222"/>
          <w:sz w:val="21"/>
          <w:szCs w:val="21"/>
        </w:rPr>
      </w:pPr>
    </w:p>
    <w:p w14:paraId="6C774955"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hint="eastAsia"/>
          <w:b/>
          <w:bCs/>
          <w:color w:val="222222"/>
          <w:sz w:val="21"/>
          <w:szCs w:val="21"/>
        </w:rPr>
        <w:t>ГЛАВА</w:t>
      </w:r>
      <w:r w:rsidRPr="004D4AF9">
        <w:rPr>
          <w:rFonts w:ascii="Helvetica" w:hAnsi="Helvetica" w:cs="Helvetica"/>
          <w:b/>
          <w:bCs/>
          <w:color w:val="222222"/>
          <w:sz w:val="21"/>
          <w:szCs w:val="21"/>
        </w:rPr>
        <w:t xml:space="preserve"> 3. </w:t>
      </w:r>
      <w:r w:rsidRPr="004D4AF9">
        <w:rPr>
          <w:rFonts w:ascii="Helvetica" w:hAnsi="Helvetica" w:cs="Helvetica" w:hint="eastAsia"/>
          <w:b/>
          <w:bCs/>
          <w:color w:val="222222"/>
          <w:sz w:val="21"/>
          <w:szCs w:val="21"/>
        </w:rPr>
        <w:t>Российское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контексте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общемировых</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трендов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экзогенные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факторы</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модернизации</w:t>
      </w:r>
      <w:r w:rsidRPr="004D4AF9">
        <w:rPr>
          <w:rFonts w:ascii="Helvetica" w:hAnsi="Helvetica" w:cs="Helvetica"/>
          <w:b/>
          <w:bCs/>
          <w:color w:val="222222"/>
          <w:sz w:val="21"/>
          <w:szCs w:val="21"/>
        </w:rPr>
        <w:t>.</w:t>
      </w:r>
    </w:p>
    <w:p w14:paraId="3745216A" w14:textId="77777777" w:rsidR="004D4AF9" w:rsidRPr="004D4AF9" w:rsidRDefault="004D4AF9" w:rsidP="004D4AF9">
      <w:pPr>
        <w:rPr>
          <w:rFonts w:ascii="Helvetica" w:hAnsi="Helvetica" w:cs="Helvetica"/>
          <w:b/>
          <w:bCs/>
          <w:color w:val="222222"/>
          <w:sz w:val="21"/>
          <w:szCs w:val="21"/>
        </w:rPr>
      </w:pPr>
    </w:p>
    <w:p w14:paraId="721FA9C2"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t xml:space="preserve">3.1. </w:t>
      </w:r>
      <w:r w:rsidRPr="004D4AF9">
        <w:rPr>
          <w:rFonts w:ascii="Helvetica" w:hAnsi="Helvetica" w:cs="Helvetica" w:hint="eastAsia"/>
          <w:b/>
          <w:bCs/>
          <w:color w:val="222222"/>
          <w:sz w:val="21"/>
          <w:szCs w:val="21"/>
        </w:rPr>
        <w:t>Особенности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российского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контексте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глобализации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образовательного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пространства</w:t>
      </w:r>
      <w:r w:rsidRPr="004D4AF9">
        <w:rPr>
          <w:rFonts w:ascii="Helvetica" w:hAnsi="Helvetica" w:cs="Helvetica"/>
          <w:b/>
          <w:bCs/>
          <w:color w:val="222222"/>
          <w:sz w:val="21"/>
          <w:szCs w:val="21"/>
        </w:rPr>
        <w:t>.</w:t>
      </w:r>
    </w:p>
    <w:p w14:paraId="43C077E7" w14:textId="77777777" w:rsidR="004D4AF9" w:rsidRPr="004D4AF9" w:rsidRDefault="004D4AF9" w:rsidP="004D4AF9">
      <w:pPr>
        <w:rPr>
          <w:rFonts w:ascii="Helvetica" w:hAnsi="Helvetica" w:cs="Helvetica"/>
          <w:b/>
          <w:bCs/>
          <w:color w:val="222222"/>
          <w:sz w:val="21"/>
          <w:szCs w:val="21"/>
        </w:rPr>
      </w:pPr>
    </w:p>
    <w:p w14:paraId="49C4BFA5" w14:textId="77777777" w:rsidR="004D4AF9" w:rsidRPr="004D4AF9" w:rsidRDefault="004D4AF9" w:rsidP="004D4AF9">
      <w:pPr>
        <w:rPr>
          <w:rFonts w:ascii="Helvetica" w:hAnsi="Helvetica" w:cs="Helvetica"/>
          <w:b/>
          <w:bCs/>
          <w:color w:val="222222"/>
          <w:sz w:val="21"/>
          <w:szCs w:val="21"/>
        </w:rPr>
      </w:pPr>
      <w:r w:rsidRPr="004D4AF9">
        <w:rPr>
          <w:rFonts w:ascii="Helvetica" w:hAnsi="Helvetica" w:cs="Helvetica"/>
          <w:b/>
          <w:bCs/>
          <w:color w:val="222222"/>
          <w:sz w:val="21"/>
          <w:szCs w:val="21"/>
        </w:rPr>
        <w:t xml:space="preserve">3.2. </w:t>
      </w:r>
      <w:r w:rsidRPr="004D4AF9">
        <w:rPr>
          <w:rFonts w:ascii="Helvetica" w:hAnsi="Helvetica" w:cs="Helvetica" w:hint="eastAsia"/>
          <w:b/>
          <w:bCs/>
          <w:color w:val="222222"/>
          <w:sz w:val="21"/>
          <w:szCs w:val="21"/>
        </w:rPr>
        <w:t>Стратегия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флексибильной</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интеграции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российского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международное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образовательное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пространство</w:t>
      </w:r>
    </w:p>
    <w:p w14:paraId="1BF8F7E8" w14:textId="77777777" w:rsidR="004D4AF9" w:rsidRPr="004D4AF9" w:rsidRDefault="004D4AF9" w:rsidP="004D4AF9">
      <w:pPr>
        <w:rPr>
          <w:rFonts w:ascii="Helvetica" w:hAnsi="Helvetica" w:cs="Helvetica"/>
          <w:b/>
          <w:bCs/>
          <w:color w:val="222222"/>
          <w:sz w:val="21"/>
          <w:szCs w:val="21"/>
        </w:rPr>
      </w:pPr>
    </w:p>
    <w:p w14:paraId="4A7ADEAA" w14:textId="394B4664" w:rsidR="00967B66" w:rsidRPr="004D4AF9" w:rsidRDefault="004D4AF9" w:rsidP="004D4AF9">
      <w:r w:rsidRPr="004D4AF9">
        <w:rPr>
          <w:rFonts w:ascii="Helvetica" w:hAnsi="Helvetica" w:cs="Helvetica"/>
          <w:b/>
          <w:bCs/>
          <w:color w:val="222222"/>
          <w:sz w:val="21"/>
          <w:szCs w:val="21"/>
        </w:rPr>
        <w:t xml:space="preserve">3.3. </w:t>
      </w:r>
      <w:r w:rsidRPr="004D4AF9">
        <w:rPr>
          <w:rFonts w:ascii="Helvetica" w:hAnsi="Helvetica" w:cs="Helvetica" w:hint="eastAsia"/>
          <w:b/>
          <w:bCs/>
          <w:color w:val="222222"/>
          <w:sz w:val="21"/>
          <w:szCs w:val="21"/>
        </w:rPr>
        <w:t>Флексибильная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модернизация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высшего</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образования</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в</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России</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как</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ответ</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на</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современные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глобальные</w:t>
      </w:r>
      <w:r w:rsidRPr="004D4AF9">
        <w:rPr>
          <w:rFonts w:ascii="Helvetica" w:hAnsi="Helvetica" w:cs="Helvetica"/>
          <w:b/>
          <w:bCs/>
          <w:color w:val="222222"/>
          <w:sz w:val="21"/>
          <w:szCs w:val="21"/>
        </w:rPr>
        <w:t xml:space="preserve"> </w:t>
      </w:r>
      <w:r w:rsidRPr="004D4AF9">
        <w:rPr>
          <w:rFonts w:ascii="Helvetica" w:hAnsi="Helvetica" w:cs="Helvetica" w:hint="eastAsia"/>
          <w:b/>
          <w:bCs/>
          <w:color w:val="222222"/>
          <w:sz w:val="21"/>
          <w:szCs w:val="21"/>
        </w:rPr>
        <w:t>риски</w:t>
      </w:r>
      <w:r w:rsidRPr="004D4AF9">
        <w:rPr>
          <w:rFonts w:ascii="Helvetica" w:hAnsi="Helvetica" w:cs="Helvetica"/>
          <w:b/>
          <w:bCs/>
          <w:color w:val="222222"/>
          <w:sz w:val="21"/>
          <w:szCs w:val="21"/>
        </w:rPr>
        <w:t>.</w:t>
      </w:r>
    </w:p>
    <w:sectPr w:rsidR="00967B66" w:rsidRPr="004D4A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722E" w14:textId="77777777" w:rsidR="007F6CA3" w:rsidRDefault="007F6CA3">
      <w:pPr>
        <w:spacing w:after="0" w:line="240" w:lineRule="auto"/>
      </w:pPr>
      <w:r>
        <w:separator/>
      </w:r>
    </w:p>
  </w:endnote>
  <w:endnote w:type="continuationSeparator" w:id="0">
    <w:p w14:paraId="06BB78C6" w14:textId="77777777" w:rsidR="007F6CA3" w:rsidRDefault="007F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1243" w14:textId="77777777" w:rsidR="007F6CA3" w:rsidRDefault="007F6CA3"/>
    <w:p w14:paraId="41287EAA" w14:textId="77777777" w:rsidR="007F6CA3" w:rsidRDefault="007F6CA3"/>
    <w:p w14:paraId="49900FEE" w14:textId="77777777" w:rsidR="007F6CA3" w:rsidRDefault="007F6CA3"/>
    <w:p w14:paraId="36C004F0" w14:textId="77777777" w:rsidR="007F6CA3" w:rsidRDefault="007F6CA3"/>
    <w:p w14:paraId="7F8A3F1B" w14:textId="77777777" w:rsidR="007F6CA3" w:rsidRDefault="007F6CA3"/>
    <w:p w14:paraId="75A3D96E" w14:textId="77777777" w:rsidR="007F6CA3" w:rsidRDefault="007F6CA3"/>
    <w:p w14:paraId="29D93D16" w14:textId="77777777" w:rsidR="007F6CA3" w:rsidRDefault="007F6C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E1C4D6" wp14:editId="6D490C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62653" w14:textId="77777777" w:rsidR="007F6CA3" w:rsidRDefault="007F6C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E1C4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C62653" w14:textId="77777777" w:rsidR="007F6CA3" w:rsidRDefault="007F6C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092CAB" w14:textId="77777777" w:rsidR="007F6CA3" w:rsidRDefault="007F6CA3"/>
    <w:p w14:paraId="11034E07" w14:textId="77777777" w:rsidR="007F6CA3" w:rsidRDefault="007F6CA3"/>
    <w:p w14:paraId="46D514F8" w14:textId="77777777" w:rsidR="007F6CA3" w:rsidRDefault="007F6C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7BE943" wp14:editId="7AB087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BB229" w14:textId="77777777" w:rsidR="007F6CA3" w:rsidRDefault="007F6CA3"/>
                          <w:p w14:paraId="577E87FD" w14:textId="77777777" w:rsidR="007F6CA3" w:rsidRDefault="007F6C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BE9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CBB229" w14:textId="77777777" w:rsidR="007F6CA3" w:rsidRDefault="007F6CA3"/>
                    <w:p w14:paraId="577E87FD" w14:textId="77777777" w:rsidR="007F6CA3" w:rsidRDefault="007F6C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92514C" w14:textId="77777777" w:rsidR="007F6CA3" w:rsidRDefault="007F6CA3"/>
    <w:p w14:paraId="4345BD55" w14:textId="77777777" w:rsidR="007F6CA3" w:rsidRDefault="007F6CA3">
      <w:pPr>
        <w:rPr>
          <w:sz w:val="2"/>
          <w:szCs w:val="2"/>
        </w:rPr>
      </w:pPr>
    </w:p>
    <w:p w14:paraId="657D2EEF" w14:textId="77777777" w:rsidR="007F6CA3" w:rsidRDefault="007F6CA3"/>
    <w:p w14:paraId="0E7E647D" w14:textId="77777777" w:rsidR="007F6CA3" w:rsidRDefault="007F6CA3">
      <w:pPr>
        <w:spacing w:after="0" w:line="240" w:lineRule="auto"/>
      </w:pPr>
    </w:p>
  </w:footnote>
  <w:footnote w:type="continuationSeparator" w:id="0">
    <w:p w14:paraId="686F4AC3" w14:textId="77777777" w:rsidR="007F6CA3" w:rsidRDefault="007F6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A3"/>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42601</TotalTime>
  <Pages>3</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2126</cp:revision>
  <cp:lastPrinted>2009-02-06T05:36:00Z</cp:lastPrinted>
  <dcterms:created xsi:type="dcterms:W3CDTF">2025-11-25T20:19:00Z</dcterms:created>
  <dcterms:modified xsi:type="dcterms:W3CDTF">2026-01-17T07:53:00Z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