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46A3" w14:textId="3BADE72B" w:rsidR="003B03FE" w:rsidRDefault="00BD0292" w:rsidP="00BD02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Гузь Олена Іванівна. Навчання усного англомовного мовлення учнів початкової загальноосвітньої школи з використанням відеофонограми: дис... канд. пед. наук: 13.00.02 / Київський національний лінгвістичний ун-т. - К., 2005</w:t>
      </w:r>
    </w:p>
    <w:p w14:paraId="5D9C042A" w14:textId="77777777" w:rsidR="00BD0292" w:rsidRPr="00BD0292" w:rsidRDefault="00BD0292" w:rsidP="00BD02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Гузь О.І</w:t>
      </w:r>
      <w:r w:rsidRPr="00BD0292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BD0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Навчання усного англомовного мовлення учнів початкової загальноосвітньої школи з використанням відеофонограми. – Рукопис.</w:t>
      </w:r>
    </w:p>
    <w:p w14:paraId="4558986C" w14:textId="77777777" w:rsidR="00BD0292" w:rsidRPr="00BD0292" w:rsidRDefault="00BD0292" w:rsidP="00BD02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29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</w:t>
      </w:r>
      <w:r w:rsidRPr="00BD0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BD0292">
        <w:rPr>
          <w:rFonts w:ascii="Times New Roman" w:eastAsia="Times New Roman" w:hAnsi="Times New Roman" w:cs="Times New Roman"/>
          <w:color w:val="000000"/>
          <w:sz w:val="27"/>
          <w:szCs w:val="27"/>
        </w:rPr>
        <w:t>за спеціальністю 13.00.02. – теорія та методика навчання: германські мови. – Київський національний лінгвістичний університет, Київ, 2005.</w:t>
      </w:r>
    </w:p>
    <w:p w14:paraId="72DC46EA" w14:textId="77777777" w:rsidR="00BD0292" w:rsidRPr="00BD0292" w:rsidRDefault="00BD0292" w:rsidP="00BD02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29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питанням навчання усного англомовного мовлення учнів початкової школи із застосуванням відеофонограми. У роботі теоретично обґрунтовується доцільність застосування відеофонограми, описано особливості її функціонування в навчанні англомовного мовлення молодших школярів. Розроблено систему вправ для навчання усного англомовного мовлення молодших школярів з використанням відеофонограми, вимоги до відбору аудіовідеоматеріалу, його класифікацію і методику роботи з ним. Експериментально визначено доцільність використання частково модифікованих відеофонограм для навчання молодших школярів. Шляхом експериментальних досліджень доведено ефективність застосування відеофонограми на етапі формування мовленнєвих навичок, а друкованих матеріалів – на етапі вдосконалення мовленнєвих навичок. Надано практичні рекомендації щодо впровадження даної методики в навчальний процес у початковій школі.</w:t>
      </w:r>
    </w:p>
    <w:p w14:paraId="198A3E7B" w14:textId="77777777" w:rsidR="00BD0292" w:rsidRPr="00BD0292" w:rsidRDefault="00BD0292" w:rsidP="00BD0292"/>
    <w:sectPr w:rsidR="00BD0292" w:rsidRPr="00BD02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16CE" w14:textId="77777777" w:rsidR="002A37A9" w:rsidRDefault="002A37A9">
      <w:pPr>
        <w:spacing w:after="0" w:line="240" w:lineRule="auto"/>
      </w:pPr>
      <w:r>
        <w:separator/>
      </w:r>
    </w:p>
  </w:endnote>
  <w:endnote w:type="continuationSeparator" w:id="0">
    <w:p w14:paraId="6B314C5E" w14:textId="77777777" w:rsidR="002A37A9" w:rsidRDefault="002A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F554" w14:textId="77777777" w:rsidR="002A37A9" w:rsidRDefault="002A37A9">
      <w:pPr>
        <w:spacing w:after="0" w:line="240" w:lineRule="auto"/>
      </w:pPr>
      <w:r>
        <w:separator/>
      </w:r>
    </w:p>
  </w:footnote>
  <w:footnote w:type="continuationSeparator" w:id="0">
    <w:p w14:paraId="6E9F4CCB" w14:textId="77777777" w:rsidR="002A37A9" w:rsidRDefault="002A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37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7A9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4A71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23546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4538</cp:revision>
  <dcterms:created xsi:type="dcterms:W3CDTF">2024-06-20T08:51:00Z</dcterms:created>
  <dcterms:modified xsi:type="dcterms:W3CDTF">2024-07-14T13:23:00Z</dcterms:modified>
  <cp:category/>
</cp:coreProperties>
</file>