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84BE7" w14:textId="4E0BCF46" w:rsidR="001255BB" w:rsidRDefault="00A43BBA" w:rsidP="00A43BBA">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Морозов Николай Александрович. Преступность в современной Японии: проблемы криминологической и уголовно-правовой политики</w:t>
      </w:r>
      <w:bookmarkEnd w:id="0"/>
      <w:r>
        <w:rPr>
          <w:rFonts w:ascii="Verdana" w:hAnsi="Verdana"/>
          <w:color w:val="000000"/>
          <w:sz w:val="18"/>
          <w:szCs w:val="18"/>
          <w:shd w:val="clear" w:color="auto" w:fill="FFFFFF"/>
        </w:rPr>
        <w:t>: диссертация ... доктора юридических наук: 12.00.08 / Морозов Николай Александрович;[Место защиты: Федеральное государственное бюджетное образовательное учреждение высшего образования "Московский государственный университет имени М.В.Ломоносова"], 2016.- 430 с.</w:t>
      </w:r>
    </w:p>
    <w:p w14:paraId="20F70DF6" w14:textId="77777777" w:rsidR="00A43BBA" w:rsidRPr="00A43BBA" w:rsidRDefault="00A43BBA" w:rsidP="00A43BBA">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A43BBA">
        <w:rPr>
          <w:rFonts w:ascii="Verdana" w:eastAsia="Times New Roman" w:hAnsi="Verdana" w:cs="Times New Roman"/>
          <w:b/>
          <w:bCs/>
          <w:color w:val="AC370B"/>
          <w:kern w:val="0"/>
          <w:sz w:val="23"/>
          <w:szCs w:val="23"/>
          <w:lang w:eastAsia="ru-RU"/>
        </w:rPr>
        <w:t>Содержание к диссертации</w:t>
      </w:r>
    </w:p>
    <w:p w14:paraId="40DF51B6" w14:textId="77777777" w:rsidR="00A43BBA" w:rsidRPr="00A43BBA" w:rsidRDefault="00A43BBA" w:rsidP="00A43B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43BBA">
        <w:rPr>
          <w:rFonts w:ascii="Verdana" w:eastAsia="Times New Roman" w:hAnsi="Verdana" w:cs="Times New Roman"/>
          <w:color w:val="000000"/>
          <w:kern w:val="0"/>
          <w:sz w:val="18"/>
          <w:szCs w:val="18"/>
          <w:lang w:eastAsia="ru-RU"/>
        </w:rPr>
        <w:t>Введение</w:t>
      </w:r>
    </w:p>
    <w:p w14:paraId="524E8790" w14:textId="77777777" w:rsidR="00A43BBA" w:rsidRPr="00A43BBA" w:rsidRDefault="00A43BBA" w:rsidP="00A43B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43BBA">
        <w:rPr>
          <w:rFonts w:ascii="Verdana" w:eastAsia="Times New Roman" w:hAnsi="Verdana" w:cs="Times New Roman"/>
          <w:b/>
          <w:bCs/>
          <w:color w:val="000000"/>
          <w:kern w:val="0"/>
          <w:sz w:val="18"/>
          <w:szCs w:val="18"/>
          <w:lang w:eastAsia="ru-RU"/>
        </w:rPr>
        <w:t>Глава I. Основные тенденции и особенности преступности в Японии XXXXI века 26</w:t>
      </w:r>
    </w:p>
    <w:p w14:paraId="29B36DFD" w14:textId="77777777" w:rsidR="00A43BBA" w:rsidRPr="00A43BBA" w:rsidRDefault="00A43BBA" w:rsidP="00A43B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43BBA">
        <w:rPr>
          <w:rFonts w:ascii="Verdana" w:eastAsia="Times New Roman" w:hAnsi="Verdana" w:cs="Times New Roman"/>
          <w:color w:val="000000"/>
          <w:kern w:val="0"/>
          <w:sz w:val="18"/>
          <w:szCs w:val="18"/>
          <w:lang w:eastAsia="ru-RU"/>
        </w:rPr>
        <w:t>1. Общая характеристика преступности в современной Японии 26</w:t>
      </w:r>
    </w:p>
    <w:p w14:paraId="638F521C" w14:textId="77777777" w:rsidR="00A43BBA" w:rsidRPr="00A43BBA" w:rsidRDefault="00A43BBA" w:rsidP="00A43B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43BBA">
        <w:rPr>
          <w:rFonts w:ascii="Verdana" w:eastAsia="Times New Roman" w:hAnsi="Verdana" w:cs="Times New Roman"/>
          <w:color w:val="000000"/>
          <w:kern w:val="0"/>
          <w:sz w:val="18"/>
          <w:szCs w:val="18"/>
          <w:lang w:eastAsia="ru-RU"/>
        </w:rPr>
        <w:t>2. Сравнительный анализ преступности в Японии, России и других странах 57</w:t>
      </w:r>
    </w:p>
    <w:p w14:paraId="0C4DD5CA" w14:textId="77777777" w:rsidR="00A43BBA" w:rsidRPr="00A43BBA" w:rsidRDefault="00A43BBA" w:rsidP="00A43B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43BBA">
        <w:rPr>
          <w:rFonts w:ascii="Verdana" w:eastAsia="Times New Roman" w:hAnsi="Verdana" w:cs="Times New Roman"/>
          <w:b/>
          <w:bCs/>
          <w:color w:val="000000"/>
          <w:kern w:val="0"/>
          <w:sz w:val="18"/>
          <w:szCs w:val="18"/>
          <w:lang w:eastAsia="ru-RU"/>
        </w:rPr>
        <w:t>Глава II. Трансформация преступности в Японии в контексте социальных изменений XXI века 81</w:t>
      </w:r>
    </w:p>
    <w:p w14:paraId="210F6327" w14:textId="77777777" w:rsidR="00A43BBA" w:rsidRPr="00A43BBA" w:rsidRDefault="00A43BBA" w:rsidP="00A43B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43BBA">
        <w:rPr>
          <w:rFonts w:ascii="Verdana" w:eastAsia="Times New Roman" w:hAnsi="Verdana" w:cs="Times New Roman"/>
          <w:color w:val="000000"/>
          <w:kern w:val="0"/>
          <w:sz w:val="18"/>
          <w:szCs w:val="18"/>
          <w:lang w:eastAsia="ru-RU"/>
        </w:rPr>
        <w:t>1. Преступность несовершеннолетних 81</w:t>
      </w:r>
    </w:p>
    <w:p w14:paraId="665B8E8E" w14:textId="77777777" w:rsidR="00A43BBA" w:rsidRPr="00A43BBA" w:rsidRDefault="00A43BBA" w:rsidP="00A43B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43BBA">
        <w:rPr>
          <w:rFonts w:ascii="Verdana" w:eastAsia="Times New Roman" w:hAnsi="Verdana" w:cs="Times New Roman"/>
          <w:color w:val="000000"/>
          <w:kern w:val="0"/>
          <w:sz w:val="18"/>
          <w:szCs w:val="18"/>
          <w:lang w:eastAsia="ru-RU"/>
        </w:rPr>
        <w:t>2. Геронтологическая преступность 104</w:t>
      </w:r>
    </w:p>
    <w:p w14:paraId="6178D10C" w14:textId="77777777" w:rsidR="00A43BBA" w:rsidRPr="00A43BBA" w:rsidRDefault="00A43BBA" w:rsidP="00A43B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43BBA">
        <w:rPr>
          <w:rFonts w:ascii="Verdana" w:eastAsia="Times New Roman" w:hAnsi="Verdana" w:cs="Times New Roman"/>
          <w:color w:val="000000"/>
          <w:kern w:val="0"/>
          <w:sz w:val="18"/>
          <w:szCs w:val="18"/>
          <w:lang w:eastAsia="ru-RU"/>
        </w:rPr>
        <w:t>3. Наркопреступность в современной Японии 119</w:t>
      </w:r>
    </w:p>
    <w:p w14:paraId="72F8B60A" w14:textId="77777777" w:rsidR="00A43BBA" w:rsidRPr="00A43BBA" w:rsidRDefault="00A43BBA" w:rsidP="00A43B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43BBA">
        <w:rPr>
          <w:rFonts w:ascii="Verdana" w:eastAsia="Times New Roman" w:hAnsi="Verdana" w:cs="Times New Roman"/>
          <w:color w:val="000000"/>
          <w:kern w:val="0"/>
          <w:sz w:val="18"/>
          <w:szCs w:val="18"/>
          <w:lang w:eastAsia="ru-RU"/>
        </w:rPr>
        <w:t>4. Компьютерная преступность 135</w:t>
      </w:r>
    </w:p>
    <w:p w14:paraId="4A6C8110" w14:textId="77777777" w:rsidR="00A43BBA" w:rsidRPr="00A43BBA" w:rsidRDefault="00A43BBA" w:rsidP="00A43B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43BBA">
        <w:rPr>
          <w:rFonts w:ascii="Verdana" w:eastAsia="Times New Roman" w:hAnsi="Verdana" w:cs="Times New Roman"/>
          <w:color w:val="000000"/>
          <w:kern w:val="0"/>
          <w:sz w:val="18"/>
          <w:szCs w:val="18"/>
          <w:lang w:eastAsia="ru-RU"/>
        </w:rPr>
        <w:t>5. Организованная преступность в Японии 156</w:t>
      </w:r>
    </w:p>
    <w:p w14:paraId="3FA01E27" w14:textId="77777777" w:rsidR="00A43BBA" w:rsidRPr="00A43BBA" w:rsidRDefault="00A43BBA" w:rsidP="00A43B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43BBA">
        <w:rPr>
          <w:rFonts w:ascii="Verdana" w:eastAsia="Times New Roman" w:hAnsi="Verdana" w:cs="Times New Roman"/>
          <w:b/>
          <w:bCs/>
          <w:color w:val="000000"/>
          <w:kern w:val="0"/>
          <w:sz w:val="18"/>
          <w:szCs w:val="18"/>
          <w:lang w:eastAsia="ru-RU"/>
        </w:rPr>
        <w:t>Глава III. Причинный комплекс преступности в Японии в XXI веке 211</w:t>
      </w:r>
    </w:p>
    <w:p w14:paraId="7CB181C0" w14:textId="77777777" w:rsidR="00A43BBA" w:rsidRPr="00A43BBA" w:rsidRDefault="00A43BBA" w:rsidP="00A43B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43BBA">
        <w:rPr>
          <w:rFonts w:ascii="Verdana" w:eastAsia="Times New Roman" w:hAnsi="Verdana" w:cs="Times New Roman"/>
          <w:color w:val="000000"/>
          <w:kern w:val="0"/>
          <w:sz w:val="18"/>
          <w:szCs w:val="18"/>
          <w:lang w:eastAsia="ru-RU"/>
        </w:rPr>
        <w:t>1. Историко-культурные и социально-психологические факторы противодействия преступности 217</w:t>
      </w:r>
    </w:p>
    <w:p w14:paraId="40CB9CCF" w14:textId="77777777" w:rsidR="00A43BBA" w:rsidRPr="00A43BBA" w:rsidRDefault="00A43BBA" w:rsidP="00A43B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43BBA">
        <w:rPr>
          <w:rFonts w:ascii="Verdana" w:eastAsia="Times New Roman" w:hAnsi="Verdana" w:cs="Times New Roman"/>
          <w:color w:val="000000"/>
          <w:kern w:val="0"/>
          <w:sz w:val="18"/>
          <w:szCs w:val="18"/>
          <w:lang w:eastAsia="ru-RU"/>
        </w:rPr>
        <w:t>2. Факторы роста преступности 246</w:t>
      </w:r>
    </w:p>
    <w:p w14:paraId="5E4B86FE" w14:textId="77777777" w:rsidR="00A43BBA" w:rsidRPr="00A43BBA" w:rsidRDefault="00A43BBA" w:rsidP="00A43B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43BBA">
        <w:rPr>
          <w:rFonts w:ascii="Verdana" w:eastAsia="Times New Roman" w:hAnsi="Verdana" w:cs="Times New Roman"/>
          <w:b/>
          <w:bCs/>
          <w:color w:val="000000"/>
          <w:kern w:val="0"/>
          <w:sz w:val="18"/>
          <w:szCs w:val="18"/>
          <w:lang w:eastAsia="ru-RU"/>
        </w:rPr>
        <w:t>Глава IV. Уголовно-правовая политика в современной Японии 265</w:t>
      </w:r>
    </w:p>
    <w:p w14:paraId="1286974B" w14:textId="77777777" w:rsidR="00A43BBA" w:rsidRPr="00A43BBA" w:rsidRDefault="00A43BBA" w:rsidP="00A43B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43BBA">
        <w:rPr>
          <w:rFonts w:ascii="Verdana" w:eastAsia="Times New Roman" w:hAnsi="Verdana" w:cs="Times New Roman"/>
          <w:color w:val="000000"/>
          <w:kern w:val="0"/>
          <w:sz w:val="18"/>
          <w:szCs w:val="18"/>
          <w:lang w:eastAsia="ru-RU"/>
        </w:rPr>
        <w:t>1. Особенности уголовного законодательства и практики его применения 265</w:t>
      </w:r>
    </w:p>
    <w:p w14:paraId="5066C3A1" w14:textId="77777777" w:rsidR="00A43BBA" w:rsidRPr="00A43BBA" w:rsidRDefault="00A43BBA" w:rsidP="00A43B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43BBA">
        <w:rPr>
          <w:rFonts w:ascii="Verdana" w:eastAsia="Times New Roman" w:hAnsi="Verdana" w:cs="Times New Roman"/>
          <w:color w:val="000000"/>
          <w:kern w:val="0"/>
          <w:sz w:val="18"/>
          <w:szCs w:val="18"/>
          <w:lang w:eastAsia="ru-RU"/>
        </w:rPr>
        <w:t>2. Основные направления и особенности реализации уголовно-правовой политики 281</w:t>
      </w:r>
    </w:p>
    <w:p w14:paraId="116BD7D9" w14:textId="77777777" w:rsidR="00A43BBA" w:rsidRPr="00A43BBA" w:rsidRDefault="00A43BBA" w:rsidP="00A43B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A43BBA">
        <w:rPr>
          <w:rFonts w:ascii="Verdana" w:eastAsia="Times New Roman" w:hAnsi="Verdana" w:cs="Times New Roman"/>
          <w:b/>
          <w:bCs/>
          <w:color w:val="000000"/>
          <w:kern w:val="0"/>
          <w:sz w:val="18"/>
          <w:szCs w:val="18"/>
          <w:lang w:eastAsia="ru-RU"/>
        </w:rPr>
        <w:t>Глава V. Особенности реализации уголовной политики Японии в применении наказания в виде смертной казни и пожизненного лишения свободы 336</w:t>
      </w:r>
    </w:p>
    <w:p w14:paraId="714469EF" w14:textId="77777777" w:rsidR="00A43BBA" w:rsidRPr="00A43BBA" w:rsidRDefault="00A43BBA" w:rsidP="00A43B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43BBA">
        <w:rPr>
          <w:rFonts w:ascii="Verdana" w:eastAsia="Times New Roman" w:hAnsi="Verdana" w:cs="Times New Roman"/>
          <w:color w:val="000000"/>
          <w:kern w:val="0"/>
          <w:sz w:val="18"/>
          <w:szCs w:val="18"/>
          <w:lang w:eastAsia="ru-RU"/>
        </w:rPr>
        <w:t>1. Особенности законодательства и практика назначения смертной казни 336</w:t>
      </w:r>
    </w:p>
    <w:p w14:paraId="68A0E850" w14:textId="77777777" w:rsidR="00A43BBA" w:rsidRPr="00A43BBA" w:rsidRDefault="00A43BBA" w:rsidP="00A43B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43BBA">
        <w:rPr>
          <w:rFonts w:ascii="Verdana" w:eastAsia="Times New Roman" w:hAnsi="Verdana" w:cs="Times New Roman"/>
          <w:color w:val="000000"/>
          <w:kern w:val="0"/>
          <w:sz w:val="18"/>
          <w:szCs w:val="18"/>
          <w:lang w:eastAsia="ru-RU"/>
        </w:rPr>
        <w:t>2. Особенности практики исполнения смертной казни 352</w:t>
      </w:r>
    </w:p>
    <w:p w14:paraId="7FFD33E1" w14:textId="77777777" w:rsidR="00A43BBA" w:rsidRPr="00A43BBA" w:rsidRDefault="00A43BBA" w:rsidP="00A43B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43BBA">
        <w:rPr>
          <w:rFonts w:ascii="Verdana" w:eastAsia="Times New Roman" w:hAnsi="Verdana" w:cs="Times New Roman"/>
          <w:color w:val="000000"/>
          <w:kern w:val="0"/>
          <w:sz w:val="18"/>
          <w:szCs w:val="18"/>
          <w:lang w:eastAsia="ru-RU"/>
        </w:rPr>
        <w:t>3. Практика применения пожизненного лишения свободы 369</w:t>
      </w:r>
    </w:p>
    <w:p w14:paraId="2FBC3161" w14:textId="77777777" w:rsidR="00A43BBA" w:rsidRPr="00A43BBA" w:rsidRDefault="00A43BBA" w:rsidP="00A43B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43BBA">
        <w:rPr>
          <w:rFonts w:ascii="Verdana" w:eastAsia="Times New Roman" w:hAnsi="Verdana" w:cs="Times New Roman"/>
          <w:color w:val="000000"/>
          <w:kern w:val="0"/>
          <w:sz w:val="18"/>
          <w:szCs w:val="18"/>
          <w:lang w:eastAsia="ru-RU"/>
        </w:rPr>
        <w:t>Заключение 382</w:t>
      </w:r>
    </w:p>
    <w:p w14:paraId="61BF2CC7" w14:textId="77777777" w:rsidR="00A43BBA" w:rsidRPr="00A43BBA" w:rsidRDefault="00A43BBA" w:rsidP="00A43BBA">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A43BBA">
        <w:rPr>
          <w:rFonts w:ascii="Verdana" w:eastAsia="Times New Roman" w:hAnsi="Verdana" w:cs="Times New Roman"/>
          <w:color w:val="000000"/>
          <w:kern w:val="0"/>
          <w:sz w:val="18"/>
          <w:szCs w:val="18"/>
          <w:lang w:eastAsia="ru-RU"/>
        </w:rPr>
        <w:t>Список литературы</w:t>
      </w:r>
    </w:p>
    <w:p w14:paraId="38C0B4B4" w14:textId="77777777" w:rsidR="00A43BBA" w:rsidRDefault="00A43BBA" w:rsidP="00A43BBA">
      <w:pPr>
        <w:pStyle w:val="WW8Num1z0"/>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53E133A2" w14:textId="77777777" w:rsidR="00A43BBA" w:rsidRDefault="00A43BBA" w:rsidP="00A43BBA">
      <w:pPr>
        <w:pStyle w:val="WW8Num1z2"/>
        <w:shd w:val="clear" w:color="auto" w:fill="FFFFFF"/>
        <w:rPr>
          <w:rFonts w:ascii="Verdana" w:hAnsi="Verdana"/>
          <w:color w:val="000000"/>
          <w:sz w:val="18"/>
          <w:szCs w:val="18"/>
        </w:rPr>
      </w:pPr>
      <w:r>
        <w:rPr>
          <w:rStyle w:val="WW8Num2z0"/>
          <w:rFonts w:ascii="Verdana" w:hAnsi="Verdana"/>
          <w:color w:val="000000"/>
          <w:sz w:val="18"/>
          <w:szCs w:val="18"/>
        </w:rPr>
        <w:lastRenderedPageBreak/>
        <w:t>Актуальность темы исследования.</w:t>
      </w:r>
      <w:r>
        <w:rPr>
          <w:rStyle w:val="WW8Num3z0"/>
          <w:rFonts w:ascii="Verdana" w:hAnsi="Verdana"/>
          <w:color w:val="000000"/>
          <w:sz w:val="18"/>
          <w:szCs w:val="18"/>
        </w:rPr>
        <w:t> </w:t>
      </w:r>
      <w:r>
        <w:rPr>
          <w:rFonts w:ascii="Verdana" w:hAnsi="Verdana"/>
          <w:color w:val="000000"/>
          <w:sz w:val="18"/>
          <w:szCs w:val="18"/>
        </w:rPr>
        <w:t>Японский опыт противодействия преступности, японское право и правоприменительная практика, благодаря своей уникальности, вызывают в мире все больший интерес. Между тем, в отличие от изучения истории, культуры, экономики, политики и других сфер общественной жизни, в отечественном японоведении до сих не уделяется достаточного внимания таким важным составляющим, как уголовная политика, практика эффективного противодействия преступности, общественная психология и правосознание, меняющиеся под воздействием вестернизации образа жизни и других процессов, вызванных глобализацией. Внимание к отдельным сторонам названной проблематики носило и носит амплитудный характер; эпизодические всплески интереса к ним зависят либо от политической конъюнктуры, либо от экономических потрясений или иных внешних причин. Наличие отдельных интересных криминологических и правовых исследований (проведенных в основном в 1970-1980-х гг.) не снимает проблемы, ибо их итоги не систематизированы, не объединены общей концепцией и комплексным анализом, и потому как в научном, так и в практическом плане остаются недостаточно востребованными. В результате уникальный во многих отношениях феномен японской преступности, уголовной политики и правоприменительной практики в отечественной правовой литературе во многих отношениях еще остается своего рода белым пятном</w:t>
      </w:r>
      <w:r>
        <w:rPr>
          <w:rFonts w:ascii="Verdana" w:hAnsi="Verdana"/>
          <w:color w:val="000000"/>
          <w:sz w:val="18"/>
          <w:szCs w:val="18"/>
          <w:vertAlign w:val="superscript"/>
        </w:rPr>
        <w:t>1</w:t>
      </w:r>
      <w:r>
        <w:rPr>
          <w:rFonts w:ascii="Verdana" w:hAnsi="Verdana"/>
          <w:color w:val="000000"/>
          <w:sz w:val="18"/>
          <w:szCs w:val="18"/>
        </w:rPr>
        <w:t>.</w:t>
      </w:r>
    </w:p>
    <w:p w14:paraId="0186AA51"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Между тем в условиях, когда бессистемное реформирование российского уголовного законодательства и практики его применения не приносит ожидаемого эффекта, отсутствие интереса к перспективам и необходимой адаптации позитивного опыта соседней страны нельзя признать оправданным. Как заметил российский исследователь японского права В.Н.</w:t>
      </w:r>
    </w:p>
    <w:p w14:paraId="26409E73"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Коробеев А.И., Михеев Р.И. Предисловие к монографии Н. А. Морозова «Преступность и борьба с ней в Японии». - СПб., 2003. - С. 8.</w:t>
      </w:r>
    </w:p>
    <w:p w14:paraId="180B5E06"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4 Еремин, «...сей феномен равнодушия просто трудно объяснить» . Во-первых, этот опыт интересен уже потому, что Японии довелось, как минимум дважды, пережить бум преступности в крайне сложной социально-экономической ситуации переходных периодов. Во-вторых, как это не покажется неожиданным, в диссертационном исследовании показано, что в менталитете, психологии и поведении россиян и японцев есть немало сходных моментов. Более глубокие причины, по мнению японоведов, состоят в угрозах взаимопроникновения транснациональной преступности, в защите интересов бизнеса в обеих странах; в Японии понимают важность приобретения - в лице России - надежного соседа, отличающегося стабильностью и предсказуемостью политики. В этом контексте организация эффективного противодействия преступности играет важную роль.</w:t>
      </w:r>
    </w:p>
    <w:p w14:paraId="0722CCA9"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Исследование преступности и уголовной политики другого государства,</w:t>
      </w:r>
      <w:r>
        <w:rPr>
          <w:rFonts w:ascii="Verdana" w:hAnsi="Verdana"/>
          <w:color w:val="000000"/>
          <w:sz w:val="18"/>
          <w:szCs w:val="18"/>
        </w:rPr>
        <w:br/>
        <w:t>(криминологических и уголовно-правовых аспектов, связанных с</w:t>
      </w:r>
      <w:r>
        <w:rPr>
          <w:rFonts w:ascii="Verdana" w:hAnsi="Verdana"/>
          <w:color w:val="000000"/>
          <w:sz w:val="18"/>
          <w:szCs w:val="18"/>
        </w:rPr>
        <w:br/>
        <w:t>особенностями его исторического, социально-экономического,</w:t>
      </w:r>
    </w:p>
    <w:p w14:paraId="5D121B43"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политического и культурного развития, прежде всего предполагает выбор подхода к систематизации и интерпретации накопленной информации. Поиски такого подхода приводят к теоретическим достижениям в области профильных наук - криминологии, уголовного права, уголовной политики, социологии преступности, сравнительного правоведения и других отраслей науки, накопивших богатый материал и разработавших методологию, применимую к исследованию указанной темы.</w:t>
      </w:r>
    </w:p>
    <w:p w14:paraId="1AACD3D0"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Опора на столь обширный материал позволяет основываться на методе компаративного анализа - сравнительного криминологического и уголовно-правового исследования, который в разработке названной проблематики в отечественной литературе не использовался.</w:t>
      </w:r>
    </w:p>
    <w:p w14:paraId="73469519"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Комплексного анализа широкого круга криминологических и уголовно-правовых аспектов проблематики преступности и уголовной политики в</w:t>
      </w:r>
    </w:p>
    <w:p w14:paraId="75D2C54F"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lastRenderedPageBreak/>
        <w:t>Еремин В.Н. Как Япония справляется с преступностью: Знакомьтесь - Япония. -М.,1998.-Вып.21.-С.4.</w:t>
      </w:r>
    </w:p>
    <w:p w14:paraId="31E850D3"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Японии в качестве самостоятельного диссертационного исследования еще не проводилось, а их еще недостаточная разработка свидетельствует об актуальности темы представленной диссертации.</w:t>
      </w:r>
    </w:p>
    <w:p w14:paraId="3871827F" w14:textId="77777777" w:rsidR="00A43BBA" w:rsidRDefault="00A43BBA" w:rsidP="00A43BBA">
      <w:pPr>
        <w:pStyle w:val="WW8Num1z2"/>
        <w:shd w:val="clear" w:color="auto" w:fill="FFFFFF"/>
        <w:rPr>
          <w:rFonts w:ascii="Verdana" w:hAnsi="Verdana"/>
          <w:color w:val="000000"/>
          <w:sz w:val="18"/>
          <w:szCs w:val="18"/>
        </w:rPr>
      </w:pPr>
      <w:r>
        <w:rPr>
          <w:rStyle w:val="WW8Num2z0"/>
          <w:rFonts w:ascii="Verdana" w:hAnsi="Verdana"/>
          <w:color w:val="000000"/>
          <w:sz w:val="18"/>
          <w:szCs w:val="18"/>
        </w:rPr>
        <w:t>Степень научной разработанности темы.</w:t>
      </w:r>
      <w:r>
        <w:rPr>
          <w:rStyle w:val="WW8Num3z0"/>
          <w:rFonts w:ascii="Verdana" w:hAnsi="Verdana"/>
          <w:color w:val="000000"/>
          <w:sz w:val="18"/>
          <w:szCs w:val="18"/>
        </w:rPr>
        <w:t> </w:t>
      </w:r>
      <w:r>
        <w:rPr>
          <w:rFonts w:ascii="Verdana" w:hAnsi="Verdana"/>
          <w:color w:val="000000"/>
          <w:sz w:val="18"/>
          <w:szCs w:val="18"/>
        </w:rPr>
        <w:t>Применительно к правовым и особенно криминологическим аспектам темы невозможно недооценить вклад в решение методологических проблем, внесенный трудами Г.А. Аванесова, А.И. Алексеева, М.М. Бабаева, Я.И. Гилинского, Ю.В. Голика, А.И. Долговой, А.Э. Жалинского, И.И. Карпеца, В.Н. Кудрявцева, Н.Ф. Кузнецовой, В.Е. Квашиса, М.П. Клейменова, А.И. Коробеева, В.В. Лунеева, В.А. Номоконова, Э.Ф. Побегайло, И.М. Рагимова, A.M. Яковлева.</w:t>
      </w:r>
    </w:p>
    <w:p w14:paraId="75A825CA"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Теоретической базой для уголовно-правового анализа послужили фундаментальные труды СВ. Бородина, А.Э. Жалинского, М.Н. Гернета, Ю.В. Голика, П.С Дагеля, В.Н. Еремина, В.Н. Кудрявцева, А.И. Коробеева, Н.А. Лопашенко, А.В. Наумова, А.А. Пионтковского, Ю.Е. Пудовочкина, а также труды видных японских правоведов: К. Вати, X. Ито, Ц. Инако, К. Миядзава, И. Маэно, М. Моримото, К. Накаямы. X. Ода, К. Ооцуки, Ё. Сугияма, Н. Сато, С Сугивара, К. Токоро, К. Уэда, К. Хамаи, К. Хосино, К. Ямомото, К. Ясухиро и других ученых.</w:t>
      </w:r>
    </w:p>
    <w:p w14:paraId="4EBEA68D"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Большой вклад в разработку смежных и специальных проблем криминологии, уголовного права и сравнительного уголовного права внесли труды О.Н. Ведерниковой, СМ. Иншакова, В.Е. Квашиса, Н.Е. Крыловой, И.М. Клейменова, М.П. Клейменова, Л.В. Кондратюка, А.Л. Репецкой, B.C. Овчинского, А.В. Серебренниковой, В.И. Селиверстова, А.В. Федорова, Ч. Беккария, И. Бентама, Ф. Листа, Г. Тарда, Э.Ферри, М. Анселя, Т. Селлина, Р. Давида, К. Жеффре-Спинози, Н. Кристи, М. Фуко, Р. Худа.</w:t>
      </w:r>
    </w:p>
    <w:p w14:paraId="030845EB"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Разработке отдельных аспектов проблемы преступности и уголовной политики Японии посвящены исследования Ю.Н. Аргуновой, О.А. Белявской, В.Н. Еремина, A.M. Иванова, В.Е. Квашиса, В.В. Лунеева, А.И. Коробеева, А.Г. Корчагина, Р.И. Михеева, В.А. Номоконова, И.Б. Те, А. Дубро, Д. Каплан, А. Кестлера, В. Рамзеса, А. Ранкина,</w:t>
      </w:r>
    </w:p>
    <w:p w14:paraId="6F6F01EA" w14:textId="77777777" w:rsidR="00A43BBA" w:rsidRDefault="00A43BBA" w:rsidP="00A43BBA">
      <w:pPr>
        <w:pStyle w:val="WW8Num1z2"/>
        <w:shd w:val="clear" w:color="auto" w:fill="FFFFFF"/>
        <w:rPr>
          <w:rFonts w:ascii="Verdana" w:hAnsi="Verdana"/>
          <w:color w:val="000000"/>
          <w:sz w:val="18"/>
          <w:szCs w:val="18"/>
        </w:rPr>
      </w:pPr>
      <w:r>
        <w:rPr>
          <w:rStyle w:val="WW8Num2z0"/>
          <w:rFonts w:ascii="Verdana" w:hAnsi="Verdana"/>
          <w:color w:val="000000"/>
          <w:sz w:val="18"/>
          <w:szCs w:val="18"/>
        </w:rPr>
        <w:t>6</w:t>
      </w:r>
      <w:r>
        <w:rPr>
          <w:rStyle w:val="WW8Num3z0"/>
          <w:rFonts w:ascii="Verdana" w:hAnsi="Verdana"/>
          <w:color w:val="000000"/>
          <w:sz w:val="18"/>
          <w:szCs w:val="18"/>
        </w:rPr>
        <w:t> </w:t>
      </w:r>
      <w:r>
        <w:rPr>
          <w:rFonts w:ascii="Verdana" w:hAnsi="Verdana"/>
          <w:color w:val="000000"/>
          <w:sz w:val="18"/>
          <w:szCs w:val="18"/>
        </w:rPr>
        <w:t>П. Шмидт и др, авторов. При этом большая часть трудов российских ученых посвящена, главным образом, либо преступности несовершеннолетних, либо организованной преступности, либо общей характеристике уголовного права Японии. При всей ценности и несомненных достоинствах этих работ часть из них относится к 1970-1980-х гг., или к началу 1990-х гг., и потому во многом носит по отношению к представленному исследованию ретроспективный характер и не отражает масштабных изменений в динамике и структуре современной преступности, в уголовном законодательстве и правоприменительной практике. А другие исследования - в силу специализации объекта анализа - не могли составить комплексную картину явления. В значительной степени этот пробел восполнили более поздние исследования СМ. Иншакова, В.Е. Квашиса и А.И. Коробеева. Определенную лепту в решение этой проблемы старался внести и автор своими научными исследованиями в Японии (под руководством профессора университета Кэйо Ё. Синдзи и профессора Токийского государственного университета А. Коморида), диссертационными исследованиями в докторантуре МГУ им. М.В. Ломоносова под руководством Н.Ф. Кузнецовой, многолетней самостоятельной научной работой в Юридической школе Дальневосточного федерального университета (ДВФУ) - в Центре сравнительного правоведения и мониторинга законодательства России и стран АТР, Лаборатории по изучению проблем противодействия терроризму и экстремизму в России и странах АТР, Межрегиональном институте общественных наук, а также в Центре стратегических исследований МГУ.</w:t>
      </w:r>
    </w:p>
    <w:p w14:paraId="10A95B09"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lastRenderedPageBreak/>
        <w:t>Между тем за рамками научного анализа еще остается значительная часть проблем эволюции современной преступности, качественных трансформаций ее основных составляющих, особенностей причинного комплекса, развития уголовной политики Японии в условиях глобализации, реализации её основных направлений, предметного анализа различных аспектов правоприменительной практики. Указанные направления анализа</w:t>
      </w:r>
    </w:p>
    <w:p w14:paraId="4C161766" w14:textId="77777777" w:rsidR="00A43BBA" w:rsidRDefault="00A43BBA" w:rsidP="00A43BBA">
      <w:pPr>
        <w:pStyle w:val="WW8Num1z2"/>
        <w:shd w:val="clear" w:color="auto" w:fill="FFFFFF"/>
        <w:rPr>
          <w:rFonts w:ascii="Verdana" w:hAnsi="Verdana"/>
          <w:color w:val="000000"/>
          <w:sz w:val="18"/>
          <w:szCs w:val="18"/>
        </w:rPr>
      </w:pPr>
      <w:r>
        <w:rPr>
          <w:rStyle w:val="WW8Num2z0"/>
          <w:rFonts w:ascii="Verdana" w:hAnsi="Verdana"/>
          <w:color w:val="000000"/>
          <w:sz w:val="18"/>
          <w:szCs w:val="18"/>
        </w:rPr>
        <w:t>7</w:t>
      </w:r>
      <w:r>
        <w:rPr>
          <w:rStyle w:val="WW8Num3z0"/>
          <w:rFonts w:ascii="Verdana" w:hAnsi="Verdana"/>
          <w:color w:val="000000"/>
          <w:sz w:val="18"/>
          <w:szCs w:val="18"/>
        </w:rPr>
        <w:t> </w:t>
      </w:r>
      <w:r>
        <w:rPr>
          <w:rFonts w:ascii="Verdana" w:hAnsi="Verdana"/>
          <w:color w:val="000000"/>
          <w:sz w:val="18"/>
          <w:szCs w:val="18"/>
        </w:rPr>
        <w:t>до настоящего времени не были объединены в рамках специального диссертационного исследования.</w:t>
      </w:r>
    </w:p>
    <w:p w14:paraId="068C8790" w14:textId="77777777" w:rsidR="00A43BBA" w:rsidRDefault="00A43BBA" w:rsidP="00A43BBA">
      <w:pPr>
        <w:pStyle w:val="WW8Num1z2"/>
        <w:shd w:val="clear" w:color="auto" w:fill="FFFFFF"/>
        <w:rPr>
          <w:rFonts w:ascii="Verdana" w:hAnsi="Verdana"/>
          <w:color w:val="000000"/>
          <w:sz w:val="18"/>
          <w:szCs w:val="18"/>
        </w:rPr>
      </w:pPr>
      <w:r>
        <w:rPr>
          <w:rStyle w:val="WW8Num2z0"/>
          <w:rFonts w:ascii="Verdana" w:hAnsi="Verdana"/>
          <w:color w:val="000000"/>
          <w:sz w:val="18"/>
          <w:szCs w:val="18"/>
        </w:rPr>
        <w:t>Объектом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являются основные тенденции и особенности преступности в современной Японии, ее криминологическая и уголовно-правовая политика и правоприменительная практика в условиях глобализации, организация противодействия преступности и ее эффективность.</w:t>
      </w:r>
    </w:p>
    <w:p w14:paraId="58395B2E"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Предметом исследования выступают данные уголовной статистики Японии, результаты научных изысканий в области криминологической и уголовно-правовой политики современной Японии, законодательство в сфере борьбы с преступностью и практика его применения.</w:t>
      </w:r>
    </w:p>
    <w:p w14:paraId="2B6BD292"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Цель</w:t>
      </w:r>
      <w:r>
        <w:rPr>
          <w:rStyle w:val="WW8Num3z0"/>
          <w:rFonts w:ascii="Verdana" w:hAnsi="Verdana"/>
          <w:color w:val="000000"/>
          <w:sz w:val="18"/>
          <w:szCs w:val="18"/>
        </w:rPr>
        <w:t> </w:t>
      </w:r>
      <w:r>
        <w:rPr>
          <w:rStyle w:val="WW8Num2z0"/>
          <w:rFonts w:ascii="Verdana" w:hAnsi="Verdana"/>
          <w:color w:val="000000"/>
          <w:sz w:val="18"/>
          <w:szCs w:val="18"/>
        </w:rPr>
        <w:t>диссертационного исследования</w:t>
      </w:r>
      <w:r>
        <w:rPr>
          <w:rStyle w:val="WW8Num3z0"/>
          <w:rFonts w:ascii="Verdana" w:hAnsi="Verdana"/>
          <w:color w:val="000000"/>
          <w:sz w:val="18"/>
          <w:szCs w:val="18"/>
        </w:rPr>
        <w:t> </w:t>
      </w:r>
      <w:r>
        <w:rPr>
          <w:rFonts w:ascii="Verdana" w:hAnsi="Verdana"/>
          <w:color w:val="000000"/>
          <w:sz w:val="18"/>
          <w:szCs w:val="18"/>
        </w:rPr>
        <w:t>- комплексный анализ японского опыта организации противодействия преступности и контроля над ней для подготовки научно обоснованных предложений и рекомендаций по его использованию в процессе совершенствования общей стратегии борьбы с преступностью в России, реформирования уголовного законодательства и повышения эффективности правоприменительной деятельности.</w:t>
      </w:r>
    </w:p>
    <w:p w14:paraId="627A033A"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Для достижения указанной цели были поставлены задачи, решение</w:t>
      </w:r>
      <w:r>
        <w:rPr>
          <w:rFonts w:ascii="Verdana" w:hAnsi="Verdana"/>
          <w:color w:val="000000"/>
          <w:sz w:val="18"/>
          <w:szCs w:val="18"/>
        </w:rPr>
        <w:br/>
        <w:t>которых составило содержание настоящей работы: провести анализ</w:t>
      </w:r>
      <w:r>
        <w:rPr>
          <w:rFonts w:ascii="Verdana" w:hAnsi="Verdana"/>
          <w:color w:val="000000"/>
          <w:sz w:val="18"/>
          <w:szCs w:val="18"/>
        </w:rPr>
        <w:br/>
        <w:t>национальной и международной статистики и социологической информации</w:t>
      </w:r>
      <w:r>
        <w:rPr>
          <w:rFonts w:ascii="Verdana" w:hAnsi="Verdana"/>
          <w:color w:val="000000"/>
          <w:sz w:val="18"/>
          <w:szCs w:val="18"/>
        </w:rPr>
        <w:br/>
        <w:t>и представить общую характеристику преступности в Японии за период</w:t>
      </w:r>
      <w:r>
        <w:rPr>
          <w:rFonts w:ascii="Verdana" w:hAnsi="Verdana"/>
          <w:color w:val="000000"/>
          <w:sz w:val="18"/>
          <w:szCs w:val="18"/>
        </w:rPr>
        <w:br/>
        <w:t>1990-2014 гг., показать основные тенденции в ее эволюции; выполнить</w:t>
      </w:r>
      <w:r>
        <w:rPr>
          <w:rFonts w:ascii="Verdana" w:hAnsi="Verdana"/>
          <w:color w:val="000000"/>
          <w:sz w:val="18"/>
          <w:szCs w:val="18"/>
        </w:rPr>
        <w:br/>
        <w:t>сравнительное исследование основных показателей и тенденций развития</w:t>
      </w:r>
      <w:r>
        <w:rPr>
          <w:rFonts w:ascii="Verdana" w:hAnsi="Verdana"/>
          <w:color w:val="000000"/>
          <w:sz w:val="18"/>
          <w:szCs w:val="18"/>
        </w:rPr>
        <w:br/>
        <w:t>преступности в Японии и других развитых странах (США, Германии,</w:t>
      </w:r>
      <w:r>
        <w:rPr>
          <w:rFonts w:ascii="Verdana" w:hAnsi="Verdana"/>
          <w:color w:val="000000"/>
          <w:sz w:val="18"/>
          <w:szCs w:val="18"/>
        </w:rPr>
        <w:br/>
        <w:t>Франции, Великобритании и России) за 1990-2014 гг.; определить характер и</w:t>
      </w:r>
      <w:r>
        <w:rPr>
          <w:rFonts w:ascii="Verdana" w:hAnsi="Verdana"/>
          <w:color w:val="000000"/>
          <w:sz w:val="18"/>
          <w:szCs w:val="18"/>
        </w:rPr>
        <w:br/>
        <w:t>содержание качественной трансформации основных составляющих</w:t>
      </w:r>
      <w:r>
        <w:rPr>
          <w:rFonts w:ascii="Verdana" w:hAnsi="Verdana"/>
          <w:color w:val="000000"/>
          <w:sz w:val="18"/>
          <w:szCs w:val="18"/>
        </w:rPr>
        <w:br/>
        <w:t>преступности, отражающей специфику развития криминальной ситуации в</w:t>
      </w:r>
      <w:r>
        <w:rPr>
          <w:rFonts w:ascii="Verdana" w:hAnsi="Verdana"/>
          <w:color w:val="000000"/>
          <w:sz w:val="18"/>
          <w:szCs w:val="18"/>
        </w:rPr>
        <w:br/>
        <w:t>Японии (преступность несовершеннолетних, геронтологическая</w:t>
      </w:r>
      <w:r>
        <w:rPr>
          <w:rFonts w:ascii="Verdana" w:hAnsi="Verdana"/>
          <w:color w:val="000000"/>
          <w:sz w:val="18"/>
          <w:szCs w:val="18"/>
        </w:rPr>
        <w:br/>
        <w:t>преступность, наркопреступность, компьютерная преступность,</w:t>
      </w:r>
    </w:p>
    <w:p w14:paraId="7DDAC040"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организованные преступные сообщества); провести криминологический и</w:t>
      </w:r>
    </w:p>
    <w:p w14:paraId="4C0E64F0"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социологический анализ особенностей развития феномена организованной преступности в Японии и ее взаимодействия с транснациональной преступностью; выявить основные особенности причинного комплекса преступности, специфику факторов, противодействующих и способствующих преступности, особенности их формирования, взаимодействия и влияния на криминальную ситуацию на разных этапах развития японского общества; раскрыть психологические особенности формирования и состояния массового сознания, его отношения к преступлению и преступнику; представить концептуальную основу уголовно-правовой политики Японии, дать общую характеристику уголовного законодательства и практики его применения; показать основные направления и особенности реализации уголовно-правовой политики в современной Японии, организацию, функции и эффективность системы уголовной юстиции, выделив специфику деятельности полиции, судебных органов, пенитенциарных учреждений</w:t>
      </w:r>
      <w:r>
        <w:rPr>
          <w:rStyle w:val="WW8Num3z0"/>
          <w:rFonts w:ascii="Verdana" w:hAnsi="Verdana"/>
          <w:color w:val="000000"/>
          <w:sz w:val="18"/>
          <w:szCs w:val="18"/>
        </w:rPr>
        <w:t> </w:t>
      </w:r>
      <w:r>
        <w:rPr>
          <w:rFonts w:ascii="Verdana" w:hAnsi="Verdana"/>
          <w:color w:val="000000"/>
          <w:sz w:val="18"/>
          <w:szCs w:val="18"/>
          <w:vertAlign w:val="subscript"/>
        </w:rPr>
        <w:t>и</w:t>
      </w:r>
      <w:r>
        <w:rPr>
          <w:rStyle w:val="WW8Num3z0"/>
          <w:rFonts w:ascii="Verdana" w:hAnsi="Verdana"/>
          <w:color w:val="000000"/>
          <w:sz w:val="18"/>
          <w:szCs w:val="18"/>
        </w:rPr>
        <w:t> </w:t>
      </w:r>
      <w:r>
        <w:rPr>
          <w:rFonts w:ascii="Verdana" w:hAnsi="Verdana"/>
          <w:color w:val="000000"/>
          <w:sz w:val="18"/>
          <w:szCs w:val="18"/>
        </w:rPr>
        <w:t xml:space="preserve">других органов социальной защиты; проанализировать особенности и основные тенденции в практике назначения различных мер наказания; рассмотреть специфику основных черт японского уголовного </w:t>
      </w:r>
      <w:r>
        <w:rPr>
          <w:rFonts w:ascii="Verdana" w:hAnsi="Verdana"/>
          <w:color w:val="000000"/>
          <w:sz w:val="18"/>
          <w:szCs w:val="18"/>
        </w:rPr>
        <w:lastRenderedPageBreak/>
        <w:t>законодательства, тенденций в практике применения и исполнения смертной казни; дать характеристику состояния общественного правосознания, отношения общественного мнения к смертной казни и перспективам ее применения.</w:t>
      </w:r>
    </w:p>
    <w:p w14:paraId="5F43379B" w14:textId="77777777" w:rsidR="00A43BBA" w:rsidRDefault="00A43BBA" w:rsidP="00A43BBA">
      <w:pPr>
        <w:pStyle w:val="WW8Num1z2"/>
        <w:shd w:val="clear" w:color="auto" w:fill="FFFFFF"/>
        <w:rPr>
          <w:rFonts w:ascii="Verdana" w:hAnsi="Verdana"/>
          <w:color w:val="000000"/>
          <w:sz w:val="18"/>
          <w:szCs w:val="18"/>
        </w:rPr>
      </w:pPr>
      <w:r>
        <w:rPr>
          <w:rStyle w:val="WW8Num2z0"/>
          <w:rFonts w:ascii="Verdana" w:hAnsi="Verdana"/>
          <w:color w:val="000000"/>
          <w:sz w:val="18"/>
          <w:szCs w:val="18"/>
        </w:rPr>
        <w:t>Методология и методика исследования.</w:t>
      </w:r>
      <w:r>
        <w:rPr>
          <w:rStyle w:val="WW8Num3z0"/>
          <w:rFonts w:ascii="Verdana" w:hAnsi="Verdana"/>
          <w:color w:val="000000"/>
          <w:sz w:val="18"/>
          <w:szCs w:val="18"/>
        </w:rPr>
        <w:t> </w:t>
      </w:r>
      <w:r>
        <w:rPr>
          <w:rFonts w:ascii="Verdana" w:hAnsi="Verdana"/>
          <w:color w:val="000000"/>
          <w:sz w:val="18"/>
          <w:szCs w:val="18"/>
        </w:rPr>
        <w:t>Методологическим инструментом исследования явились фундаментальные разработки отечественной и зарубежной криминологии, а также теории российского и японского уголовного права, требования к научному анализу, методологические принципы юридических и социальных наук. В исследовании соблюдались также методологические принципы и технологические приемы комплексного междисциплинарного анализа, что в целом способствовало обеспечению достоверности и надежности результатов научного поиска.</w:t>
      </w:r>
    </w:p>
    <w:p w14:paraId="30B92F25"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Общеметодологическую основу настоящего исследования составили</w:t>
      </w:r>
      <w:r>
        <w:rPr>
          <w:rFonts w:ascii="Verdana" w:hAnsi="Verdana"/>
          <w:color w:val="000000"/>
          <w:sz w:val="18"/>
          <w:szCs w:val="18"/>
        </w:rPr>
        <w:br/>
        <w:t>базовые положения диалектического метода познания, использование</w:t>
      </w:r>
      <w:r>
        <w:rPr>
          <w:rFonts w:ascii="Verdana" w:hAnsi="Verdana"/>
          <w:color w:val="000000"/>
          <w:sz w:val="18"/>
          <w:szCs w:val="18"/>
        </w:rPr>
        <w:br/>
        <w:t>общенаучных и частнонаучных методов познания социально-правовой</w:t>
      </w:r>
      <w:r>
        <w:rPr>
          <w:rFonts w:ascii="Verdana" w:hAnsi="Verdana"/>
          <w:color w:val="000000"/>
          <w:sz w:val="18"/>
          <w:szCs w:val="18"/>
        </w:rPr>
        <w:br/>
        <w:t>действительности, позволяющие в системном виде показать специфический</w:t>
      </w:r>
      <w:r>
        <w:rPr>
          <w:rFonts w:ascii="Verdana" w:hAnsi="Verdana"/>
          <w:color w:val="000000"/>
          <w:sz w:val="18"/>
          <w:szCs w:val="18"/>
        </w:rPr>
        <w:br/>
        <w:t>характер и особенности теории и практики, а также качественные изменения</w:t>
      </w:r>
      <w:r>
        <w:rPr>
          <w:rFonts w:ascii="Verdana" w:hAnsi="Verdana"/>
          <w:color w:val="000000"/>
          <w:sz w:val="18"/>
          <w:szCs w:val="18"/>
        </w:rPr>
        <w:br/>
        <w:t>в процессе развития исследуемых явлений. При анализе тенденций развития</w:t>
      </w:r>
      <w:r>
        <w:rPr>
          <w:rFonts w:ascii="Verdana" w:hAnsi="Verdana"/>
          <w:color w:val="000000"/>
          <w:sz w:val="18"/>
          <w:szCs w:val="18"/>
        </w:rPr>
        <w:br/>
        <w:t>преступности, её основных составляющих и их качественных трансформаций</w:t>
      </w:r>
      <w:r>
        <w:rPr>
          <w:rFonts w:ascii="Verdana" w:hAnsi="Verdana"/>
          <w:color w:val="000000"/>
          <w:sz w:val="18"/>
          <w:szCs w:val="18"/>
        </w:rPr>
        <w:br/>
        <w:t>на разных этапах развития японского общества изучаемого периода, причин</w:t>
      </w:r>
      <w:r>
        <w:rPr>
          <w:rFonts w:ascii="Verdana" w:hAnsi="Verdana"/>
          <w:color w:val="000000"/>
          <w:sz w:val="18"/>
          <w:szCs w:val="18"/>
        </w:rPr>
        <w:br/>
        <w:t>и факторов преступности, криминологической и уголовно-правовой</w:t>
      </w:r>
      <w:r>
        <w:rPr>
          <w:rFonts w:ascii="Verdana" w:hAnsi="Verdana"/>
          <w:color w:val="000000"/>
          <w:sz w:val="18"/>
          <w:szCs w:val="18"/>
        </w:rPr>
        <w:br/>
        <w:t>политики, законодательства и различных аспектов практики его применения,</w:t>
      </w:r>
      <w:r>
        <w:rPr>
          <w:rFonts w:ascii="Verdana" w:hAnsi="Verdana"/>
          <w:color w:val="000000"/>
          <w:sz w:val="18"/>
          <w:szCs w:val="18"/>
        </w:rPr>
        <w:br/>
        <w:t>состояния общественного правосознания и т.д. - комплексно применялись</w:t>
      </w:r>
      <w:r>
        <w:rPr>
          <w:rFonts w:ascii="Verdana" w:hAnsi="Verdana"/>
          <w:color w:val="000000"/>
          <w:sz w:val="18"/>
          <w:szCs w:val="18"/>
        </w:rPr>
        <w:br/>
        <w:t>методы: системно-структурный, исторический, формально-логический,</w:t>
      </w:r>
      <w:r>
        <w:rPr>
          <w:rFonts w:ascii="Verdana" w:hAnsi="Verdana"/>
          <w:color w:val="000000"/>
          <w:sz w:val="18"/>
          <w:szCs w:val="18"/>
        </w:rPr>
        <w:br/>
        <w:t>сравнительный (сравнительно-правовой и сравнительно-</w:t>
      </w:r>
    </w:p>
    <w:p w14:paraId="4B525F41"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криминологической); математико-статистические (анализ динамических рядов, группировки, ранжирование, выявление корреляционных связей, расчеты вероятности вынесения и исполнения приговора); конкретно-социологическая методика (анкетирование, опросы, фокус-группы японских студентов); метод «включенного наблюдения» (в ходе четырехлетней научной стажировки и исследований на юридических факультетах университета Кэйо и Токийского университета и последующей работы в Японии); контент-анализ официальных документов, в том числе решений Верховного Суда Японии, апелляционных судов, Верховного Трибунала, материалов японской и зарубежной периодической печати); психологического анализа; криминологической типологии, что позволило исследовать рассматриваемые проблемы во взаимосвязях и взаимозависимостях, а также в их целостности.</w:t>
      </w:r>
    </w:p>
    <w:p w14:paraId="321D1F06" w14:textId="77777777" w:rsidR="00A43BBA" w:rsidRDefault="00A43BBA" w:rsidP="00A43BBA">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Теоретическую основу диссертационного исследования</w:t>
      </w:r>
      <w:r>
        <w:rPr>
          <w:rStyle w:val="WW8Num3z0"/>
          <w:rFonts w:ascii="Verdana" w:hAnsi="Verdana"/>
          <w:color w:val="000000"/>
          <w:sz w:val="18"/>
          <w:szCs w:val="18"/>
        </w:rPr>
        <w:t> </w:t>
      </w:r>
      <w:r>
        <w:rPr>
          <w:rFonts w:ascii="Verdana" w:hAnsi="Verdana"/>
          <w:color w:val="000000"/>
          <w:sz w:val="18"/>
          <w:szCs w:val="18"/>
        </w:rPr>
        <w:t>составили фундаментальные труды и результаты исследований отечественных, японских и других зарубежных ученых в области криминологии, уголовного и уголовно-процессуального права, социологии, сравнительного</w:t>
      </w:r>
    </w:p>
    <w:p w14:paraId="223BFDED"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правоведения, социальной психологии, политологии, культурологии, философии и истории Японии и других зарубежных стран.</w:t>
      </w:r>
    </w:p>
    <w:p w14:paraId="72893148" w14:textId="77777777" w:rsidR="00A43BBA" w:rsidRDefault="00A43BBA" w:rsidP="00A43BBA">
      <w:pPr>
        <w:pStyle w:val="WW8Num1z2"/>
        <w:shd w:val="clear" w:color="auto" w:fill="FFFFFF"/>
        <w:rPr>
          <w:rFonts w:ascii="Verdana" w:hAnsi="Verdana"/>
          <w:color w:val="000000"/>
          <w:sz w:val="18"/>
          <w:szCs w:val="18"/>
        </w:rPr>
      </w:pPr>
      <w:r>
        <w:rPr>
          <w:rStyle w:val="WW8Num2z0"/>
          <w:rFonts w:ascii="Verdana" w:hAnsi="Verdana"/>
          <w:color w:val="000000"/>
          <w:sz w:val="18"/>
          <w:szCs w:val="18"/>
        </w:rPr>
        <w:t>Нормативно-правовая база исследования</w:t>
      </w:r>
      <w:r>
        <w:rPr>
          <w:rStyle w:val="WW8Num3z0"/>
          <w:rFonts w:ascii="Verdana" w:hAnsi="Verdana"/>
          <w:color w:val="000000"/>
          <w:sz w:val="18"/>
          <w:szCs w:val="18"/>
        </w:rPr>
        <w:t> </w:t>
      </w:r>
      <w:r>
        <w:rPr>
          <w:rFonts w:ascii="Verdana" w:hAnsi="Verdana"/>
          <w:color w:val="000000"/>
          <w:sz w:val="18"/>
          <w:szCs w:val="18"/>
        </w:rPr>
        <w:t>представлена Конституцией Японии, Уголовным кодексом Японии, специальным уголовным и иным отраслевым законодательством, международно-правовыми документами, нормативно-правовыми актами (законами), принятыми Парламентом и Кабинетом Министров Японии, постановлениями Верховного Суда Японии (Judgment of the Supreme Court - Кэйсю), решениями апелляционных судов (Judgment of Appellate Court - Ко:Кейсю) и Верховного Трибунала Японии (Judgment of the Supreme Tribunal — Кэйроку), а также в плане сравнительного исследования Конституцией России, Уголовным кодексом России, нормативных актов других стран.</w:t>
      </w:r>
    </w:p>
    <w:p w14:paraId="14347C3D" w14:textId="77777777" w:rsidR="00A43BBA" w:rsidRDefault="00A43BBA" w:rsidP="00A43BBA">
      <w:pPr>
        <w:pStyle w:val="WW8Num1z2"/>
        <w:shd w:val="clear" w:color="auto" w:fill="FFFFFF"/>
        <w:rPr>
          <w:rFonts w:ascii="Verdana" w:hAnsi="Verdana"/>
          <w:color w:val="000000"/>
          <w:sz w:val="18"/>
          <w:szCs w:val="18"/>
        </w:rPr>
      </w:pPr>
      <w:r>
        <w:rPr>
          <w:rStyle w:val="WW8Num2z0"/>
          <w:rFonts w:ascii="Verdana" w:hAnsi="Verdana"/>
          <w:color w:val="000000"/>
          <w:sz w:val="18"/>
          <w:szCs w:val="18"/>
        </w:rPr>
        <w:lastRenderedPageBreak/>
        <w:t>Эмпирическая база исследования</w:t>
      </w:r>
      <w:r>
        <w:rPr>
          <w:rStyle w:val="WW8Num3z0"/>
          <w:rFonts w:ascii="Verdana" w:hAnsi="Verdana"/>
          <w:color w:val="000000"/>
          <w:sz w:val="18"/>
          <w:szCs w:val="18"/>
        </w:rPr>
        <w:t> </w:t>
      </w:r>
      <w:r>
        <w:rPr>
          <w:rFonts w:ascii="Verdana" w:hAnsi="Verdana"/>
          <w:color w:val="000000"/>
          <w:sz w:val="18"/>
          <w:szCs w:val="18"/>
        </w:rPr>
        <w:t>сформирована с учетом объекта и предмета исследования, а также 20-летней разработки темы. Она включает в себя: первичные источники, публикуемые Министерством юстиции Японии ежегодные статистические данные Верховного Суда, Прокуратуры, Главного управления полиции, Бюро тюрем и других органов о состоянии преступности и различных аспектах правоприменительной практики за 1990—2014 гг.: «Белая книга преступности» (White Paper on Crime - Хандзай хакусё); ежегодные статистические отчеты и обзоры Главного управления полиции Японии о состоянии и практике противодействия преступности за 1987—2014 гг. («Белая книга полиции» - White Paper on Police — Кэйсацу хакусё) и «Полиция Японии» - (Police of Japan); статистические ежегодники юстиции (Сихо токэй нэнкан); ежегодники уголовной статистики (Кэйдзи токэй нэнкан); статистические ежегодники Японии (Нихон токэй нэнкан); результаты опросов общественного мнения, проведенных Канцелярией Кабинета министров, общественными организациями и средствами массовой информации, а также материалы правозащитных и других общественных организаций по вопросам противодействия преступности и применения различных мер ответственности и наказания; статистические данные ФКУ</w:t>
      </w:r>
    </w:p>
    <w:p w14:paraId="3C8EE4FC" w14:textId="77777777" w:rsidR="00A43BBA" w:rsidRDefault="00A43BBA" w:rsidP="00A43BBA">
      <w:pPr>
        <w:pStyle w:val="WW8Num1z2"/>
        <w:shd w:val="clear" w:color="auto" w:fill="FFFFFF"/>
        <w:rPr>
          <w:rFonts w:ascii="Verdana" w:hAnsi="Verdana"/>
          <w:color w:val="000000"/>
          <w:sz w:val="18"/>
          <w:szCs w:val="18"/>
        </w:rPr>
      </w:pPr>
      <w:r>
        <w:rPr>
          <w:rStyle w:val="WW8Num2z0"/>
          <w:rFonts w:ascii="Verdana" w:hAnsi="Verdana"/>
          <w:color w:val="000000"/>
          <w:sz w:val="18"/>
          <w:szCs w:val="18"/>
        </w:rPr>
        <w:t>11</w:t>
      </w:r>
      <w:r>
        <w:rPr>
          <w:rStyle w:val="WW8Num3z0"/>
          <w:rFonts w:ascii="Verdana" w:hAnsi="Verdana"/>
          <w:color w:val="000000"/>
          <w:sz w:val="18"/>
          <w:szCs w:val="18"/>
        </w:rPr>
        <w:t> </w:t>
      </w:r>
      <w:r>
        <w:rPr>
          <w:rFonts w:ascii="Verdana" w:hAnsi="Verdana"/>
          <w:color w:val="000000"/>
          <w:sz w:val="18"/>
          <w:szCs w:val="18"/>
        </w:rPr>
        <w:t>«Главный информационно-аналитический центр МВД России» о состоянии преступности, лицах, совершивших преступления, и потерпевших от преступлений с 1996 по 2014 г.; Судебного Департамента при Верховном Суде РФ и ФСИН РФ; материалы переписей населения, а также специальной переписи осужденных; социологические отчеты об уровне безопасности личности и деятельности органов внутренних дел РФ; статистическая информация о преступности в других зарубежных странах, публикуемая ООН, Евростатом и Интерполом, обзоры и специальные исследования, проведенные ООН и другими международными и научными организациями, посвященные практике борьбы с различными видами преступлений, международные сравнительные исследования виктимизации; результаты криминологических, правовых и социологических исследований отечественных, японских и других зарубежных авторов; разнообразные научные и литературные материалы по истории, психологии, культуре и другим аспектам японской общественной жизни, а также материалы периодической японской и зарубежной печати.</w:t>
      </w:r>
    </w:p>
    <w:p w14:paraId="50F3738F"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В диссертации представлены также результаты пяти эмпирических исследований, проведенных автором в Японии в 1998, 2005-2008 и 2015 г.г., предметом которых являлись изучение общественного мнения населения и практических работников правоохранительных органов относительно критериев общественной опасности двадцати видов правонарушений и целесообразных мер наказания, а также их соответствия уголовному закону и судебной практике; сравнительное исследование отношения опрашиваемых к преступности; исследование уровня доверия к правоохранительным органам; трансформации общественного сознания японцев в отношении к преступности и преступникам.</w:t>
      </w:r>
    </w:p>
    <w:p w14:paraId="26A510E3" w14:textId="77777777" w:rsidR="00A43BBA" w:rsidRDefault="00A43BBA" w:rsidP="00A43BBA">
      <w:pPr>
        <w:pStyle w:val="WW8Num1z2"/>
        <w:shd w:val="clear" w:color="auto" w:fill="FFFFFF"/>
        <w:rPr>
          <w:rFonts w:ascii="Verdana" w:hAnsi="Verdana"/>
          <w:color w:val="000000"/>
          <w:sz w:val="18"/>
          <w:szCs w:val="18"/>
        </w:rPr>
      </w:pPr>
      <w:r>
        <w:rPr>
          <w:rStyle w:val="WW8Num2z0"/>
          <w:rFonts w:ascii="Verdana" w:hAnsi="Verdana"/>
          <w:color w:val="000000"/>
          <w:sz w:val="18"/>
          <w:szCs w:val="18"/>
        </w:rPr>
        <w:t>Научная новизна исследования.</w:t>
      </w:r>
      <w:r>
        <w:rPr>
          <w:rStyle w:val="WW8Num3z0"/>
          <w:rFonts w:ascii="Verdana" w:hAnsi="Verdana"/>
          <w:color w:val="000000"/>
          <w:sz w:val="18"/>
          <w:szCs w:val="18"/>
        </w:rPr>
        <w:t> </w:t>
      </w:r>
      <w:r>
        <w:rPr>
          <w:rFonts w:ascii="Verdana" w:hAnsi="Verdana"/>
          <w:color w:val="000000"/>
          <w:sz w:val="18"/>
          <w:szCs w:val="18"/>
        </w:rPr>
        <w:t>Диссертация является одним из первых комплексных монографических исследований, посвященных ранее не изученным проблемам криминологической и уголовно-правовой политики</w:t>
      </w:r>
    </w:p>
    <w:p w14:paraId="2585A96F" w14:textId="77777777" w:rsidR="00A43BBA" w:rsidRDefault="00A43BBA" w:rsidP="00A43BBA">
      <w:pPr>
        <w:pStyle w:val="WW8Num1z2"/>
        <w:shd w:val="clear" w:color="auto" w:fill="FFFFFF"/>
        <w:rPr>
          <w:rFonts w:ascii="Verdana" w:hAnsi="Verdana"/>
          <w:color w:val="000000"/>
          <w:sz w:val="18"/>
          <w:szCs w:val="18"/>
        </w:rPr>
      </w:pPr>
      <w:r>
        <w:rPr>
          <w:rStyle w:val="WW8Num2z0"/>
          <w:rFonts w:ascii="Verdana" w:hAnsi="Verdana"/>
          <w:color w:val="000000"/>
          <w:sz w:val="18"/>
          <w:szCs w:val="18"/>
        </w:rPr>
        <w:t>12</w:t>
      </w:r>
      <w:r>
        <w:rPr>
          <w:rStyle w:val="WW8Num3z0"/>
          <w:rFonts w:ascii="Verdana" w:hAnsi="Verdana"/>
          <w:color w:val="000000"/>
          <w:sz w:val="18"/>
          <w:szCs w:val="18"/>
        </w:rPr>
        <w:t> </w:t>
      </w:r>
      <w:r>
        <w:rPr>
          <w:rFonts w:ascii="Verdana" w:hAnsi="Verdana"/>
          <w:color w:val="000000"/>
          <w:sz w:val="18"/>
          <w:szCs w:val="18"/>
        </w:rPr>
        <w:t>противодействия преступности и правоприменительной практике в современной Японии.</w:t>
      </w:r>
    </w:p>
    <w:p w14:paraId="13C1E06B"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 xml:space="preserve">Новизной отличается ряд конкретных положений работы: авторская интерпретация основных тенденций развития преступности, её диагностических и перспективных прогностических оценок; развернутая характеристика качественных трансформаций основных составляющих современной преступности, причем некоторые из них - геронтологическая преступность, наркопреступность, компьютерная преступность и др. анализируются впервые; отличительные черты этиологической системы преступности в Японии; особенности формирования и развития массовой психологии и общественного правосознания; характеристика основных направлений реализации уголовно-правовой политики (деятельность полиции, судебных органов и пенитенциарных учреждений); анализ особенностей и тенденций судебной практики по применению мер ответственности и </w:t>
      </w:r>
      <w:r>
        <w:rPr>
          <w:rFonts w:ascii="Verdana" w:hAnsi="Verdana"/>
          <w:color w:val="000000"/>
          <w:sz w:val="18"/>
          <w:szCs w:val="18"/>
        </w:rPr>
        <w:lastRenderedPageBreak/>
        <w:t>наказания за различные преступления; впервые проведенное сравнительное криминологическое исследование основных показателей преступности и эффективности правоприменительной практики в Японии и России, а также в других развитых странах; специфика осуществления назначения и исполнения наказания в виде пожизненного лишения свободы, или смертной казни; состояние общественного мнения относительно практики применения наказания за наиболее опасные преступления.</w:t>
      </w:r>
    </w:p>
    <w:p w14:paraId="0FCB1B3A"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В диссертации широко используется зарубежная криминологическая и правовая литература, в том числе свыше 150 источников на японском и английском языках, большинство из которых впервые представлено российской научной аудитории.</w:t>
      </w:r>
    </w:p>
    <w:p w14:paraId="7DE035F1"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Научную новизну исследования отражают следующие основные</w:t>
      </w:r>
      <w:r>
        <w:rPr>
          <w:rStyle w:val="WW8Num3z0"/>
          <w:rFonts w:ascii="Verdana" w:hAnsi="Verdana"/>
          <w:color w:val="000000"/>
          <w:sz w:val="18"/>
          <w:szCs w:val="18"/>
        </w:rPr>
        <w:t> </w:t>
      </w:r>
      <w:r>
        <w:rPr>
          <w:rStyle w:val="WW8Num2z0"/>
          <w:rFonts w:ascii="Verdana" w:hAnsi="Verdana"/>
          <w:color w:val="000000"/>
          <w:sz w:val="18"/>
          <w:szCs w:val="18"/>
        </w:rPr>
        <w:t>положения, выносимые на защиту:</w:t>
      </w:r>
    </w:p>
    <w:p w14:paraId="1D824F65"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1. Уникальность японского феномена преступности заключается не только в ее низком уровне, но и в том, что</w:t>
      </w:r>
      <w:r>
        <w:rPr>
          <w:rStyle w:val="WW8Num3z0"/>
          <w:rFonts w:ascii="Verdana" w:hAnsi="Verdana"/>
          <w:color w:val="000000"/>
          <w:sz w:val="18"/>
          <w:szCs w:val="18"/>
        </w:rPr>
        <w:t> </w:t>
      </w:r>
      <w:r>
        <w:rPr>
          <w:rStyle w:val="WW8Num2z0"/>
          <w:rFonts w:ascii="Verdana" w:hAnsi="Verdana"/>
          <w:color w:val="000000"/>
          <w:sz w:val="18"/>
          <w:szCs w:val="18"/>
        </w:rPr>
        <w:t>только японцы выражают</w:t>
      </w:r>
    </w:p>
    <w:p w14:paraId="2B2C9E73" w14:textId="77777777" w:rsidR="00A43BBA" w:rsidRDefault="00A43BBA" w:rsidP="00A43BBA">
      <w:pPr>
        <w:pStyle w:val="WW8Num1z2"/>
        <w:shd w:val="clear" w:color="auto" w:fill="FFFFFF"/>
        <w:rPr>
          <w:rFonts w:ascii="Verdana" w:hAnsi="Verdana"/>
          <w:color w:val="000000"/>
          <w:sz w:val="18"/>
          <w:szCs w:val="18"/>
        </w:rPr>
      </w:pPr>
      <w:r>
        <w:rPr>
          <w:rStyle w:val="WW8Num2z0"/>
          <w:rFonts w:ascii="Verdana" w:hAnsi="Verdana"/>
          <w:color w:val="000000"/>
          <w:sz w:val="18"/>
          <w:szCs w:val="18"/>
        </w:rPr>
        <w:t>уверенность, что в перспективе им удастся создать общество, свободное от преступности.</w:t>
      </w:r>
      <w:r>
        <w:rPr>
          <w:rStyle w:val="WW8Num3z0"/>
          <w:rFonts w:ascii="Verdana" w:hAnsi="Verdana"/>
          <w:color w:val="000000"/>
          <w:sz w:val="18"/>
          <w:szCs w:val="18"/>
        </w:rPr>
        <w:t> </w:t>
      </w:r>
      <w:r>
        <w:rPr>
          <w:rFonts w:ascii="Verdana" w:hAnsi="Verdana"/>
          <w:color w:val="000000"/>
          <w:sz w:val="18"/>
          <w:szCs w:val="18"/>
        </w:rPr>
        <w:t>Именно в этой стране избавление от преступности становится современной идеей, объединяющей нацию. Такова глобальная цель японской уголовной политики. Эта амбициозная цель и эффективные средства ее достижения крайне актуальны для внедрения в российскую криминологию и правоохранительную практику, в которой, как известно, приоритет получила точка зрения на цель борьбы с преступностью лишь как на достижение «социально приемлемого уровня её контроля» со стороны государства.</w:t>
      </w:r>
    </w:p>
    <w:p w14:paraId="69C76390"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Выполненный в работе статистический анализ динамики преступности убедительно показывает возможность реализации в Японии цели подавления преступности, по крайне мере наиболее социально опасной насильственной и уличной преступности. Этот сдержанный, но оптимистический прогноз подтверждается не столько многолетними наблюдениями и даже не экстраполяцией продолжительных позитивных тенденций, сколько эффективностью и стабильностью курса уголовной политики Японии.</w:t>
      </w:r>
    </w:p>
    <w:p w14:paraId="21437796"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2. Проведенный в диссертационном исследовании факторный анализ позволяет выявить основные</w:t>
      </w:r>
      <w:r>
        <w:rPr>
          <w:rStyle w:val="WW8Num3z0"/>
          <w:rFonts w:ascii="Verdana" w:hAnsi="Verdana"/>
          <w:color w:val="000000"/>
          <w:sz w:val="18"/>
          <w:szCs w:val="18"/>
        </w:rPr>
        <w:t> </w:t>
      </w:r>
      <w:r>
        <w:rPr>
          <w:rStyle w:val="WW8Num2z0"/>
          <w:rFonts w:ascii="Verdana" w:hAnsi="Verdana"/>
          <w:color w:val="000000"/>
          <w:sz w:val="18"/>
          <w:szCs w:val="18"/>
        </w:rPr>
        <w:t>причины феномена стабильно низкого уровня преступности</w:t>
      </w:r>
      <w:r>
        <w:rPr>
          <w:rStyle w:val="WW8Num3z0"/>
          <w:rFonts w:ascii="Verdana" w:hAnsi="Verdana"/>
          <w:color w:val="000000"/>
          <w:sz w:val="18"/>
          <w:szCs w:val="18"/>
        </w:rPr>
        <w:t> </w:t>
      </w:r>
      <w:r>
        <w:rPr>
          <w:rFonts w:ascii="Verdana" w:hAnsi="Verdana"/>
          <w:color w:val="000000"/>
          <w:sz w:val="18"/>
          <w:szCs w:val="18"/>
        </w:rPr>
        <w:t>Японии, вытекающие из особого уклада японского общества: гармоничное сочетание традиционных ценностных ориентации с новациями западной цивилизации, стабильность законодательства, преемственной политики, согласованность государственных и социальных форм контроля над преступностью с доминирующей ролью исторически устоявшихся социально-психологических факторов, скрепляющих социум, но не тормозящих развитие. Мощный</w:t>
      </w:r>
      <w:r>
        <w:rPr>
          <w:rStyle w:val="WW8Num3z0"/>
          <w:rFonts w:ascii="Verdana" w:hAnsi="Verdana"/>
          <w:color w:val="000000"/>
          <w:sz w:val="18"/>
          <w:szCs w:val="18"/>
        </w:rPr>
        <w:t> </w:t>
      </w:r>
      <w:r>
        <w:rPr>
          <w:rStyle w:val="WW8Num2z0"/>
          <w:rFonts w:ascii="Verdana" w:hAnsi="Verdana"/>
          <w:color w:val="000000"/>
          <w:sz w:val="18"/>
          <w:szCs w:val="18"/>
        </w:rPr>
        <w:t>антикриминогенный потенциал национального традиционализма</w:t>
      </w:r>
      <w:r>
        <w:rPr>
          <w:rStyle w:val="WW8Num3z0"/>
          <w:rFonts w:ascii="Verdana" w:hAnsi="Verdana"/>
          <w:color w:val="000000"/>
          <w:sz w:val="18"/>
          <w:szCs w:val="18"/>
        </w:rPr>
        <w:t> </w:t>
      </w:r>
      <w:r>
        <w:rPr>
          <w:rFonts w:ascii="Verdana" w:hAnsi="Verdana"/>
          <w:color w:val="000000"/>
          <w:sz w:val="18"/>
          <w:szCs w:val="18"/>
        </w:rPr>
        <w:t>блокирует социальные девиации и криминальные инициативы еще на уровне мотивации. В условиях политико-экономической стабильности как основного условия развития страны все это определяет эффективность системы противодействия преступности, которая, выражается в тенденции последовательного (в т.ч. в последний период 2005-</w:t>
      </w:r>
    </w:p>
    <w:p w14:paraId="344F7B07"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2016 гг.) сокращения преступности, её относительно низком уровне и все более заметном повышении уровня общей безопасности. Таким образом, специфика криминологического феномена Японии состоит в том, что в его формировании определяющую роль играла редкая по своеобразию совокупность позитивных факторов, противодействующих, а не способствующих, как в других странах, развитию криминальных процессов. Эти факторы явились детерминантами формирования направленности и эффективности уголовной политики Японии.</w:t>
      </w:r>
    </w:p>
    <w:p w14:paraId="682F8499"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3. Несмотря на то, что криминальная активность в Японии, где</w:t>
      </w:r>
      <w:r>
        <w:rPr>
          <w:rFonts w:ascii="Verdana" w:hAnsi="Verdana"/>
          <w:color w:val="000000"/>
          <w:sz w:val="18"/>
          <w:szCs w:val="18"/>
        </w:rPr>
        <w:br/>
        <w:t>население придерживается своих традиционных нравственных ценностей,</w:t>
      </w:r>
      <w:r>
        <w:rPr>
          <w:rFonts w:ascii="Verdana" w:hAnsi="Verdana"/>
          <w:color w:val="000000"/>
          <w:sz w:val="18"/>
          <w:szCs w:val="18"/>
        </w:rPr>
        <w:br/>
      </w:r>
      <w:r>
        <w:rPr>
          <w:rFonts w:ascii="Verdana" w:hAnsi="Verdana"/>
          <w:color w:val="000000"/>
          <w:sz w:val="18"/>
          <w:szCs w:val="18"/>
        </w:rPr>
        <w:lastRenderedPageBreak/>
        <w:t>значительно ниже, чем в обществах современного западного стереотипа</w:t>
      </w:r>
      <w:r>
        <w:rPr>
          <w:rFonts w:ascii="Verdana" w:hAnsi="Verdana"/>
          <w:color w:val="000000"/>
          <w:sz w:val="18"/>
          <w:szCs w:val="18"/>
        </w:rPr>
        <w:br/>
        <w:t>поведения, вестернизация второй половины XX века привела к «усталости» и</w:t>
      </w:r>
      <w:r>
        <w:rPr>
          <w:rFonts w:ascii="Verdana" w:hAnsi="Verdana"/>
          <w:color w:val="000000"/>
          <w:sz w:val="18"/>
          <w:szCs w:val="18"/>
        </w:rPr>
        <w:br/>
        <w:t>всплеску несолидарности (в первую очередь молодежи) с обществом.</w:t>
      </w:r>
      <w:r>
        <w:rPr>
          <w:rFonts w:ascii="Verdana" w:hAnsi="Verdana"/>
          <w:color w:val="000000"/>
          <w:sz w:val="18"/>
          <w:szCs w:val="18"/>
        </w:rPr>
        <w:br/>
        <w:t>Традиционное общество оказалось не готово к вызову (потому и произошел</w:t>
      </w:r>
      <w:r>
        <w:rPr>
          <w:rFonts w:ascii="Verdana" w:hAnsi="Verdana"/>
          <w:color w:val="000000"/>
          <w:sz w:val="18"/>
          <w:szCs w:val="18"/>
        </w:rPr>
        <w:br/>
        <w:t>скачек преступности 1989-2002), однако уголовная политика государства</w:t>
      </w:r>
      <w:r>
        <w:rPr>
          <w:rFonts w:ascii="Verdana" w:hAnsi="Verdana"/>
          <w:color w:val="000000"/>
          <w:sz w:val="18"/>
          <w:szCs w:val="18"/>
        </w:rPr>
        <w:br/>
        <w:t>пошла не по пути усиления репрессии, а по пути</w:t>
      </w:r>
      <w:r>
        <w:rPr>
          <w:rStyle w:val="WW8Num3z0"/>
          <w:rFonts w:ascii="Verdana" w:hAnsi="Verdana"/>
          <w:color w:val="000000"/>
          <w:sz w:val="18"/>
          <w:szCs w:val="18"/>
        </w:rPr>
        <w:t> </w:t>
      </w:r>
      <w:r>
        <w:rPr>
          <w:rStyle w:val="WW8Num2z0"/>
          <w:rFonts w:ascii="Verdana" w:hAnsi="Verdana"/>
          <w:color w:val="000000"/>
          <w:sz w:val="18"/>
          <w:szCs w:val="18"/>
        </w:rPr>
        <w:t>мобилизации общества на</w:t>
      </w:r>
      <w:r>
        <w:rPr>
          <w:rFonts w:ascii="Verdana" w:hAnsi="Verdana"/>
          <w:b/>
          <w:bCs/>
          <w:color w:val="000000"/>
          <w:sz w:val="18"/>
          <w:szCs w:val="18"/>
        </w:rPr>
        <w:br/>
      </w:r>
      <w:r>
        <w:rPr>
          <w:rStyle w:val="WW8Num2z0"/>
          <w:rFonts w:ascii="Verdana" w:hAnsi="Verdana"/>
          <w:color w:val="000000"/>
          <w:sz w:val="18"/>
          <w:szCs w:val="18"/>
        </w:rPr>
        <w:t>борьбу с растущей преступностью.</w:t>
      </w:r>
      <w:r>
        <w:rPr>
          <w:rStyle w:val="WW8Num3z0"/>
          <w:rFonts w:ascii="Verdana" w:hAnsi="Verdana"/>
          <w:color w:val="000000"/>
          <w:sz w:val="18"/>
          <w:szCs w:val="18"/>
        </w:rPr>
        <w:t> </w:t>
      </w:r>
      <w:r>
        <w:rPr>
          <w:rFonts w:ascii="Verdana" w:hAnsi="Verdana"/>
          <w:color w:val="000000"/>
          <w:sz w:val="18"/>
          <w:szCs w:val="18"/>
        </w:rPr>
        <w:t>Традиционные механизмы больших</w:t>
      </w:r>
      <w:r>
        <w:rPr>
          <w:rFonts w:ascii="Verdana" w:hAnsi="Verdana"/>
          <w:color w:val="000000"/>
          <w:sz w:val="18"/>
          <w:szCs w:val="18"/>
        </w:rPr>
        <w:br/>
        <w:t>семей, соседских общин, патерналистских ценностей трансформировались и</w:t>
      </w:r>
      <w:r>
        <w:rPr>
          <w:rFonts w:ascii="Verdana" w:hAnsi="Verdana"/>
          <w:color w:val="000000"/>
          <w:sz w:val="18"/>
          <w:szCs w:val="18"/>
        </w:rPr>
        <w:br/>
        <w:t>укрепились в новых условиях. Эффективный в деревнях «соседский</w:t>
      </w:r>
      <w:r>
        <w:rPr>
          <w:rFonts w:ascii="Verdana" w:hAnsi="Verdana"/>
          <w:color w:val="000000"/>
          <w:sz w:val="18"/>
          <w:szCs w:val="18"/>
        </w:rPr>
        <w:br/>
        <w:t>контроль» стал в городах «офисным» (по месту работы), были внедрены</w:t>
      </w:r>
      <w:r>
        <w:rPr>
          <w:rFonts w:ascii="Verdana" w:hAnsi="Verdana"/>
          <w:color w:val="000000"/>
          <w:sz w:val="18"/>
          <w:szCs w:val="18"/>
        </w:rPr>
        <w:br/>
        <w:t>дружины в городах, «западные» меры безопасности (например, жители</w:t>
      </w:r>
      <w:r>
        <w:rPr>
          <w:rFonts w:ascii="Verdana" w:hAnsi="Verdana"/>
          <w:color w:val="000000"/>
          <w:sz w:val="18"/>
          <w:szCs w:val="18"/>
        </w:rPr>
        <w:br/>
        <w:t>городов стали закрывать двери, а затем и повсеместно внедрять системы</w:t>
      </w:r>
      <w:r>
        <w:rPr>
          <w:rFonts w:ascii="Verdana" w:hAnsi="Verdana"/>
          <w:color w:val="000000"/>
          <w:sz w:val="18"/>
          <w:szCs w:val="18"/>
        </w:rPr>
        <w:br/>
        <w:t>видеонаблюдения и контроля доступа). В результате очевидное снижение</w:t>
      </w:r>
      <w:r>
        <w:rPr>
          <w:rFonts w:ascii="Verdana" w:hAnsi="Verdana"/>
          <w:color w:val="000000"/>
          <w:sz w:val="18"/>
          <w:szCs w:val="18"/>
        </w:rPr>
        <w:br/>
        <w:t>уровня не было связано с ростом численности полицейских, она практически</w:t>
      </w:r>
      <w:r>
        <w:rPr>
          <w:rFonts w:ascii="Verdana" w:hAnsi="Verdana"/>
          <w:color w:val="000000"/>
          <w:sz w:val="18"/>
          <w:szCs w:val="18"/>
        </w:rPr>
        <w:br/>
        <w:t>не изменилась (плотность «полицейского прикрытия» в Японии по-прежнему</w:t>
      </w:r>
      <w:r>
        <w:rPr>
          <w:rFonts w:ascii="Verdana" w:hAnsi="Verdana"/>
          <w:color w:val="000000"/>
          <w:sz w:val="18"/>
          <w:szCs w:val="18"/>
        </w:rPr>
        <w:br/>
        <w:t>значительно ниже, чем в других развитых странах, - 197 полицейских на 100</w:t>
      </w:r>
      <w:r>
        <w:rPr>
          <w:rFonts w:ascii="Verdana" w:hAnsi="Verdana"/>
          <w:color w:val="000000"/>
          <w:sz w:val="18"/>
          <w:szCs w:val="18"/>
        </w:rPr>
        <w:br/>
        <w:t>тыс. населения, в то время как в Великобритании — 231, ФРГ — 304, во</w:t>
      </w:r>
      <w:r>
        <w:rPr>
          <w:rFonts w:ascii="Verdana" w:hAnsi="Verdana"/>
          <w:color w:val="000000"/>
          <w:sz w:val="18"/>
          <w:szCs w:val="18"/>
        </w:rPr>
        <w:br/>
        <w:t>Франции —375.</w:t>
      </w:r>
    </w:p>
    <w:p w14:paraId="01FEBF3F"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4. Ретроспективный анализ хронологии пиковых показателей</w:t>
      </w:r>
      <w:r>
        <w:rPr>
          <w:rFonts w:ascii="Verdana" w:hAnsi="Verdana"/>
          <w:color w:val="000000"/>
          <w:sz w:val="18"/>
          <w:szCs w:val="18"/>
        </w:rPr>
        <w:br/>
        <w:t>преступности за весь послевоенный период указывает на</w:t>
      </w:r>
      <w:r>
        <w:rPr>
          <w:rStyle w:val="WW8Num3z0"/>
          <w:rFonts w:ascii="Verdana" w:hAnsi="Verdana"/>
          <w:color w:val="000000"/>
          <w:sz w:val="18"/>
          <w:szCs w:val="18"/>
        </w:rPr>
        <w:t> </w:t>
      </w:r>
      <w:r>
        <w:rPr>
          <w:rStyle w:val="WW8Num2z0"/>
          <w:rFonts w:ascii="Verdana" w:hAnsi="Verdana"/>
          <w:color w:val="000000"/>
          <w:sz w:val="18"/>
          <w:szCs w:val="18"/>
        </w:rPr>
        <w:t>цикличность</w:t>
      </w:r>
    </w:p>
    <w:p w14:paraId="24FB8950" w14:textId="77777777" w:rsidR="00A43BBA" w:rsidRDefault="00A43BBA" w:rsidP="00A43BBA">
      <w:pPr>
        <w:pStyle w:val="WW8Num1z2"/>
        <w:shd w:val="clear" w:color="auto" w:fill="FFFFFF"/>
        <w:rPr>
          <w:rFonts w:ascii="Verdana" w:hAnsi="Verdana"/>
          <w:color w:val="000000"/>
          <w:sz w:val="18"/>
          <w:szCs w:val="18"/>
        </w:rPr>
      </w:pPr>
      <w:r>
        <w:rPr>
          <w:rStyle w:val="WW8Num2z0"/>
          <w:rFonts w:ascii="Verdana" w:hAnsi="Verdana"/>
          <w:color w:val="000000"/>
          <w:sz w:val="18"/>
          <w:szCs w:val="18"/>
        </w:rPr>
        <w:t>неблагоприятных изменений преступности</w:t>
      </w:r>
      <w:r>
        <w:rPr>
          <w:rStyle w:val="WW8Num3z0"/>
          <w:rFonts w:ascii="Verdana" w:hAnsi="Verdana"/>
          <w:color w:val="000000"/>
          <w:sz w:val="18"/>
          <w:szCs w:val="18"/>
        </w:rPr>
        <w:t> </w:t>
      </w:r>
      <w:r>
        <w:rPr>
          <w:rFonts w:ascii="Verdana" w:hAnsi="Verdana"/>
          <w:color w:val="000000"/>
          <w:sz w:val="18"/>
          <w:szCs w:val="18"/>
        </w:rPr>
        <w:t>на разных этапах развития страны. Это подтверждает обоснованность выводов о том, что всплески преступности являются синхронными повторениями не только экономических кризисов, но любых резких поворотов социально-экономического развития общества, как на примере Японии - процесса «вестернизации». Так на разных этапах модернизации страны под влиянием негативных внешних факторов заметно слабели критерии и идеалы традиционного для японцев правопослушного поведения, менялась нравственная атмосфера, формировалась субкультура, противоречащая традиционным устоям и общепринятым нормам. Все это наряду с формированием молодежной субкультуры, иной системой ценностных ориентации, игнорирующей традиционные поведенческие стереотипы и правовые запреты, приводило (и приводит) к новым криминогенным противоречиям, стоящим на пути развития общества.</w:t>
      </w:r>
    </w:p>
    <w:p w14:paraId="60CF8918"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5. Исследование показало, что перспективы развития криминальной</w:t>
      </w:r>
      <w:r>
        <w:rPr>
          <w:rFonts w:ascii="Verdana" w:hAnsi="Verdana"/>
          <w:color w:val="000000"/>
          <w:sz w:val="18"/>
          <w:szCs w:val="18"/>
        </w:rPr>
        <w:br/>
        <w:t>ситуации в Японии следует связывать не столько с количественными,</w:t>
      </w:r>
      <w:r>
        <w:rPr>
          <w:rFonts w:ascii="Verdana" w:hAnsi="Verdana"/>
          <w:color w:val="000000"/>
          <w:sz w:val="18"/>
          <w:szCs w:val="18"/>
        </w:rPr>
        <w:br/>
        <w:t>сколько с. её качественными изменениями. Ибо при доминирующей</w:t>
      </w:r>
      <w:r>
        <w:rPr>
          <w:rFonts w:ascii="Verdana" w:hAnsi="Verdana"/>
          <w:color w:val="000000"/>
          <w:sz w:val="18"/>
          <w:szCs w:val="18"/>
        </w:rPr>
        <w:br/>
        <w:t>тенденции к снижению преступности её</w:t>
      </w:r>
      <w:r>
        <w:rPr>
          <w:rStyle w:val="WW8Num3z0"/>
          <w:rFonts w:ascii="Verdana" w:hAnsi="Verdana"/>
          <w:color w:val="000000"/>
          <w:sz w:val="18"/>
          <w:szCs w:val="18"/>
        </w:rPr>
        <w:t> </w:t>
      </w:r>
      <w:r>
        <w:rPr>
          <w:rStyle w:val="WW8Num2z0"/>
          <w:rFonts w:ascii="Verdana" w:hAnsi="Verdana"/>
          <w:color w:val="000000"/>
          <w:sz w:val="18"/>
          <w:szCs w:val="18"/>
        </w:rPr>
        <w:t>качественные трансформации</w:t>
      </w:r>
      <w:r>
        <w:rPr>
          <w:rStyle w:val="WW8Num3z0"/>
          <w:rFonts w:ascii="Verdana" w:hAnsi="Verdana"/>
          <w:color w:val="000000"/>
          <w:sz w:val="18"/>
          <w:szCs w:val="18"/>
        </w:rPr>
        <w:t> </w:t>
      </w:r>
      <w:r>
        <w:rPr>
          <w:rFonts w:ascii="Verdana" w:hAnsi="Verdana"/>
          <w:color w:val="000000"/>
          <w:sz w:val="18"/>
          <w:szCs w:val="18"/>
        </w:rPr>
        <w:t>в</w:t>
      </w:r>
      <w:r>
        <w:rPr>
          <w:rFonts w:ascii="Verdana" w:hAnsi="Verdana"/>
          <w:color w:val="000000"/>
          <w:sz w:val="18"/>
          <w:szCs w:val="18"/>
        </w:rPr>
        <w:br/>
        <w:t>ряде отношений еще развиваются в неблагоприятном направлении. К числу</w:t>
      </w:r>
      <w:r>
        <w:rPr>
          <w:rFonts w:ascii="Verdana" w:hAnsi="Verdana"/>
          <w:color w:val="000000"/>
          <w:sz w:val="18"/>
          <w:szCs w:val="18"/>
        </w:rPr>
        <w:br/>
        <w:t>таких вызовов следует отнести изменения в характере и интенсивности</w:t>
      </w:r>
      <w:r>
        <w:rPr>
          <w:rFonts w:ascii="Verdana" w:hAnsi="Verdana"/>
          <w:color w:val="000000"/>
          <w:sz w:val="18"/>
          <w:szCs w:val="18"/>
        </w:rPr>
        <w:br/>
        <w:t>молодежной преступности; негативная динамика геронтологической</w:t>
      </w:r>
      <w:r>
        <w:rPr>
          <w:rFonts w:ascii="Verdana" w:hAnsi="Verdana"/>
          <w:color w:val="000000"/>
          <w:sz w:val="18"/>
          <w:szCs w:val="18"/>
        </w:rPr>
        <w:br/>
        <w:t>преступности; изменения в характере и структуре наркопреступности;</w:t>
      </w:r>
      <w:r>
        <w:rPr>
          <w:rFonts w:ascii="Verdana" w:hAnsi="Verdana"/>
          <w:color w:val="000000"/>
          <w:sz w:val="18"/>
          <w:szCs w:val="18"/>
        </w:rPr>
        <w:br/>
        <w:t>качественные трансформации преступности в сфере высоких технологий;</w:t>
      </w:r>
      <w:r>
        <w:rPr>
          <w:rFonts w:ascii="Verdana" w:hAnsi="Verdana"/>
          <w:color w:val="000000"/>
          <w:sz w:val="18"/>
          <w:szCs w:val="18"/>
        </w:rPr>
        <w:br/>
        <w:t>изменения в тактике и характере криминальной активности организованных</w:t>
      </w:r>
      <w:r>
        <w:rPr>
          <w:rFonts w:ascii="Verdana" w:hAnsi="Verdana"/>
          <w:color w:val="000000"/>
          <w:sz w:val="18"/>
          <w:szCs w:val="18"/>
        </w:rPr>
        <w:br/>
        <w:t>преступных сообществ.</w:t>
      </w:r>
    </w:p>
    <w:p w14:paraId="14CB560E"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2z0"/>
          <w:rFonts w:ascii="Verdana" w:hAnsi="Verdana"/>
          <w:color w:val="000000"/>
          <w:sz w:val="18"/>
          <w:szCs w:val="18"/>
        </w:rPr>
        <w:t>Сравнительный анализ</w:t>
      </w:r>
      <w:r>
        <w:rPr>
          <w:rStyle w:val="WW8Num3z0"/>
          <w:rFonts w:ascii="Verdana" w:hAnsi="Verdana"/>
          <w:color w:val="000000"/>
          <w:sz w:val="18"/>
          <w:szCs w:val="18"/>
        </w:rPr>
        <w:t> </w:t>
      </w:r>
      <w:r>
        <w:rPr>
          <w:rFonts w:ascii="Verdana" w:hAnsi="Verdana"/>
          <w:color w:val="000000"/>
          <w:sz w:val="18"/>
          <w:szCs w:val="18"/>
        </w:rPr>
        <w:t>динамики преступности в Японии и других</w:t>
      </w:r>
      <w:r>
        <w:rPr>
          <w:rFonts w:ascii="Verdana" w:hAnsi="Verdana"/>
          <w:color w:val="000000"/>
          <w:sz w:val="18"/>
          <w:szCs w:val="18"/>
        </w:rPr>
        <w:br/>
        <w:t>развитых странах показал, что даже в неблагоприятные периоды основные</w:t>
      </w:r>
      <w:r>
        <w:rPr>
          <w:rFonts w:ascii="Verdana" w:hAnsi="Verdana"/>
          <w:color w:val="000000"/>
          <w:sz w:val="18"/>
          <w:szCs w:val="18"/>
        </w:rPr>
        <w:br/>
        <w:t>индикаторы и характеристики преступности в Японии всегда выгодно</w:t>
      </w:r>
      <w:r>
        <w:rPr>
          <w:rFonts w:ascii="Verdana" w:hAnsi="Verdana"/>
          <w:color w:val="000000"/>
          <w:sz w:val="18"/>
          <w:szCs w:val="18"/>
        </w:rPr>
        <w:br/>
        <w:t>отличаются — по уровню, динамике и структуре преступности,</w:t>
      </w:r>
    </w:p>
    <w:p w14:paraId="57B125FC"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16 раскрываемости, латентности</w:t>
      </w:r>
      <w:r>
        <w:rPr>
          <w:rFonts w:ascii="Verdana" w:hAnsi="Verdana"/>
          <w:color w:val="000000"/>
          <w:sz w:val="18"/>
          <w:szCs w:val="18"/>
          <w:vertAlign w:val="superscript"/>
        </w:rPr>
        <w:t>3</w:t>
      </w:r>
      <w:r>
        <w:rPr>
          <w:rFonts w:ascii="Verdana" w:hAnsi="Verdana"/>
          <w:color w:val="000000"/>
          <w:sz w:val="18"/>
          <w:szCs w:val="18"/>
        </w:rPr>
        <w:t xml:space="preserve">, масштабам применения лишения свободы, числу заключенных. Исследование позволило сделать выводы о долговременных и более благоприятных </w:t>
      </w:r>
      <w:r>
        <w:rPr>
          <w:rFonts w:ascii="Verdana" w:hAnsi="Verdana"/>
          <w:color w:val="000000"/>
          <w:sz w:val="18"/>
          <w:szCs w:val="18"/>
        </w:rPr>
        <w:lastRenderedPageBreak/>
        <w:t>в целом изменениях и тенденциях по сравнению с другими странами. В связи с этим суждения о том, что под воздействием интеграционных процессов происходит бесспорное выравнивание уровня преступности в разных странах, ее количественных и качественных показателей, либо о том, что динамика этих показателей однозначно идет лишь в неблагоприятном направлении, представляются упрощенными.</w:t>
      </w:r>
    </w:p>
    <w:p w14:paraId="420B18A7"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2z0"/>
          <w:rFonts w:ascii="Verdana" w:hAnsi="Verdana"/>
          <w:color w:val="000000"/>
          <w:sz w:val="18"/>
          <w:szCs w:val="18"/>
        </w:rPr>
        <w:t>Сравнительный анализ преступности в Японии и России</w:t>
      </w:r>
      <w:r>
        <w:rPr>
          <w:rStyle w:val="WW8Num3z0"/>
          <w:rFonts w:ascii="Verdana" w:hAnsi="Verdana"/>
          <w:color w:val="000000"/>
          <w:sz w:val="18"/>
          <w:szCs w:val="18"/>
        </w:rPr>
        <w:t> </w:t>
      </w:r>
      <w:r>
        <w:rPr>
          <w:rFonts w:ascii="Verdana" w:hAnsi="Verdana"/>
          <w:color w:val="000000"/>
          <w:sz w:val="18"/>
          <w:szCs w:val="18"/>
        </w:rPr>
        <w:t>выявляет ряд схожих факторов, влияющих на преступность: в обеих странах общество традиционного коллективистского типа, подвергающееся влиянию «вестернизаии»; глобальные скачки преступности вызваны переходом стран от закрытой плановой экономики (в Японии в 50-е гг., в России в 90-е гг.) к конкурентному рынку. Для России крайне актуален и приемлем японский опыт мер социального контроля, сохранения и использования коллективистских традиций противодействия делинквентному поведению, концентрациях усилий на профилактике мерах в сотрудничестве с местной общественностью в снижении насильственной виктимизации. Однако меры реагирования на преступность в переходный экономический период в России были не адекватны, и потому в отличие от Японии не так эффективны. Потому ряд показателей стран диаметрально противоположен: например, к 2013 г. доля ареста среди других мер пресечения в Японии составляла - 14%, в России - свыше 30%; в структуре наказаний доля штрафа в Японии - 89 %, в России - 14 %; доля наказаний в виде лишения свободы в Японии — 14%, в России - 32%; число заключенных на 100 тыс. населения в Японии - 51, в России- 615.</w:t>
      </w:r>
    </w:p>
    <w:p w14:paraId="3EBD8BEB"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Исследование подтвердило особую актуальность проблематики латентности для анализа преступности в России, где оценка деятельности полиции, соотносимая лишь с данными о зарегистрированной преступности, не будет отражать реального положения вещей.</w:t>
      </w:r>
    </w:p>
    <w:p w14:paraId="08AD9AA1"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8. Исследование феномена</w:t>
      </w:r>
      <w:r>
        <w:rPr>
          <w:rStyle w:val="WW8Num3z0"/>
          <w:rFonts w:ascii="Verdana" w:hAnsi="Verdana"/>
          <w:color w:val="000000"/>
          <w:sz w:val="18"/>
          <w:szCs w:val="18"/>
        </w:rPr>
        <w:t> </w:t>
      </w:r>
      <w:r>
        <w:rPr>
          <w:rStyle w:val="WW8Num2z0"/>
          <w:rFonts w:ascii="Verdana" w:hAnsi="Verdana"/>
          <w:color w:val="000000"/>
          <w:sz w:val="18"/>
          <w:szCs w:val="18"/>
        </w:rPr>
        <w:t>организованной преступности</w:t>
      </w:r>
      <w:r>
        <w:rPr>
          <w:rStyle w:val="WW8Num3z0"/>
          <w:rFonts w:ascii="Verdana" w:hAnsi="Verdana"/>
          <w:color w:val="000000"/>
          <w:sz w:val="18"/>
          <w:szCs w:val="18"/>
        </w:rPr>
        <w:t> </w:t>
      </w:r>
      <w:r>
        <w:rPr>
          <w:rFonts w:ascii="Verdana" w:hAnsi="Verdana"/>
          <w:color w:val="000000"/>
          <w:sz w:val="18"/>
          <w:szCs w:val="18"/>
        </w:rPr>
        <w:t>показало</w:t>
      </w:r>
      <w:r>
        <w:rPr>
          <w:rFonts w:ascii="Verdana" w:hAnsi="Verdana"/>
          <w:color w:val="000000"/>
          <w:sz w:val="18"/>
          <w:szCs w:val="18"/>
        </w:rPr>
        <w:br/>
        <w:t>многоплановую специфику его формирования и функционирования, редкое</w:t>
      </w:r>
      <w:r>
        <w:rPr>
          <w:rFonts w:ascii="Verdana" w:hAnsi="Verdana"/>
          <w:color w:val="000000"/>
          <w:sz w:val="18"/>
          <w:szCs w:val="18"/>
        </w:rPr>
        <w:br/>
        <w:t>по интенсивности влияние на японское общество, массовую психологию,</w:t>
      </w:r>
      <w:r>
        <w:rPr>
          <w:rFonts w:ascii="Verdana" w:hAnsi="Verdana"/>
          <w:color w:val="000000"/>
          <w:sz w:val="18"/>
          <w:szCs w:val="18"/>
        </w:rPr>
        <w:br/>
        <w:t>экономику, власть и бизнес, место в системе транснациональной</w:t>
      </w:r>
      <w:r>
        <w:rPr>
          <w:rFonts w:ascii="Verdana" w:hAnsi="Verdana"/>
          <w:color w:val="000000"/>
          <w:sz w:val="18"/>
          <w:szCs w:val="18"/>
        </w:rPr>
        <w:br/>
        <w:t>организованной преступности. Основными направлениями активизации</w:t>
      </w:r>
      <w:r>
        <w:rPr>
          <w:rFonts w:ascii="Verdana" w:hAnsi="Verdana"/>
          <w:color w:val="000000"/>
          <w:sz w:val="18"/>
          <w:szCs w:val="18"/>
        </w:rPr>
        <w:br/>
        <w:t>борьбы с организованной преступностью являются: изоляция членов ОПТ</w:t>
      </w:r>
      <w:r>
        <w:rPr>
          <w:rFonts w:ascii="Verdana" w:hAnsi="Verdana"/>
          <w:color w:val="000000"/>
          <w:sz w:val="18"/>
          <w:szCs w:val="18"/>
        </w:rPr>
        <w:br/>
        <w:t>путем масштабных арестов и наказания; ограничение источников доходов</w:t>
      </w:r>
      <w:r>
        <w:rPr>
          <w:rFonts w:ascii="Verdana" w:hAnsi="Verdana"/>
          <w:color w:val="000000"/>
          <w:sz w:val="18"/>
          <w:szCs w:val="18"/>
        </w:rPr>
        <w:br/>
        <w:t>ОПТ путем полицейской защиты бизнеса от рэкета, усиления контроля за</w:t>
      </w:r>
      <w:r>
        <w:rPr>
          <w:rFonts w:ascii="Verdana" w:hAnsi="Verdana"/>
          <w:color w:val="000000"/>
          <w:sz w:val="18"/>
          <w:szCs w:val="18"/>
        </w:rPr>
        <w:br/>
        <w:t>оборотом наркотиков, проституцией; использование специального</w:t>
      </w:r>
      <w:r>
        <w:rPr>
          <w:rFonts w:ascii="Verdana" w:hAnsi="Verdana"/>
          <w:color w:val="000000"/>
          <w:sz w:val="18"/>
          <w:szCs w:val="18"/>
        </w:rPr>
        <w:br/>
        <w:t>антимафиозного законодательства, конфискация преступных доходов;</w:t>
      </w:r>
      <w:r>
        <w:rPr>
          <w:rFonts w:ascii="Verdana" w:hAnsi="Verdana"/>
          <w:color w:val="000000"/>
          <w:sz w:val="18"/>
          <w:szCs w:val="18"/>
        </w:rPr>
        <w:br/>
        <w:t>социальная кампания поддержки полиции местными общинами с целью</w:t>
      </w:r>
      <w:r>
        <w:rPr>
          <w:rFonts w:ascii="Verdana" w:hAnsi="Verdana"/>
          <w:color w:val="000000"/>
          <w:sz w:val="18"/>
          <w:szCs w:val="18"/>
        </w:rPr>
        <w:br/>
        <w:t>защиты населения и бизнеса от влияния криминальных группировок.</w:t>
      </w:r>
      <w:r>
        <w:rPr>
          <w:rFonts w:ascii="Verdana" w:hAnsi="Verdana"/>
          <w:color w:val="000000"/>
          <w:sz w:val="18"/>
          <w:szCs w:val="18"/>
        </w:rPr>
        <w:br/>
        <w:t>Решительное наступление на организованную преступность, ужесточение</w:t>
      </w:r>
      <w:r>
        <w:rPr>
          <w:rFonts w:ascii="Verdana" w:hAnsi="Verdana"/>
          <w:color w:val="000000"/>
          <w:sz w:val="18"/>
          <w:szCs w:val="18"/>
        </w:rPr>
        <w:br/>
        <w:t>законодательства, невиданная жесткость предпринятых в начале XXI века</w:t>
      </w:r>
      <w:r>
        <w:rPr>
          <w:rFonts w:ascii="Verdana" w:hAnsi="Verdana"/>
          <w:color w:val="000000"/>
          <w:sz w:val="18"/>
          <w:szCs w:val="18"/>
        </w:rPr>
        <w:br/>
        <w:t>мер, организованное общенациональное противодействие, привели к потери</w:t>
      </w:r>
      <w:r>
        <w:rPr>
          <w:rFonts w:ascii="Verdana" w:hAnsi="Verdana"/>
          <w:color w:val="000000"/>
          <w:sz w:val="18"/>
          <w:szCs w:val="18"/>
        </w:rPr>
        <w:br/>
        <w:t>традиционной ниши организованной преступности в японском обществе,</w:t>
      </w:r>
      <w:r>
        <w:rPr>
          <w:rFonts w:ascii="Verdana" w:hAnsi="Verdana"/>
          <w:color w:val="000000"/>
          <w:sz w:val="18"/>
          <w:szCs w:val="18"/>
        </w:rPr>
        <w:br/>
        <w:t>последовательном ее вытеснении. Психологическая атмосфера вокруг</w:t>
      </w:r>
      <w:r>
        <w:rPr>
          <w:rFonts w:ascii="Verdana" w:hAnsi="Verdana"/>
          <w:color w:val="000000"/>
          <w:sz w:val="18"/>
          <w:szCs w:val="18"/>
        </w:rPr>
        <w:br/>
        <w:t>«якудза», основанная на страхе и вынужденном сотрудничестве, меняется -</w:t>
      </w:r>
      <w:r>
        <w:rPr>
          <w:rFonts w:ascii="Verdana" w:hAnsi="Verdana"/>
          <w:color w:val="000000"/>
          <w:sz w:val="18"/>
          <w:szCs w:val="18"/>
        </w:rPr>
        <w:br/>
        <w:t>социальная почва организованной преступности уходит, а привычные</w:t>
      </w:r>
      <w:r>
        <w:rPr>
          <w:rFonts w:ascii="Verdana" w:hAnsi="Verdana"/>
          <w:color w:val="000000"/>
          <w:sz w:val="18"/>
          <w:szCs w:val="18"/>
        </w:rPr>
        <w:br/>
        <w:t>представления об этом явлении, становятся ритуальными артефактами.</w:t>
      </w:r>
    </w:p>
    <w:p w14:paraId="0711C751"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9. Взаимодействие негативных факторов и явлений отрицательно влияет</w:t>
      </w:r>
      <w:r>
        <w:rPr>
          <w:rFonts w:ascii="Verdana" w:hAnsi="Verdana"/>
          <w:color w:val="000000"/>
          <w:sz w:val="18"/>
          <w:szCs w:val="18"/>
        </w:rPr>
        <w:br/>
        <w:t>на массовое правосознание, на его восприятие и оценку противоправного</w:t>
      </w:r>
      <w:r>
        <w:rPr>
          <w:rFonts w:ascii="Verdana" w:hAnsi="Verdana"/>
          <w:color w:val="000000"/>
          <w:sz w:val="18"/>
          <w:szCs w:val="18"/>
        </w:rPr>
        <w:br/>
        <w:t>поведения, а также на отношение к преступнику. Проведенное автором</w:t>
      </w:r>
      <w:r>
        <w:rPr>
          <w:rFonts w:ascii="Verdana" w:hAnsi="Verdana"/>
          <w:color w:val="000000"/>
          <w:sz w:val="18"/>
          <w:szCs w:val="18"/>
        </w:rPr>
        <w:br/>
        <w:t>социологические исследования динамики отношения японцев к</w:t>
      </w:r>
      <w:r>
        <w:rPr>
          <w:rFonts w:ascii="Verdana" w:hAnsi="Verdana"/>
          <w:color w:val="000000"/>
          <w:sz w:val="18"/>
          <w:szCs w:val="18"/>
        </w:rPr>
        <w:br/>
        <w:t>преступлению и преступникам за последние два десятилетия позволило</w:t>
      </w:r>
      <w:r>
        <w:rPr>
          <w:rFonts w:ascii="Verdana" w:hAnsi="Verdana"/>
          <w:color w:val="000000"/>
          <w:sz w:val="18"/>
          <w:szCs w:val="18"/>
        </w:rPr>
        <w:br/>
        <w:t>сделать выводы о том, что, хотя в массовом сознании асоциальное поведение,</w:t>
      </w:r>
      <w:r>
        <w:rPr>
          <w:rFonts w:ascii="Verdana" w:hAnsi="Verdana"/>
          <w:color w:val="000000"/>
          <w:sz w:val="18"/>
          <w:szCs w:val="18"/>
        </w:rPr>
        <w:br/>
      </w:r>
      <w:r>
        <w:rPr>
          <w:rFonts w:ascii="Verdana" w:hAnsi="Verdana"/>
          <w:color w:val="000000"/>
          <w:sz w:val="18"/>
          <w:szCs w:val="18"/>
        </w:rPr>
        <w:lastRenderedPageBreak/>
        <w:t>как и прежде, порицается, - японское общество стало более толерантно</w:t>
      </w:r>
      <w:r>
        <w:rPr>
          <w:rFonts w:ascii="Verdana" w:hAnsi="Verdana"/>
          <w:color w:val="000000"/>
          <w:sz w:val="18"/>
          <w:szCs w:val="18"/>
        </w:rPr>
        <w:br/>
        <w:t>относиться к негативным поступкам, особенно подростков,</w:t>
      </w:r>
      <w:r>
        <w:rPr>
          <w:rFonts w:ascii="Verdana" w:hAnsi="Verdana"/>
          <w:color w:val="000000"/>
          <w:sz w:val="18"/>
          <w:szCs w:val="18"/>
        </w:rPr>
        <w:br/>
        <w:t>воспитывающихся не только на догматах традиционной семьи, уважении к</w:t>
      </w:r>
    </w:p>
    <w:p w14:paraId="50182413" w14:textId="77777777" w:rsidR="00A43BBA" w:rsidRDefault="00A43BBA" w:rsidP="00A43BBA">
      <w:pPr>
        <w:pStyle w:val="WW8Num1z2"/>
        <w:shd w:val="clear" w:color="auto" w:fill="FFFFFF"/>
        <w:rPr>
          <w:rFonts w:ascii="Verdana" w:hAnsi="Verdana"/>
          <w:color w:val="000000"/>
          <w:sz w:val="18"/>
          <w:szCs w:val="18"/>
        </w:rPr>
      </w:pPr>
      <w:r>
        <w:rPr>
          <w:rStyle w:val="WW8Num2z0"/>
          <w:rFonts w:ascii="Verdana" w:hAnsi="Verdana"/>
          <w:color w:val="000000"/>
          <w:sz w:val="18"/>
          <w:szCs w:val="18"/>
        </w:rPr>
        <w:t>18</w:t>
      </w:r>
      <w:r>
        <w:rPr>
          <w:rStyle w:val="WW8Num3z0"/>
          <w:rFonts w:ascii="Verdana" w:hAnsi="Verdana"/>
          <w:color w:val="000000"/>
          <w:sz w:val="18"/>
          <w:szCs w:val="18"/>
        </w:rPr>
        <w:t> </w:t>
      </w:r>
      <w:r>
        <w:rPr>
          <w:rFonts w:ascii="Verdana" w:hAnsi="Verdana"/>
          <w:color w:val="000000"/>
          <w:sz w:val="18"/>
          <w:szCs w:val="18"/>
        </w:rPr>
        <w:t>старшим, послушании и скромности, но и на образцах «свободной», «западной» жизни.</w:t>
      </w:r>
    </w:p>
    <w:p w14:paraId="492CC8D7"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Как ответную реакцию на такие изменения в общественном мнении к непреступному, но асоциальному поведению можно рассматривать такую особенность уголовной политики Японии как сознательное</w:t>
      </w:r>
      <w:r>
        <w:rPr>
          <w:rStyle w:val="WW8Num3z0"/>
          <w:rFonts w:ascii="Verdana" w:hAnsi="Verdana"/>
          <w:color w:val="000000"/>
          <w:sz w:val="18"/>
          <w:szCs w:val="18"/>
        </w:rPr>
        <w:t> </w:t>
      </w:r>
      <w:r>
        <w:rPr>
          <w:rStyle w:val="WW8Num2z0"/>
          <w:rFonts w:ascii="Verdana" w:hAnsi="Verdana"/>
          <w:color w:val="000000"/>
          <w:sz w:val="18"/>
          <w:szCs w:val="18"/>
        </w:rPr>
        <w:t>преувеличение опасности преступности.</w:t>
      </w:r>
      <w:r>
        <w:rPr>
          <w:rStyle w:val="WW8Num3z0"/>
          <w:rFonts w:ascii="Verdana" w:hAnsi="Verdana"/>
          <w:color w:val="000000"/>
          <w:sz w:val="18"/>
          <w:szCs w:val="18"/>
        </w:rPr>
        <w:t> </w:t>
      </w:r>
      <w:r>
        <w:rPr>
          <w:rFonts w:ascii="Verdana" w:hAnsi="Verdana"/>
          <w:color w:val="000000"/>
          <w:sz w:val="18"/>
          <w:szCs w:val="18"/>
        </w:rPr>
        <w:t>Так, виктимологические исследования подтверждают, что полиция Японии завышает оценку уровня латентной преступности. А СМИ, например, начинают широкое общественное обсуждение после каждого жестокого преступления, внедряя в массовое сознание ощущение недостаточной защищенности и безопасности. Отсюда рост ригоризма в общественном сознании, требования ужесточения мер наказания, что особенно заметно проявляется в стабильно высоком уровне поддержки смертной казни. Однако в этом видится достоинство, а не недостаток уголовной политики. Общество в целом по-прежнему занимает активную позицию, резко и нетерпимо реагирует на преступность, требует от государства эффективности в борьбе с ней, принимая также и все меры личной предосторожности.</w:t>
      </w:r>
    </w:p>
    <w:p w14:paraId="5621B513"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10. Эффективное воздействие на преступность одновременно является и результатом, и одним из краеугольных камней социального согласия, экономического процветания и политической стабильности японского общества. Исследование раскрывает универсальный характер</w:t>
      </w:r>
      <w:r>
        <w:rPr>
          <w:rStyle w:val="WW8Num3z0"/>
          <w:rFonts w:ascii="Verdana" w:hAnsi="Verdana"/>
          <w:color w:val="000000"/>
          <w:sz w:val="18"/>
          <w:szCs w:val="18"/>
        </w:rPr>
        <w:t> </w:t>
      </w:r>
      <w:r>
        <w:rPr>
          <w:rStyle w:val="WW8Num2z0"/>
          <w:rFonts w:ascii="Verdana" w:hAnsi="Verdana"/>
          <w:color w:val="000000"/>
          <w:sz w:val="18"/>
          <w:szCs w:val="18"/>
        </w:rPr>
        <w:t>принципов уголовной политики Японии:</w:t>
      </w:r>
      <w:r>
        <w:rPr>
          <w:rStyle w:val="WW8Num3z0"/>
          <w:rFonts w:ascii="Verdana" w:hAnsi="Verdana"/>
          <w:color w:val="000000"/>
          <w:sz w:val="18"/>
          <w:szCs w:val="18"/>
        </w:rPr>
        <w:t> </w:t>
      </w:r>
      <w:r>
        <w:rPr>
          <w:rFonts w:ascii="Verdana" w:hAnsi="Verdana"/>
          <w:color w:val="000000"/>
          <w:sz w:val="18"/>
          <w:szCs w:val="18"/>
        </w:rPr>
        <w:t>доминированием мер социального контроля над государственным; экономии уголовной репрессии; бессмысленности сверхкриминализации деяний и ужесточения уголовных санкций; эффективности системы профилактики; вовлечение широких слоев населения в воспитательно-принудительную работу. В итоге, делегируемые обществу правовые полномочия вызывают репрезентативность мышления и поведения, создают особые поведенческие стереотипы, позволяющие качественно изменить жизнь страны. Исповедуя конфуцианский постулат о снисхождении к преступнику, японская правоприменительная практика</w:t>
      </w:r>
    </w:p>
    <w:p w14:paraId="662C72FD" w14:textId="77777777" w:rsidR="00A43BBA" w:rsidRDefault="00A43BBA" w:rsidP="00A43BBA">
      <w:pPr>
        <w:pStyle w:val="WW8Num1z2"/>
        <w:shd w:val="clear" w:color="auto" w:fill="FFFFFF"/>
        <w:rPr>
          <w:rFonts w:ascii="Verdana" w:hAnsi="Verdana"/>
          <w:color w:val="000000"/>
          <w:sz w:val="18"/>
          <w:szCs w:val="18"/>
        </w:rPr>
      </w:pPr>
      <w:r>
        <w:rPr>
          <w:rStyle w:val="WW8Num2z0"/>
          <w:rFonts w:ascii="Verdana" w:hAnsi="Verdana"/>
          <w:color w:val="000000"/>
          <w:sz w:val="18"/>
          <w:szCs w:val="18"/>
        </w:rPr>
        <w:t>19</w:t>
      </w:r>
      <w:r>
        <w:rPr>
          <w:rStyle w:val="WW8Num3z0"/>
          <w:rFonts w:ascii="Verdana" w:hAnsi="Verdana"/>
          <w:color w:val="000000"/>
          <w:sz w:val="18"/>
          <w:szCs w:val="18"/>
        </w:rPr>
        <w:t> </w:t>
      </w:r>
      <w:r>
        <w:rPr>
          <w:rFonts w:ascii="Verdana" w:hAnsi="Verdana"/>
          <w:color w:val="000000"/>
          <w:sz w:val="18"/>
          <w:szCs w:val="18"/>
        </w:rPr>
        <w:t>основана на рациональном применении мер принуждения за счет применения всего комплекса профилактических мер, которыми располагает общество и которые все активнее используются за пределами системы уголовной юстиции: широкий диапазон судейского усмотрения; экономия назначения меры пресечения в виде ареста; превалирование видов уголовного наказания, не связанных с лишением свободы, в первую очередь штрафов; использование отсрочки исполнения приговора (55%) и условно-досрочного освобождения (51%).</w:t>
      </w:r>
    </w:p>
    <w:p w14:paraId="524452FD"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11. Эффективным инструментом государственной политики борьбы с</w:t>
      </w:r>
      <w:r>
        <w:rPr>
          <w:rFonts w:ascii="Verdana" w:hAnsi="Verdana"/>
          <w:color w:val="000000"/>
          <w:sz w:val="18"/>
          <w:szCs w:val="18"/>
        </w:rPr>
        <w:br/>
        <w:t>преступностью в Японии являются принимаемые Кабинетом министров и</w:t>
      </w:r>
      <w:r>
        <w:rPr>
          <w:rFonts w:ascii="Verdana" w:hAnsi="Verdana"/>
          <w:color w:val="000000"/>
          <w:sz w:val="18"/>
          <w:szCs w:val="18"/>
        </w:rPr>
        <w:br/>
        <w:t>неукоснительно реализуемые «Планы по созданию общества с низкой</w:t>
      </w:r>
      <w:r>
        <w:rPr>
          <w:rFonts w:ascii="Verdana" w:hAnsi="Verdana"/>
          <w:color w:val="000000"/>
          <w:sz w:val="18"/>
          <w:szCs w:val="18"/>
        </w:rPr>
        <w:br/>
        <w:t>преступностью» (APCCS (The Action Plan to Create a Crime Resistant Society)),</w:t>
      </w:r>
      <w:r>
        <w:rPr>
          <w:rFonts w:ascii="Verdana" w:hAnsi="Verdana"/>
          <w:color w:val="000000"/>
          <w:sz w:val="18"/>
          <w:szCs w:val="18"/>
        </w:rPr>
        <w:br/>
        <w:t>которые обязательно интегрируются в социально-экономические планы</w:t>
      </w:r>
      <w:r>
        <w:rPr>
          <w:rFonts w:ascii="Verdana" w:hAnsi="Verdana"/>
          <w:color w:val="000000"/>
          <w:sz w:val="18"/>
          <w:szCs w:val="18"/>
        </w:rPr>
        <w:br/>
        <w:t>развития Японии, государственный бюджет и законодательство.</w:t>
      </w:r>
      <w:r>
        <w:rPr>
          <w:rFonts w:ascii="Verdana" w:hAnsi="Verdana"/>
          <w:color w:val="000000"/>
          <w:sz w:val="18"/>
          <w:szCs w:val="18"/>
        </w:rPr>
        <w:br/>
        <w:t>Национальное полицейское агентство в свою очередь принимает планы</w:t>
      </w:r>
      <w:r>
        <w:rPr>
          <w:rFonts w:ascii="Verdana" w:hAnsi="Verdana"/>
          <w:color w:val="000000"/>
          <w:sz w:val="18"/>
          <w:szCs w:val="18"/>
        </w:rPr>
        <w:br/>
        <w:t>реализации комплексных мер по снижению уровня уличной преступности в</w:t>
      </w:r>
      <w:r>
        <w:rPr>
          <w:rFonts w:ascii="Verdana" w:hAnsi="Verdana"/>
          <w:color w:val="000000"/>
          <w:sz w:val="18"/>
          <w:szCs w:val="18"/>
        </w:rPr>
        <w:br/>
        <w:t>каждой префектуре, ориентированные на специфику местной ситуации</w:t>
      </w:r>
      <w:r>
        <w:rPr>
          <w:rFonts w:ascii="Verdana" w:hAnsi="Verdana"/>
          <w:color w:val="000000"/>
          <w:sz w:val="18"/>
          <w:szCs w:val="18"/>
        </w:rPr>
        <w:br/>
        <w:t>(вплоть до каждой общины), разрабатываемые, финансируемые и</w:t>
      </w:r>
      <w:r>
        <w:rPr>
          <w:rFonts w:ascii="Verdana" w:hAnsi="Verdana"/>
          <w:color w:val="000000"/>
          <w:sz w:val="18"/>
          <w:szCs w:val="18"/>
        </w:rPr>
        <w:br/>
        <w:t>исполняемые в тесной кооперации с муниципальными властями и местными</w:t>
      </w:r>
      <w:r>
        <w:rPr>
          <w:rFonts w:ascii="Verdana" w:hAnsi="Verdana"/>
          <w:color w:val="000000"/>
          <w:sz w:val="18"/>
          <w:szCs w:val="18"/>
        </w:rPr>
        <w:br/>
        <w:t>общественными организациями. Особенность японских планов борьбы с</w:t>
      </w:r>
      <w:r>
        <w:rPr>
          <w:rFonts w:ascii="Verdana" w:hAnsi="Verdana"/>
          <w:color w:val="000000"/>
          <w:sz w:val="18"/>
          <w:szCs w:val="18"/>
        </w:rPr>
        <w:br/>
        <w:t>преступностью в том, что они не являются ведомственными, их цель -</w:t>
      </w:r>
      <w:r>
        <w:rPr>
          <w:rFonts w:ascii="Verdana" w:hAnsi="Verdana"/>
          <w:color w:val="000000"/>
          <w:sz w:val="18"/>
          <w:szCs w:val="18"/>
        </w:rPr>
        <w:br/>
        <w:t>повышение роли общественности в деле и поддержка общественных</w:t>
      </w:r>
      <w:r>
        <w:rPr>
          <w:rFonts w:ascii="Verdana" w:hAnsi="Verdana"/>
          <w:color w:val="000000"/>
          <w:sz w:val="18"/>
          <w:szCs w:val="18"/>
        </w:rPr>
        <w:br/>
        <w:t>инициатив, реализации социальных мер, направленных на снижение</w:t>
      </w:r>
      <w:r>
        <w:rPr>
          <w:rFonts w:ascii="Verdana" w:hAnsi="Verdana"/>
          <w:color w:val="000000"/>
          <w:sz w:val="18"/>
          <w:szCs w:val="18"/>
        </w:rPr>
        <w:br/>
        <w:t>преступности устранении бюрократизма и ведомственной разобщенности.</w:t>
      </w:r>
      <w:r>
        <w:rPr>
          <w:rFonts w:ascii="Verdana" w:hAnsi="Verdana"/>
          <w:color w:val="000000"/>
          <w:sz w:val="18"/>
          <w:szCs w:val="18"/>
        </w:rPr>
        <w:br/>
      </w:r>
      <w:r>
        <w:rPr>
          <w:rFonts w:ascii="Verdana" w:hAnsi="Verdana"/>
          <w:color w:val="000000"/>
          <w:sz w:val="18"/>
          <w:szCs w:val="18"/>
        </w:rPr>
        <w:lastRenderedPageBreak/>
        <w:t>Главной задачей ставятся конкретные индикаторы эффективности, в т.ч.</w:t>
      </w:r>
      <w:r>
        <w:rPr>
          <w:rFonts w:ascii="Verdana" w:hAnsi="Verdana"/>
          <w:color w:val="000000"/>
          <w:sz w:val="18"/>
          <w:szCs w:val="18"/>
        </w:rPr>
        <w:br/>
        <w:t>ежегодное снижение преступности, повышения уровня доверия к</w:t>
      </w:r>
      <w:r>
        <w:rPr>
          <w:rFonts w:ascii="Verdana" w:hAnsi="Verdana"/>
          <w:color w:val="000000"/>
          <w:sz w:val="18"/>
          <w:szCs w:val="18"/>
        </w:rPr>
        <w:br/>
        <w:t>правоохранительным органам. Таким образом, уголовная политика Японии</w:t>
      </w:r>
      <w:r>
        <w:rPr>
          <w:rFonts w:ascii="Verdana" w:hAnsi="Verdana"/>
          <w:color w:val="000000"/>
          <w:sz w:val="18"/>
          <w:szCs w:val="18"/>
        </w:rPr>
        <w:br/>
        <w:t>направлена</w:t>
      </w:r>
      <w:r>
        <w:rPr>
          <w:rStyle w:val="WW8Num3z0"/>
          <w:rFonts w:ascii="Verdana" w:hAnsi="Verdana"/>
          <w:color w:val="000000"/>
          <w:sz w:val="18"/>
          <w:szCs w:val="18"/>
        </w:rPr>
        <w:t> </w:t>
      </w:r>
      <w:r>
        <w:rPr>
          <w:rStyle w:val="WW8Num2z0"/>
          <w:rFonts w:ascii="Verdana" w:hAnsi="Verdana"/>
          <w:color w:val="000000"/>
          <w:sz w:val="18"/>
          <w:szCs w:val="18"/>
        </w:rPr>
        <w:t>не столько на борьбу с последствиями (собственно с</w:t>
      </w:r>
      <w:r>
        <w:rPr>
          <w:rFonts w:ascii="Verdana" w:hAnsi="Verdana"/>
          <w:b/>
          <w:bCs/>
          <w:color w:val="000000"/>
          <w:sz w:val="18"/>
          <w:szCs w:val="18"/>
        </w:rPr>
        <w:br/>
      </w:r>
      <w:r>
        <w:rPr>
          <w:rStyle w:val="WW8Num2z0"/>
          <w:rFonts w:ascii="Verdana" w:hAnsi="Verdana"/>
          <w:color w:val="000000"/>
          <w:sz w:val="18"/>
          <w:szCs w:val="18"/>
        </w:rPr>
        <w:t>преступностью), а на ее причины - на изменение социальной среды.</w:t>
      </w:r>
      <w:r>
        <w:rPr>
          <w:rFonts w:ascii="Verdana" w:hAnsi="Verdana"/>
          <w:b/>
          <w:bCs/>
          <w:color w:val="000000"/>
          <w:sz w:val="18"/>
          <w:szCs w:val="18"/>
        </w:rPr>
        <w:br/>
      </w:r>
      <w:r>
        <w:rPr>
          <w:rFonts w:ascii="Verdana" w:hAnsi="Verdana"/>
          <w:color w:val="000000"/>
          <w:sz w:val="18"/>
          <w:szCs w:val="18"/>
        </w:rPr>
        <w:t>Отличительные особенности такой уголовной политики:</w:t>
      </w:r>
    </w:p>
    <w:p w14:paraId="22309026" w14:textId="77777777" w:rsidR="00A43BBA" w:rsidRDefault="00A43BBA" w:rsidP="00A43BBA">
      <w:pPr>
        <w:pStyle w:val="WW8Num1z2"/>
        <w:shd w:val="clear" w:color="auto" w:fill="FFFFFF"/>
        <w:rPr>
          <w:rFonts w:ascii="Verdana" w:hAnsi="Verdana"/>
          <w:color w:val="000000"/>
          <w:sz w:val="18"/>
          <w:szCs w:val="18"/>
        </w:rPr>
      </w:pPr>
      <w:r>
        <w:rPr>
          <w:rStyle w:val="WW8Num2z0"/>
          <w:rFonts w:ascii="Verdana" w:hAnsi="Verdana"/>
          <w:color w:val="000000"/>
          <w:sz w:val="18"/>
          <w:szCs w:val="18"/>
        </w:rPr>
        <w:t>последовательность, плановость, обязательная интеграция в бюджетное законодательство и приоритет социального контроля над ведомственным.</w:t>
      </w:r>
    </w:p>
    <w:p w14:paraId="3C16CC49"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12. Сложившуюся практику применения мер ответственности и</w:t>
      </w:r>
      <w:r>
        <w:rPr>
          <w:rFonts w:ascii="Verdana" w:hAnsi="Verdana"/>
          <w:color w:val="000000"/>
          <w:sz w:val="18"/>
          <w:szCs w:val="18"/>
        </w:rPr>
        <w:br/>
        <w:t>наказания в Японии не следует, однако, оценивать как излишне либеральную.</w:t>
      </w:r>
      <w:r>
        <w:rPr>
          <w:rFonts w:ascii="Verdana" w:hAnsi="Verdana"/>
          <w:color w:val="000000"/>
          <w:sz w:val="18"/>
          <w:szCs w:val="18"/>
        </w:rPr>
        <w:br/>
        <w:t>Отличительной характеристикой уголовной политики Японии</w:t>
      </w:r>
      <w:r>
        <w:rPr>
          <w:rStyle w:val="WW8Num3z0"/>
          <w:rFonts w:ascii="Verdana" w:hAnsi="Verdana"/>
          <w:color w:val="000000"/>
          <w:sz w:val="18"/>
          <w:szCs w:val="18"/>
        </w:rPr>
        <w:t> </w:t>
      </w:r>
      <w:r>
        <w:rPr>
          <w:rStyle w:val="WW8Num2z0"/>
          <w:rFonts w:ascii="Verdana" w:hAnsi="Verdana"/>
          <w:color w:val="000000"/>
          <w:sz w:val="18"/>
          <w:szCs w:val="18"/>
        </w:rPr>
        <w:t>является</w:t>
      </w:r>
      <w:r>
        <w:rPr>
          <w:rFonts w:ascii="Verdana" w:hAnsi="Verdana"/>
          <w:b/>
          <w:bCs/>
          <w:color w:val="000000"/>
          <w:sz w:val="18"/>
          <w:szCs w:val="18"/>
        </w:rPr>
        <w:br/>
      </w:r>
      <w:r>
        <w:rPr>
          <w:rStyle w:val="WW8Num2z0"/>
          <w:rFonts w:ascii="Verdana" w:hAnsi="Verdana"/>
          <w:color w:val="000000"/>
          <w:sz w:val="18"/>
          <w:szCs w:val="18"/>
        </w:rPr>
        <w:t>своевременное адекватное реагирование правоприменительной</w:t>
      </w:r>
      <w:r>
        <w:rPr>
          <w:rFonts w:ascii="Verdana" w:hAnsi="Verdana"/>
          <w:b/>
          <w:bCs/>
          <w:color w:val="000000"/>
          <w:sz w:val="18"/>
          <w:szCs w:val="18"/>
        </w:rPr>
        <w:br/>
      </w:r>
      <w:r>
        <w:rPr>
          <w:rStyle w:val="WW8Num2z0"/>
          <w:rFonts w:ascii="Verdana" w:hAnsi="Verdana"/>
          <w:color w:val="000000"/>
          <w:sz w:val="18"/>
          <w:szCs w:val="18"/>
        </w:rPr>
        <w:t>практики на изменения криминальной ситуации.</w:t>
      </w:r>
      <w:r>
        <w:rPr>
          <w:rStyle w:val="WW8Num3z0"/>
          <w:rFonts w:ascii="Verdana" w:hAnsi="Verdana"/>
          <w:color w:val="000000"/>
          <w:sz w:val="18"/>
          <w:szCs w:val="18"/>
        </w:rPr>
        <w:t> </w:t>
      </w:r>
      <w:r>
        <w:rPr>
          <w:rFonts w:ascii="Verdana" w:hAnsi="Verdana"/>
          <w:color w:val="000000"/>
          <w:sz w:val="18"/>
          <w:szCs w:val="18"/>
        </w:rPr>
        <w:t>Так, данные уголовной</w:t>
      </w:r>
      <w:r>
        <w:rPr>
          <w:rFonts w:ascii="Verdana" w:hAnsi="Verdana"/>
          <w:color w:val="000000"/>
          <w:sz w:val="18"/>
          <w:szCs w:val="18"/>
        </w:rPr>
        <w:br/>
        <w:t>статистики всплеска преступности начала XXI века указывают на то, что, в</w:t>
      </w:r>
      <w:r>
        <w:rPr>
          <w:rFonts w:ascii="Verdana" w:hAnsi="Verdana"/>
          <w:color w:val="000000"/>
          <w:sz w:val="18"/>
          <w:szCs w:val="18"/>
        </w:rPr>
        <w:br/>
        <w:t>структуре назначенных наказаний удельный вес лишения свободы за эти</w:t>
      </w:r>
      <w:r>
        <w:rPr>
          <w:rFonts w:ascii="Verdana" w:hAnsi="Verdana"/>
          <w:color w:val="000000"/>
          <w:sz w:val="18"/>
          <w:szCs w:val="18"/>
        </w:rPr>
        <w:br/>
        <w:t>годы вырос в 2,5 раза (с 5,8%) до 14,6%); соответственно, за счет роста</w:t>
      </w:r>
      <w:r>
        <w:rPr>
          <w:rFonts w:ascii="Verdana" w:hAnsi="Verdana"/>
          <w:color w:val="000000"/>
          <w:sz w:val="18"/>
          <w:szCs w:val="18"/>
        </w:rPr>
        <w:br/>
        <w:t>лишения свободы заметно снижается доля наказаний в виде штрафов (с 94 до</w:t>
      </w:r>
      <w:r>
        <w:rPr>
          <w:rFonts w:ascii="Verdana" w:hAnsi="Verdana"/>
          <w:color w:val="000000"/>
          <w:sz w:val="18"/>
          <w:szCs w:val="18"/>
        </w:rPr>
        <w:br/>
        <w:t>85%»). Это одновременно свидетельствует и о качественных изменениях</w:t>
      </w:r>
      <w:r>
        <w:rPr>
          <w:rFonts w:ascii="Verdana" w:hAnsi="Verdana"/>
          <w:color w:val="000000"/>
          <w:sz w:val="18"/>
          <w:szCs w:val="18"/>
        </w:rPr>
        <w:br/>
        <w:t>преступности, и об ужесточении судебной практики по делам о наиболее</w:t>
      </w:r>
      <w:r>
        <w:rPr>
          <w:rFonts w:ascii="Verdana" w:hAnsi="Verdana"/>
          <w:color w:val="000000"/>
          <w:sz w:val="18"/>
          <w:szCs w:val="18"/>
        </w:rPr>
        <w:br/>
        <w:t>опасных преступлениях. Таким образом, правоприменительная практика</w:t>
      </w:r>
      <w:r>
        <w:rPr>
          <w:rFonts w:ascii="Verdana" w:hAnsi="Verdana"/>
          <w:color w:val="000000"/>
          <w:sz w:val="18"/>
          <w:szCs w:val="18"/>
        </w:rPr>
        <w:br/>
        <w:t>адекватно реагирует на изменения криминальной ситуации, позволяет</w:t>
      </w:r>
      <w:r>
        <w:rPr>
          <w:rFonts w:ascii="Verdana" w:hAnsi="Verdana"/>
          <w:color w:val="000000"/>
          <w:sz w:val="18"/>
          <w:szCs w:val="18"/>
        </w:rPr>
        <w:br/>
        <w:t>концентрировать усилия на наиболее серьезных преступлениях, снижает</w:t>
      </w:r>
      <w:r>
        <w:rPr>
          <w:rFonts w:ascii="Verdana" w:hAnsi="Verdana"/>
          <w:color w:val="000000"/>
          <w:sz w:val="18"/>
          <w:szCs w:val="18"/>
        </w:rPr>
        <w:br/>
        <w:t>риски излишней стигматизации правонарушителей, способствует</w:t>
      </w:r>
      <w:r>
        <w:rPr>
          <w:rFonts w:ascii="Verdana" w:hAnsi="Verdana"/>
          <w:color w:val="000000"/>
          <w:sz w:val="18"/>
          <w:szCs w:val="18"/>
        </w:rPr>
        <w:br/>
        <w:t>укреплению правовой основы общества и, в конечном итоге, повышает</w:t>
      </w:r>
      <w:r>
        <w:rPr>
          <w:rFonts w:ascii="Verdana" w:hAnsi="Verdana"/>
          <w:color w:val="000000"/>
          <w:sz w:val="18"/>
          <w:szCs w:val="18"/>
        </w:rPr>
        <w:br/>
        <w:t>доверие людей к органам правосудия.</w:t>
      </w:r>
    </w:p>
    <w:p w14:paraId="51A7D520"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13. Проведенное исследование подтвердило на примере Японии, что</w:t>
      </w:r>
      <w:r>
        <w:rPr>
          <w:rFonts w:ascii="Verdana" w:hAnsi="Verdana"/>
          <w:color w:val="000000"/>
          <w:sz w:val="18"/>
          <w:szCs w:val="18"/>
        </w:rPr>
        <w:br/>
        <w:t>представления об эффективности смертной казни носят мифологический</w:t>
      </w:r>
      <w:r>
        <w:rPr>
          <w:rFonts w:ascii="Verdana" w:hAnsi="Verdana"/>
          <w:color w:val="000000"/>
          <w:sz w:val="18"/>
          <w:szCs w:val="18"/>
        </w:rPr>
        <w:br/>
        <w:t>характер. Хотя сохранение этого института пользуется безусловной</w:t>
      </w:r>
      <w:r>
        <w:rPr>
          <w:rFonts w:ascii="Verdana" w:hAnsi="Verdana"/>
          <w:color w:val="000000"/>
          <w:sz w:val="18"/>
          <w:szCs w:val="18"/>
        </w:rPr>
        <w:br/>
        <w:t>общественной поддержкой, представление населения о смертной казни также</w:t>
      </w:r>
      <w:r>
        <w:rPr>
          <w:rFonts w:ascii="Verdana" w:hAnsi="Verdana"/>
          <w:color w:val="000000"/>
          <w:sz w:val="18"/>
          <w:szCs w:val="18"/>
        </w:rPr>
        <w:br/>
        <w:t>мифологизированы. С точки зрения общей превенции институт «высшей</w:t>
      </w:r>
      <w:r>
        <w:rPr>
          <w:rFonts w:ascii="Verdana" w:hAnsi="Verdana"/>
          <w:color w:val="000000"/>
          <w:sz w:val="18"/>
          <w:szCs w:val="18"/>
        </w:rPr>
        <w:br/>
        <w:t>меры» не имеет значимости, ибо ни ее применение, ни ее отмена не</w:t>
      </w:r>
      <w:r>
        <w:rPr>
          <w:rFonts w:ascii="Verdana" w:hAnsi="Verdana"/>
          <w:color w:val="000000"/>
          <w:sz w:val="18"/>
          <w:szCs w:val="18"/>
        </w:rPr>
        <w:br/>
        <w:t>оказывают какого-либо статистически заметного воздействия на динамику</w:t>
      </w:r>
      <w:r>
        <w:rPr>
          <w:rFonts w:ascii="Verdana" w:hAnsi="Verdana"/>
          <w:color w:val="000000"/>
          <w:sz w:val="18"/>
          <w:szCs w:val="18"/>
        </w:rPr>
        <w:br/>
        <w:t>особо тяжких преступлений. В Японии в XXI в. тенденция к снижению числа</w:t>
      </w:r>
      <w:r>
        <w:rPr>
          <w:rFonts w:ascii="Verdana" w:hAnsi="Verdana"/>
          <w:color w:val="000000"/>
          <w:sz w:val="18"/>
          <w:szCs w:val="18"/>
        </w:rPr>
        <w:br/>
        <w:t>смертных приговоров и приведения их в исполнение привела к тому, что</w:t>
      </w:r>
    </w:p>
    <w:p w14:paraId="2EA806D7"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смертная казнь носит единичный и скорее символически архаический характер.</w:t>
      </w:r>
    </w:p>
    <w:p w14:paraId="7F1B3441" w14:textId="77777777" w:rsidR="00A43BBA" w:rsidRDefault="00A43BBA" w:rsidP="00A43BBA">
      <w:pPr>
        <w:pStyle w:val="WW8Num1z2"/>
        <w:shd w:val="clear" w:color="auto" w:fill="FFFFFF"/>
        <w:rPr>
          <w:rFonts w:ascii="Verdana" w:hAnsi="Verdana"/>
          <w:color w:val="000000"/>
          <w:sz w:val="18"/>
          <w:szCs w:val="18"/>
        </w:rPr>
      </w:pPr>
      <w:r>
        <w:rPr>
          <w:rStyle w:val="WW8Num2z0"/>
          <w:rFonts w:ascii="Verdana" w:hAnsi="Verdana"/>
          <w:color w:val="000000"/>
          <w:sz w:val="18"/>
          <w:szCs w:val="18"/>
        </w:rPr>
        <w:t>Теоретическая значимость исследования.</w:t>
      </w:r>
      <w:r>
        <w:rPr>
          <w:rStyle w:val="WW8Num3z0"/>
          <w:rFonts w:ascii="Verdana" w:hAnsi="Verdana"/>
          <w:color w:val="000000"/>
          <w:sz w:val="18"/>
          <w:szCs w:val="18"/>
        </w:rPr>
        <w:t> </w:t>
      </w:r>
      <w:r>
        <w:rPr>
          <w:rFonts w:ascii="Verdana" w:hAnsi="Verdana"/>
          <w:color w:val="000000"/>
          <w:sz w:val="18"/>
          <w:szCs w:val="18"/>
        </w:rPr>
        <w:t>Содержащиеся в диссертации основные положения и выводы служат определенным вкладом в разработку общетеоретических основ криминологической и уголовно-правовой науки, в частности разделов, посвященных тенденциям современной преступности, причинам и взаимодействию позитивных и негативных факторов, влияющих на преступность, формированию массовой психологии и правосознания, оптимизации уголовной политики, законодательства и правоприменительной практики, перспективам сравнительных криминологических исследований.</w:t>
      </w:r>
    </w:p>
    <w:p w14:paraId="51B08CC3" w14:textId="77777777" w:rsidR="00A43BBA" w:rsidRDefault="00A43BBA" w:rsidP="00A43BBA">
      <w:pPr>
        <w:pStyle w:val="WW8Num1z2"/>
        <w:shd w:val="clear" w:color="auto" w:fill="FFFFFF"/>
        <w:rPr>
          <w:rFonts w:ascii="Verdana" w:hAnsi="Verdana"/>
          <w:color w:val="000000"/>
          <w:sz w:val="18"/>
          <w:szCs w:val="18"/>
        </w:rPr>
      </w:pPr>
      <w:r>
        <w:rPr>
          <w:rStyle w:val="WW8Num2z0"/>
          <w:rFonts w:ascii="Verdana" w:hAnsi="Verdana"/>
          <w:color w:val="000000"/>
          <w:sz w:val="18"/>
          <w:szCs w:val="18"/>
        </w:rPr>
        <w:t>Практическая значимость исследования.</w:t>
      </w:r>
      <w:r>
        <w:rPr>
          <w:rStyle w:val="WW8Num3z0"/>
          <w:rFonts w:ascii="Verdana" w:hAnsi="Verdana"/>
          <w:color w:val="000000"/>
          <w:sz w:val="18"/>
          <w:szCs w:val="18"/>
        </w:rPr>
        <w:t> </w:t>
      </w:r>
      <w:r>
        <w:rPr>
          <w:rFonts w:ascii="Verdana" w:hAnsi="Verdana"/>
          <w:color w:val="000000"/>
          <w:sz w:val="18"/>
          <w:szCs w:val="18"/>
        </w:rPr>
        <w:t xml:space="preserve">Содержащиеся в диссертации теоретические положения, выводы и практические рекомендации могут быть использованы в деятельности федеральных и региональных органов государственной власти России по совершенствованию уголовной политики, уголовного законодательства и правоприменительной практики полиции, </w:t>
      </w:r>
      <w:r>
        <w:rPr>
          <w:rFonts w:ascii="Verdana" w:hAnsi="Verdana"/>
          <w:color w:val="000000"/>
          <w:sz w:val="18"/>
          <w:szCs w:val="18"/>
        </w:rPr>
        <w:lastRenderedPageBreak/>
        <w:t>судебных органов и пенитенциарных учреждений, а также при разработке соответствующих социальных программ по активизации мер борьбы с правонарушениями, преступностью и минимизации их последствий.</w:t>
      </w:r>
    </w:p>
    <w:p w14:paraId="7D14E516"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Среди очевидных мер уголовной политики Японии, которые имеют практическое значение для России, следует рассмотреть не бесспорный, но крайне эффективной опыт японской модели стабильного коллективистского общества (в том числе и с точки зрения возрождения в России аналогичной роли коллективного воспитания советского периода, но исключительно на основе добровольной инициативы гражданского общества): работа волонтёров полиции, добровольных посетителей тюрем, добровольных помощников лицам, освобождаемым из мест лишения свободы; система тотального «соседского контроля», включающая обязательное условие осведомительства и делающая невозможной «никем незамеченной» уличной</w:t>
      </w:r>
    </w:p>
    <w:p w14:paraId="25A56B70"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преступности; тесная связь местного сообщества с «участковым уровнем» полиции, поддерживающая высокий уровень доверия к правоохранительным органам; включение в профилактику преступности охранных предприятий; тотальный технический контроль средствами не правоохранительных органов. Показателен пример успешного подавления организованной преступности именно путем общественной мобилизации: создания специального правоохранительного подразделения «анти-якудза» и «директоров по защите», опирающихся именно на многочисленные добровольные объединений граждан, которые составляют списки подозреваемых в принадлежности к якудза, ведут профилактическую деятельность в соседских общинах и школах, оказывают юридические услуги и помощь тем, кто столкнулся с якудза, активно работают по устранению якудза от участия в публичных торгах, по лишению тех, кто связан с якудза, социальных пособий и помощи, исключению таких лиц из жилищных проектов, а также по удалению тематики якудза с прилавков книжных магазинов.</w:t>
      </w:r>
    </w:p>
    <w:p w14:paraId="561777A3"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Для российского законодателя будет крайне полезен японский принцип обязательной интеграции мер «стратегии предупреждения преступности» в «комплексные программы развития» страны. В Японии, как наука, так и общество к XXI веку отошли от отраслевого подхода к уголовной политики, как к узкоспециализированному набору мер уголовной репрессии. Новое понимание уголовной политики как обязательного условия комплексных планов социального развития, стало одним из залогов эффективности борьбы с преступностью. Целью экономических программ стали не финансовые показатели роста, а комфортная общественная среда: стабильность экономической ситуации, солидарность общества в справедливости разделении национального продукта, умеренность общественного расслоения, консервативность социальных изменений - факторы, блокирующие сами причины делинквентного, не солидарного с общественными устоями поведения.</w:t>
      </w:r>
    </w:p>
    <w:p w14:paraId="5D557AC9"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Результаты диссертационного исследования в настоящее время используются в учебном процессе ряда российских и японских учреждениях высшего юридического образования (в том числе спецкурсы ДВФУ, ВГУЭС, японского университета Кейо), а также могут быть использованы в курсах криминологии, уголовного права и сравнительного правоведения, в учебно-методической литературе для правоохранительных органов. В частности в 1998-2015 гг. материалы исследования использовались при разработке программ для практических работников в Центре сравнительного правоведения ДВФУ по современной уголовной политике, компаративной криминологии, особенностям борьбы с преступностью стран АТР, координации взаимодействия правоохранительных органов АТР.</w:t>
      </w:r>
    </w:p>
    <w:p w14:paraId="3354514E"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Практические рекомендации по применению японского опыта борьбы с преступностью представлены российским правоохранительным органам, в том числе во время работы автора в 2000-2015 гг. в Научно-консультативном совете при Генеральной прокуратуре РФ, Общественном Совете при УВД ПК, рабочей группе Государственной Думы РФ.</w:t>
      </w:r>
    </w:p>
    <w:p w14:paraId="44BFE079" w14:textId="77777777" w:rsidR="00A43BBA" w:rsidRDefault="00A43BBA" w:rsidP="00A43BBA">
      <w:pPr>
        <w:pStyle w:val="WW8Num1z2"/>
        <w:shd w:val="clear" w:color="auto" w:fill="FFFFFF"/>
        <w:rPr>
          <w:rFonts w:ascii="Verdana" w:hAnsi="Verdana"/>
          <w:color w:val="000000"/>
          <w:sz w:val="18"/>
          <w:szCs w:val="18"/>
        </w:rPr>
      </w:pPr>
      <w:r>
        <w:rPr>
          <w:rStyle w:val="WW8Num2z0"/>
          <w:rFonts w:ascii="Verdana" w:hAnsi="Verdana"/>
          <w:color w:val="000000"/>
          <w:sz w:val="18"/>
          <w:szCs w:val="18"/>
        </w:rPr>
        <w:lastRenderedPageBreak/>
        <w:t>Апробация результатов исследования.</w:t>
      </w:r>
      <w:r>
        <w:rPr>
          <w:rStyle w:val="WW8Num3z0"/>
          <w:rFonts w:ascii="Verdana" w:hAnsi="Verdana"/>
          <w:color w:val="000000"/>
          <w:sz w:val="18"/>
          <w:szCs w:val="18"/>
        </w:rPr>
        <w:t> </w:t>
      </w:r>
      <w:r>
        <w:rPr>
          <w:rFonts w:ascii="Verdana" w:hAnsi="Verdana"/>
          <w:color w:val="000000"/>
          <w:sz w:val="18"/>
          <w:szCs w:val="18"/>
        </w:rPr>
        <w:t>Основные теоретические выводы и положения диссертационного исследования обсуждались и были одобрены на заседаниях кафедры уголовного права и криминологии юридического факультета МГУ им. М.В. Ломоносова, а также на кафедре уголовного права и криминологии Юридической школы ДВФУ, в научных дискуссиях на международных конференциях в США, Великобритании, Польше, Венгрии, Германии, а также в ходе длительных научных стажировок автора в Японии в 1997-2000, 2005, 2008, 2012 и 2015 гг.</w:t>
      </w:r>
    </w:p>
    <w:p w14:paraId="10135235"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Положения и выводы диссертации докладывались соискателем на научной конференции «Актуальные проблемы юридической науки и практики в условиях становления в России правового государства» (Владивосток, 1997 г.); на международной конференции «Российско-японские сравнительно-правовые исследования» (Токио, 1997 г.); на международной научно-практической конференции «Социально-экономические и политические процессы в</w:t>
      </w:r>
    </w:p>
    <w:p w14:paraId="50458356" w14:textId="77777777" w:rsidR="00A43BBA" w:rsidRDefault="00A43BBA" w:rsidP="00A43BBA">
      <w:pPr>
        <w:pStyle w:val="WW8Num1z2"/>
        <w:shd w:val="clear" w:color="auto" w:fill="FFFFFF"/>
        <w:rPr>
          <w:rFonts w:ascii="Verdana" w:hAnsi="Verdana"/>
          <w:color w:val="000000"/>
          <w:sz w:val="18"/>
          <w:szCs w:val="18"/>
        </w:rPr>
      </w:pPr>
      <w:r>
        <w:rPr>
          <w:rStyle w:val="WW8Num2z0"/>
          <w:rFonts w:ascii="Verdana" w:hAnsi="Verdana"/>
          <w:color w:val="000000"/>
          <w:sz w:val="18"/>
          <w:szCs w:val="18"/>
        </w:rPr>
        <w:t>24</w:t>
      </w:r>
      <w:r>
        <w:rPr>
          <w:rStyle w:val="WW8Num3z0"/>
          <w:rFonts w:ascii="Verdana" w:hAnsi="Verdana"/>
          <w:color w:val="000000"/>
          <w:sz w:val="18"/>
          <w:szCs w:val="18"/>
        </w:rPr>
        <w:t> </w:t>
      </w:r>
      <w:r>
        <w:rPr>
          <w:rFonts w:ascii="Verdana" w:hAnsi="Verdana"/>
          <w:color w:val="000000"/>
          <w:sz w:val="18"/>
          <w:szCs w:val="18"/>
        </w:rPr>
        <w:t>странах ATP» (Владивосток, 1997 г.); на научно-практической конференции «Идеологическая концепция уголовного законодательства» (Хабаровск, 1998 г.); на научной конференции «Актуальные проблемы государства и права на рубеже веков» (Владивосток, 1998 г.); на межрегиональной научно-практической конференции «Юридические механизмы защиты прав и свобод человека и гражданина: региональные проблемы» (Хабаровск, 1998 г.); на международной научно-практической конференции «Россияне в АТР. Сотрудничество на рубеже веков» (Владивосток, 1999 г.); на региональной научной конференции «Актуальные проблемы теории борьбы с преступностью и правоприменительной практики» (Красноярск, 1999 г.); на международной научно-практической конференции «Актуальные проблемы борьбы с преступностью в Азиатско-Тихоокеанском регионе» (Хабаровск, 2001 г.); на П-й международной научно-практической интернет-конференции «Проблемы государства, права, культуры и образования в современном мире» (Тамбов, 2005 г.); на конференции молодых ученых, аспирантов и студентов «Молодые юрис-ты — науке и практике» (Владивосток, 2005 г.); на международной научной конференции «Контакт России и стран АТР в правовом дискурсе» (Владивосток, 2005 г.); на международной научной конференции «Татищевские чтения: актуальные проблемы науки и практики: правоотношения и юридическая ответственность» (Тольятти, 2006 г.); на всероссийской научно-практической конференции «Современное состояние и тенденции российского законодательства в условиях преемственности государственно-правового развития России» (Саратов, 2008 г.); на VI-й международной научно-практической интернет-конференции «Проблемы государства, права, культуры и образования в современном мире» (Тамбов, 2009 г.); на международной научно-практической конференции «Правовая реальность в фокусе юридической науки и университетского просвещения» (Владивосток, 2009 г.); на международном теоретическом семинаре «Незаконная международная миграция как угроза всеобщей стабильности и безопасности государств в XXI веке: правовое обеспечение сотрудничества</w:t>
      </w:r>
    </w:p>
    <w:p w14:paraId="15CC4A0B"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России и приграничных стран» (Владивосток, 2009 г.); на международной научно-практической конференции «Терроризм и экстремизм в России и странах АТР: проблемы правового регулирования и противодействия» (Владивосток, 2010 г.); на VII Российском конгрессе уголовного права «Современная уголовная политика: поиск оптимальной модель» (Москва, 2012 г.); на международной научно-практической конференции «Совершенствование уголовного законодательства и правоприменительной практики РФ на основе использования опыта стран Азиатско-Тихоокеанского региона как стратегический приоритет развития российской уголовной политики» (Владивосток, 2013 г.); на XII международной научно-практической конференции «Уголовное право: стратегия развития в XXI в.» (Москва, 2015 г.); на XXVIII международной Балтийской криминологической конференции (Санкт-Петербург, 2015 г.), Международном Санкт-Петербургском Юридическом Форуме (Санкт-Петербург, 2015 г.), на 7-ом Международном Форуме уголовного права в эпоху глобализации (Пекин,</w:t>
      </w:r>
    </w:p>
    <w:p w14:paraId="59414CA1"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2015 г.).</w:t>
      </w:r>
    </w:p>
    <w:p w14:paraId="3925A504"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lastRenderedPageBreak/>
        <w:t>Материалы исследования внедрены в научно-исследовательскую деятельность, в т.ч. в рамках участия автора в инновационных научно-образовательных проектах «Совершенствование уголовного законодательства и правоприменительной практики РФ на основе использования опыта стран АТР как стратегический приоритет развития российской уголовной политики» (2012-2014 гг.); «Тенденции развития российского и зарубежного законодательства: формирование нового качества безопасности и сотрудничества России и стран АТР в XXI веке» в рамках федеральной целевой программы «Научные и научно-педагогические кадры инновационной России» (2009-2013 гг.). Материалы диссертационного исследования использовались автором в учебном процессе при чтении лекций и проведении практических занятий по уголовному праву и криминологии, при разработке и чтении пяти самостоятельных тематических спецкурсов в Юридической школе ДВФУ, а также в работе по переводу и представлении российской юридической</w:t>
      </w:r>
    </w:p>
    <w:p w14:paraId="74384CD6"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общественности уголовного законодательства Японии, в т.ч. в рамках подготовки к изданию в России Уголовного кодекса Японии (2002 г.). Практические рекомендации по применению японского опыта борьбы с преступностью представлены российским правоохранительным органам, в т.ч. во время работы автора в Научно-консультативном совете при Генеральной прокуратуре РФ, Общественном Совете при УВД ГЖ, рабочей группе Государственной Думы РФ.</w:t>
      </w:r>
    </w:p>
    <w:p w14:paraId="2EE8AB66" w14:textId="77777777" w:rsidR="00A43BBA" w:rsidRDefault="00A43BBA" w:rsidP="00A43BB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Сравнительный анализ преступности в Японии, России и других странах</w:t>
      </w:r>
    </w:p>
    <w:p w14:paraId="2F04330F"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Основным источником получения статистической информации о преступности в Японии являются «Белая книга о преступности», ежегодно публикуемая японским правительством, и «Белая книга полиции», системно отражающая статистические показатели деятельности полиции, прокуратуры, судебных органов, пенитенциарных учреждений. Целью настоящей работы является глубокий, детальный, самостоятельный анализ преступности и правоприменительной практики в Японии, опирающийся на дополнительные сведения ежегодных отчетов государственных органов Японии, обобщения ООН, результаты ранее выполненных специальных собственных исследований и работ японских ученых.</w:t>
      </w:r>
    </w:p>
    <w:p w14:paraId="4F279978"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Применение комплексного подхода в изучении данного вопроса дает возможность наиболее полно и достоверно отобразить статистические наблюдения в период с 1980 по 2015 гг., а также рассмотреть все процессы (социальные, политические, экономические, историко-культурные), оказывающие влияние не только на развитие общественной жизни Японии, но и по-новому конструирующие специфику ее уголовной политики4. При этом основное внимание уделяется исследованию криминологического феномена, который сложился в практике борьбы с преступностью за последние четверть века, начиная с 1991 г., ибо именно с 1990-х гг. XX в. в стране начались ощутимые изменения в динамике, характере и в структуре преступности.</w:t>
      </w:r>
    </w:p>
    <w:p w14:paraId="3D377453"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Как уже отмечалось в предшествующих исследованиях5, в нарастающей в 19801990 гг. преступности происходили качественные изменения: снижение значительными темпами числа наиболее опасных преступлений, убийств, изнасилований, и одновременно рост числа краж и грабежей6. На подобную закономерность развития преступности более 100 лет назад указывал знаменитый французский криминолог Габриэль де Тард: «Уменьшение числа наиболее опасных преступлений открывает дверь главным образом преступлениям против собственности»7. В этом плане структурные изменения преступности в Японии не составляли исключения.</w:t>
      </w:r>
    </w:p>
    <w:p w14:paraId="137664EE"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 xml:space="preserve">Уже к началу 1970-х гг. серьезные экономические и социальные изменения преобразили страну. Высокие темпы экономического развития вывели Японию на третье место в мире по ВНП; резко ускорился процесс оттока населения из сельской местности и его концентрации в городах; в те же годы происходили изменения в образе жизни и сознании людей, которые стали считать западную культуру и потребительские стандарты непременными атрибутами достойного образа </w:t>
      </w:r>
      <w:r>
        <w:rPr>
          <w:rFonts w:ascii="Verdana" w:hAnsi="Verdana"/>
          <w:color w:val="000000"/>
          <w:sz w:val="18"/>
          <w:szCs w:val="18"/>
        </w:rPr>
        <w:lastRenderedPageBreak/>
        <w:t>жизни. Японское общество приблизилось к новому этапу своего развития, на котором изменился не только облик национальной экономики, но и криминальная ситуация. И хотя особо резких количественных изменений преступности в этот период не было, весьма заметные подвижки происходили в территориальном распределении криминальной активности. Преступность проявила очевидную склонность концентрироваться в зоне и вокруг зоны передового промышленного производства с шестью крупнейшими префектурами страны в качестве ядра. В то же время в сель ских районах, откуда происходил отток рабочей силы в индустриальную зону, наблюдалось стремительное сокращение преступности. Это давало основание говорить о несомненной связи между демографическими процессами и криминогенными явлениями. В крупных городах, куда мигрировала молодежь, заметно росло число краж (они в большинстве случаев совершаются представителями именно этой возрастной категории), а из-за быстрого роста краж росла и преступность в целом. В то же время в сельских районах, поставлявших трудовые ресурсы, отмечался заметный спад преступности.</w:t>
      </w:r>
    </w:p>
    <w:p w14:paraId="400AAA98"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В середине 1970-х гг. социальные противоречия вызванные высокими темпами экономического роста становились все более заметными. Сильным ударом для Японии явился экономический кризис, который вызвал длительную депрессию, темпы развития экономики замедлились, начался постепенный количественный рост преступности, обостренный значительным приростом автотранспортных преступлений и другими негативными изменениями структурного характера, которые более резко заявили о себе к началу 1980-х гг. Как отмечал В.Н. Еремин, это, видимо, и была социальная плата за непростой переход к умеренным темпам экономического развития и за высокое напряжение (может быть, правильнее сказать за перенапряжение) всех сил общества, мобилизованных во имя создания экономической основы национального благосостояния и обеспечения самостоятельности государства в решении международных проблем. Ну а низкие скорости роста преступности объяснялись и тем, что правительство добилось смягчения ложившегося на массы бремени, а также тем, что совершенствовалась уголовная политика, проводимая набиравшимися опыта государственными службами8.</w:t>
      </w:r>
    </w:p>
    <w:p w14:paraId="743F6288" w14:textId="77777777" w:rsidR="00A43BBA" w:rsidRDefault="00A43BBA" w:rsidP="00A43BB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Геронтологическая преступность</w:t>
      </w:r>
    </w:p>
    <w:p w14:paraId="3EB3E907"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Отдельно в статистике учитываются и автотранспортные преступления, наказания за которые производится по другим, специальным законам . Доля таких преступлений весьма значительна, и она лишь увеличивается по мере развития темпов автомобилизации страны. Именно последовательный рост этих преступлений привел к двуединому учету, в котором все показатели рассчитываются как с учетом этих преступлений, так и без него.</w:t>
      </w:r>
    </w:p>
    <w:p w14:paraId="16FF817F"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Что же касается сферы применения специальных законов, то к их числу относятся, например, нарушения правил контроля за взрывчатыми и отравляющими веществами, огнестрельным и холодным оружием (Firearms and Swords Control Act); нарушения иммиграционных правил (Immigration Control Act); непроизводительные расходы и растрата (Waste Management Act) и т.д. Однако абсолютное большинство такого рода деяний все последние 30 лет составляют автотранспортные правонарушения и нарушения правил контроля за наркотическими веществами. В 2009 г., например, из 2,399 млн преступлений на долю тех, что предусмотрены специальными законами, приходилось в общей сложности лишь четвертая часть 604 тыс. преступлений, из которых 80,6% составляли деяния, предусмотренные Road Traffic Act автотранспортные преступления; 3,9% преступления, связанные с наркотиками, предусмотренные Stimulants Control Act; 2,7% преступления несовершеннолетних, предусмотренные Minor Offence Act. В 2010 г., например, зарегистрировано более 600 тыс. преступлений, ответственность за которые предусмотренных в десяти специальных законах26.</w:t>
      </w:r>
    </w:p>
    <w:p w14:paraId="63179158"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И все же повышенный интерес представляет основной пласт японской преступности - традиционная, или общеуголовная.</w:t>
      </w:r>
    </w:p>
    <w:p w14:paraId="1A2FBD41"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lastRenderedPageBreak/>
        <w:t>Последний и самый крупный всплеск преступности в Японии в 2002 г. связан не только с количественными изменениями, но и с нараставшими неблагоприятными изменениями качественного плана. Прежде всего следует отметить изменение характера структуры преступности. Увеличение числа имущественных преступлений, насильственных, особенно грабежей, преступлений несовершеннолетних, правонарушений, связанных с использованием новых технологий, незаконным оборотом наркотиков и, наконец, увеличение масштабов организованной преступности заметно повлияло на снижение раскрываемости преступлений.</w:t>
      </w:r>
    </w:p>
    <w:p w14:paraId="347C29C0"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Динамика преступности за новейшую (послевоенную историю Японии) представлена на сводном графике 1.</w:t>
      </w:r>
    </w:p>
    <w:p w14:paraId="1A5A7B00"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Раскрытые преступления Доля раскрытых преступлений Графики составлены на основе анализа данных Белой книги полиции (White Paper on Police) и Белой книги преступности (White Paper on Crime) за 1995-2014 гг., прогноз проведен самостоятельно, на 2015 г. - с использованием http://countrymeters.info/ru/Japan. В 2002 г. общее число зарегистрированных преступлений достигло максимального значения за всю новейшую (послевоенную) историю Японии - 3,69 млн преступлений (показатель 1996 г., например, был превышен на 160%), в том числе, преступлений, наказуемых УК, 2,85 млн. Только за 19982002 гг. уровень преступности вырос на 40,3%. О темпах роста говорит тот факт, что за такой же отрезок - с 1993 по 1997 гг. преступность выросла лишь на 5,5%.</w:t>
      </w:r>
    </w:p>
    <w:p w14:paraId="1C2D7715"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Если же обратить внимание на объект нашего анализа, последний период, характеризующийся всплеском преступности на рубеже XXI и оперировать данными о преступлениях, предусмотренных УК Японии (без учета автотранспортных преступлений), то видно, что их число только за первые десять лет (с 1991 по 2001 гг.) выросло с 1,71 млн до 2,74 млн. Динамика преступности 19912011 гг. показана на графике 2.</w:t>
      </w:r>
    </w:p>
    <w:p w14:paraId="173E306E"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График 2 Динамика преступлений, наказуемых УК, в 1991-2011 гг. (млн) 0,5 -0 Как видно, пик зарегистрированных преступлений, предусмотренных УК, также приходится именно на 2002 г. 2,85 млн преступлений. Определяющими этот кульминационный момент являются изменения в динамике и характере преступности - особенно за 19982002 гг., а также изменения внутри её отдельных структурных элементов. Для большей наглядности ограничимся сначала статистической картиной до 2006 г. В приводимой ниже таблице показаны динамика зарегистрированных в 19892005 гг. преступлений (с учетом автотранспортных), коэффициенты преступности, а также данные о численности населения. Учитывая же определенные задачи данной работы, в таблице представлена динамика зарегистрированных убийств.</w:t>
      </w:r>
    </w:p>
    <w:p w14:paraId="47D4B098"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Эти изменения отразились и в относительных показателях, зависимых от изменений численности населения страны: 1996 г. коэффициент преступности составляет 1 440; 1997 г. 1 506; 1999 г. - 1 709; 2000 г. - рост коэффициента до 1 925; 2001 г. впервые за последние 50 лет превышение двухтысячного рубежа; 2003 г. - 2 240, коэффициент преступлений военного времени.</w:t>
      </w:r>
    </w:p>
    <w:p w14:paraId="45879FBE"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При расчете коэффициентов с учетом всей совокупности зарегистрированных преступлений (включая автотранспортные), складывается идентичная картина, что подтверждает отчет Министерства юстиции Японии о состоянии преступности в 2002 г.: «Состояние общественной безопасности в стране ухудшилось… К 2003 г. общее число преступлений, наказуемых УК, за 20 лет выросло в 2 раза и составило 3 694 928 преступлений»29.</w:t>
      </w:r>
    </w:p>
    <w:p w14:paraId="7F0824C5" w14:textId="77777777" w:rsidR="00A43BBA" w:rsidRDefault="00A43BBA" w:rsidP="00A43BB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Факторы роста преступности</w:t>
      </w:r>
    </w:p>
    <w:p w14:paraId="76779738"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 xml:space="preserve">Наконец, более контрастным представляется сравнительный анализ преступности несовершеннолетних на фоне показателей среди взрослых правонарушителей в аналогичные периоды. Пиковые показатели преступности несовершеннолетних (табл. 8) отмечены в 1951,1964 и </w:t>
      </w:r>
      <w:r>
        <w:rPr>
          <w:rFonts w:ascii="Verdana" w:hAnsi="Verdana"/>
          <w:color w:val="000000"/>
          <w:sz w:val="18"/>
          <w:szCs w:val="18"/>
        </w:rPr>
        <w:lastRenderedPageBreak/>
        <w:t>1983 гг. и на протяжении всего первого десятилетия XXI в.</w:t>
      </w:r>
    </w:p>
    <w:p w14:paraId="64F130B5"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Как видно из приведенных данных, в отличие от хаотичных процессов в динамике преступности второй половины XX в., доминирующей тенденцией преступности несовершеннолетних в начале XXI в. является, во-первых, ее последовательное снижение. Исключение составляют лишь показатели первых лет XXI в., однако это имеет объективную причину, ибо в 2001 г. в Японии был принят закон, понижающий возраст уголовной ответственности несовершеннолетних за наиболее опасные преступления с 16 до 14 лет. Во-вторых, снижение преступности несовершеннолетних идет параллельно с тенденциями снижения преступности взрослых и преступности в стране в целом. В-третьих, очевидным является тот факт, что доля арестованных несовершеннолетних (и, соответственно, доля преступлений и преступников) относительно преступности взрослых последовательно снижается – в 19601980-х гг. она была в два раза меньше, чем среди взрослых; в 1990-х гг. в среднем в три раза меньше, а в 2000-х гг. меньше в 67 раз. В-четвертых, практически во все годы коэффициент преступности несовершеннолетних был значительно выше, чем среди взрослых (до середины 2000-х гг. – в 1,5 раза выше). Указанная тенденция объясняется не столько интенсивностью преступности несовершеннолетних, сколько заметными изменениями демографической ситуации в стране, где на фоне общего старения населения доля несовершеннолетних в структуре населения из года в год снижается: в 1999 г. она составляла 15,6%, а к 2012 г. 13,3% населения80. Именно поэтому снижение коэффициентов преступности среди взрослых идет менее интенсивно81. Kamaruddin K., Abdulllah, A. Juvenile Crime in Japan. Challenges for Japan Future.</w:t>
      </w:r>
    </w:p>
    <w:p w14:paraId="13E68937"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По данным Федеральной службы государст доля несовершеннолетних в структуре населения составляла 20,3%. Наконец, в качестве позитивной следует назвать и очевидную тенденцию к снижению доли несовершеннолетних в общей структуре преступности; в общем числе выявленных лиц она сократилась с 16,2% в 2001 г. до 11,6% к началу 2012 г.82. Однако здесь приведены показатели статистики, учитывающие и общеуголовную преступность, и автотранспортные преступления. Если же брать за основу общее число всех выявленных лиц в 2011 г. без учета автотранспортных преступлений, то удельный вес несовершеннолетних (94 тыс.) составит 30,7%; если же учитывать только преступления, наказуемые УК (77,6 тыс.), то доля несовершеннолетних в общей структуре преступности в стране к 2012 г. составляла 25,4%83.</w:t>
      </w:r>
    </w:p>
    <w:p w14:paraId="0E2AC752"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В дополнение к сказанному отметим, что приведенные в табл. 8 показа тели учитывают общее число всех арестованных (в 2011 г. 116 тыс.) во-первых, независимо от возраста (в том числе, тех, кто не достиг 14 лет); во-вторых, в силу отмеченных особенностей учета преступности в это число входят и те, кто совершил преступления, предусмотренные УК Японии, и те, кто совершил преступления, ответственность за которые предусмотрена специальными законами; в-третьих, в силу тех же особенностей учета и статистики преступности, сюда входят и те, кто совершил автотранспортные преступления. Поэтому в соответствии с сложившейся в Японии практикой «двойного» учета преступности, в табл. 9 приводятся данные, не учитывающие лиц, совершивших автотранспортные преступления. Если же из оставшегося числа выявленных лиц вычленить тех, кто не достиг 14 лет, а затем тех, кто совершил преступления, наказуемые специальными законами, то число арестованных в 2011 г. составит не 94 тыс., а 77 696 несовершеннолетних.</w:t>
      </w:r>
    </w:p>
    <w:p w14:paraId="1A2D3B14"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Таким образом, исходя из сложившейся практики и особенностей учета преступности, в этой главе рассматриваются все указанные показатели в зависимости от целей и ракурса анализа статистической информации. В любом случае, можно констатировать, что к началу 2012 г. абсолютные показатели преступности несовершеннолетних в Японии были самыми низкими за 70 лет, а коэффициент преступности 968,4 – самым низким за 60 лет (без учета автотранспортных преступлений 787,2).</w:t>
      </w:r>
    </w:p>
    <w:p w14:paraId="54404123"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 xml:space="preserve">Как показывает дальнейший анализ, динамика и интенсивность преступности в разных </w:t>
      </w:r>
      <w:r>
        <w:rPr>
          <w:rFonts w:ascii="Verdana" w:hAnsi="Verdana"/>
          <w:color w:val="000000"/>
          <w:sz w:val="18"/>
          <w:szCs w:val="18"/>
        </w:rPr>
        <w:lastRenderedPageBreak/>
        <w:t>возрастных группах, существенно различаются. Поскольку в соответствии с законодательством Японии совершеннолетними считаются лица, достигшие 20 лет, для такого анализа в полицейской статистике выделяются четыре количественно неравные возрастные группы: до 14 лет; 1415 лет; 1617 лет и 1819 лет.</w:t>
      </w:r>
    </w:p>
    <w:p w14:paraId="400FB182" w14:textId="77777777" w:rsidR="00A43BBA" w:rsidRDefault="00A43BBA" w:rsidP="00A43BBA">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Основные направления и особенности реализации уголовно-правовой политики</w:t>
      </w:r>
    </w:p>
    <w:p w14:paraId="3519A13E"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В 1999 г. был принят специальный закон, установивший меры ответственности за вовлечение несовершеннолетних в занятие детской проституцией и производство детской порнографии (Act on Punishment of Activities Relating to Child Prostitution and Child Pornography, 1999). В 2000 г. специальным законом (Unauthorized Computer Access Act, 2000) установлена уголовная ответственность за несанкционированный доступ к компьютерам. Основной мерой пресечения киберпреступности должен был стать Закон от 26 июня 2001 г., устанавливающий уголовную ответственность за преступную деятельность, совершаемую с использованием компьютеров, а также поддельных, краденных дебетовых и кредитных карт. Кроме того, специальным законом (Act on Protection of Deposition and Postal Saving Holders from Unauthorized Automated Withdrawal Using Counterfeit and Stolen Cards) устанавливались меры защиты таких карт, высылаемых банками их владельцам по почте, а также меры контроля за снятием денежных средств в банкоматах по поддельным и краденным картам189.</w:t>
      </w:r>
    </w:p>
    <w:p w14:paraId="334B9945"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В 2004 г. в законодательство об ответственности за распространение материалов, связанных с детской проституцией и порнографией, были внесены изменения, ужесточившие ответственность за изготовление такого рода видеопродукции и ее распространение в Интернете.</w:t>
      </w:r>
    </w:p>
    <w:p w14:paraId="7643CC6C"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В 2006 г., исполняя предписания Европейской конвенции и других международно-правовых документов, в Уголовный и Уголовно-процессуальный кодексы Японии внесены изменения, согласно которым криминализированы новые компьютерные преступления, в том числе производство и распространение вирусов. Работа по дальнейшему совершенствованию законодательства, направленная на ужесточение правовых мер борьбы с компьютерной преступностью, продолжалась и в последующие годы.</w:t>
      </w:r>
    </w:p>
    <w:p w14:paraId="22063BB4"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Появление компьютерных преступлений в Японии относится к середине 1970-х гг., но их рост и осознание опасности стали ощутимыми лишь спустя Такое развитие ситуации, на первый взгляд, кажется парадоксальным, поскольку 19701980-е гг. связаны со стремительным прогрессом науки и техники, составной частью которого были быстрые темпы компьютеризации. Здесь сказалось влияние многих факторов, с которыми связана специфика страны на этом этапе ее развития. К ним можно отнести новизну самих компьютерных преступлений; отсутствие законодательной базы, квалификации и опыта у сотрудников правоохранительных органов; особенности психологии и менталитета японцев (граждан «честного общества»); взаимосвязанные изменения в демографической ситуации, темпах миграции сельской молодежи; изменения в структуре трудовой занятости населения; в концентрации трудовых ресурсов, используемых для преобразований инфраструктуры крупных городов, создания всего, что вскоре стали называть «японским чудом».</w:t>
      </w:r>
    </w:p>
    <w:p w14:paraId="642D3497"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Подтверждением сказанного являются не только динамика, но и сам характер компьютерных преступлений, зафиксированных в этот период. В 1977 г., например, было зарегистрировано 61 преступление; к 1981 г. их число выросло до 288, а к концу 1994 г. (почти за 20 лет) – до 492 преступлений, из которых 447 составили изменение или уничтожение программной информации.</w:t>
      </w:r>
    </w:p>
    <w:p w14:paraId="35477AA5"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 xml:space="preserve">Следует отдать должное японским криминологам и специалистам в области уголовного права, которые предвидели будущее компьютерной преступности, ее быстрый рост и серьезные проблемы, с которыми столкнется правоприменительная практика. Они указывали, что сложность расследования растущего числа таких преступлений заставит переосмыслить традиционные основы </w:t>
      </w:r>
      <w:r>
        <w:rPr>
          <w:rFonts w:ascii="Verdana" w:hAnsi="Verdana"/>
          <w:color w:val="000000"/>
          <w:sz w:val="18"/>
          <w:szCs w:val="18"/>
        </w:rPr>
        <w:lastRenderedPageBreak/>
        <w:t>ведения следствия, для чего потребуется критически проанализировать следственную практику, одновременно находя решения возникающих проблем в расследовании и в судебном процессе. Четверть века назад авторы первого научно-практического пособия по компьютерной преступности писали: «До сих пор количество компьютерных преступлений было невелико, но несомненно, что число их будет расти. Кроме того, благодаря распространению компьютерной техники, преступления прежних видов бу 146 дут осуществляться с использованием компьютеров, а также будет возрастать число дел, в которых информация об их использовании станет необходимой как доказательство преступления»190.</w:t>
      </w:r>
    </w:p>
    <w:p w14:paraId="1238D41A"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Помимо процессуальной стороны проблемы, особое внимание уделялось её уголовно-правовым аспектам. Так, видный исследователь японского уголовного права профессор Х. Итакура еще 25 лет назад определял новые формы преступности как явления антисоциального характера, тесно и неразрывно связанные с социально-экономической структурой общества, как преступность, присущую современной форме общества. «Возникает, отмечал Х. Итакура, проблема социальной и юридической оценки новых форм преступлений, поскольку квалифицировать их как преступления было бы трудно, если опираться на традиционный образ мышления»191.</w:t>
      </w:r>
    </w:p>
    <w:p w14:paraId="292D99DA" w14:textId="77777777" w:rsidR="00A43BBA" w:rsidRDefault="00A43BBA" w:rsidP="00A43BBA">
      <w:pPr>
        <w:pStyle w:val="WW8Num1z2"/>
        <w:shd w:val="clear" w:color="auto" w:fill="FFFFFF"/>
        <w:rPr>
          <w:rFonts w:ascii="Verdana" w:hAnsi="Verdana"/>
          <w:color w:val="000000"/>
          <w:sz w:val="18"/>
          <w:szCs w:val="18"/>
        </w:rPr>
      </w:pPr>
      <w:r>
        <w:rPr>
          <w:rFonts w:ascii="Verdana" w:hAnsi="Verdana"/>
          <w:color w:val="000000"/>
          <w:sz w:val="18"/>
          <w:szCs w:val="18"/>
        </w:rPr>
        <w:t>С середины 1990-х гг. стремительное развитие Интернета выводит компьютерную преступность в стране на принципиально новый уровень, где, в первую очередь, сказывается рост экономических преступлений в кредитно-финансовой сфере (оплата счетов, махинации с кредитными карточками и т. п.), а также хищений персональных данных и разглашение конфиденциальной информации. Начало 1990-х гг. отмечено резким ростом фактов незаконного использования кредитных и дебетовых карточек. Их пик приходится на 1992 г., когда было зарегистрировано свыше 11 тыс. таких деяний; в 1994 г.</w:t>
      </w:r>
    </w:p>
    <w:p w14:paraId="361B94C2" w14:textId="77777777" w:rsidR="00A43BBA" w:rsidRPr="00A43BBA" w:rsidRDefault="00A43BBA" w:rsidP="00A43BBA"/>
    <w:sectPr w:rsidR="00A43BBA" w:rsidRPr="00A43BB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8D46A" w14:textId="77777777" w:rsidR="00100A98" w:rsidRDefault="00100A98">
      <w:pPr>
        <w:spacing w:after="0" w:line="240" w:lineRule="auto"/>
      </w:pPr>
      <w:r>
        <w:separator/>
      </w:r>
    </w:p>
  </w:endnote>
  <w:endnote w:type="continuationSeparator" w:id="0">
    <w:p w14:paraId="34279C5E" w14:textId="77777777" w:rsidR="00100A98" w:rsidRDefault="00100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CC724" w14:textId="77777777" w:rsidR="00100A98" w:rsidRDefault="00100A98">
      <w:pPr>
        <w:spacing w:after="0" w:line="240" w:lineRule="auto"/>
      </w:pPr>
      <w:r>
        <w:separator/>
      </w:r>
    </w:p>
  </w:footnote>
  <w:footnote w:type="continuationSeparator" w:id="0">
    <w:p w14:paraId="25336A62" w14:textId="77777777" w:rsidR="00100A98" w:rsidRDefault="00100A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A98"/>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350"/>
    <w:rsid w:val="002503DB"/>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8F2"/>
    <w:rsid w:val="004B7A4E"/>
    <w:rsid w:val="004B7DAB"/>
    <w:rsid w:val="004C0196"/>
    <w:rsid w:val="004C0313"/>
    <w:rsid w:val="004C058D"/>
    <w:rsid w:val="004C070E"/>
    <w:rsid w:val="004C0A67"/>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0E"/>
    <w:rsid w:val="005E60DB"/>
    <w:rsid w:val="005E656A"/>
    <w:rsid w:val="005E66BB"/>
    <w:rsid w:val="005E6BCA"/>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3EEF"/>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0CBC"/>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C20"/>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81F"/>
    <w:rsid w:val="00F569A0"/>
    <w:rsid w:val="00F56A5F"/>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5922</TotalTime>
  <Pages>19</Pages>
  <Words>9821</Words>
  <Characters>55981</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65671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646</cp:revision>
  <cp:lastPrinted>2009-02-06T05:36:00Z</cp:lastPrinted>
  <dcterms:created xsi:type="dcterms:W3CDTF">2017-02-26T13:11:00Z</dcterms:created>
  <dcterms:modified xsi:type="dcterms:W3CDTF">2017-04-15T08:35:00Z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