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FA7A9B" w:rsidRDefault="00FA7A9B" w:rsidP="00FA7A9B">
      <w:pPr>
        <w:spacing w:line="360" w:lineRule="auto"/>
        <w:jc w:val="center"/>
        <w:rPr>
          <w:b/>
          <w:bCs/>
          <w:sz w:val="28"/>
          <w:szCs w:val="28"/>
          <w:lang w:val="uk-UA"/>
        </w:rPr>
      </w:pPr>
      <w:r>
        <w:rPr>
          <w:b/>
          <w:bCs/>
          <w:sz w:val="28"/>
          <w:szCs w:val="28"/>
          <w:lang w:val="uk-UA"/>
        </w:rPr>
        <w:t>Міністерство охорони здоров’я України</w:t>
      </w:r>
    </w:p>
    <w:p w:rsidR="00FA7A9B" w:rsidRDefault="00FA7A9B" w:rsidP="00FA7A9B">
      <w:pPr>
        <w:spacing w:line="360" w:lineRule="auto"/>
        <w:jc w:val="center"/>
        <w:rPr>
          <w:b/>
          <w:bCs/>
          <w:sz w:val="28"/>
          <w:szCs w:val="28"/>
          <w:lang w:val="uk-UA"/>
        </w:rPr>
      </w:pPr>
      <w:r>
        <w:rPr>
          <w:b/>
          <w:bCs/>
          <w:sz w:val="28"/>
          <w:szCs w:val="28"/>
          <w:lang w:val="uk-UA"/>
        </w:rPr>
        <w:t>Вінницький національний медичний університет ім. М.І. Пирогова</w:t>
      </w:r>
    </w:p>
    <w:p w:rsidR="00FA7A9B" w:rsidRDefault="00FA7A9B" w:rsidP="00FA7A9B">
      <w:pPr>
        <w:jc w:val="center"/>
        <w:rPr>
          <w:sz w:val="28"/>
          <w:szCs w:val="28"/>
          <w:lang w:val="uk-UA"/>
        </w:rPr>
      </w:pPr>
    </w:p>
    <w:p w:rsidR="00FA7A9B" w:rsidRDefault="00FA7A9B" w:rsidP="00FA7A9B">
      <w:pPr>
        <w:jc w:val="center"/>
        <w:rPr>
          <w:sz w:val="28"/>
          <w:szCs w:val="28"/>
          <w:lang w:val="uk-UA"/>
        </w:rPr>
      </w:pPr>
    </w:p>
    <w:p w:rsidR="00FA7A9B" w:rsidRDefault="00FA7A9B" w:rsidP="00FA7A9B">
      <w:pPr>
        <w:jc w:val="center"/>
        <w:rPr>
          <w:b/>
          <w:bCs/>
          <w:sz w:val="28"/>
          <w:szCs w:val="28"/>
          <w:lang w:val="uk-UA"/>
        </w:rPr>
      </w:pPr>
      <w:r>
        <w:rPr>
          <w:b/>
          <w:bCs/>
          <w:sz w:val="28"/>
          <w:szCs w:val="28"/>
          <w:lang w:val="uk-UA"/>
        </w:rPr>
        <w:t>На правах рукопису</w:t>
      </w:r>
    </w:p>
    <w:p w:rsidR="00FA7A9B" w:rsidRDefault="00FA7A9B" w:rsidP="00FA7A9B">
      <w:pPr>
        <w:jc w:val="center"/>
        <w:rPr>
          <w:b/>
          <w:bCs/>
          <w:sz w:val="28"/>
          <w:szCs w:val="28"/>
          <w:lang w:val="uk-UA"/>
        </w:rPr>
      </w:pPr>
    </w:p>
    <w:p w:rsidR="00FA7A9B" w:rsidRDefault="00FA7A9B" w:rsidP="00FA7A9B">
      <w:pPr>
        <w:jc w:val="center"/>
        <w:rPr>
          <w:b/>
          <w:bCs/>
          <w:sz w:val="28"/>
          <w:szCs w:val="28"/>
          <w:lang w:val="uk-UA"/>
        </w:rPr>
      </w:pPr>
    </w:p>
    <w:p w:rsidR="00FA7A9B" w:rsidRDefault="00FA7A9B" w:rsidP="00FA7A9B">
      <w:pPr>
        <w:jc w:val="center"/>
        <w:rPr>
          <w:b/>
          <w:bCs/>
          <w:sz w:val="28"/>
          <w:szCs w:val="28"/>
          <w:lang w:val="uk-UA"/>
        </w:rPr>
      </w:pPr>
      <w:r>
        <w:rPr>
          <w:b/>
          <w:bCs/>
          <w:sz w:val="28"/>
          <w:szCs w:val="28"/>
          <w:lang w:val="uk-UA"/>
        </w:rPr>
        <w:t>Ходаківський Олексій Анатолійович</w:t>
      </w:r>
    </w:p>
    <w:p w:rsidR="00FA7A9B" w:rsidRDefault="00FA7A9B" w:rsidP="00FA7A9B">
      <w:pPr>
        <w:jc w:val="center"/>
        <w:rPr>
          <w:b/>
          <w:bCs/>
          <w:sz w:val="28"/>
          <w:szCs w:val="28"/>
          <w:lang w:val="uk-UA"/>
        </w:rPr>
      </w:pPr>
    </w:p>
    <w:p w:rsidR="00FA7A9B" w:rsidRPr="00277761" w:rsidRDefault="00FA7A9B" w:rsidP="00FA7A9B">
      <w:pPr>
        <w:jc w:val="right"/>
        <w:rPr>
          <w:b/>
          <w:bCs/>
          <w:sz w:val="28"/>
          <w:szCs w:val="28"/>
          <w:lang w:val="uk-UA"/>
        </w:rPr>
      </w:pPr>
      <w:r>
        <w:rPr>
          <w:b/>
          <w:bCs/>
          <w:sz w:val="28"/>
          <w:szCs w:val="28"/>
          <w:lang w:val="uk-UA"/>
        </w:rPr>
        <w:t>УДК</w:t>
      </w:r>
      <w:r w:rsidRPr="00277761">
        <w:rPr>
          <w:b/>
          <w:bCs/>
          <w:sz w:val="28"/>
          <w:szCs w:val="28"/>
          <w:lang w:val="uk-UA"/>
        </w:rPr>
        <w:t xml:space="preserve"> 614.895/.896</w:t>
      </w:r>
      <w:r w:rsidRPr="00277761">
        <w:rPr>
          <w:b/>
          <w:sz w:val="28"/>
          <w:szCs w:val="28"/>
          <w:lang w:val="uk-UA"/>
        </w:rPr>
        <w:t>:616.831:616-005.4:615.015.-001.5</w:t>
      </w:r>
    </w:p>
    <w:p w:rsidR="00FA7A9B" w:rsidRDefault="00FA7A9B" w:rsidP="00FA7A9B">
      <w:pPr>
        <w:jc w:val="right"/>
        <w:rPr>
          <w:b/>
          <w:bCs/>
          <w:sz w:val="28"/>
          <w:szCs w:val="28"/>
          <w:lang w:val="uk-UA"/>
        </w:rPr>
      </w:pPr>
    </w:p>
    <w:p w:rsidR="00FA7A9B" w:rsidRDefault="00FA7A9B" w:rsidP="00FA7A9B">
      <w:pPr>
        <w:jc w:val="center"/>
        <w:rPr>
          <w:b/>
          <w:bCs/>
          <w:sz w:val="28"/>
          <w:szCs w:val="28"/>
          <w:lang w:val="uk-UA"/>
        </w:rPr>
      </w:pPr>
    </w:p>
    <w:p w:rsidR="00FA7A9B" w:rsidRDefault="00FA7A9B" w:rsidP="00FA7A9B">
      <w:pPr>
        <w:shd w:val="clear" w:color="auto" w:fill="FFFFFF"/>
        <w:spacing w:before="514" w:line="480" w:lineRule="exact"/>
        <w:ind w:left="1259" w:hanging="1259"/>
        <w:jc w:val="center"/>
        <w:rPr>
          <w:sz w:val="56"/>
          <w:szCs w:val="56"/>
          <w:lang w:val="uk-UA"/>
        </w:rPr>
      </w:pPr>
      <w:bookmarkStart w:id="0" w:name="_GoBack"/>
      <w:r>
        <w:rPr>
          <w:sz w:val="56"/>
          <w:szCs w:val="56"/>
          <w:lang w:val="uk-UA"/>
        </w:rPr>
        <w:t xml:space="preserve">Нейропротекторна дія похідних </w:t>
      </w:r>
      <w:r w:rsidRPr="00001ADB">
        <w:rPr>
          <w:sz w:val="56"/>
          <w:szCs w:val="56"/>
          <w:lang w:val="uk-UA"/>
        </w:rPr>
        <w:t xml:space="preserve">                      </w:t>
      </w:r>
      <w:r>
        <w:rPr>
          <w:sz w:val="56"/>
          <w:szCs w:val="56"/>
          <w:lang w:val="uk-UA"/>
        </w:rPr>
        <w:t xml:space="preserve">4-оксо(аміно-)хіназоліну при експериментальній ішемії головного мозку </w:t>
      </w:r>
    </w:p>
    <w:bookmarkEnd w:id="0"/>
    <w:p w:rsidR="00FA7A9B" w:rsidRDefault="00FA7A9B" w:rsidP="00FA7A9B">
      <w:pPr>
        <w:jc w:val="center"/>
        <w:rPr>
          <w:b/>
          <w:bCs/>
          <w:sz w:val="28"/>
          <w:szCs w:val="28"/>
          <w:lang w:val="uk-UA"/>
        </w:rPr>
      </w:pPr>
    </w:p>
    <w:p w:rsidR="00FA7A9B" w:rsidRDefault="00FA7A9B" w:rsidP="00FA7A9B">
      <w:pPr>
        <w:jc w:val="center"/>
        <w:rPr>
          <w:b/>
          <w:bCs/>
          <w:sz w:val="28"/>
          <w:szCs w:val="28"/>
          <w:lang w:val="uk-UA"/>
        </w:rPr>
      </w:pPr>
      <w:r>
        <w:rPr>
          <w:b/>
          <w:bCs/>
          <w:sz w:val="28"/>
          <w:szCs w:val="28"/>
          <w:lang w:val="uk-UA"/>
        </w:rPr>
        <w:t>14.03.05 – фармакологія</w:t>
      </w:r>
    </w:p>
    <w:p w:rsidR="00FA7A9B" w:rsidRDefault="00FA7A9B" w:rsidP="00FA7A9B">
      <w:pPr>
        <w:jc w:val="center"/>
        <w:rPr>
          <w:b/>
          <w:bCs/>
          <w:sz w:val="28"/>
          <w:szCs w:val="28"/>
          <w:lang w:val="uk-UA"/>
        </w:rPr>
      </w:pPr>
    </w:p>
    <w:p w:rsidR="00FA7A9B" w:rsidRDefault="00FA7A9B" w:rsidP="00FA7A9B">
      <w:pPr>
        <w:jc w:val="center"/>
        <w:rPr>
          <w:b/>
          <w:bCs/>
          <w:sz w:val="28"/>
          <w:szCs w:val="28"/>
          <w:lang w:val="uk-UA"/>
        </w:rPr>
      </w:pPr>
    </w:p>
    <w:p w:rsidR="00FA7A9B" w:rsidRDefault="00FA7A9B" w:rsidP="00FA7A9B">
      <w:pPr>
        <w:jc w:val="center"/>
        <w:rPr>
          <w:b/>
          <w:bCs/>
          <w:sz w:val="28"/>
          <w:szCs w:val="28"/>
          <w:lang w:val="uk-UA"/>
        </w:rPr>
      </w:pPr>
    </w:p>
    <w:p w:rsidR="00FA7A9B" w:rsidRDefault="00FA7A9B" w:rsidP="00FA7A9B">
      <w:pPr>
        <w:jc w:val="center"/>
        <w:rPr>
          <w:b/>
          <w:bCs/>
          <w:sz w:val="28"/>
          <w:szCs w:val="28"/>
          <w:lang w:val="uk-UA"/>
        </w:rPr>
      </w:pPr>
    </w:p>
    <w:p w:rsidR="00FA7A9B" w:rsidRDefault="00FA7A9B" w:rsidP="00FA7A9B">
      <w:pPr>
        <w:jc w:val="center"/>
        <w:rPr>
          <w:b/>
          <w:bCs/>
          <w:sz w:val="28"/>
          <w:szCs w:val="28"/>
          <w:lang w:val="uk-UA"/>
        </w:rPr>
      </w:pPr>
      <w:r>
        <w:rPr>
          <w:b/>
          <w:bCs/>
          <w:sz w:val="28"/>
          <w:szCs w:val="28"/>
          <w:lang w:val="uk-UA"/>
        </w:rPr>
        <w:t>Дисертація на здобуття наукового ступеня кандидата медичних наук</w:t>
      </w:r>
    </w:p>
    <w:p w:rsidR="00FA7A9B" w:rsidRDefault="00FA7A9B" w:rsidP="00FA7A9B">
      <w:pPr>
        <w:jc w:val="center"/>
        <w:rPr>
          <w:b/>
          <w:bCs/>
          <w:sz w:val="28"/>
          <w:szCs w:val="28"/>
          <w:lang w:val="uk-UA"/>
        </w:rPr>
      </w:pPr>
    </w:p>
    <w:p w:rsidR="00FA7A9B" w:rsidRDefault="00FA7A9B" w:rsidP="00FA7A9B">
      <w:pPr>
        <w:jc w:val="center"/>
        <w:rPr>
          <w:b/>
          <w:bCs/>
          <w:sz w:val="28"/>
          <w:szCs w:val="28"/>
          <w:lang w:val="uk-UA"/>
        </w:rPr>
      </w:pPr>
    </w:p>
    <w:p w:rsidR="00FA7A9B" w:rsidRDefault="00FA7A9B" w:rsidP="00FA7A9B">
      <w:pPr>
        <w:jc w:val="center"/>
        <w:rPr>
          <w:b/>
          <w:bCs/>
          <w:sz w:val="28"/>
          <w:szCs w:val="28"/>
          <w:lang w:val="uk-UA"/>
        </w:rPr>
      </w:pPr>
    </w:p>
    <w:p w:rsidR="00FA7A9B" w:rsidRDefault="00FA7A9B" w:rsidP="00FA7A9B">
      <w:pPr>
        <w:tabs>
          <w:tab w:val="center" w:pos="7322"/>
        </w:tabs>
        <w:spacing w:line="360" w:lineRule="auto"/>
        <w:ind w:left="4320"/>
        <w:rPr>
          <w:b/>
          <w:bCs/>
          <w:sz w:val="28"/>
          <w:szCs w:val="28"/>
          <w:lang w:val="uk-UA"/>
        </w:rPr>
      </w:pPr>
      <w:r>
        <w:rPr>
          <w:b/>
          <w:bCs/>
          <w:sz w:val="28"/>
          <w:szCs w:val="28"/>
          <w:lang w:val="uk-UA"/>
        </w:rPr>
        <w:t>Науковий керівник:</w:t>
      </w:r>
    </w:p>
    <w:p w:rsidR="00FA7A9B" w:rsidRDefault="00FA7A9B" w:rsidP="00FA7A9B">
      <w:pPr>
        <w:spacing w:line="360" w:lineRule="auto"/>
        <w:ind w:left="4320"/>
        <w:jc w:val="both"/>
        <w:rPr>
          <w:b/>
          <w:bCs/>
          <w:sz w:val="28"/>
          <w:szCs w:val="28"/>
          <w:lang w:val="uk-UA"/>
        </w:rPr>
      </w:pPr>
      <w:r>
        <w:rPr>
          <w:b/>
          <w:bCs/>
          <w:sz w:val="28"/>
          <w:szCs w:val="28"/>
          <w:lang w:val="uk-UA"/>
        </w:rPr>
        <w:t>доктор медичних наук, професор СТЕПАНЮК Георгій Іванович</w:t>
      </w:r>
    </w:p>
    <w:p w:rsidR="00FA7A9B" w:rsidRDefault="00FA7A9B" w:rsidP="00FA7A9B">
      <w:pPr>
        <w:spacing w:line="360" w:lineRule="auto"/>
        <w:jc w:val="center"/>
        <w:rPr>
          <w:b/>
          <w:bCs/>
          <w:sz w:val="28"/>
          <w:szCs w:val="28"/>
          <w:lang w:val="uk-UA"/>
        </w:rPr>
      </w:pPr>
    </w:p>
    <w:p w:rsidR="00FA7A9B" w:rsidRDefault="00FA7A9B" w:rsidP="00FA7A9B">
      <w:pPr>
        <w:spacing w:line="360" w:lineRule="auto"/>
        <w:jc w:val="center"/>
        <w:rPr>
          <w:b/>
          <w:bCs/>
          <w:sz w:val="28"/>
          <w:szCs w:val="28"/>
          <w:lang w:val="uk-UA"/>
        </w:rPr>
      </w:pPr>
    </w:p>
    <w:p w:rsidR="00FA7A9B" w:rsidRDefault="00FA7A9B" w:rsidP="00FA7A9B">
      <w:pPr>
        <w:spacing w:line="360" w:lineRule="auto"/>
        <w:jc w:val="center"/>
        <w:rPr>
          <w:b/>
          <w:bCs/>
          <w:sz w:val="28"/>
          <w:szCs w:val="28"/>
          <w:lang w:val="uk-UA"/>
        </w:rPr>
      </w:pPr>
    </w:p>
    <w:p w:rsidR="00FA7A9B" w:rsidRDefault="00FA7A9B" w:rsidP="00FA7A9B">
      <w:pPr>
        <w:jc w:val="center"/>
        <w:rPr>
          <w:b/>
          <w:bCs/>
          <w:sz w:val="28"/>
          <w:szCs w:val="28"/>
          <w:lang w:val="uk-UA"/>
        </w:rPr>
      </w:pPr>
    </w:p>
    <w:p w:rsidR="00FA7A9B" w:rsidRDefault="00FA7A9B" w:rsidP="00FA7A9B">
      <w:pPr>
        <w:pStyle w:val="8"/>
      </w:pPr>
      <w:r>
        <w:t>Вінниця - 2009</w:t>
      </w:r>
    </w:p>
    <w:p w:rsidR="00FA7A9B" w:rsidRDefault="00FA7A9B" w:rsidP="00FA7A9B">
      <w:pPr>
        <w:rPr>
          <w:lang w:val="uk-UA"/>
        </w:rPr>
      </w:pPr>
    </w:p>
    <w:p w:rsidR="00FA7A9B" w:rsidRDefault="00FA7A9B" w:rsidP="00FA7A9B">
      <w:pPr>
        <w:pStyle w:val="afffffffffff2"/>
        <w:widowControl/>
        <w:rPr>
          <w:b/>
          <w:bCs/>
          <w:caps/>
          <w:szCs w:val="28"/>
          <w:lang w:val="en-US"/>
        </w:rPr>
      </w:pPr>
    </w:p>
    <w:p w:rsidR="00FA7A9B" w:rsidRDefault="00FA7A9B" w:rsidP="00FA7A9B">
      <w:pPr>
        <w:pStyle w:val="afffffffffff2"/>
        <w:widowControl/>
        <w:rPr>
          <w:b/>
          <w:bCs/>
          <w:caps/>
          <w:szCs w:val="28"/>
          <w:lang w:val="en-US"/>
        </w:rPr>
      </w:pPr>
    </w:p>
    <w:p w:rsidR="00FA7A9B" w:rsidRDefault="00FA7A9B" w:rsidP="00FA7A9B">
      <w:pPr>
        <w:pStyle w:val="afffffffffff2"/>
        <w:widowControl/>
        <w:rPr>
          <w:b/>
          <w:bCs/>
          <w:caps/>
          <w:szCs w:val="28"/>
        </w:rPr>
      </w:pPr>
      <w:r>
        <w:rPr>
          <w:b/>
          <w:bCs/>
          <w:caps/>
          <w:szCs w:val="28"/>
        </w:rPr>
        <w:t>Зміст</w:t>
      </w:r>
    </w:p>
    <w:p w:rsidR="00FA7A9B" w:rsidRDefault="00FA7A9B" w:rsidP="00FA7A9B">
      <w:pPr>
        <w:pStyle w:val="afffffffffff2"/>
        <w:widowControl/>
        <w:rPr>
          <w:caps/>
          <w:szCs w:val="28"/>
        </w:rPr>
      </w:pPr>
    </w:p>
    <w:p w:rsidR="00FA7A9B" w:rsidRDefault="00FA7A9B" w:rsidP="00FA7A9B">
      <w:pPr>
        <w:pStyle w:val="afffffffffff2"/>
        <w:widowControl/>
        <w:rPr>
          <w:caps/>
          <w:szCs w:val="28"/>
        </w:rPr>
      </w:pPr>
    </w:p>
    <w:tbl>
      <w:tblPr>
        <w:tblW w:w="9769" w:type="dxa"/>
        <w:tblInd w:w="-72" w:type="dxa"/>
        <w:tblLook w:val="01E0" w:firstRow="1" w:lastRow="1" w:firstColumn="1" w:lastColumn="1" w:noHBand="0" w:noVBand="0"/>
      </w:tblPr>
      <w:tblGrid>
        <w:gridCol w:w="9127"/>
        <w:gridCol w:w="642"/>
      </w:tblGrid>
      <w:tr w:rsidR="00FA7A9B" w:rsidTr="0077257F">
        <w:trPr>
          <w:cantSplit/>
          <w:trHeight w:val="12833"/>
        </w:trPr>
        <w:tc>
          <w:tcPr>
            <w:tcW w:w="9133" w:type="dxa"/>
            <w:tcBorders>
              <w:top w:val="nil"/>
            </w:tcBorders>
          </w:tcPr>
          <w:p w:rsidR="00FA7A9B" w:rsidRDefault="00FA7A9B" w:rsidP="0077257F">
            <w:pPr>
              <w:spacing w:line="360" w:lineRule="auto"/>
              <w:ind w:right="132"/>
              <w:rPr>
                <w:sz w:val="28"/>
                <w:szCs w:val="28"/>
                <w:lang w:val="uk-UA"/>
              </w:rPr>
            </w:pPr>
            <w:r>
              <w:rPr>
                <w:caps/>
                <w:sz w:val="28"/>
                <w:szCs w:val="28"/>
                <w:lang w:val="uk-UA"/>
              </w:rPr>
              <w:lastRenderedPageBreak/>
              <w:t>Список скорочень………………………………………………………</w:t>
            </w:r>
          </w:p>
          <w:p w:rsidR="00FA7A9B" w:rsidRDefault="00FA7A9B" w:rsidP="0077257F">
            <w:pPr>
              <w:spacing w:line="360" w:lineRule="auto"/>
              <w:ind w:right="132"/>
              <w:rPr>
                <w:sz w:val="28"/>
                <w:szCs w:val="28"/>
                <w:lang w:val="uk-UA"/>
              </w:rPr>
            </w:pPr>
            <w:r>
              <w:rPr>
                <w:caps/>
                <w:sz w:val="28"/>
                <w:szCs w:val="28"/>
                <w:lang w:val="uk-UA"/>
              </w:rPr>
              <w:t>Вступ</w:t>
            </w:r>
            <w:r>
              <w:rPr>
                <w:sz w:val="28"/>
                <w:szCs w:val="28"/>
                <w:lang w:val="uk-UA"/>
              </w:rPr>
              <w:t>…………………………………………………………………………</w:t>
            </w:r>
          </w:p>
          <w:p w:rsidR="00FA7A9B" w:rsidRDefault="00FA7A9B" w:rsidP="0077257F">
            <w:pPr>
              <w:spacing w:line="360" w:lineRule="auto"/>
              <w:ind w:left="1320" w:right="-226" w:hanging="1320"/>
              <w:rPr>
                <w:sz w:val="28"/>
                <w:szCs w:val="28"/>
                <w:lang w:val="uk-UA"/>
              </w:rPr>
            </w:pPr>
            <w:r>
              <w:rPr>
                <w:caps/>
                <w:sz w:val="28"/>
                <w:szCs w:val="28"/>
                <w:lang w:val="uk-UA"/>
              </w:rPr>
              <w:t>Розділ 1.</w:t>
            </w:r>
            <w:r>
              <w:rPr>
                <w:sz w:val="28"/>
                <w:szCs w:val="28"/>
                <w:lang w:val="uk-UA"/>
              </w:rPr>
              <w:t xml:space="preserve"> </w:t>
            </w:r>
            <w:r>
              <w:rPr>
                <w:bCs/>
                <w:sz w:val="28"/>
                <w:szCs w:val="32"/>
                <w:lang w:val="uk-UA"/>
              </w:rPr>
              <w:t>СТАН ФАРМАКОТЕРАПІЇ ГОСТРОГО ПОРУШЕННЯ МОЗКОВОГО КРОВОТОКУ НА СЬОГОДНІШНІЙ ДЕНЬ (ОГЛЯД ЛІТЕРАТУРИ</w:t>
            </w:r>
            <w:r>
              <w:rPr>
                <w:bCs/>
                <w:sz w:val="32"/>
                <w:szCs w:val="32"/>
                <w:lang w:val="uk-UA"/>
              </w:rPr>
              <w:t>)</w:t>
            </w:r>
            <w:r>
              <w:rPr>
                <w:caps/>
                <w:sz w:val="28"/>
                <w:szCs w:val="28"/>
                <w:lang w:val="uk-UA"/>
              </w:rPr>
              <w:t>………………………………………….</w:t>
            </w:r>
          </w:p>
          <w:p w:rsidR="00FA7A9B" w:rsidRDefault="00FA7A9B" w:rsidP="0077257F">
            <w:pPr>
              <w:spacing w:line="360" w:lineRule="auto"/>
              <w:ind w:left="1152"/>
              <w:jc w:val="both"/>
              <w:rPr>
                <w:b/>
                <w:bCs/>
                <w:sz w:val="28"/>
                <w:szCs w:val="28"/>
                <w:lang w:val="uk-UA"/>
              </w:rPr>
            </w:pPr>
            <w:r>
              <w:rPr>
                <w:sz w:val="28"/>
                <w:szCs w:val="28"/>
                <w:lang w:val="uk-UA"/>
              </w:rPr>
              <w:t xml:space="preserve">1.1. </w:t>
            </w:r>
            <w:r>
              <w:rPr>
                <w:bCs/>
                <w:sz w:val="28"/>
                <w:szCs w:val="28"/>
                <w:lang w:val="uk-UA"/>
              </w:rPr>
              <w:t>Патогенетичні механізми пошкодження нейронів головного мозку при ішемії……………………………………………………</w:t>
            </w:r>
          </w:p>
          <w:p w:rsidR="00FA7A9B" w:rsidRDefault="00FA7A9B" w:rsidP="0077257F">
            <w:pPr>
              <w:spacing w:line="360" w:lineRule="auto"/>
              <w:ind w:left="1680" w:right="-106" w:hanging="480"/>
              <w:rPr>
                <w:sz w:val="28"/>
                <w:szCs w:val="28"/>
                <w:lang w:val="uk-UA"/>
              </w:rPr>
            </w:pPr>
            <w:r>
              <w:rPr>
                <w:sz w:val="28"/>
                <w:szCs w:val="28"/>
                <w:lang w:val="uk-UA"/>
              </w:rPr>
              <w:t xml:space="preserve">1.2. </w:t>
            </w:r>
            <w:r>
              <w:rPr>
                <w:bCs/>
                <w:sz w:val="28"/>
                <w:szCs w:val="28"/>
                <w:lang w:val="uk-UA"/>
              </w:rPr>
              <w:t>Стан сучасної нейропротекторної терапії: досягнення, недоліки та шляхи оптимізації</w:t>
            </w:r>
            <w:r>
              <w:rPr>
                <w:sz w:val="28"/>
                <w:szCs w:val="28"/>
                <w:lang w:val="uk-UA"/>
              </w:rPr>
              <w:t xml:space="preserve"> ………………………………</w:t>
            </w:r>
          </w:p>
          <w:p w:rsidR="00FA7A9B" w:rsidRDefault="00FA7A9B" w:rsidP="0077257F">
            <w:pPr>
              <w:spacing w:line="360" w:lineRule="auto"/>
              <w:ind w:right="132"/>
              <w:jc w:val="both"/>
              <w:rPr>
                <w:sz w:val="28"/>
                <w:szCs w:val="28"/>
                <w:lang w:val="uk-UA"/>
              </w:rPr>
            </w:pPr>
            <w:r>
              <w:rPr>
                <w:caps/>
                <w:sz w:val="28"/>
                <w:szCs w:val="28"/>
                <w:lang w:val="uk-UA"/>
              </w:rPr>
              <w:t>Розділ 2. Матеріали та методи дослідження………………....</w:t>
            </w:r>
          </w:p>
          <w:p w:rsidR="00FA7A9B" w:rsidRDefault="00FA7A9B" w:rsidP="0077257F">
            <w:pPr>
              <w:spacing w:line="360" w:lineRule="auto"/>
              <w:ind w:left="1320" w:right="-106" w:hanging="1320"/>
              <w:rPr>
                <w:caps/>
                <w:sz w:val="28"/>
                <w:szCs w:val="28"/>
                <w:lang w:val="uk-UA"/>
              </w:rPr>
            </w:pPr>
            <w:r>
              <w:rPr>
                <w:caps/>
                <w:sz w:val="28"/>
                <w:szCs w:val="28"/>
                <w:lang w:val="uk-UA"/>
              </w:rPr>
              <w:t xml:space="preserve">Розділ 3. Скринінг церебропротекторної та протигіпоксичної активностей </w:t>
            </w:r>
          </w:p>
          <w:p w:rsidR="00FA7A9B" w:rsidRDefault="00FA7A9B" w:rsidP="0077257F">
            <w:pPr>
              <w:spacing w:line="360" w:lineRule="auto"/>
              <w:ind w:left="1320" w:right="-106" w:hanging="1320"/>
              <w:rPr>
                <w:sz w:val="28"/>
                <w:szCs w:val="28"/>
                <w:lang w:val="uk-UA"/>
              </w:rPr>
            </w:pPr>
            <w:r>
              <w:rPr>
                <w:sz w:val="28"/>
                <w:szCs w:val="28"/>
                <w:lang w:val="uk-UA"/>
              </w:rPr>
              <w:t xml:space="preserve">                   ПОХІДНИХ </w:t>
            </w:r>
            <w:r>
              <w:rPr>
                <w:sz w:val="28"/>
                <w:szCs w:val="56"/>
                <w:lang w:val="uk-UA"/>
              </w:rPr>
              <w:t>4-ОКСО(АМІНО-)ХІНАЗОЛІНУ.............................</w:t>
            </w:r>
            <w:r>
              <w:rPr>
                <w:sz w:val="28"/>
                <w:szCs w:val="28"/>
                <w:lang w:val="uk-UA"/>
              </w:rPr>
              <w:t xml:space="preserve"> </w:t>
            </w:r>
          </w:p>
          <w:p w:rsidR="00FA7A9B" w:rsidRDefault="00FA7A9B" w:rsidP="0077257F">
            <w:pPr>
              <w:pStyle w:val="a6"/>
              <w:tabs>
                <w:tab w:val="left" w:pos="1260"/>
              </w:tabs>
              <w:ind w:left="1260" w:hanging="720"/>
            </w:pPr>
            <w:r>
              <w:rPr>
                <w:b/>
              </w:rPr>
              <w:t xml:space="preserve">           3.1. Оцінка фармакопрофілактичної ефективності на моделі       гострого порушення мозкового кровообігу у ненаркотизованих щурів………………………………………………………………</w:t>
            </w:r>
          </w:p>
          <w:p w:rsidR="00FA7A9B" w:rsidRDefault="00FA7A9B" w:rsidP="0077257F">
            <w:pPr>
              <w:spacing w:line="360" w:lineRule="auto"/>
              <w:ind w:left="1680" w:right="132" w:hanging="600"/>
              <w:rPr>
                <w:sz w:val="28"/>
                <w:szCs w:val="28"/>
                <w:lang w:val="uk-UA"/>
              </w:rPr>
            </w:pPr>
            <w:r>
              <w:rPr>
                <w:sz w:val="28"/>
                <w:lang w:val="uk-UA"/>
              </w:rPr>
              <w:t xml:space="preserve">   3.2. Оцінка протигіпоксичної активності.....................................</w:t>
            </w:r>
          </w:p>
          <w:p w:rsidR="00FA7A9B" w:rsidRDefault="00FA7A9B" w:rsidP="0077257F">
            <w:pPr>
              <w:pStyle w:val="a8"/>
              <w:tabs>
                <w:tab w:val="left" w:pos="-360"/>
              </w:tabs>
              <w:ind w:left="1872" w:hanging="1872"/>
              <w:rPr>
                <w:lang w:val="uk-UA"/>
              </w:rPr>
            </w:pPr>
            <w:r>
              <w:rPr>
                <w:lang w:val="uk-UA"/>
              </w:rPr>
              <w:t>РОЗДІЛ 4. ХАРАКТЕРИСТИКА ЦЕРЕБРОПРОТЕКТОРНОЇ ДІЇ                    НАЙБІЛЬШ ЕФЕКТИВНИХ СПОЛУК................................</w:t>
            </w:r>
          </w:p>
          <w:p w:rsidR="00FA7A9B" w:rsidRDefault="00FA7A9B" w:rsidP="0077257F">
            <w:pPr>
              <w:shd w:val="clear" w:color="auto" w:fill="FFFFFF"/>
              <w:spacing w:line="360" w:lineRule="auto"/>
              <w:ind w:left="1332"/>
              <w:jc w:val="both"/>
              <w:rPr>
                <w:sz w:val="28"/>
                <w:szCs w:val="28"/>
                <w:lang w:val="uk-UA"/>
              </w:rPr>
            </w:pPr>
            <w:r>
              <w:rPr>
                <w:sz w:val="28"/>
                <w:szCs w:val="28"/>
                <w:lang w:val="uk-UA"/>
              </w:rPr>
              <w:t>4.1. Оцінка фармакотерапевтичної ефективності на моделі гострого порушення мозкового кровообігу..................................</w:t>
            </w:r>
          </w:p>
          <w:p w:rsidR="00FA7A9B" w:rsidRDefault="00FA7A9B" w:rsidP="0077257F">
            <w:pPr>
              <w:shd w:val="clear" w:color="auto" w:fill="FFFFFF"/>
              <w:tabs>
                <w:tab w:val="left" w:pos="1332"/>
                <w:tab w:val="left" w:pos="1872"/>
                <w:tab w:val="left" w:pos="2952"/>
              </w:tabs>
              <w:spacing w:line="360" w:lineRule="auto"/>
              <w:ind w:left="1332"/>
              <w:jc w:val="both"/>
              <w:rPr>
                <w:sz w:val="28"/>
                <w:szCs w:val="28"/>
                <w:lang w:val="uk-UA"/>
              </w:rPr>
            </w:pPr>
            <w:r>
              <w:rPr>
                <w:iCs/>
                <w:sz w:val="28"/>
                <w:szCs w:val="28"/>
                <w:lang w:val="uk-UA"/>
              </w:rPr>
              <w:t xml:space="preserve">4.2. Порівняльна оцінка впливу похідних                                      </w:t>
            </w:r>
            <w:r>
              <w:rPr>
                <w:sz w:val="28"/>
                <w:szCs w:val="56"/>
                <w:lang w:val="uk-UA"/>
              </w:rPr>
              <w:t>4-оксо(аміно-)хіназоліну</w:t>
            </w:r>
            <w:r>
              <w:rPr>
                <w:iCs/>
                <w:sz w:val="28"/>
                <w:szCs w:val="28"/>
                <w:lang w:val="uk-UA"/>
              </w:rPr>
              <w:t xml:space="preserve"> сполук ПК-66 та Х-1 на кровопостачання головного мозку у наркотизованих котів……………………………………………...............................</w:t>
            </w:r>
          </w:p>
          <w:p w:rsidR="00FA7A9B" w:rsidRDefault="00FA7A9B" w:rsidP="0077257F">
            <w:pPr>
              <w:shd w:val="clear" w:color="auto" w:fill="FFFFFF"/>
              <w:tabs>
                <w:tab w:val="left" w:pos="72"/>
              </w:tabs>
              <w:spacing w:line="360" w:lineRule="auto"/>
              <w:ind w:left="1332" w:hanging="1440"/>
              <w:jc w:val="both"/>
              <w:rPr>
                <w:sz w:val="28"/>
                <w:szCs w:val="28"/>
                <w:lang w:val="uk-UA"/>
              </w:rPr>
            </w:pPr>
          </w:p>
        </w:tc>
        <w:tc>
          <w:tcPr>
            <w:tcW w:w="636" w:type="dxa"/>
            <w:tcBorders>
              <w:top w:val="nil"/>
              <w:left w:val="nil"/>
            </w:tcBorders>
          </w:tcPr>
          <w:p w:rsidR="00FA7A9B" w:rsidRDefault="00FA7A9B" w:rsidP="0077257F">
            <w:pPr>
              <w:spacing w:line="360" w:lineRule="auto"/>
              <w:jc w:val="center"/>
              <w:rPr>
                <w:sz w:val="28"/>
                <w:szCs w:val="28"/>
                <w:lang w:val="uk-UA"/>
              </w:rPr>
            </w:pPr>
            <w:r>
              <w:rPr>
                <w:sz w:val="28"/>
                <w:szCs w:val="28"/>
                <w:lang w:val="uk-UA"/>
              </w:rPr>
              <w:lastRenderedPageBreak/>
              <w:t>4</w:t>
            </w:r>
          </w:p>
          <w:p w:rsidR="00FA7A9B" w:rsidRDefault="00FA7A9B" w:rsidP="0077257F">
            <w:pPr>
              <w:spacing w:line="360" w:lineRule="auto"/>
              <w:jc w:val="center"/>
              <w:rPr>
                <w:sz w:val="28"/>
                <w:szCs w:val="28"/>
                <w:lang w:val="uk-UA"/>
              </w:rPr>
            </w:pPr>
            <w:r>
              <w:rPr>
                <w:sz w:val="28"/>
                <w:szCs w:val="28"/>
                <w:lang w:val="uk-UA"/>
              </w:rPr>
              <w:t>6</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12</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12</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21</w:t>
            </w:r>
          </w:p>
          <w:p w:rsidR="00FA7A9B" w:rsidRDefault="00FA7A9B" w:rsidP="0077257F">
            <w:pPr>
              <w:spacing w:line="360" w:lineRule="auto"/>
              <w:jc w:val="center"/>
              <w:rPr>
                <w:sz w:val="28"/>
                <w:szCs w:val="28"/>
                <w:lang w:val="uk-UA"/>
              </w:rPr>
            </w:pPr>
            <w:r>
              <w:rPr>
                <w:sz w:val="28"/>
                <w:szCs w:val="28"/>
                <w:lang w:val="uk-UA"/>
              </w:rPr>
              <w:t>45</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58</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58</w:t>
            </w:r>
          </w:p>
          <w:p w:rsidR="00FA7A9B" w:rsidRDefault="00FA7A9B" w:rsidP="0077257F">
            <w:pPr>
              <w:spacing w:line="360" w:lineRule="auto"/>
              <w:jc w:val="center"/>
              <w:rPr>
                <w:sz w:val="28"/>
                <w:szCs w:val="28"/>
                <w:lang w:val="uk-UA"/>
              </w:rPr>
            </w:pPr>
            <w:r>
              <w:rPr>
                <w:sz w:val="28"/>
                <w:szCs w:val="28"/>
                <w:lang w:val="uk-UA"/>
              </w:rPr>
              <w:t>62</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68</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68</w:t>
            </w:r>
          </w:p>
          <w:p w:rsidR="00FA7A9B" w:rsidRDefault="00FA7A9B" w:rsidP="0077257F">
            <w:pPr>
              <w:spacing w:line="360" w:lineRule="auto"/>
              <w:jc w:val="center"/>
              <w:rPr>
                <w:sz w:val="28"/>
                <w:szCs w:val="28"/>
                <w:lang w:val="uk-UA"/>
              </w:rPr>
            </w:pPr>
          </w:p>
          <w:p w:rsidR="00FA7A9B" w:rsidRDefault="00FA7A9B" w:rsidP="0077257F">
            <w:pPr>
              <w:rPr>
                <w:sz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71</w:t>
            </w:r>
          </w:p>
        </w:tc>
      </w:tr>
      <w:tr w:rsidR="00FA7A9B" w:rsidTr="0077257F">
        <w:trPr>
          <w:cantSplit/>
          <w:trHeight w:val="10270"/>
        </w:trPr>
        <w:tc>
          <w:tcPr>
            <w:tcW w:w="9133" w:type="dxa"/>
            <w:vMerge w:val="restart"/>
            <w:tcBorders>
              <w:bottom w:val="nil"/>
            </w:tcBorders>
          </w:tcPr>
          <w:p w:rsidR="00FA7A9B" w:rsidRDefault="00FA7A9B" w:rsidP="0077257F">
            <w:pPr>
              <w:tabs>
                <w:tab w:val="left" w:pos="1080"/>
              </w:tabs>
              <w:spacing w:line="360" w:lineRule="auto"/>
              <w:ind w:left="1332"/>
              <w:jc w:val="both"/>
              <w:rPr>
                <w:sz w:val="28"/>
                <w:szCs w:val="28"/>
                <w:lang w:val="uk-UA"/>
              </w:rPr>
            </w:pPr>
            <w:r>
              <w:rPr>
                <w:sz w:val="28"/>
                <w:szCs w:val="28"/>
                <w:lang w:val="uk-UA"/>
              </w:rPr>
              <w:lastRenderedPageBreak/>
              <w:t>4.3. Оцінка ефективності сполуки ПК-66 за показниками летальності, когнітивно-мнестичних функцій та динаміки неврологічного дефіциту в умовах ГПМК в хронічному експерименті....................................................................................</w:t>
            </w:r>
          </w:p>
          <w:p w:rsidR="00FA7A9B" w:rsidRDefault="00FA7A9B" w:rsidP="0077257F">
            <w:pPr>
              <w:pStyle w:val="20"/>
              <w:tabs>
                <w:tab w:val="left" w:pos="432"/>
                <w:tab w:val="left" w:pos="612"/>
                <w:tab w:val="left" w:pos="1692"/>
                <w:tab w:val="left" w:pos="2772"/>
                <w:tab w:val="left" w:pos="3852"/>
              </w:tabs>
              <w:ind w:left="1332" w:hanging="1440"/>
              <w:rPr>
                <w:szCs w:val="28"/>
              </w:rPr>
            </w:pPr>
            <w:r>
              <w:rPr>
                <w:b/>
                <w:szCs w:val="28"/>
              </w:rPr>
              <w:t xml:space="preserve">РОЗДІЛ 5. </w:t>
            </w:r>
            <w:r>
              <w:rPr>
                <w:b/>
                <w:iCs/>
                <w:szCs w:val="28"/>
              </w:rPr>
              <w:t xml:space="preserve">ДОСЛІДЖЕННЯ МЕХАНІЗМІВ ЦЕРЕБРОПРОТЕКТОРНОЇ ДІЇ </w:t>
            </w:r>
            <w:r>
              <w:rPr>
                <w:b/>
                <w:szCs w:val="28"/>
              </w:rPr>
              <w:t>4-[ОКСО-3(4Н)-ХІНАЗОЛІН]БЕНЗОЙНОЇ КИСЛОТИ</w:t>
            </w:r>
            <w:r>
              <w:rPr>
                <w:b/>
                <w:iCs/>
                <w:szCs w:val="28"/>
              </w:rPr>
              <w:t xml:space="preserve"> (СПОЛУКИ ПК-66)..........................................................................</w:t>
            </w:r>
          </w:p>
          <w:p w:rsidR="00FA7A9B" w:rsidRDefault="00FA7A9B" w:rsidP="0077257F">
            <w:pPr>
              <w:spacing w:line="360" w:lineRule="auto"/>
              <w:ind w:left="1332"/>
              <w:jc w:val="both"/>
              <w:rPr>
                <w:sz w:val="28"/>
                <w:szCs w:val="28"/>
                <w:lang w:val="uk-UA"/>
              </w:rPr>
            </w:pPr>
            <w:r>
              <w:rPr>
                <w:bCs/>
                <w:sz w:val="28"/>
                <w:szCs w:val="28"/>
                <w:lang w:val="uk-UA"/>
              </w:rPr>
              <w:t>5.1. Порівняльна оцінка терапевтичного ефекту сполуки ПК-66 і мексидолу при ГПМК за динамікою показників біоенергетичних процесів в хронічному експерименті................</w:t>
            </w:r>
          </w:p>
          <w:p w:rsidR="00FA7A9B" w:rsidRDefault="00FA7A9B" w:rsidP="0077257F">
            <w:pPr>
              <w:shd w:val="clear" w:color="auto" w:fill="FFFFFF"/>
              <w:tabs>
                <w:tab w:val="left" w:leader="hyphen" w:pos="8952"/>
              </w:tabs>
              <w:spacing w:line="360" w:lineRule="auto"/>
              <w:ind w:left="1332"/>
              <w:jc w:val="both"/>
              <w:rPr>
                <w:sz w:val="28"/>
                <w:szCs w:val="28"/>
                <w:lang w:val="uk-UA"/>
              </w:rPr>
            </w:pPr>
            <w:r>
              <w:rPr>
                <w:bCs/>
                <w:sz w:val="28"/>
                <w:szCs w:val="28"/>
                <w:lang w:val="uk-UA"/>
              </w:rPr>
              <w:t>5.2. Порівняльна оцінка терапевтичного ефекту сполуки ПК-66 і мексидолу при ГПМК за показниками оксидантно-антиоксидантної рівноваги в хронічному експерименті..............</w:t>
            </w:r>
          </w:p>
          <w:p w:rsidR="00FA7A9B" w:rsidRDefault="00FA7A9B" w:rsidP="0077257F">
            <w:pPr>
              <w:spacing w:line="360" w:lineRule="auto"/>
              <w:ind w:left="1332"/>
              <w:jc w:val="both"/>
              <w:rPr>
                <w:sz w:val="28"/>
                <w:lang w:val="uk-UA"/>
              </w:rPr>
            </w:pPr>
            <w:r>
              <w:rPr>
                <w:sz w:val="28"/>
                <w:szCs w:val="28"/>
                <w:lang w:val="uk-UA"/>
              </w:rPr>
              <w:t>5.3. Порівняльна оцінка терапевтичного ефекту сполуки ПК-66 і мексидолу при ГПМК за динамікою морфометричних змін сенсомоторної кори головного мозку в хронічному експерименті....................................................................................</w:t>
            </w:r>
          </w:p>
          <w:p w:rsidR="00FA7A9B" w:rsidRDefault="00FA7A9B" w:rsidP="0077257F">
            <w:pPr>
              <w:pStyle w:val="20"/>
              <w:ind w:left="1332"/>
              <w:rPr>
                <w:b/>
                <w:iCs/>
                <w:szCs w:val="28"/>
              </w:rPr>
            </w:pPr>
            <w:r>
              <w:rPr>
                <w:b/>
                <w:szCs w:val="28"/>
              </w:rPr>
              <w:t>5.4.</w:t>
            </w:r>
            <w:r>
              <w:rPr>
                <w:b/>
              </w:rPr>
              <w:t xml:space="preserve"> </w:t>
            </w:r>
            <w:r>
              <w:rPr>
                <w:b/>
                <w:iCs/>
                <w:szCs w:val="28"/>
              </w:rPr>
              <w:t xml:space="preserve">Оцінка впливу похідного </w:t>
            </w:r>
            <w:r>
              <w:rPr>
                <w:b/>
                <w:szCs w:val="56"/>
              </w:rPr>
              <w:t>4-оксо(аміно-)хіназоліну</w:t>
            </w:r>
            <w:r>
              <w:rPr>
                <w:b/>
                <w:iCs/>
                <w:szCs w:val="28"/>
              </w:rPr>
              <w:t xml:space="preserve"> сполуки ПК-66 на кровопостачання головного мозку та </w:t>
            </w:r>
            <w:r>
              <w:rPr>
                <w:b/>
                <w:szCs w:val="28"/>
              </w:rPr>
              <w:t xml:space="preserve">інтенсивність перебігу деструктивних змін в мембранах нейронів </w:t>
            </w:r>
            <w:r>
              <w:rPr>
                <w:b/>
                <w:iCs/>
                <w:szCs w:val="28"/>
              </w:rPr>
              <w:t>у котів в умовах ГПМК.............................................................................................</w:t>
            </w:r>
          </w:p>
          <w:p w:rsidR="00FA7A9B" w:rsidRDefault="00FA7A9B" w:rsidP="0077257F">
            <w:pPr>
              <w:spacing w:line="360" w:lineRule="auto"/>
              <w:ind w:left="1320" w:right="132" w:hanging="1320"/>
              <w:rPr>
                <w:sz w:val="28"/>
                <w:lang w:val="uk-UA"/>
              </w:rPr>
            </w:pPr>
            <w:r>
              <w:rPr>
                <w:caps/>
                <w:sz w:val="28"/>
                <w:szCs w:val="28"/>
                <w:lang w:val="uk-UA"/>
              </w:rPr>
              <w:t>Розділ 6. Узагальнення та обговорення результатів проведених  ДОсліджень………………………………</w:t>
            </w:r>
          </w:p>
          <w:p w:rsidR="00FA7A9B" w:rsidRDefault="00FA7A9B" w:rsidP="0077257F">
            <w:pPr>
              <w:spacing w:line="360" w:lineRule="auto"/>
              <w:ind w:left="-108" w:right="132"/>
              <w:rPr>
                <w:sz w:val="28"/>
                <w:lang w:val="uk-UA"/>
              </w:rPr>
            </w:pPr>
            <w:r>
              <w:rPr>
                <w:caps/>
                <w:sz w:val="28"/>
                <w:szCs w:val="28"/>
                <w:lang w:val="uk-UA"/>
              </w:rPr>
              <w:t>Висновки………………………………………………………………….</w:t>
            </w:r>
          </w:p>
          <w:p w:rsidR="00FA7A9B" w:rsidRDefault="00FA7A9B" w:rsidP="0077257F">
            <w:pPr>
              <w:pStyle w:val="10"/>
              <w:ind w:left="-108"/>
            </w:pPr>
            <w:r>
              <w:rPr>
                <w:b/>
              </w:rPr>
              <w:lastRenderedPageBreak/>
              <w:t>СПИСОК ВИКОРИСТАНИХ ЖЕРЕЛ………………………………………</w:t>
            </w:r>
          </w:p>
        </w:tc>
        <w:tc>
          <w:tcPr>
            <w:tcW w:w="636" w:type="dxa"/>
            <w:tcBorders>
              <w:left w:val="nil"/>
              <w:bottom w:val="nil"/>
            </w:tcBorders>
          </w:tcPr>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80</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86</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86</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90</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94</w:t>
            </w: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lastRenderedPageBreak/>
              <w:t>105</w:t>
            </w:r>
          </w:p>
        </w:tc>
      </w:tr>
      <w:tr w:rsidR="00FA7A9B" w:rsidTr="0077257F">
        <w:trPr>
          <w:cantSplit/>
          <w:trHeight w:val="1935"/>
        </w:trPr>
        <w:tc>
          <w:tcPr>
            <w:tcW w:w="9133" w:type="dxa"/>
            <w:vMerge/>
            <w:tcBorders>
              <w:bottom w:val="nil"/>
            </w:tcBorders>
          </w:tcPr>
          <w:p w:rsidR="00FA7A9B" w:rsidRDefault="00FA7A9B" w:rsidP="0077257F">
            <w:pPr>
              <w:pStyle w:val="10"/>
              <w:ind w:left="-108"/>
            </w:pPr>
          </w:p>
        </w:tc>
        <w:tc>
          <w:tcPr>
            <w:tcW w:w="636" w:type="dxa"/>
            <w:tcBorders>
              <w:left w:val="nil"/>
              <w:bottom w:val="nil"/>
            </w:tcBorders>
          </w:tcPr>
          <w:p w:rsidR="00FA7A9B" w:rsidRDefault="00FA7A9B" w:rsidP="0077257F">
            <w:pPr>
              <w:spacing w:line="360" w:lineRule="auto"/>
              <w:jc w:val="center"/>
              <w:rPr>
                <w:sz w:val="28"/>
                <w:szCs w:val="28"/>
                <w:lang w:val="uk-UA"/>
              </w:rPr>
            </w:pPr>
          </w:p>
          <w:p w:rsidR="00FA7A9B" w:rsidRDefault="00FA7A9B" w:rsidP="0077257F">
            <w:pPr>
              <w:spacing w:line="360" w:lineRule="auto"/>
              <w:jc w:val="center"/>
              <w:rPr>
                <w:sz w:val="28"/>
                <w:szCs w:val="28"/>
                <w:lang w:val="uk-UA"/>
              </w:rPr>
            </w:pPr>
            <w:r>
              <w:rPr>
                <w:sz w:val="28"/>
                <w:szCs w:val="28"/>
                <w:lang w:val="uk-UA"/>
              </w:rPr>
              <w:t>112</w:t>
            </w:r>
          </w:p>
          <w:p w:rsidR="00FA7A9B" w:rsidRDefault="00FA7A9B" w:rsidP="0077257F">
            <w:pPr>
              <w:spacing w:line="360" w:lineRule="auto"/>
              <w:jc w:val="center"/>
              <w:rPr>
                <w:sz w:val="28"/>
                <w:szCs w:val="28"/>
                <w:lang w:val="uk-UA"/>
              </w:rPr>
            </w:pPr>
            <w:r>
              <w:rPr>
                <w:sz w:val="28"/>
                <w:szCs w:val="28"/>
                <w:lang w:val="uk-UA"/>
              </w:rPr>
              <w:t>124</w:t>
            </w:r>
          </w:p>
          <w:p w:rsidR="00FA7A9B" w:rsidRDefault="00FA7A9B" w:rsidP="0077257F">
            <w:pPr>
              <w:spacing w:line="360" w:lineRule="auto"/>
              <w:jc w:val="center"/>
              <w:rPr>
                <w:sz w:val="28"/>
                <w:szCs w:val="28"/>
                <w:lang w:val="uk-UA"/>
              </w:rPr>
            </w:pPr>
            <w:r>
              <w:rPr>
                <w:sz w:val="28"/>
                <w:szCs w:val="28"/>
                <w:lang w:val="uk-UA"/>
              </w:rPr>
              <w:t>127</w:t>
            </w:r>
          </w:p>
        </w:tc>
      </w:tr>
    </w:tbl>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jc w:val="center"/>
        <w:rPr>
          <w:b/>
          <w:bCs/>
          <w:sz w:val="28"/>
          <w:szCs w:val="28"/>
          <w:lang w:val="uk-UA"/>
        </w:rPr>
      </w:pPr>
    </w:p>
    <w:p w:rsidR="00FA7A9B" w:rsidRDefault="00FA7A9B" w:rsidP="00FA7A9B">
      <w:pPr>
        <w:pStyle w:val="afffffffffff2"/>
        <w:widowControl/>
        <w:rPr>
          <w:b/>
          <w:bCs/>
          <w:szCs w:val="28"/>
        </w:rPr>
      </w:pPr>
      <w:r>
        <w:rPr>
          <w:b/>
          <w:bCs/>
          <w:szCs w:val="28"/>
        </w:rPr>
        <w:t>ПЕРЕЛІК УМОВНИХ СКОРОЧЕНЬ</w:t>
      </w:r>
    </w:p>
    <w:p w:rsidR="00FA7A9B" w:rsidRDefault="00FA7A9B" w:rsidP="00FA7A9B">
      <w:pPr>
        <w:pStyle w:val="afffffffffff2"/>
        <w:widowControl/>
        <w:rPr>
          <w:szCs w:val="28"/>
        </w:rPr>
      </w:pPr>
    </w:p>
    <w:p w:rsidR="00FA7A9B" w:rsidRDefault="00FA7A9B" w:rsidP="00FA7A9B">
      <w:pPr>
        <w:pStyle w:val="afffffffffff2"/>
        <w:widowControl/>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8049"/>
      </w:tblGrid>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АДФ</w:t>
            </w:r>
          </w:p>
        </w:tc>
        <w:tc>
          <w:tcPr>
            <w:tcW w:w="8262" w:type="dxa"/>
          </w:tcPr>
          <w:p w:rsidR="00FA7A9B" w:rsidRDefault="00FA7A9B" w:rsidP="0077257F">
            <w:pPr>
              <w:spacing w:line="360" w:lineRule="auto"/>
              <w:jc w:val="both"/>
              <w:rPr>
                <w:sz w:val="28"/>
                <w:szCs w:val="28"/>
                <w:lang w:val="uk-UA"/>
              </w:rPr>
            </w:pPr>
            <w:r>
              <w:rPr>
                <w:sz w:val="28"/>
                <w:szCs w:val="28"/>
                <w:lang w:val="uk-UA"/>
              </w:rPr>
              <w:t>- аденозиндифосфорна кислота</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АМФ</w:t>
            </w:r>
          </w:p>
        </w:tc>
        <w:tc>
          <w:tcPr>
            <w:tcW w:w="8262" w:type="dxa"/>
          </w:tcPr>
          <w:p w:rsidR="00FA7A9B" w:rsidRDefault="00FA7A9B" w:rsidP="0077257F">
            <w:pPr>
              <w:spacing w:line="360" w:lineRule="auto"/>
              <w:jc w:val="both"/>
              <w:rPr>
                <w:sz w:val="28"/>
                <w:szCs w:val="28"/>
                <w:lang w:val="uk-UA"/>
              </w:rPr>
            </w:pPr>
            <w:r>
              <w:rPr>
                <w:sz w:val="28"/>
                <w:szCs w:val="28"/>
                <w:lang w:val="uk-UA"/>
              </w:rPr>
              <w:t>- аденозинмонофосфорна кислота</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АТ</w:t>
            </w:r>
          </w:p>
        </w:tc>
        <w:tc>
          <w:tcPr>
            <w:tcW w:w="8262" w:type="dxa"/>
          </w:tcPr>
          <w:p w:rsidR="00FA7A9B" w:rsidRDefault="00FA7A9B" w:rsidP="0077257F">
            <w:pPr>
              <w:spacing w:line="360" w:lineRule="auto"/>
              <w:jc w:val="both"/>
              <w:rPr>
                <w:sz w:val="28"/>
                <w:szCs w:val="28"/>
                <w:lang w:val="uk-UA"/>
              </w:rPr>
            </w:pPr>
            <w:r>
              <w:rPr>
                <w:sz w:val="28"/>
                <w:szCs w:val="28"/>
                <w:lang w:val="uk-UA"/>
              </w:rPr>
              <w:t>- артеріальний тиск</w:t>
            </w:r>
          </w:p>
        </w:tc>
      </w:tr>
      <w:tr w:rsidR="00FA7A9B" w:rsidTr="0077257F">
        <w:trPr>
          <w:trHeight w:val="375"/>
        </w:trPr>
        <w:tc>
          <w:tcPr>
            <w:tcW w:w="1308" w:type="dxa"/>
          </w:tcPr>
          <w:p w:rsidR="00FA7A9B" w:rsidRDefault="00FA7A9B" w:rsidP="0077257F">
            <w:pPr>
              <w:spacing w:line="360" w:lineRule="auto"/>
              <w:jc w:val="both"/>
              <w:rPr>
                <w:sz w:val="28"/>
                <w:szCs w:val="28"/>
                <w:lang w:val="uk-UA"/>
              </w:rPr>
            </w:pPr>
            <w:r>
              <w:rPr>
                <w:sz w:val="28"/>
                <w:szCs w:val="28"/>
                <w:lang w:val="uk-UA"/>
              </w:rPr>
              <w:t>АФГ</w:t>
            </w:r>
          </w:p>
        </w:tc>
        <w:tc>
          <w:tcPr>
            <w:tcW w:w="8262" w:type="dxa"/>
          </w:tcPr>
          <w:p w:rsidR="00FA7A9B" w:rsidRDefault="00FA7A9B" w:rsidP="00E5424A">
            <w:pPr>
              <w:numPr>
                <w:ilvl w:val="0"/>
                <w:numId w:val="13"/>
              </w:numPr>
              <w:tabs>
                <w:tab w:val="clear" w:pos="720"/>
                <w:tab w:val="num" w:pos="0"/>
              </w:tabs>
              <w:spacing w:after="0" w:line="360" w:lineRule="auto"/>
              <w:ind w:left="0"/>
              <w:jc w:val="both"/>
              <w:rPr>
                <w:sz w:val="28"/>
                <w:szCs w:val="28"/>
                <w:lang w:val="uk-UA"/>
              </w:rPr>
            </w:pPr>
            <w:r>
              <w:rPr>
                <w:sz w:val="28"/>
                <w:szCs w:val="28"/>
                <w:lang w:val="uk-UA"/>
              </w:rPr>
              <w:t>- альдегідфенілгідразони</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АФК</w:t>
            </w:r>
          </w:p>
        </w:tc>
        <w:tc>
          <w:tcPr>
            <w:tcW w:w="8262" w:type="dxa"/>
          </w:tcPr>
          <w:p w:rsidR="00FA7A9B" w:rsidRDefault="00FA7A9B" w:rsidP="0077257F">
            <w:pPr>
              <w:spacing w:line="360" w:lineRule="auto"/>
              <w:jc w:val="both"/>
              <w:rPr>
                <w:sz w:val="28"/>
                <w:szCs w:val="28"/>
                <w:lang w:val="uk-UA"/>
              </w:rPr>
            </w:pPr>
            <w:r>
              <w:rPr>
                <w:sz w:val="28"/>
                <w:szCs w:val="28"/>
                <w:lang w:val="uk-UA"/>
              </w:rPr>
              <w:t>- активні форми кисню</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БЕАС</w:t>
            </w:r>
          </w:p>
        </w:tc>
        <w:tc>
          <w:tcPr>
            <w:tcW w:w="8262" w:type="dxa"/>
          </w:tcPr>
          <w:p w:rsidR="00FA7A9B" w:rsidRDefault="00FA7A9B" w:rsidP="0077257F">
            <w:pPr>
              <w:spacing w:line="360" w:lineRule="auto"/>
              <w:jc w:val="both"/>
              <w:rPr>
                <w:sz w:val="28"/>
                <w:szCs w:val="28"/>
                <w:lang w:val="uk-UA"/>
              </w:rPr>
            </w:pPr>
            <w:r>
              <w:rPr>
                <w:sz w:val="28"/>
                <w:szCs w:val="28"/>
                <w:lang w:val="uk-UA"/>
              </w:rPr>
              <w:t>- біоелектрична активність серця</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в/в</w:t>
            </w:r>
          </w:p>
        </w:tc>
        <w:tc>
          <w:tcPr>
            <w:tcW w:w="8262" w:type="dxa"/>
          </w:tcPr>
          <w:p w:rsidR="00FA7A9B" w:rsidRDefault="00FA7A9B" w:rsidP="0077257F">
            <w:pPr>
              <w:spacing w:line="360" w:lineRule="auto"/>
              <w:jc w:val="both"/>
              <w:rPr>
                <w:sz w:val="28"/>
                <w:szCs w:val="28"/>
                <w:lang w:val="uk-UA"/>
              </w:rPr>
            </w:pPr>
            <w:r>
              <w:rPr>
                <w:sz w:val="28"/>
                <w:szCs w:val="28"/>
                <w:lang w:val="uk-UA"/>
              </w:rPr>
              <w:t>- внутрішньовенно</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в/м</w:t>
            </w:r>
          </w:p>
        </w:tc>
        <w:tc>
          <w:tcPr>
            <w:tcW w:w="8262" w:type="dxa"/>
          </w:tcPr>
          <w:p w:rsidR="00FA7A9B" w:rsidRDefault="00FA7A9B" w:rsidP="0077257F">
            <w:pPr>
              <w:spacing w:line="360" w:lineRule="auto"/>
              <w:jc w:val="both"/>
              <w:rPr>
                <w:sz w:val="28"/>
                <w:szCs w:val="28"/>
                <w:lang w:val="uk-UA"/>
              </w:rPr>
            </w:pPr>
            <w:r>
              <w:rPr>
                <w:sz w:val="28"/>
                <w:szCs w:val="28"/>
                <w:lang w:val="uk-UA"/>
              </w:rPr>
              <w:t>- внутрішньом’язево</w:t>
            </w:r>
          </w:p>
        </w:tc>
      </w:tr>
      <w:tr w:rsidR="00FA7A9B" w:rsidTr="0077257F">
        <w:trPr>
          <w:trHeight w:val="390"/>
        </w:trPr>
        <w:tc>
          <w:tcPr>
            <w:tcW w:w="1308" w:type="dxa"/>
          </w:tcPr>
          <w:p w:rsidR="00FA7A9B" w:rsidRDefault="00FA7A9B" w:rsidP="0077257F">
            <w:pPr>
              <w:spacing w:line="360" w:lineRule="auto"/>
              <w:jc w:val="both"/>
              <w:rPr>
                <w:sz w:val="28"/>
                <w:szCs w:val="28"/>
                <w:lang w:val="uk-UA"/>
              </w:rPr>
            </w:pPr>
            <w:r>
              <w:rPr>
                <w:sz w:val="28"/>
                <w:szCs w:val="28"/>
                <w:lang w:val="uk-UA"/>
              </w:rPr>
              <w:t>в/о</w:t>
            </w:r>
          </w:p>
        </w:tc>
        <w:tc>
          <w:tcPr>
            <w:tcW w:w="8262" w:type="dxa"/>
          </w:tcPr>
          <w:p w:rsidR="00FA7A9B" w:rsidRDefault="00FA7A9B" w:rsidP="00E5424A">
            <w:pPr>
              <w:numPr>
                <w:ilvl w:val="0"/>
                <w:numId w:val="13"/>
              </w:numPr>
              <w:tabs>
                <w:tab w:val="clear" w:pos="720"/>
                <w:tab w:val="num" w:pos="132"/>
              </w:tabs>
              <w:spacing w:after="0" w:line="360" w:lineRule="auto"/>
              <w:ind w:left="0" w:firstLine="0"/>
              <w:jc w:val="both"/>
              <w:rPr>
                <w:sz w:val="28"/>
                <w:szCs w:val="28"/>
                <w:lang w:val="uk-UA"/>
              </w:rPr>
            </w:pPr>
            <w:r>
              <w:rPr>
                <w:sz w:val="28"/>
                <w:szCs w:val="28"/>
                <w:lang w:val="uk-UA"/>
              </w:rPr>
              <w:t>внутрішьоочеревинно</w:t>
            </w:r>
          </w:p>
        </w:tc>
      </w:tr>
      <w:tr w:rsidR="00FA7A9B" w:rsidTr="0077257F">
        <w:trPr>
          <w:trHeight w:val="555"/>
        </w:trPr>
        <w:tc>
          <w:tcPr>
            <w:tcW w:w="1308" w:type="dxa"/>
          </w:tcPr>
          <w:p w:rsidR="00FA7A9B" w:rsidRDefault="00FA7A9B" w:rsidP="0077257F">
            <w:pPr>
              <w:spacing w:line="360" w:lineRule="auto"/>
              <w:jc w:val="both"/>
              <w:rPr>
                <w:sz w:val="28"/>
                <w:szCs w:val="28"/>
                <w:lang w:val="uk-UA"/>
              </w:rPr>
            </w:pPr>
            <w:r>
              <w:rPr>
                <w:sz w:val="28"/>
                <w:szCs w:val="28"/>
                <w:lang w:val="uk-UA"/>
              </w:rPr>
              <w:t>в/ш</w:t>
            </w:r>
          </w:p>
        </w:tc>
        <w:tc>
          <w:tcPr>
            <w:tcW w:w="8262" w:type="dxa"/>
          </w:tcPr>
          <w:p w:rsidR="00FA7A9B" w:rsidRDefault="00FA7A9B" w:rsidP="00E5424A">
            <w:pPr>
              <w:numPr>
                <w:ilvl w:val="0"/>
                <w:numId w:val="13"/>
              </w:numPr>
              <w:tabs>
                <w:tab w:val="clear" w:pos="720"/>
                <w:tab w:val="num" w:pos="132"/>
              </w:tabs>
              <w:spacing w:after="0" w:line="360" w:lineRule="auto"/>
              <w:ind w:left="0" w:firstLine="0"/>
              <w:jc w:val="both"/>
              <w:rPr>
                <w:sz w:val="28"/>
                <w:szCs w:val="28"/>
                <w:lang w:val="uk-UA"/>
              </w:rPr>
            </w:pPr>
            <w:r>
              <w:rPr>
                <w:sz w:val="28"/>
                <w:szCs w:val="28"/>
                <w:lang w:val="uk-UA"/>
              </w:rPr>
              <w:t>внутрішньошлунково</w:t>
            </w:r>
          </w:p>
        </w:tc>
      </w:tr>
      <w:tr w:rsidR="00FA7A9B" w:rsidTr="0077257F">
        <w:trPr>
          <w:trHeight w:val="375"/>
        </w:trPr>
        <w:tc>
          <w:tcPr>
            <w:tcW w:w="1308" w:type="dxa"/>
          </w:tcPr>
          <w:p w:rsidR="00FA7A9B" w:rsidRDefault="00FA7A9B" w:rsidP="0077257F">
            <w:pPr>
              <w:spacing w:line="360" w:lineRule="auto"/>
              <w:jc w:val="both"/>
              <w:rPr>
                <w:sz w:val="28"/>
                <w:szCs w:val="28"/>
                <w:lang w:val="uk-UA"/>
              </w:rPr>
            </w:pPr>
            <w:r>
              <w:rPr>
                <w:sz w:val="28"/>
                <w:szCs w:val="28"/>
                <w:lang w:val="uk-UA"/>
              </w:rPr>
              <w:t>ВВ-КФК</w:t>
            </w:r>
          </w:p>
        </w:tc>
        <w:tc>
          <w:tcPr>
            <w:tcW w:w="8262" w:type="dxa"/>
          </w:tcPr>
          <w:p w:rsidR="00FA7A9B" w:rsidRDefault="00FA7A9B" w:rsidP="00E5424A">
            <w:pPr>
              <w:numPr>
                <w:ilvl w:val="0"/>
                <w:numId w:val="13"/>
              </w:numPr>
              <w:tabs>
                <w:tab w:val="clear" w:pos="720"/>
                <w:tab w:val="num" w:pos="0"/>
              </w:tabs>
              <w:spacing w:after="0" w:line="360" w:lineRule="auto"/>
              <w:ind w:left="0"/>
              <w:jc w:val="both"/>
              <w:rPr>
                <w:sz w:val="28"/>
                <w:szCs w:val="28"/>
                <w:lang w:val="uk-UA"/>
              </w:rPr>
            </w:pPr>
            <w:r>
              <w:rPr>
                <w:sz w:val="28"/>
                <w:szCs w:val="28"/>
                <w:lang w:val="uk-UA"/>
              </w:rPr>
              <w:t>- ВВ фракція креатинінфосфокінази</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ВРО</w:t>
            </w:r>
          </w:p>
        </w:tc>
        <w:tc>
          <w:tcPr>
            <w:tcW w:w="8262" w:type="dxa"/>
          </w:tcPr>
          <w:p w:rsidR="00FA7A9B" w:rsidRDefault="00FA7A9B" w:rsidP="0077257F">
            <w:pPr>
              <w:spacing w:line="360" w:lineRule="auto"/>
              <w:jc w:val="both"/>
              <w:rPr>
                <w:sz w:val="28"/>
                <w:szCs w:val="28"/>
                <w:lang w:val="uk-UA"/>
              </w:rPr>
            </w:pPr>
            <w:r>
              <w:rPr>
                <w:sz w:val="28"/>
                <w:szCs w:val="28"/>
                <w:lang w:val="uk-UA"/>
              </w:rPr>
              <w:t>- вільнорадикальне окислення</w:t>
            </w:r>
          </w:p>
        </w:tc>
      </w:tr>
      <w:tr w:rsidR="00FA7A9B" w:rsidTr="0077257F">
        <w:trPr>
          <w:trHeight w:val="480"/>
        </w:trPr>
        <w:tc>
          <w:tcPr>
            <w:tcW w:w="1308" w:type="dxa"/>
          </w:tcPr>
          <w:p w:rsidR="00FA7A9B" w:rsidRDefault="00FA7A9B" w:rsidP="0077257F">
            <w:pPr>
              <w:spacing w:line="360" w:lineRule="auto"/>
              <w:jc w:val="both"/>
              <w:rPr>
                <w:sz w:val="28"/>
                <w:szCs w:val="28"/>
                <w:lang w:val="uk-UA"/>
              </w:rPr>
            </w:pPr>
            <w:r>
              <w:rPr>
                <w:sz w:val="28"/>
                <w:szCs w:val="28"/>
                <w:lang w:val="uk-UA"/>
              </w:rPr>
              <w:t>ГПМК</w:t>
            </w:r>
          </w:p>
        </w:tc>
        <w:tc>
          <w:tcPr>
            <w:tcW w:w="8262" w:type="dxa"/>
          </w:tcPr>
          <w:p w:rsidR="00FA7A9B" w:rsidRDefault="00FA7A9B" w:rsidP="00E5424A">
            <w:pPr>
              <w:numPr>
                <w:ilvl w:val="0"/>
                <w:numId w:val="13"/>
              </w:numPr>
              <w:tabs>
                <w:tab w:val="clear" w:pos="720"/>
                <w:tab w:val="num" w:pos="132"/>
              </w:tabs>
              <w:spacing w:after="0" w:line="360" w:lineRule="auto"/>
              <w:ind w:left="0" w:firstLine="0"/>
              <w:jc w:val="both"/>
              <w:rPr>
                <w:sz w:val="28"/>
                <w:szCs w:val="28"/>
                <w:lang w:val="uk-UA"/>
              </w:rPr>
            </w:pPr>
            <w:r>
              <w:rPr>
                <w:sz w:val="28"/>
                <w:szCs w:val="28"/>
                <w:lang w:val="uk-UA"/>
              </w:rPr>
              <w:t>гостре порушення мозкового кровотоку</w:t>
            </w:r>
          </w:p>
        </w:tc>
      </w:tr>
      <w:tr w:rsidR="00FA7A9B" w:rsidTr="0077257F">
        <w:trPr>
          <w:trHeight w:val="465"/>
        </w:trPr>
        <w:tc>
          <w:tcPr>
            <w:tcW w:w="1308" w:type="dxa"/>
          </w:tcPr>
          <w:p w:rsidR="00FA7A9B" w:rsidRDefault="00FA7A9B" w:rsidP="0077257F">
            <w:pPr>
              <w:spacing w:line="360" w:lineRule="auto"/>
              <w:jc w:val="both"/>
              <w:rPr>
                <w:sz w:val="28"/>
                <w:szCs w:val="28"/>
                <w:lang w:val="uk-UA"/>
              </w:rPr>
            </w:pPr>
            <w:r>
              <w:rPr>
                <w:sz w:val="28"/>
                <w:szCs w:val="28"/>
                <w:lang w:val="uk-UA"/>
              </w:rPr>
              <w:t>ГПР</w:t>
            </w:r>
          </w:p>
        </w:tc>
        <w:tc>
          <w:tcPr>
            <w:tcW w:w="8262" w:type="dxa"/>
          </w:tcPr>
          <w:p w:rsidR="00FA7A9B" w:rsidRDefault="00FA7A9B" w:rsidP="0077257F">
            <w:pPr>
              <w:spacing w:line="360" w:lineRule="auto"/>
              <w:ind w:left="-48"/>
              <w:jc w:val="both"/>
              <w:rPr>
                <w:sz w:val="28"/>
                <w:szCs w:val="28"/>
                <w:lang w:val="uk-UA"/>
              </w:rPr>
            </w:pPr>
            <w:r>
              <w:rPr>
                <w:sz w:val="28"/>
                <w:szCs w:val="28"/>
                <w:lang w:val="uk-UA"/>
              </w:rPr>
              <w:t>- глутатіонпероксидаза</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ДК</w:t>
            </w:r>
          </w:p>
        </w:tc>
        <w:tc>
          <w:tcPr>
            <w:tcW w:w="8262" w:type="dxa"/>
          </w:tcPr>
          <w:p w:rsidR="00FA7A9B" w:rsidRDefault="00FA7A9B" w:rsidP="0077257F">
            <w:pPr>
              <w:spacing w:line="360" w:lineRule="auto"/>
              <w:jc w:val="both"/>
              <w:rPr>
                <w:sz w:val="28"/>
                <w:szCs w:val="28"/>
                <w:lang w:val="uk-UA"/>
              </w:rPr>
            </w:pPr>
            <w:r>
              <w:rPr>
                <w:sz w:val="28"/>
                <w:szCs w:val="28"/>
                <w:lang w:val="uk-UA"/>
              </w:rPr>
              <w:t xml:space="preserve">- дієнові кон’югати </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ДНК</w:t>
            </w:r>
          </w:p>
        </w:tc>
        <w:tc>
          <w:tcPr>
            <w:tcW w:w="8262" w:type="dxa"/>
          </w:tcPr>
          <w:p w:rsidR="00FA7A9B" w:rsidRDefault="00FA7A9B" w:rsidP="0077257F">
            <w:pPr>
              <w:spacing w:line="360" w:lineRule="auto"/>
              <w:jc w:val="both"/>
              <w:rPr>
                <w:sz w:val="28"/>
                <w:szCs w:val="28"/>
                <w:lang w:val="uk-UA"/>
              </w:rPr>
            </w:pPr>
            <w:r>
              <w:rPr>
                <w:sz w:val="28"/>
                <w:szCs w:val="28"/>
                <w:lang w:val="uk-UA"/>
              </w:rPr>
              <w:t>- дезоксирибонуклеїнова кислота</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ЕКГ</w:t>
            </w:r>
          </w:p>
        </w:tc>
        <w:tc>
          <w:tcPr>
            <w:tcW w:w="8262" w:type="dxa"/>
          </w:tcPr>
          <w:p w:rsidR="00FA7A9B" w:rsidRDefault="00FA7A9B" w:rsidP="0077257F">
            <w:pPr>
              <w:spacing w:line="360" w:lineRule="auto"/>
              <w:jc w:val="both"/>
              <w:rPr>
                <w:sz w:val="28"/>
                <w:szCs w:val="28"/>
                <w:lang w:val="uk-UA"/>
              </w:rPr>
            </w:pPr>
            <w:r>
              <w:rPr>
                <w:sz w:val="28"/>
                <w:szCs w:val="28"/>
                <w:lang w:val="uk-UA"/>
              </w:rPr>
              <w:t>- електрокардіограма</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lastRenderedPageBreak/>
              <w:t>КФГ</w:t>
            </w:r>
          </w:p>
        </w:tc>
        <w:tc>
          <w:tcPr>
            <w:tcW w:w="8262" w:type="dxa"/>
          </w:tcPr>
          <w:p w:rsidR="00FA7A9B" w:rsidRDefault="00FA7A9B" w:rsidP="0077257F">
            <w:pPr>
              <w:spacing w:line="360" w:lineRule="auto"/>
              <w:jc w:val="both"/>
              <w:rPr>
                <w:sz w:val="28"/>
                <w:szCs w:val="28"/>
                <w:lang w:val="uk-UA"/>
              </w:rPr>
            </w:pPr>
            <w:r>
              <w:rPr>
                <w:sz w:val="28"/>
                <w:szCs w:val="28"/>
                <w:lang w:val="uk-UA"/>
              </w:rPr>
              <w:t>- карбоксилфенілгідраз</w:t>
            </w:r>
            <w:r>
              <w:rPr>
                <w:sz w:val="28"/>
                <w:szCs w:val="28"/>
                <w:lang w:val="uk-UA"/>
              </w:rPr>
              <w:t>о</w:t>
            </w:r>
            <w:r>
              <w:rPr>
                <w:sz w:val="28"/>
                <w:szCs w:val="28"/>
                <w:lang w:val="uk-UA"/>
              </w:rPr>
              <w:t>ни</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ЛД</w:t>
            </w:r>
            <w:r>
              <w:rPr>
                <w:sz w:val="28"/>
                <w:szCs w:val="28"/>
                <w:vertAlign w:val="subscript"/>
                <w:lang w:val="uk-UA"/>
              </w:rPr>
              <w:t>50</w:t>
            </w:r>
          </w:p>
        </w:tc>
        <w:tc>
          <w:tcPr>
            <w:tcW w:w="8262" w:type="dxa"/>
          </w:tcPr>
          <w:p w:rsidR="00FA7A9B" w:rsidRDefault="00FA7A9B" w:rsidP="0077257F">
            <w:pPr>
              <w:spacing w:line="360" w:lineRule="auto"/>
              <w:jc w:val="both"/>
              <w:rPr>
                <w:sz w:val="28"/>
                <w:szCs w:val="28"/>
                <w:lang w:val="uk-UA"/>
              </w:rPr>
            </w:pPr>
            <w:r>
              <w:rPr>
                <w:sz w:val="28"/>
                <w:szCs w:val="28"/>
                <w:lang w:val="uk-UA"/>
              </w:rPr>
              <w:t>- середньосмертельна доза</w:t>
            </w:r>
          </w:p>
        </w:tc>
      </w:tr>
      <w:tr w:rsidR="00FA7A9B" w:rsidTr="0077257F">
        <w:trPr>
          <w:trHeight w:val="570"/>
        </w:trPr>
        <w:tc>
          <w:tcPr>
            <w:tcW w:w="1308" w:type="dxa"/>
          </w:tcPr>
          <w:p w:rsidR="00FA7A9B" w:rsidRDefault="00FA7A9B" w:rsidP="0077257F">
            <w:pPr>
              <w:spacing w:line="360" w:lineRule="auto"/>
              <w:jc w:val="both"/>
              <w:rPr>
                <w:sz w:val="28"/>
                <w:szCs w:val="28"/>
                <w:lang w:val="uk-UA"/>
              </w:rPr>
            </w:pPr>
            <w:r>
              <w:rPr>
                <w:sz w:val="28"/>
                <w:szCs w:val="28"/>
                <w:lang w:val="uk-UA"/>
              </w:rPr>
              <w:t>МДА</w:t>
            </w:r>
          </w:p>
        </w:tc>
        <w:tc>
          <w:tcPr>
            <w:tcW w:w="8262" w:type="dxa"/>
          </w:tcPr>
          <w:p w:rsidR="00FA7A9B" w:rsidRDefault="00FA7A9B" w:rsidP="00E5424A">
            <w:pPr>
              <w:numPr>
                <w:ilvl w:val="0"/>
                <w:numId w:val="13"/>
              </w:numPr>
              <w:tabs>
                <w:tab w:val="clear" w:pos="720"/>
                <w:tab w:val="num" w:pos="132"/>
              </w:tabs>
              <w:spacing w:after="0" w:line="360" w:lineRule="auto"/>
              <w:ind w:left="0" w:firstLine="0"/>
              <w:jc w:val="both"/>
              <w:rPr>
                <w:sz w:val="28"/>
                <w:szCs w:val="28"/>
                <w:lang w:val="uk-UA"/>
              </w:rPr>
            </w:pPr>
            <w:r>
              <w:rPr>
                <w:sz w:val="28"/>
                <w:szCs w:val="28"/>
                <w:lang w:val="uk-UA"/>
              </w:rPr>
              <w:t>малоновий диальдегід</w:t>
            </w:r>
          </w:p>
        </w:tc>
      </w:tr>
      <w:tr w:rsidR="00FA7A9B" w:rsidTr="0077257F">
        <w:trPr>
          <w:trHeight w:val="435"/>
        </w:trPr>
        <w:tc>
          <w:tcPr>
            <w:tcW w:w="1308" w:type="dxa"/>
          </w:tcPr>
          <w:p w:rsidR="00FA7A9B" w:rsidRDefault="00FA7A9B" w:rsidP="0077257F">
            <w:pPr>
              <w:spacing w:line="360" w:lineRule="auto"/>
              <w:jc w:val="both"/>
              <w:rPr>
                <w:sz w:val="28"/>
                <w:szCs w:val="28"/>
                <w:lang w:val="uk-UA"/>
              </w:rPr>
            </w:pPr>
            <w:r>
              <w:rPr>
                <w:sz w:val="28"/>
                <w:szCs w:val="28"/>
                <w:lang w:val="uk-UA"/>
              </w:rPr>
              <w:t>МРТ</w:t>
            </w:r>
          </w:p>
        </w:tc>
        <w:tc>
          <w:tcPr>
            <w:tcW w:w="8262" w:type="dxa"/>
          </w:tcPr>
          <w:p w:rsidR="00FA7A9B" w:rsidRDefault="00FA7A9B" w:rsidP="00E5424A">
            <w:pPr>
              <w:numPr>
                <w:ilvl w:val="0"/>
                <w:numId w:val="13"/>
              </w:numPr>
              <w:tabs>
                <w:tab w:val="clear" w:pos="720"/>
                <w:tab w:val="num" w:pos="132"/>
              </w:tabs>
              <w:spacing w:after="0" w:line="360" w:lineRule="auto"/>
              <w:ind w:left="0" w:firstLine="0"/>
              <w:jc w:val="both"/>
              <w:rPr>
                <w:sz w:val="28"/>
                <w:szCs w:val="28"/>
                <w:lang w:val="uk-UA"/>
              </w:rPr>
            </w:pPr>
            <w:r>
              <w:rPr>
                <w:sz w:val="28"/>
                <w:szCs w:val="28"/>
                <w:lang w:val="uk-UA"/>
              </w:rPr>
              <w:t>магнітно-резонансна томографія</w:t>
            </w:r>
          </w:p>
        </w:tc>
      </w:tr>
      <w:tr w:rsidR="00FA7A9B" w:rsidTr="0077257F">
        <w:trPr>
          <w:trHeight w:val="510"/>
        </w:trPr>
        <w:tc>
          <w:tcPr>
            <w:tcW w:w="1308" w:type="dxa"/>
          </w:tcPr>
          <w:p w:rsidR="00FA7A9B" w:rsidRDefault="00FA7A9B" w:rsidP="0077257F">
            <w:pPr>
              <w:spacing w:line="360" w:lineRule="auto"/>
              <w:jc w:val="both"/>
              <w:rPr>
                <w:sz w:val="28"/>
                <w:szCs w:val="28"/>
                <w:lang w:val="uk-UA"/>
              </w:rPr>
            </w:pPr>
            <w:r>
              <w:rPr>
                <w:sz w:val="28"/>
                <w:szCs w:val="28"/>
                <w:lang w:val="uk-UA"/>
              </w:rPr>
              <w:t>МК</w:t>
            </w:r>
          </w:p>
        </w:tc>
        <w:tc>
          <w:tcPr>
            <w:tcW w:w="8262" w:type="dxa"/>
          </w:tcPr>
          <w:p w:rsidR="00FA7A9B" w:rsidRDefault="00FA7A9B" w:rsidP="00E5424A">
            <w:pPr>
              <w:numPr>
                <w:ilvl w:val="0"/>
                <w:numId w:val="13"/>
              </w:numPr>
              <w:tabs>
                <w:tab w:val="clear" w:pos="720"/>
                <w:tab w:val="num" w:pos="132"/>
              </w:tabs>
              <w:spacing w:after="0" w:line="360" w:lineRule="auto"/>
              <w:ind w:left="0" w:firstLine="0"/>
              <w:jc w:val="both"/>
              <w:rPr>
                <w:sz w:val="28"/>
                <w:szCs w:val="28"/>
                <w:lang w:val="uk-UA"/>
              </w:rPr>
            </w:pPr>
            <w:r>
              <w:rPr>
                <w:sz w:val="28"/>
                <w:szCs w:val="28"/>
                <w:lang w:val="uk-UA"/>
              </w:rPr>
              <w:t xml:space="preserve"> мозковий кровотік</w:t>
            </w:r>
          </w:p>
        </w:tc>
      </w:tr>
      <w:tr w:rsidR="00FA7A9B" w:rsidTr="0077257F">
        <w:trPr>
          <w:trHeight w:val="495"/>
        </w:trPr>
        <w:tc>
          <w:tcPr>
            <w:tcW w:w="1308" w:type="dxa"/>
          </w:tcPr>
          <w:p w:rsidR="00FA7A9B" w:rsidRDefault="00FA7A9B" w:rsidP="0077257F">
            <w:pPr>
              <w:spacing w:line="360" w:lineRule="auto"/>
              <w:jc w:val="both"/>
              <w:rPr>
                <w:sz w:val="28"/>
                <w:szCs w:val="28"/>
                <w:lang w:val="uk-UA"/>
              </w:rPr>
            </w:pPr>
            <w:r>
              <w:rPr>
                <w:sz w:val="28"/>
                <w:szCs w:val="28"/>
                <w:lang w:val="uk-UA"/>
              </w:rPr>
              <w:t>ОМБ</w:t>
            </w:r>
          </w:p>
        </w:tc>
        <w:tc>
          <w:tcPr>
            <w:tcW w:w="8262" w:type="dxa"/>
          </w:tcPr>
          <w:p w:rsidR="00FA7A9B" w:rsidRDefault="00FA7A9B" w:rsidP="00E5424A">
            <w:pPr>
              <w:numPr>
                <w:ilvl w:val="0"/>
                <w:numId w:val="13"/>
              </w:numPr>
              <w:tabs>
                <w:tab w:val="clear" w:pos="720"/>
                <w:tab w:val="num" w:pos="0"/>
              </w:tabs>
              <w:spacing w:after="0" w:line="360" w:lineRule="auto"/>
              <w:ind w:left="0"/>
              <w:jc w:val="both"/>
              <w:rPr>
                <w:sz w:val="28"/>
                <w:szCs w:val="28"/>
                <w:lang w:val="uk-UA"/>
              </w:rPr>
            </w:pPr>
            <w:r>
              <w:rPr>
                <w:sz w:val="28"/>
                <w:szCs w:val="28"/>
                <w:lang w:val="uk-UA"/>
              </w:rPr>
              <w:t>- окисна модифікація білків</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ОШМК</w:t>
            </w:r>
          </w:p>
        </w:tc>
        <w:tc>
          <w:tcPr>
            <w:tcW w:w="8262" w:type="dxa"/>
          </w:tcPr>
          <w:p w:rsidR="00FA7A9B" w:rsidRDefault="00FA7A9B" w:rsidP="0077257F">
            <w:pPr>
              <w:spacing w:line="360" w:lineRule="auto"/>
              <w:jc w:val="both"/>
              <w:rPr>
                <w:sz w:val="28"/>
                <w:szCs w:val="28"/>
                <w:lang w:val="uk-UA"/>
              </w:rPr>
            </w:pPr>
            <w:r>
              <w:rPr>
                <w:sz w:val="28"/>
                <w:szCs w:val="28"/>
                <w:lang w:val="uk-UA"/>
              </w:rPr>
              <w:t>- об’ємна швидкість мозкового кровотоку</w:t>
            </w:r>
          </w:p>
        </w:tc>
      </w:tr>
      <w:tr w:rsidR="00FA7A9B" w:rsidTr="0077257F">
        <w:tc>
          <w:tcPr>
            <w:tcW w:w="1308" w:type="dxa"/>
          </w:tcPr>
          <w:p w:rsidR="00FA7A9B" w:rsidRDefault="00FA7A9B" w:rsidP="0077257F">
            <w:pPr>
              <w:spacing w:line="360" w:lineRule="auto"/>
              <w:jc w:val="both"/>
              <w:rPr>
                <w:sz w:val="28"/>
                <w:szCs w:val="28"/>
                <w:lang w:val="uk-UA"/>
              </w:rPr>
            </w:pPr>
            <w:r>
              <w:rPr>
                <w:sz w:val="28"/>
                <w:szCs w:val="28"/>
                <w:lang w:val="uk-UA"/>
              </w:rPr>
              <w:t>ПОЛ</w:t>
            </w:r>
          </w:p>
        </w:tc>
        <w:tc>
          <w:tcPr>
            <w:tcW w:w="8262" w:type="dxa"/>
          </w:tcPr>
          <w:p w:rsidR="00FA7A9B" w:rsidRDefault="00FA7A9B" w:rsidP="0077257F">
            <w:pPr>
              <w:spacing w:line="360" w:lineRule="auto"/>
              <w:jc w:val="both"/>
              <w:rPr>
                <w:sz w:val="28"/>
                <w:szCs w:val="28"/>
                <w:lang w:val="uk-UA"/>
              </w:rPr>
            </w:pPr>
            <w:r>
              <w:rPr>
                <w:sz w:val="28"/>
                <w:szCs w:val="28"/>
                <w:lang w:val="uk-UA"/>
              </w:rPr>
              <w:t>- перекисне окислення ліпідів</w:t>
            </w:r>
          </w:p>
        </w:tc>
      </w:tr>
      <w:tr w:rsidR="00FA7A9B" w:rsidTr="0077257F">
        <w:trPr>
          <w:trHeight w:val="525"/>
        </w:trPr>
        <w:tc>
          <w:tcPr>
            <w:tcW w:w="1308" w:type="dxa"/>
          </w:tcPr>
          <w:p w:rsidR="00FA7A9B" w:rsidRDefault="00FA7A9B" w:rsidP="0077257F">
            <w:pPr>
              <w:spacing w:line="360" w:lineRule="auto"/>
              <w:jc w:val="both"/>
              <w:rPr>
                <w:sz w:val="28"/>
                <w:szCs w:val="28"/>
                <w:lang w:val="uk-UA"/>
              </w:rPr>
            </w:pPr>
            <w:r>
              <w:rPr>
                <w:sz w:val="28"/>
                <w:szCs w:val="28"/>
                <w:lang w:val="uk-UA"/>
              </w:rPr>
              <w:t>НК</w:t>
            </w:r>
          </w:p>
        </w:tc>
        <w:tc>
          <w:tcPr>
            <w:tcW w:w="8262" w:type="dxa"/>
          </w:tcPr>
          <w:p w:rsidR="00FA7A9B" w:rsidRDefault="00FA7A9B" w:rsidP="00E5424A">
            <w:pPr>
              <w:numPr>
                <w:ilvl w:val="0"/>
                <w:numId w:val="13"/>
              </w:numPr>
              <w:tabs>
                <w:tab w:val="clear" w:pos="720"/>
                <w:tab w:val="num" w:pos="0"/>
              </w:tabs>
              <w:spacing w:after="0" w:line="360" w:lineRule="auto"/>
              <w:ind w:left="132"/>
              <w:jc w:val="both"/>
              <w:rPr>
                <w:sz w:val="28"/>
                <w:szCs w:val="28"/>
                <w:lang w:val="uk-UA"/>
              </w:rPr>
            </w:pPr>
            <w:r>
              <w:rPr>
                <w:sz w:val="28"/>
                <w:szCs w:val="28"/>
                <w:lang w:val="uk-UA"/>
              </w:rPr>
              <w:t>- нуклеїнові кислоти</w:t>
            </w:r>
          </w:p>
        </w:tc>
      </w:tr>
      <w:tr w:rsidR="00FA7A9B" w:rsidTr="0077257F">
        <w:trPr>
          <w:trHeight w:val="420"/>
        </w:trPr>
        <w:tc>
          <w:tcPr>
            <w:tcW w:w="1308" w:type="dxa"/>
          </w:tcPr>
          <w:p w:rsidR="00FA7A9B" w:rsidRDefault="00FA7A9B" w:rsidP="0077257F">
            <w:pPr>
              <w:spacing w:line="360" w:lineRule="auto"/>
              <w:jc w:val="both"/>
              <w:rPr>
                <w:sz w:val="28"/>
                <w:szCs w:val="28"/>
                <w:lang w:val="uk-UA"/>
              </w:rPr>
            </w:pPr>
            <w:r>
              <w:rPr>
                <w:sz w:val="28"/>
                <w:szCs w:val="28"/>
                <w:lang w:val="uk-UA"/>
              </w:rPr>
              <w:t>СА</w:t>
            </w:r>
          </w:p>
        </w:tc>
        <w:tc>
          <w:tcPr>
            <w:tcW w:w="8262" w:type="dxa"/>
          </w:tcPr>
          <w:p w:rsidR="00FA7A9B" w:rsidRDefault="00FA7A9B" w:rsidP="00E5424A">
            <w:pPr>
              <w:numPr>
                <w:ilvl w:val="0"/>
                <w:numId w:val="13"/>
              </w:numPr>
              <w:tabs>
                <w:tab w:val="clear" w:pos="720"/>
                <w:tab w:val="num" w:pos="-48"/>
              </w:tabs>
              <w:spacing w:after="0" w:line="360" w:lineRule="auto"/>
              <w:ind w:left="132"/>
              <w:jc w:val="both"/>
              <w:rPr>
                <w:sz w:val="28"/>
                <w:szCs w:val="28"/>
                <w:lang w:val="uk-UA"/>
              </w:rPr>
            </w:pPr>
            <w:r>
              <w:rPr>
                <w:sz w:val="28"/>
                <w:szCs w:val="28"/>
                <w:lang w:val="uk-UA"/>
              </w:rPr>
              <w:t>- сонна артерія</w:t>
            </w:r>
          </w:p>
        </w:tc>
      </w:tr>
      <w:tr w:rsidR="00FA7A9B" w:rsidTr="0077257F">
        <w:trPr>
          <w:trHeight w:val="480"/>
        </w:trPr>
        <w:tc>
          <w:tcPr>
            <w:tcW w:w="1308" w:type="dxa"/>
          </w:tcPr>
          <w:p w:rsidR="00FA7A9B" w:rsidRDefault="00FA7A9B" w:rsidP="0077257F">
            <w:pPr>
              <w:spacing w:line="360" w:lineRule="auto"/>
              <w:jc w:val="both"/>
              <w:rPr>
                <w:sz w:val="28"/>
                <w:szCs w:val="28"/>
                <w:lang w:val="uk-UA"/>
              </w:rPr>
            </w:pPr>
            <w:r>
              <w:rPr>
                <w:sz w:val="28"/>
                <w:szCs w:val="28"/>
                <w:lang w:val="uk-UA"/>
              </w:rPr>
              <w:t>СОД</w:t>
            </w:r>
          </w:p>
        </w:tc>
        <w:tc>
          <w:tcPr>
            <w:tcW w:w="8262" w:type="dxa"/>
          </w:tcPr>
          <w:p w:rsidR="00FA7A9B" w:rsidRDefault="00FA7A9B" w:rsidP="00E5424A">
            <w:pPr>
              <w:numPr>
                <w:ilvl w:val="0"/>
                <w:numId w:val="13"/>
              </w:numPr>
              <w:tabs>
                <w:tab w:val="clear" w:pos="720"/>
                <w:tab w:val="num" w:pos="0"/>
              </w:tabs>
              <w:spacing w:after="0" w:line="360" w:lineRule="auto"/>
              <w:ind w:left="0"/>
              <w:jc w:val="both"/>
              <w:rPr>
                <w:sz w:val="28"/>
                <w:szCs w:val="28"/>
                <w:lang w:val="uk-UA"/>
              </w:rPr>
            </w:pPr>
            <w:r>
              <w:rPr>
                <w:sz w:val="28"/>
                <w:szCs w:val="28"/>
                <w:lang w:val="uk-UA"/>
              </w:rPr>
              <w:t>- супероксиддисмутаза</w:t>
            </w:r>
          </w:p>
        </w:tc>
      </w:tr>
      <w:tr w:rsidR="00FA7A9B" w:rsidTr="0077257F">
        <w:trPr>
          <w:trHeight w:val="480"/>
        </w:trPr>
        <w:tc>
          <w:tcPr>
            <w:tcW w:w="1308" w:type="dxa"/>
          </w:tcPr>
          <w:p w:rsidR="00FA7A9B" w:rsidRDefault="00FA7A9B" w:rsidP="0077257F">
            <w:pPr>
              <w:spacing w:line="360" w:lineRule="auto"/>
              <w:jc w:val="both"/>
              <w:rPr>
                <w:sz w:val="28"/>
                <w:szCs w:val="28"/>
                <w:lang w:val="uk-UA"/>
              </w:rPr>
            </w:pPr>
            <w:r>
              <w:rPr>
                <w:sz w:val="28"/>
                <w:szCs w:val="28"/>
                <w:lang w:val="uk-UA"/>
              </w:rPr>
              <w:t>ТК</w:t>
            </w:r>
          </w:p>
        </w:tc>
        <w:tc>
          <w:tcPr>
            <w:tcW w:w="8262" w:type="dxa"/>
          </w:tcPr>
          <w:p w:rsidR="00FA7A9B" w:rsidRDefault="00FA7A9B" w:rsidP="0077257F">
            <w:pPr>
              <w:spacing w:line="360" w:lineRule="auto"/>
              <w:jc w:val="both"/>
              <w:rPr>
                <w:sz w:val="28"/>
                <w:szCs w:val="28"/>
                <w:lang w:val="uk-UA"/>
              </w:rPr>
            </w:pPr>
            <w:r>
              <w:rPr>
                <w:sz w:val="28"/>
                <w:szCs w:val="28"/>
                <w:lang w:val="uk-UA"/>
              </w:rPr>
              <w:t>- трієнкетони</w:t>
            </w:r>
          </w:p>
        </w:tc>
      </w:tr>
      <w:tr w:rsidR="00FA7A9B" w:rsidTr="0077257F">
        <w:trPr>
          <w:trHeight w:val="465"/>
        </w:trPr>
        <w:tc>
          <w:tcPr>
            <w:tcW w:w="1308" w:type="dxa"/>
          </w:tcPr>
          <w:p w:rsidR="00FA7A9B" w:rsidRDefault="00FA7A9B" w:rsidP="0077257F">
            <w:pPr>
              <w:spacing w:line="360" w:lineRule="auto"/>
              <w:jc w:val="both"/>
              <w:rPr>
                <w:sz w:val="28"/>
                <w:szCs w:val="28"/>
                <w:lang w:val="uk-UA"/>
              </w:rPr>
            </w:pPr>
            <w:r>
              <w:rPr>
                <w:sz w:val="28"/>
                <w:szCs w:val="28"/>
                <w:lang w:val="uk-UA"/>
              </w:rPr>
              <w:t>УРПУ</w:t>
            </w:r>
          </w:p>
        </w:tc>
        <w:tc>
          <w:tcPr>
            <w:tcW w:w="8262" w:type="dxa"/>
          </w:tcPr>
          <w:p w:rsidR="00FA7A9B" w:rsidRDefault="00FA7A9B" w:rsidP="0077257F">
            <w:pPr>
              <w:spacing w:line="360" w:lineRule="auto"/>
              <w:jc w:val="both"/>
              <w:rPr>
                <w:sz w:val="28"/>
                <w:szCs w:val="28"/>
                <w:lang w:val="uk-UA"/>
              </w:rPr>
            </w:pPr>
            <w:r>
              <w:rPr>
                <w:sz w:val="28"/>
                <w:szCs w:val="28"/>
                <w:lang w:val="uk-UA"/>
              </w:rPr>
              <w:t>- умовний рефлекс пасивного уникання</w:t>
            </w:r>
          </w:p>
        </w:tc>
      </w:tr>
      <w:tr w:rsidR="00FA7A9B" w:rsidTr="0077257F">
        <w:trPr>
          <w:trHeight w:val="570"/>
        </w:trPr>
        <w:tc>
          <w:tcPr>
            <w:tcW w:w="1308" w:type="dxa"/>
          </w:tcPr>
          <w:p w:rsidR="00FA7A9B" w:rsidRDefault="00FA7A9B" w:rsidP="0077257F">
            <w:pPr>
              <w:spacing w:line="360" w:lineRule="auto"/>
              <w:jc w:val="both"/>
              <w:rPr>
                <w:sz w:val="28"/>
                <w:szCs w:val="28"/>
                <w:lang w:val="uk-UA"/>
              </w:rPr>
            </w:pPr>
            <w:r>
              <w:rPr>
                <w:sz w:val="28"/>
                <w:szCs w:val="28"/>
                <w:lang w:val="uk-UA"/>
              </w:rPr>
              <w:t>ЦНС</w:t>
            </w:r>
          </w:p>
        </w:tc>
        <w:tc>
          <w:tcPr>
            <w:tcW w:w="8262" w:type="dxa"/>
          </w:tcPr>
          <w:p w:rsidR="00FA7A9B" w:rsidRDefault="00FA7A9B" w:rsidP="00E5424A">
            <w:pPr>
              <w:numPr>
                <w:ilvl w:val="0"/>
                <w:numId w:val="13"/>
              </w:numPr>
              <w:tabs>
                <w:tab w:val="clear" w:pos="720"/>
                <w:tab w:val="num" w:pos="0"/>
              </w:tabs>
              <w:spacing w:after="0" w:line="360" w:lineRule="auto"/>
              <w:ind w:left="0"/>
              <w:jc w:val="both"/>
              <w:rPr>
                <w:sz w:val="28"/>
                <w:szCs w:val="28"/>
                <w:lang w:val="uk-UA"/>
              </w:rPr>
            </w:pPr>
            <w:r>
              <w:rPr>
                <w:sz w:val="28"/>
                <w:szCs w:val="28"/>
                <w:lang w:val="uk-UA"/>
              </w:rPr>
              <w:t>- центральна нервова система</w:t>
            </w:r>
          </w:p>
        </w:tc>
      </w:tr>
      <w:tr w:rsidR="00FA7A9B" w:rsidTr="0077257F">
        <w:trPr>
          <w:trHeight w:val="405"/>
        </w:trPr>
        <w:tc>
          <w:tcPr>
            <w:tcW w:w="1308" w:type="dxa"/>
          </w:tcPr>
          <w:p w:rsidR="00FA7A9B" w:rsidRDefault="00FA7A9B" w:rsidP="0077257F">
            <w:pPr>
              <w:spacing w:line="360" w:lineRule="auto"/>
              <w:jc w:val="both"/>
              <w:rPr>
                <w:sz w:val="28"/>
                <w:szCs w:val="28"/>
                <w:lang w:val="uk-UA"/>
              </w:rPr>
            </w:pPr>
            <w:r>
              <w:rPr>
                <w:sz w:val="28"/>
                <w:szCs w:val="28"/>
                <w:lang w:val="uk-UA"/>
              </w:rPr>
              <w:t>NSE</w:t>
            </w:r>
          </w:p>
        </w:tc>
        <w:tc>
          <w:tcPr>
            <w:tcW w:w="8262" w:type="dxa"/>
          </w:tcPr>
          <w:p w:rsidR="00FA7A9B" w:rsidRDefault="00FA7A9B" w:rsidP="00E5424A">
            <w:pPr>
              <w:numPr>
                <w:ilvl w:val="0"/>
                <w:numId w:val="13"/>
              </w:numPr>
              <w:tabs>
                <w:tab w:val="clear" w:pos="720"/>
                <w:tab w:val="num" w:pos="0"/>
              </w:tabs>
              <w:spacing w:after="0" w:line="360" w:lineRule="auto"/>
              <w:ind w:left="0"/>
              <w:jc w:val="both"/>
              <w:rPr>
                <w:sz w:val="28"/>
                <w:szCs w:val="28"/>
                <w:lang w:val="uk-UA"/>
              </w:rPr>
            </w:pPr>
            <w:r>
              <w:rPr>
                <w:sz w:val="28"/>
                <w:szCs w:val="28"/>
                <w:lang w:val="uk-UA"/>
              </w:rPr>
              <w:t>- нейрон-специфічна енолаза</w:t>
            </w:r>
          </w:p>
        </w:tc>
      </w:tr>
    </w:tbl>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tabs>
          <w:tab w:val="left" w:pos="1020"/>
        </w:tabs>
        <w:spacing w:line="360" w:lineRule="auto"/>
        <w:jc w:val="both"/>
        <w:rPr>
          <w:sz w:val="28"/>
          <w:szCs w:val="28"/>
          <w:lang w:val="uk-UA"/>
        </w:rPr>
      </w:pPr>
    </w:p>
    <w:p w:rsidR="00FA7A9B" w:rsidRDefault="00FA7A9B" w:rsidP="00FA7A9B">
      <w:pPr>
        <w:pStyle w:val="afffffffffff2"/>
        <w:widowControl/>
        <w:rPr>
          <w:b/>
          <w:bCs/>
          <w:szCs w:val="32"/>
        </w:rPr>
      </w:pPr>
    </w:p>
    <w:p w:rsidR="00FA7A9B" w:rsidRDefault="00FA7A9B" w:rsidP="00FA7A9B">
      <w:pPr>
        <w:pStyle w:val="afffffffffff2"/>
        <w:widowControl/>
        <w:rPr>
          <w:b/>
          <w:bCs/>
          <w:szCs w:val="32"/>
        </w:rPr>
      </w:pPr>
      <w:r>
        <w:rPr>
          <w:b/>
          <w:bCs/>
          <w:szCs w:val="32"/>
        </w:rPr>
        <w:t>ВСТУП</w:t>
      </w:r>
    </w:p>
    <w:p w:rsidR="00FA7A9B" w:rsidRDefault="00FA7A9B" w:rsidP="00FA7A9B">
      <w:pPr>
        <w:spacing w:line="360" w:lineRule="auto"/>
        <w:ind w:firstLine="720"/>
        <w:jc w:val="both"/>
        <w:rPr>
          <w:b/>
          <w:bCs/>
          <w:sz w:val="28"/>
          <w:szCs w:val="28"/>
          <w:u w:val="single"/>
          <w:lang w:val="uk-UA"/>
        </w:rPr>
      </w:pPr>
    </w:p>
    <w:p w:rsidR="00FA7A9B" w:rsidRDefault="00FA7A9B" w:rsidP="00FA7A9B">
      <w:pPr>
        <w:spacing w:line="360" w:lineRule="auto"/>
        <w:ind w:firstLine="720"/>
        <w:jc w:val="both"/>
        <w:rPr>
          <w:b/>
          <w:bCs/>
          <w:sz w:val="28"/>
          <w:szCs w:val="28"/>
          <w:u w:val="single"/>
          <w:lang w:val="uk-UA"/>
        </w:rPr>
      </w:pPr>
    </w:p>
    <w:p w:rsidR="00FA7A9B" w:rsidRDefault="00FA7A9B" w:rsidP="00FA7A9B">
      <w:pPr>
        <w:spacing w:line="360" w:lineRule="auto"/>
        <w:ind w:firstLine="720"/>
        <w:jc w:val="both"/>
        <w:rPr>
          <w:sz w:val="28"/>
          <w:szCs w:val="28"/>
          <w:lang w:val="uk-UA"/>
        </w:rPr>
      </w:pPr>
      <w:r>
        <w:rPr>
          <w:b/>
          <w:bCs/>
          <w:sz w:val="28"/>
          <w:szCs w:val="28"/>
          <w:lang w:val="uk-UA"/>
        </w:rPr>
        <w:lastRenderedPageBreak/>
        <w:t xml:space="preserve">Актуальність проблеми. </w:t>
      </w:r>
      <w:r>
        <w:rPr>
          <w:sz w:val="28"/>
          <w:szCs w:val="28"/>
          <w:lang w:val="uk-UA"/>
        </w:rPr>
        <w:t>Одним із актуальних питань сучасної клінічної медицини в розвинутих країнах світу, в тому числі в Україні, являється проблема цереброваскулярних захворювань (ЦВЗ).</w:t>
      </w:r>
    </w:p>
    <w:p w:rsidR="00FA7A9B" w:rsidRDefault="00FA7A9B" w:rsidP="00FA7A9B">
      <w:pPr>
        <w:widowControl w:val="0"/>
        <w:shd w:val="clear" w:color="auto" w:fill="FFFFFF"/>
        <w:autoSpaceDE w:val="0"/>
        <w:autoSpaceDN w:val="0"/>
        <w:adjustRightInd w:val="0"/>
        <w:spacing w:before="19" w:line="360" w:lineRule="auto"/>
        <w:ind w:right="6" w:firstLine="709"/>
        <w:jc w:val="both"/>
        <w:rPr>
          <w:sz w:val="28"/>
          <w:szCs w:val="28"/>
          <w:lang w:val="uk-UA"/>
        </w:rPr>
      </w:pPr>
      <w:r>
        <w:rPr>
          <w:sz w:val="28"/>
          <w:szCs w:val="28"/>
          <w:lang w:val="uk-UA"/>
        </w:rPr>
        <w:t>Смертність від ЦВЗ уже протягом декількох десятиріч займає друге місце в структурі загальної смертності населення нашої країни. В Україні в складі цереброваскулярної патології ішемічні інсульти складають 70-85 % випадків, крововиливи в мозок – 20-25 %; субарахноїдальний крововилив – 5 % випадків. Частота інсультів коливається в різних регіонах світу від 1 до 4 випадків на 1000 населення в рік. Інсульти у людей віком – 74 років зустрічаються в 6 разів частіше, ніж у віці 45-54 роки [</w:t>
      </w:r>
      <w:r>
        <w:rPr>
          <w:sz w:val="28"/>
          <w:szCs w:val="28"/>
        </w:rPr>
        <w:t>1</w:t>
      </w:r>
      <w:r>
        <w:rPr>
          <w:sz w:val="28"/>
          <w:szCs w:val="28"/>
          <w:lang w:val="uk-UA"/>
        </w:rPr>
        <w:t xml:space="preserve">]. За даними МОЗ України через 6 місяців після перенесеного гострого порушення мозкового кровообігу (ГПМК) у 48 % хворих відмічається геміпарез, у 22 % – параліч, у 18 % – афазія, у 32 % – виражена депресія, 24-53 % хворих повністю або частково потребують сторонньої допомоги. </w:t>
      </w:r>
    </w:p>
    <w:p w:rsidR="00FA7A9B" w:rsidRDefault="00FA7A9B" w:rsidP="00FA7A9B">
      <w:pPr>
        <w:widowControl w:val="0"/>
        <w:autoSpaceDE w:val="0"/>
        <w:autoSpaceDN w:val="0"/>
        <w:adjustRightInd w:val="0"/>
        <w:spacing w:line="360" w:lineRule="auto"/>
        <w:ind w:firstLine="720"/>
        <w:jc w:val="both"/>
        <w:rPr>
          <w:sz w:val="28"/>
          <w:szCs w:val="28"/>
          <w:lang w:val="uk-UA"/>
        </w:rPr>
      </w:pPr>
      <w:r>
        <w:rPr>
          <w:sz w:val="28"/>
          <w:szCs w:val="28"/>
          <w:lang w:val="uk-UA"/>
        </w:rPr>
        <w:t>В Україні близько 80 % людей, які пережили інсульт є інвалідами. Наслідком цього є великі економічні втрати, які за деякими оцінками складають 4% бюджету охорони здоров’я країни [</w:t>
      </w:r>
      <w:r>
        <w:rPr>
          <w:sz w:val="28"/>
          <w:szCs w:val="28"/>
        </w:rPr>
        <w:t>2</w:t>
      </w:r>
      <w:r>
        <w:rPr>
          <w:sz w:val="28"/>
          <w:szCs w:val="28"/>
          <w:lang w:val="uk-UA"/>
        </w:rPr>
        <w:t>].</w:t>
      </w:r>
    </w:p>
    <w:p w:rsidR="00FA7A9B" w:rsidRDefault="00FA7A9B" w:rsidP="00FA7A9B">
      <w:pPr>
        <w:widowControl w:val="0"/>
        <w:shd w:val="clear" w:color="auto" w:fill="FFFFFF"/>
        <w:tabs>
          <w:tab w:val="left" w:pos="5338"/>
        </w:tabs>
        <w:autoSpaceDE w:val="0"/>
        <w:autoSpaceDN w:val="0"/>
        <w:adjustRightInd w:val="0"/>
        <w:spacing w:line="360" w:lineRule="auto"/>
        <w:ind w:left="10" w:right="19" w:firstLine="720"/>
        <w:jc w:val="both"/>
        <w:rPr>
          <w:sz w:val="28"/>
          <w:szCs w:val="28"/>
          <w:lang w:val="uk-UA"/>
        </w:rPr>
      </w:pPr>
      <w:r>
        <w:rPr>
          <w:sz w:val="28"/>
          <w:szCs w:val="28"/>
          <w:lang w:val="uk-UA"/>
        </w:rPr>
        <w:t>Патологічні стани головного мозку, такі як інсульт, хронічна</w:t>
      </w:r>
      <w:r>
        <w:rPr>
          <w:sz w:val="28"/>
          <w:szCs w:val="28"/>
          <w:lang w:val="uk-UA"/>
        </w:rPr>
        <w:br/>
        <w:t xml:space="preserve">цереброваскулярна недостатність, постгіпоксична енцефалопатія, нейроінфекції, ураження мозку дегенеративного характеру призводять до порушення когнітивних функцій (пам'яті, здатності до навчання, аналізу та прийняття рішень) і зниження соціальної активності людей [3; 4; 5; 6; 7]. Дослідження останніх десятиріч вказують на багатофакторність патогенезу та гетерогенність ішемічного інсульту і кардинально змінюють погляди про поняття гострої ішемії та гіпоксії головного мозку [8; 9; 10]. Це створило підґрунтя для визнання потенційної зворотності наслідків церебральної ішемії та її динамічний характер. Визнано, що головним в терапії </w:t>
      </w:r>
      <w:r>
        <w:rPr>
          <w:sz w:val="28"/>
          <w:szCs w:val="28"/>
          <w:lang w:val="uk-UA"/>
        </w:rPr>
        <w:lastRenderedPageBreak/>
        <w:t>цереброваскулярних розладів є: 1) відновлення гемоперфузії та нормалізація кровопостачання мозку за допомогою вазоактивних препаратів і ліків, що покращують реологічні властивості крові; 2) нейропротекція за допомогою препаратів, які впливають на метаболізм мозку [11; 3;</w:t>
      </w:r>
      <w:r>
        <w:rPr>
          <w:szCs w:val="28"/>
          <w:lang w:val="uk-UA"/>
        </w:rPr>
        <w:t xml:space="preserve"> </w:t>
      </w:r>
      <w:r>
        <w:rPr>
          <w:sz w:val="28"/>
          <w:szCs w:val="28"/>
          <w:lang w:val="uk-UA"/>
        </w:rPr>
        <w:t>12; 13; 14].</w:t>
      </w:r>
    </w:p>
    <w:p w:rsidR="00FA7A9B" w:rsidRDefault="00FA7A9B" w:rsidP="00FA7A9B">
      <w:pPr>
        <w:widowControl w:val="0"/>
        <w:shd w:val="clear" w:color="auto" w:fill="FFFFFF"/>
        <w:autoSpaceDE w:val="0"/>
        <w:autoSpaceDN w:val="0"/>
        <w:adjustRightInd w:val="0"/>
        <w:spacing w:line="360" w:lineRule="auto"/>
        <w:ind w:left="29" w:firstLine="715"/>
        <w:jc w:val="both"/>
        <w:rPr>
          <w:sz w:val="20"/>
          <w:szCs w:val="28"/>
          <w:lang w:val="uk-UA"/>
        </w:rPr>
      </w:pPr>
      <w:r>
        <w:rPr>
          <w:sz w:val="28"/>
          <w:szCs w:val="28"/>
          <w:lang w:val="uk-UA"/>
        </w:rPr>
        <w:t>Нові підходи до лікування ішемічного інсульту включають рекомендації щодо проведення тромболізису на ранньому етапі [15], застосування антикоагулянтів (гепарин, фраксипарин, еноксипарин та ін.), антиагрегантів (аспірин, плавікс, трентал та ін.) та засобів, які покращують мозковий кровотік (вінпоцетин, серміон, цинаризин, антагоністи кальцію та ін.) [3; 13; 16; 17]. Однак їх повноцінне застосування у ході інтенсивної терапії не завжди є можливим внаслідок недостатньої ефективності, протипоказів та небажаних побічних ефектів [18; 19; 20; 21; 22; 23; 24]. Все це створює необхідність для інтенсивного використання церебропротективної терапії на самих ранніх етапах розвитку церебральної ішемії [25; 3]. Не дивлячись на розширення арсеналу церебропротекторів за рахунок нових препаратів (мексидол, цитофлавін, цереброкраст, тіоцетам, кортексин, семакс та ін.), які здатні впливати на різні етапи розвитку ішемічного каскаду, сьогодні ще не має достатнього клінічного досвіду відносно їхньої ефективності [26]. Досить велика кількість нейропротекторних засобів, ефективність яких при ГПМК доведена з позицій доказової медицини, на жаль, закордонного виробництва, що, враховуючи питому вагу ЦВЗ серед причин захворюваності і загальної смертності, спричиняє прямі великі збитки бюджету країни.</w:t>
      </w:r>
    </w:p>
    <w:p w:rsidR="00FA7A9B" w:rsidRDefault="00FA7A9B" w:rsidP="00FA7A9B">
      <w:pPr>
        <w:pStyle w:val="afa"/>
      </w:pPr>
      <w:r>
        <w:t>Наведені дані вказують на актуальність пошуку хімічних речовин, перспективних для створення більш ефективних та безпечних вітчизняних церебропротекторів. Інтенсивний пошук фізіологічно активних речовин з церебропротекторною дією сьогодні ведеться серед різних класів природних та хімічних сполук [27; 28].</w:t>
      </w:r>
    </w:p>
    <w:p w:rsidR="00FA7A9B" w:rsidRDefault="00FA7A9B" w:rsidP="00FA7A9B">
      <w:pPr>
        <w:spacing w:line="360" w:lineRule="auto"/>
        <w:ind w:firstLine="709"/>
        <w:jc w:val="both"/>
        <w:rPr>
          <w:sz w:val="28"/>
          <w:szCs w:val="28"/>
          <w:lang w:val="uk-UA"/>
        </w:rPr>
      </w:pPr>
      <w:r>
        <w:rPr>
          <w:sz w:val="28"/>
          <w:szCs w:val="28"/>
          <w:lang w:val="uk-UA"/>
        </w:rPr>
        <w:lastRenderedPageBreak/>
        <w:t>В цьому плані привертають увагу похідні 4-оксо(аміно-)хіназоліну, синтезовані під керівництвом проф. Коваленко С.І. на кафедрі фармацевтичної хімії Запорізького державного медичного університету, які мають aнтистресорну та церебропротекторну властивість в умовах іммобілізаційного стресу [29], що і стало підставою для дослідження церебропротекторної дії 10 нових сполук вказаного класу речовин в умовах гострого порушення мозкового кровотоку.</w:t>
      </w:r>
    </w:p>
    <w:p w:rsidR="00FA7A9B" w:rsidRDefault="00FA7A9B" w:rsidP="00FA7A9B">
      <w:pPr>
        <w:spacing w:line="360" w:lineRule="auto"/>
        <w:ind w:firstLine="720"/>
        <w:jc w:val="both"/>
        <w:rPr>
          <w:sz w:val="28"/>
          <w:szCs w:val="20"/>
          <w:lang w:val="uk-UA"/>
        </w:rPr>
      </w:pPr>
      <w:r>
        <w:rPr>
          <w:b/>
          <w:bCs/>
          <w:sz w:val="28"/>
          <w:szCs w:val="28"/>
          <w:lang w:val="uk-UA"/>
        </w:rPr>
        <w:t>Зв’язок роботи з науковими програмами, планами, темами</w:t>
      </w:r>
      <w:r>
        <w:rPr>
          <w:sz w:val="28"/>
          <w:szCs w:val="28"/>
          <w:lang w:val="uk-UA"/>
        </w:rPr>
        <w:t xml:space="preserve">. </w:t>
      </w:r>
      <w:r>
        <w:rPr>
          <w:sz w:val="28"/>
          <w:szCs w:val="20"/>
          <w:lang w:val="uk-UA"/>
        </w:rPr>
        <w:t>Дисертаційна робота виконана згідно з договором про науково-творче співробітництво між Запорізьким державним медичним університетом (ЗДМУ) та Вінницьким національним медичними університетом ім. М.І. Пирогова (ВНМУ) від 09.02.2004 р. та є фрагментом планової науково-дослідної роботи МОЗ України, яка виконувалась на кафедрі фармакології та медичної рецептури ЗДМУ „Цілеспрямований пошук біологічно активних речовин у ряді п’яти- та шестичленних азагетероциклів та створення на їх основі лікарських препаратів” (№ держреєстрації 0102U002863). Дисертант був співвиконавцем зазначеної теми.</w:t>
      </w:r>
    </w:p>
    <w:p w:rsidR="00FA7A9B" w:rsidRDefault="00FA7A9B" w:rsidP="00FA7A9B">
      <w:pPr>
        <w:spacing w:line="360" w:lineRule="auto"/>
        <w:ind w:firstLine="709"/>
        <w:jc w:val="both"/>
        <w:rPr>
          <w:sz w:val="28"/>
          <w:szCs w:val="20"/>
          <w:lang w:val="uk-UA"/>
        </w:rPr>
      </w:pPr>
      <w:r>
        <w:rPr>
          <w:b/>
          <w:sz w:val="28"/>
          <w:szCs w:val="20"/>
          <w:lang w:val="uk-UA"/>
        </w:rPr>
        <w:t>Мета і задачі дослідження.</w:t>
      </w:r>
      <w:r>
        <w:rPr>
          <w:sz w:val="28"/>
          <w:szCs w:val="20"/>
          <w:lang w:val="uk-UA"/>
        </w:rPr>
        <w:t xml:space="preserve"> Метою дослідження було виявлення в ряду нових похідних 4-оксо(аміно-)хіназоліну сполуки з найбільш виразними церебропротекторними властивостями та вивчення механізмів її дії.</w:t>
      </w:r>
    </w:p>
    <w:p w:rsidR="00FA7A9B" w:rsidRDefault="00FA7A9B" w:rsidP="00FA7A9B">
      <w:pPr>
        <w:spacing w:line="360" w:lineRule="auto"/>
        <w:ind w:firstLine="720"/>
        <w:jc w:val="both"/>
        <w:rPr>
          <w:bCs/>
          <w:i/>
          <w:iCs/>
          <w:sz w:val="28"/>
          <w:szCs w:val="20"/>
          <w:lang w:val="uk-UA"/>
        </w:rPr>
      </w:pPr>
      <w:r>
        <w:rPr>
          <w:bCs/>
          <w:sz w:val="28"/>
          <w:szCs w:val="20"/>
          <w:lang w:val="uk-UA"/>
        </w:rPr>
        <w:t>Для досягнення зазначеної мети розв’язувались такі</w:t>
      </w:r>
      <w:r>
        <w:rPr>
          <w:bCs/>
          <w:i/>
          <w:iCs/>
          <w:sz w:val="28"/>
          <w:szCs w:val="20"/>
          <w:lang w:val="uk-UA"/>
        </w:rPr>
        <w:t xml:space="preserve"> задачі:</w:t>
      </w:r>
    </w:p>
    <w:p w:rsidR="00FA7A9B" w:rsidRDefault="00FA7A9B" w:rsidP="00E5424A">
      <w:pPr>
        <w:numPr>
          <w:ilvl w:val="0"/>
          <w:numId w:val="12"/>
        </w:numPr>
        <w:tabs>
          <w:tab w:val="num" w:pos="1080"/>
        </w:tabs>
        <w:spacing w:after="0" w:line="360" w:lineRule="auto"/>
        <w:ind w:left="0" w:firstLine="720"/>
        <w:jc w:val="both"/>
        <w:rPr>
          <w:sz w:val="28"/>
          <w:szCs w:val="20"/>
          <w:lang w:val="uk-UA"/>
        </w:rPr>
      </w:pPr>
      <w:r>
        <w:rPr>
          <w:sz w:val="28"/>
          <w:szCs w:val="20"/>
          <w:lang w:val="uk-UA"/>
        </w:rPr>
        <w:t>Провести скринінг церебропротекторних та антигіпоксичних властивостей нових похідних 4-оксо(аміно-)хіназоліну і виявити найбільш активні сполуки, придатні для поглибленого вивчення.</w:t>
      </w:r>
    </w:p>
    <w:p w:rsidR="00FA7A9B" w:rsidRDefault="00FA7A9B" w:rsidP="00E5424A">
      <w:pPr>
        <w:numPr>
          <w:ilvl w:val="0"/>
          <w:numId w:val="12"/>
        </w:numPr>
        <w:tabs>
          <w:tab w:val="num" w:pos="1080"/>
        </w:tabs>
        <w:spacing w:after="0" w:line="360" w:lineRule="auto"/>
        <w:ind w:left="0" w:firstLine="720"/>
        <w:jc w:val="both"/>
        <w:rPr>
          <w:sz w:val="28"/>
          <w:szCs w:val="20"/>
          <w:lang w:val="uk-UA"/>
        </w:rPr>
      </w:pPr>
      <w:r>
        <w:rPr>
          <w:sz w:val="28"/>
          <w:szCs w:val="20"/>
          <w:lang w:val="uk-UA"/>
        </w:rPr>
        <w:t>Оцінити профілактичну та лікувальну ефективність найбільш активних сполук в умовах гострого порушення мозкового кровотоку.</w:t>
      </w:r>
    </w:p>
    <w:p w:rsidR="00FA7A9B" w:rsidRDefault="00FA7A9B" w:rsidP="00E5424A">
      <w:pPr>
        <w:numPr>
          <w:ilvl w:val="0"/>
          <w:numId w:val="12"/>
        </w:numPr>
        <w:tabs>
          <w:tab w:val="num" w:pos="1080"/>
        </w:tabs>
        <w:spacing w:after="0" w:line="360" w:lineRule="auto"/>
        <w:ind w:left="0" w:firstLine="720"/>
        <w:jc w:val="both"/>
        <w:rPr>
          <w:sz w:val="28"/>
          <w:szCs w:val="20"/>
          <w:lang w:val="uk-UA"/>
        </w:rPr>
      </w:pPr>
      <w:r>
        <w:rPr>
          <w:sz w:val="28"/>
          <w:szCs w:val="20"/>
          <w:lang w:val="uk-UA"/>
        </w:rPr>
        <w:lastRenderedPageBreak/>
        <w:t xml:space="preserve">Дослідити вплив найбільш активних сполук на кровопостачання головного мозку. </w:t>
      </w:r>
    </w:p>
    <w:p w:rsidR="00FA7A9B" w:rsidRDefault="00FA7A9B" w:rsidP="00E5424A">
      <w:pPr>
        <w:numPr>
          <w:ilvl w:val="0"/>
          <w:numId w:val="12"/>
        </w:numPr>
        <w:tabs>
          <w:tab w:val="num" w:pos="1080"/>
        </w:tabs>
        <w:spacing w:after="0" w:line="360" w:lineRule="auto"/>
        <w:ind w:left="0" w:firstLine="720"/>
        <w:jc w:val="both"/>
        <w:rPr>
          <w:sz w:val="28"/>
          <w:szCs w:val="20"/>
          <w:lang w:val="uk-UA"/>
        </w:rPr>
      </w:pPr>
      <w:r>
        <w:rPr>
          <w:sz w:val="28"/>
          <w:szCs w:val="20"/>
          <w:lang w:val="uk-UA"/>
        </w:rPr>
        <w:t>Охарактеризувати лікувальну дію найбільш активної сполуки в умовах хронічного експерименту на моделі двобічної оклюзії загальних сонних артерій у щурів.</w:t>
      </w:r>
    </w:p>
    <w:p w:rsidR="00FA7A9B" w:rsidRDefault="00FA7A9B" w:rsidP="00E5424A">
      <w:pPr>
        <w:numPr>
          <w:ilvl w:val="0"/>
          <w:numId w:val="12"/>
        </w:numPr>
        <w:tabs>
          <w:tab w:val="num" w:pos="1080"/>
        </w:tabs>
        <w:spacing w:after="0" w:line="360" w:lineRule="auto"/>
        <w:ind w:left="0" w:firstLine="720"/>
        <w:jc w:val="both"/>
        <w:rPr>
          <w:sz w:val="28"/>
          <w:szCs w:val="20"/>
          <w:lang w:val="uk-UA"/>
        </w:rPr>
      </w:pPr>
      <w:r>
        <w:rPr>
          <w:sz w:val="28"/>
          <w:szCs w:val="20"/>
          <w:lang w:val="uk-UA"/>
        </w:rPr>
        <w:t xml:space="preserve">Дослідити ймовірні механізми церебропротекторної дії сполуки-лідера: вплив на показники оксидантно-антиоксидантної системи, вуглеводно-енергетичного обміну, морфофункціональний стан нейронів ішемізованого головного мозку та церебральну гемодинаміку. </w:t>
      </w:r>
    </w:p>
    <w:p w:rsidR="00FA7A9B" w:rsidRDefault="00FA7A9B" w:rsidP="00FA7A9B">
      <w:pPr>
        <w:widowControl w:val="0"/>
        <w:autoSpaceDE w:val="0"/>
        <w:autoSpaceDN w:val="0"/>
        <w:adjustRightInd w:val="0"/>
        <w:spacing w:line="360" w:lineRule="auto"/>
        <w:ind w:firstLine="709"/>
        <w:jc w:val="both"/>
        <w:rPr>
          <w:sz w:val="28"/>
          <w:szCs w:val="20"/>
          <w:lang w:val="uk-UA"/>
        </w:rPr>
      </w:pPr>
      <w:r>
        <w:rPr>
          <w:b/>
          <w:bCs/>
          <w:sz w:val="28"/>
          <w:szCs w:val="28"/>
          <w:lang w:val="uk-UA"/>
        </w:rPr>
        <w:t xml:space="preserve">Об'єкти дослідження: </w:t>
      </w:r>
      <w:r>
        <w:rPr>
          <w:sz w:val="28"/>
          <w:szCs w:val="20"/>
          <w:lang w:val="uk-UA"/>
        </w:rPr>
        <w:t>пошук і створення нових високоефективних нейропротекторів.</w:t>
      </w:r>
    </w:p>
    <w:p w:rsidR="00FA7A9B" w:rsidRDefault="00FA7A9B" w:rsidP="00FA7A9B">
      <w:pPr>
        <w:widowControl w:val="0"/>
        <w:shd w:val="clear" w:color="auto" w:fill="FFFFFF"/>
        <w:tabs>
          <w:tab w:val="left" w:pos="660"/>
          <w:tab w:val="left" w:pos="859"/>
        </w:tabs>
        <w:autoSpaceDE w:val="0"/>
        <w:autoSpaceDN w:val="0"/>
        <w:adjustRightInd w:val="0"/>
        <w:spacing w:before="14" w:line="360" w:lineRule="auto"/>
        <w:ind w:firstLine="709"/>
        <w:jc w:val="both"/>
        <w:rPr>
          <w:b/>
          <w:bCs/>
          <w:sz w:val="28"/>
          <w:szCs w:val="28"/>
          <w:lang w:val="uk-UA"/>
        </w:rPr>
      </w:pPr>
    </w:p>
    <w:p w:rsidR="00FA7A9B" w:rsidRDefault="00FA7A9B" w:rsidP="00FA7A9B">
      <w:pPr>
        <w:widowControl w:val="0"/>
        <w:shd w:val="clear" w:color="auto" w:fill="FFFFFF"/>
        <w:tabs>
          <w:tab w:val="left" w:pos="660"/>
          <w:tab w:val="left" w:pos="859"/>
        </w:tabs>
        <w:autoSpaceDE w:val="0"/>
        <w:autoSpaceDN w:val="0"/>
        <w:adjustRightInd w:val="0"/>
        <w:spacing w:before="14" w:line="360" w:lineRule="auto"/>
        <w:ind w:firstLine="709"/>
        <w:jc w:val="both"/>
        <w:rPr>
          <w:sz w:val="20"/>
          <w:szCs w:val="20"/>
          <w:lang w:val="uk-UA"/>
        </w:rPr>
      </w:pPr>
      <w:r>
        <w:rPr>
          <w:b/>
          <w:bCs/>
          <w:sz w:val="28"/>
          <w:szCs w:val="28"/>
          <w:lang w:val="uk-UA"/>
        </w:rPr>
        <w:t xml:space="preserve">Предмет дослідження: </w:t>
      </w:r>
      <w:r>
        <w:rPr>
          <w:sz w:val="28"/>
          <w:szCs w:val="20"/>
          <w:lang w:val="uk-UA"/>
        </w:rPr>
        <w:t>церебропротекторні властивості похідних                             4-оксо(аміно-)хіназоліну.</w:t>
      </w:r>
    </w:p>
    <w:p w:rsidR="00FA7A9B" w:rsidRDefault="00FA7A9B" w:rsidP="00FA7A9B">
      <w:pPr>
        <w:widowControl w:val="0"/>
        <w:shd w:val="clear" w:color="auto" w:fill="FFFFFF"/>
        <w:tabs>
          <w:tab w:val="left" w:pos="0"/>
        </w:tabs>
        <w:autoSpaceDE w:val="0"/>
        <w:autoSpaceDN w:val="0"/>
        <w:adjustRightInd w:val="0"/>
        <w:spacing w:before="14" w:line="360" w:lineRule="auto"/>
        <w:ind w:left="-11" w:firstLine="709"/>
        <w:jc w:val="both"/>
        <w:rPr>
          <w:sz w:val="28"/>
          <w:szCs w:val="20"/>
          <w:lang w:val="uk-UA"/>
        </w:rPr>
      </w:pPr>
      <w:r>
        <w:rPr>
          <w:b/>
          <w:bCs/>
          <w:sz w:val="28"/>
          <w:szCs w:val="28"/>
          <w:lang w:val="uk-UA"/>
        </w:rPr>
        <w:t>Методи дослідження:</w:t>
      </w:r>
      <w:r>
        <w:rPr>
          <w:bCs/>
          <w:i/>
          <w:sz w:val="28"/>
          <w:szCs w:val="20"/>
          <w:lang w:val="uk-UA"/>
        </w:rPr>
        <w:t xml:space="preserve"> </w:t>
      </w:r>
      <w:r>
        <w:rPr>
          <w:sz w:val="28"/>
          <w:szCs w:val="20"/>
          <w:lang w:val="uk-UA"/>
        </w:rPr>
        <w:t>фармакологічні, патофізіологічні, біохімічні, морфометричні та статистичні.</w:t>
      </w:r>
    </w:p>
    <w:p w:rsidR="00FA7A9B" w:rsidRDefault="00FA7A9B" w:rsidP="00FA7A9B">
      <w:pPr>
        <w:widowControl w:val="0"/>
        <w:shd w:val="clear" w:color="auto" w:fill="FFFFFF"/>
        <w:tabs>
          <w:tab w:val="left" w:pos="720"/>
          <w:tab w:val="left" w:pos="1085"/>
        </w:tabs>
        <w:autoSpaceDE w:val="0"/>
        <w:autoSpaceDN w:val="0"/>
        <w:adjustRightInd w:val="0"/>
        <w:spacing w:before="5" w:line="360" w:lineRule="auto"/>
        <w:ind w:firstLine="709"/>
        <w:jc w:val="both"/>
        <w:rPr>
          <w:sz w:val="28"/>
          <w:szCs w:val="20"/>
          <w:lang w:val="uk-UA"/>
        </w:rPr>
      </w:pPr>
      <w:r>
        <w:rPr>
          <w:b/>
          <w:bCs/>
          <w:sz w:val="28"/>
          <w:szCs w:val="28"/>
          <w:lang w:val="uk-UA"/>
        </w:rPr>
        <w:t>Наукова новизна дослідження.</w:t>
      </w:r>
      <w:r>
        <w:rPr>
          <w:bCs/>
          <w:sz w:val="28"/>
          <w:szCs w:val="28"/>
          <w:lang w:val="uk-UA"/>
        </w:rPr>
        <w:t xml:space="preserve"> </w:t>
      </w:r>
      <w:r>
        <w:rPr>
          <w:bCs/>
          <w:sz w:val="28"/>
          <w:szCs w:val="20"/>
          <w:lang w:val="uk-UA"/>
        </w:rPr>
        <w:t>В</w:t>
      </w:r>
      <w:r>
        <w:rPr>
          <w:b/>
          <w:bCs/>
          <w:sz w:val="28"/>
          <w:szCs w:val="20"/>
          <w:lang w:val="uk-UA"/>
        </w:rPr>
        <w:t xml:space="preserve"> </w:t>
      </w:r>
      <w:r>
        <w:rPr>
          <w:sz w:val="28"/>
          <w:szCs w:val="20"/>
          <w:lang w:val="uk-UA"/>
        </w:rPr>
        <w:t xml:space="preserve">роботі вперше встановлено наявність церебропротекторної та антигіпоксичної дії у нових похідних 4-оксо(аміно-) хіназоліну в умовах ГПМК та виявлено сполуку, конкурентоспроможну з вінпоцетином, емоксипіном та мексидолом. </w:t>
      </w:r>
    </w:p>
    <w:p w:rsidR="00FA7A9B" w:rsidRDefault="00FA7A9B" w:rsidP="00FA7A9B">
      <w:pPr>
        <w:spacing w:line="360" w:lineRule="auto"/>
        <w:ind w:firstLine="720"/>
        <w:jc w:val="both"/>
        <w:rPr>
          <w:sz w:val="28"/>
          <w:szCs w:val="20"/>
          <w:lang w:val="uk-UA"/>
        </w:rPr>
      </w:pPr>
      <w:r>
        <w:rPr>
          <w:sz w:val="28"/>
          <w:szCs w:val="20"/>
          <w:lang w:val="uk-UA"/>
        </w:rPr>
        <w:t xml:space="preserve">Вперше доведено, що за обсягом захисного впливу на організм в умовах церебральної ішемії та гострої гіпоксії 4-[оксо-3(4Н)-хіназолін]бензойна кислота (сполука ПК-66) зіставляється, а подекуди переважає референс-препарати. За здатністю стимулювати кровопостачання головного мозку в інтактних тварин та в умовах церебральної ішемії у котів ПК-66 переважає вінпоцетин. Курсове лікувальне введення ПК-66 в умовах ГПМК, як і мексидолу, супроводжується нормалізуючим впливом на біоенергетичні </w:t>
      </w:r>
      <w:r>
        <w:rPr>
          <w:sz w:val="28"/>
          <w:szCs w:val="20"/>
          <w:lang w:val="uk-UA"/>
        </w:rPr>
        <w:lastRenderedPageBreak/>
        <w:t>процеси, показники оксидантно-антиоксидантної рівноваги та окисної модифікації білків. При цьому, за даними морфометричних досліджень вперше встановлено, що ПК-66, як і мексидол, сприяє відновленню площі та щільності нейронів, вмісту в них нуклеїнових кислот, зменшенню кількості деструктивно змінених нейронів та продукції нейроглії. Вперше показано, що механізми церебропротекторного ефекту сполуки ПК-66 пов’язані з її здатністю стимулювати кровопостачання головного мозку, наявністю протигіпоксичного та цитопротекторного ефектів, спроможністю усувати енергодефіцит та нормалізувати показники оксидантно-антиоксидантного гомеостазу.</w:t>
      </w:r>
    </w:p>
    <w:p w:rsidR="00FA7A9B" w:rsidRDefault="00FA7A9B" w:rsidP="00FA7A9B">
      <w:pPr>
        <w:widowControl w:val="0"/>
        <w:shd w:val="clear" w:color="auto" w:fill="FFFFFF"/>
        <w:tabs>
          <w:tab w:val="left" w:pos="965"/>
        </w:tabs>
        <w:autoSpaceDE w:val="0"/>
        <w:autoSpaceDN w:val="0"/>
        <w:adjustRightInd w:val="0"/>
        <w:spacing w:line="360" w:lineRule="auto"/>
        <w:ind w:firstLine="709"/>
        <w:jc w:val="both"/>
        <w:rPr>
          <w:sz w:val="28"/>
          <w:szCs w:val="20"/>
          <w:lang w:val="uk-UA"/>
        </w:rPr>
      </w:pPr>
      <w:r>
        <w:rPr>
          <w:b/>
          <w:bCs/>
          <w:sz w:val="28"/>
          <w:szCs w:val="28"/>
          <w:lang w:val="uk-UA"/>
        </w:rPr>
        <w:t xml:space="preserve">Практична цінність дослідження. </w:t>
      </w:r>
      <w:r>
        <w:rPr>
          <w:bCs/>
          <w:sz w:val="28"/>
          <w:szCs w:val="20"/>
          <w:lang w:val="uk-UA"/>
        </w:rPr>
        <w:t xml:space="preserve">Розширено і поглиблено уявлення щодо фармакологічних властивостей нових похідних </w:t>
      </w:r>
      <w:r>
        <w:rPr>
          <w:sz w:val="28"/>
          <w:szCs w:val="20"/>
          <w:lang w:val="uk-UA"/>
        </w:rPr>
        <w:t>4-оксо(аміно-)хіназоліну та експериментально обґрунтована доцільність використання 4-[оксо-3(4Н)-хіназолін]бензойної кислоти (сполука ПК-66) при гострому порушенні мозкового кровообігу. Зазначена сполука представляє інтерес для поглибленого вивчення на предмет створення на її основі нового церебропротекторного засобу для інтенсивної терапії гострої церебральної ішемії. Виявлена залежність “структура–дія” в ряду нових похідних 4-оксо(аміно-)хіназоліну дасть можливість хімікам-синтетикам вести цілеспрямований синтез нових речовин із вказаною дією.</w:t>
      </w:r>
    </w:p>
    <w:p w:rsidR="00FA7A9B" w:rsidRDefault="00FA7A9B" w:rsidP="00FA7A9B">
      <w:pPr>
        <w:spacing w:line="360" w:lineRule="auto"/>
        <w:ind w:firstLine="720"/>
        <w:jc w:val="both"/>
        <w:rPr>
          <w:sz w:val="28"/>
          <w:szCs w:val="20"/>
          <w:lang w:val="uk-UA"/>
        </w:rPr>
      </w:pPr>
      <w:r>
        <w:rPr>
          <w:sz w:val="28"/>
          <w:szCs w:val="20"/>
          <w:lang w:val="uk-UA"/>
        </w:rPr>
        <w:t>Результати проведеного дослідження впроваджено в навчальний процес кафедр фармакології Вінницького національного медичного університету ім. М.І. Пирогова, Одеського, Луганського, Тернопільського, Запорізького державних медичних університетів, Харківського національного медичного університету, Дніпропетровської державної медичної академії.</w:t>
      </w:r>
    </w:p>
    <w:p w:rsidR="00FA7A9B" w:rsidRDefault="00FA7A9B" w:rsidP="00FA7A9B">
      <w:pPr>
        <w:spacing w:line="360" w:lineRule="auto"/>
        <w:ind w:firstLine="709"/>
        <w:jc w:val="both"/>
        <w:rPr>
          <w:sz w:val="28"/>
          <w:szCs w:val="20"/>
          <w:lang w:val="uk-UA"/>
        </w:rPr>
      </w:pPr>
      <w:r>
        <w:rPr>
          <w:b/>
          <w:bCs/>
          <w:sz w:val="28"/>
          <w:szCs w:val="28"/>
          <w:lang w:val="uk-UA"/>
        </w:rPr>
        <w:t>Особистий внесок дисертанта</w:t>
      </w:r>
      <w:r>
        <w:rPr>
          <w:sz w:val="28"/>
          <w:szCs w:val="28"/>
          <w:lang w:val="uk-UA"/>
        </w:rPr>
        <w:t xml:space="preserve">. </w:t>
      </w:r>
      <w:r>
        <w:rPr>
          <w:sz w:val="28"/>
          <w:szCs w:val="20"/>
          <w:lang w:val="uk-UA"/>
        </w:rPr>
        <w:t xml:space="preserve">Автором особисто проведено патентно-інформаційний пошук наукової літератури, визначено мету і задачі </w:t>
      </w:r>
      <w:r>
        <w:rPr>
          <w:sz w:val="28"/>
          <w:szCs w:val="20"/>
          <w:lang w:val="uk-UA"/>
        </w:rPr>
        <w:lastRenderedPageBreak/>
        <w:t xml:space="preserve">дослідження. Опрацьовано моделі порушень мозкового кровотоку та гіпоксичних станів, згідно з якими самостійно виконано експериментальні дослідження. Проведено статистичну обробку отриманих результатів, їх оформлення у вигляді таблиць, проведено аналіз та узагальнення результатів, сформульовано висновки роботи та апробовано основні положення, написано та оформлено дисертаційну роботу. Автор висловлює подяку за консультативну допомогу зав. кафедри фармакології ЗДМУ, проф. І.Ф. Белєнічеву та зав. центральної науково-дослідної лабораторії ЗДМУ, проф. А.В. Абрамову. </w:t>
      </w:r>
    </w:p>
    <w:p w:rsidR="00FA7A9B" w:rsidRDefault="00FA7A9B" w:rsidP="00FA7A9B">
      <w:pPr>
        <w:spacing w:line="360" w:lineRule="auto"/>
        <w:ind w:firstLine="709"/>
        <w:jc w:val="both"/>
        <w:rPr>
          <w:sz w:val="28"/>
          <w:szCs w:val="20"/>
          <w:lang w:val="uk-UA"/>
        </w:rPr>
      </w:pPr>
      <w:r>
        <w:rPr>
          <w:b/>
          <w:bCs/>
          <w:sz w:val="28"/>
          <w:szCs w:val="20"/>
          <w:lang w:val="uk-UA"/>
        </w:rPr>
        <w:t>Апробація матеріалів дисертації.</w:t>
      </w:r>
      <w:r>
        <w:rPr>
          <w:sz w:val="28"/>
          <w:szCs w:val="20"/>
          <w:lang w:val="uk-UA"/>
        </w:rPr>
        <w:t xml:space="preserve"> Основні положення дисертаційної роботи оприлюднені на ІІІ Національному з’їзді фармакологів України „Фармакологія 2006 – крок у майбутнє” (Одеса, 2006), І</w:t>
      </w:r>
      <w:r>
        <w:rPr>
          <w:sz w:val="28"/>
          <w:szCs w:val="20"/>
        </w:rPr>
        <w:t>V</w:t>
      </w:r>
      <w:r>
        <w:rPr>
          <w:sz w:val="28"/>
          <w:szCs w:val="20"/>
          <w:lang w:val="uk-UA"/>
        </w:rPr>
        <w:t xml:space="preserve"> та </w:t>
      </w:r>
      <w:r>
        <w:rPr>
          <w:sz w:val="28"/>
          <w:szCs w:val="20"/>
        </w:rPr>
        <w:t>V</w:t>
      </w:r>
      <w:r w:rsidRPr="00001ADB">
        <w:rPr>
          <w:sz w:val="28"/>
          <w:szCs w:val="20"/>
          <w:lang w:val="uk-UA"/>
        </w:rPr>
        <w:t xml:space="preserve"> </w:t>
      </w:r>
      <w:r>
        <w:rPr>
          <w:sz w:val="28"/>
          <w:szCs w:val="20"/>
          <w:lang w:val="uk-UA"/>
        </w:rPr>
        <w:t xml:space="preserve">університетських наукових конференціях студентів та молодих вчених з міжнародною участю (Вінниця, 2007, 2008), науково-практичній конференції „Роль месенджерних систем у патогенезі патологічних процесів різної етіології” (Тернопіль, 2007), ІІІ-му з’їзді фармакологів Росії „Фармакология практическому здравохранению” (Санкт-Петербург, 2007), на V Українській науково-практичній конференції з міжнародною участю з клінічної фармакології „Досягнення та перспективи клінічної фармакології” (Вінниця, 2008), XV Російському національному конгресі „Человек и лекарство” (Москва, 2008), міжнародній науковій конференції студентів та молодих вчених „Молодь – медицині майбутнього” (Одеса, 2008), ХІV університетській науково-практичній конференції молодих вчених та фахівців (Вінниця, 2008), V національному конгресі патофізіологів України з міжнародною участю „Сучасні проблеми патофізіології: від молекулярно-генетичних до інтегративних аспектів” (Запоріжжя, 2008), ХІІ конгресі світової федерації українських лікарських товариств (Івано-Франківськ, 2008), Всеросійському конгресі „Человек и лекарство. Краснодар - </w:t>
      </w:r>
      <w:smartTag w:uri="urn:schemas-microsoft-com:office:smarttags" w:element="metricconverter">
        <w:smartTagPr>
          <w:attr w:name="ProductID" w:val="2008”"/>
        </w:smartTagPr>
        <w:r>
          <w:rPr>
            <w:sz w:val="28"/>
            <w:szCs w:val="20"/>
            <w:lang w:val="uk-UA"/>
          </w:rPr>
          <w:t>2008”</w:t>
        </w:r>
      </w:smartTag>
      <w:r>
        <w:rPr>
          <w:sz w:val="28"/>
          <w:szCs w:val="20"/>
          <w:lang w:val="uk-UA"/>
        </w:rPr>
        <w:t xml:space="preserve"> (Краснодар, 2008).</w:t>
      </w:r>
    </w:p>
    <w:p w:rsidR="00FA7A9B" w:rsidRDefault="00FA7A9B" w:rsidP="00FA7A9B">
      <w:pPr>
        <w:spacing w:line="360" w:lineRule="auto"/>
        <w:ind w:firstLine="709"/>
        <w:jc w:val="both"/>
        <w:rPr>
          <w:sz w:val="28"/>
          <w:szCs w:val="20"/>
          <w:lang w:val="uk-UA"/>
        </w:rPr>
      </w:pPr>
      <w:r>
        <w:rPr>
          <w:b/>
          <w:bCs/>
          <w:sz w:val="28"/>
          <w:szCs w:val="20"/>
          <w:lang w:val="uk-UA"/>
        </w:rPr>
        <w:lastRenderedPageBreak/>
        <w:t>Публікації.</w:t>
      </w:r>
      <w:r>
        <w:rPr>
          <w:sz w:val="28"/>
          <w:szCs w:val="20"/>
          <w:lang w:val="uk-UA"/>
        </w:rPr>
        <w:t xml:space="preserve"> За темою дисертації опубліковано 17 праць, в тому числі 4 наукові роботи у фахових журналах, рекомендованих ВАК України, 1 патент України, 13 тез доповідей. </w:t>
      </w:r>
    </w:p>
    <w:p w:rsidR="00FA7A9B" w:rsidRDefault="00FA7A9B" w:rsidP="00FA7A9B">
      <w:pPr>
        <w:spacing w:line="360" w:lineRule="auto"/>
        <w:ind w:firstLine="709"/>
        <w:jc w:val="both"/>
        <w:rPr>
          <w:sz w:val="28"/>
          <w:szCs w:val="20"/>
          <w:lang w:val="uk-UA"/>
        </w:rPr>
      </w:pPr>
      <w:r>
        <w:rPr>
          <w:b/>
          <w:bCs/>
          <w:sz w:val="28"/>
          <w:szCs w:val="20"/>
          <w:lang w:val="uk-UA"/>
        </w:rPr>
        <w:t>Структура та обсяг дисертації</w:t>
      </w:r>
      <w:r>
        <w:rPr>
          <w:b/>
          <w:sz w:val="28"/>
          <w:szCs w:val="20"/>
          <w:lang w:val="uk-UA"/>
        </w:rPr>
        <w:t>.</w:t>
      </w:r>
      <w:r>
        <w:rPr>
          <w:sz w:val="28"/>
          <w:szCs w:val="20"/>
          <w:lang w:val="uk-UA"/>
        </w:rPr>
        <w:t xml:space="preserve"> Дисертація викладена на 149 сторінках комп’ютерного тексту і складається зі вступу, огляду літератури, розділу „Матеріали та методи дослідження”, 3 розділів власних досліджень, аналізу й узагальнення результатів досліджень, висновків та списку літературних джерел, який містить 212 вітчизняних та 108 англомовних найменувань. Робота ілюстрована </w:t>
      </w:r>
      <w:r>
        <w:rPr>
          <w:sz w:val="28"/>
          <w:szCs w:val="20"/>
        </w:rPr>
        <w:t>7</w:t>
      </w:r>
      <w:r>
        <w:rPr>
          <w:sz w:val="28"/>
          <w:szCs w:val="20"/>
          <w:lang w:val="uk-UA"/>
        </w:rPr>
        <w:t xml:space="preserve"> рисунками та 20 таблицями.</w:t>
      </w:r>
    </w:p>
    <w:p w:rsidR="00FA7A9B" w:rsidRDefault="00FA7A9B" w:rsidP="00FA7A9B">
      <w:pPr>
        <w:spacing w:line="360" w:lineRule="auto"/>
        <w:jc w:val="center"/>
        <w:rPr>
          <w:b/>
          <w:bCs/>
          <w:sz w:val="28"/>
          <w:szCs w:val="28"/>
          <w:lang w:val="uk-UA"/>
        </w:rPr>
      </w:pPr>
    </w:p>
    <w:p w:rsidR="00FA7A9B" w:rsidRDefault="00FA7A9B" w:rsidP="00FA7A9B">
      <w:pPr>
        <w:spacing w:line="360" w:lineRule="auto"/>
        <w:jc w:val="center"/>
        <w:rPr>
          <w:b/>
          <w:bCs/>
          <w:sz w:val="28"/>
          <w:szCs w:val="28"/>
          <w:lang w:val="uk-UA"/>
        </w:rPr>
      </w:pPr>
    </w:p>
    <w:p w:rsidR="00FA7A9B" w:rsidRDefault="00FA7A9B" w:rsidP="00FA7A9B">
      <w:pPr>
        <w:spacing w:line="360" w:lineRule="auto"/>
        <w:jc w:val="center"/>
        <w:rPr>
          <w:b/>
          <w:bCs/>
          <w:sz w:val="28"/>
          <w:szCs w:val="28"/>
          <w:lang w:val="uk-UA"/>
        </w:rPr>
      </w:pPr>
    </w:p>
    <w:p w:rsidR="00FA7A9B" w:rsidRPr="00FA7A9B" w:rsidRDefault="00FA7A9B" w:rsidP="00FA7A9B">
      <w:pPr>
        <w:pStyle w:val="aa"/>
        <w:rPr>
          <w:lang w:val="uk-UA"/>
        </w:rPr>
      </w:pPr>
      <w:r w:rsidRPr="00FA7A9B">
        <w:rPr>
          <w:lang w:val="uk-UA"/>
        </w:rPr>
        <w:t>Висновки</w:t>
      </w:r>
    </w:p>
    <w:p w:rsidR="00FA7A9B" w:rsidRPr="00FA7A9B" w:rsidRDefault="00FA7A9B" w:rsidP="00FA7A9B">
      <w:pPr>
        <w:pStyle w:val="aa"/>
        <w:rPr>
          <w:lang w:val="uk-UA"/>
        </w:rPr>
      </w:pPr>
    </w:p>
    <w:p w:rsidR="00FA7A9B" w:rsidRPr="00FA7A9B" w:rsidRDefault="00FA7A9B" w:rsidP="00FA7A9B">
      <w:pPr>
        <w:pStyle w:val="aa"/>
        <w:rPr>
          <w:b w:val="0"/>
          <w:sz w:val="32"/>
          <w:szCs w:val="32"/>
          <w:lang w:val="uk-UA"/>
        </w:rPr>
      </w:pPr>
    </w:p>
    <w:p w:rsidR="00FA7A9B" w:rsidRDefault="00FA7A9B" w:rsidP="00FA7A9B">
      <w:pPr>
        <w:pStyle w:val="a8"/>
        <w:ind w:left="0" w:right="-102" w:firstLine="709"/>
        <w:rPr>
          <w:szCs w:val="20"/>
          <w:lang w:val="uk-UA"/>
        </w:rPr>
      </w:pPr>
      <w:r w:rsidRPr="00001ADB">
        <w:rPr>
          <w:szCs w:val="20"/>
          <w:lang w:val="uk-UA"/>
        </w:rPr>
        <w:t>В дисертації наведено теоретичне обґрунтування та нове експериментальне вирішення наукової задачі, спрямованої на підвищення ефективності фармакотерапії порушень мозкового кровотоку шляхом застосування 4-[оксо-3(4Н)-хіназолін]бензойної кислоти (сполуки ПК-66).</w:t>
      </w:r>
    </w:p>
    <w:p w:rsidR="00FA7A9B" w:rsidRDefault="00FA7A9B" w:rsidP="00FA7A9B">
      <w:pPr>
        <w:pStyle w:val="a8"/>
        <w:ind w:left="0" w:right="-102" w:firstLine="709"/>
        <w:rPr>
          <w:szCs w:val="20"/>
          <w:lang w:val="uk-UA"/>
        </w:rPr>
      </w:pPr>
    </w:p>
    <w:p w:rsidR="00FA7A9B" w:rsidRDefault="00FA7A9B" w:rsidP="00E5424A">
      <w:pPr>
        <w:numPr>
          <w:ilvl w:val="0"/>
          <w:numId w:val="14"/>
        </w:numPr>
        <w:tabs>
          <w:tab w:val="num" w:pos="1080"/>
        </w:tabs>
        <w:spacing w:after="0" w:line="360" w:lineRule="auto"/>
        <w:ind w:left="0" w:right="-101" w:firstLine="360"/>
        <w:jc w:val="both"/>
        <w:rPr>
          <w:sz w:val="28"/>
          <w:szCs w:val="20"/>
          <w:lang w:val="uk-UA"/>
        </w:rPr>
      </w:pPr>
      <w:r>
        <w:rPr>
          <w:sz w:val="28"/>
          <w:szCs w:val="20"/>
          <w:lang w:val="uk-UA"/>
        </w:rPr>
        <w:t>Нові похідні 4-оксо(аміно-)хіназоліну є носіями церебропротекторної та протигіпоксичної активностей, які в найбільшій мірі притаманні 4-[оксо-3(4Н)-хіназолін]бензойній кислоті (сполука ПК-66).</w:t>
      </w:r>
    </w:p>
    <w:p w:rsidR="00FA7A9B" w:rsidRDefault="00FA7A9B" w:rsidP="00E5424A">
      <w:pPr>
        <w:numPr>
          <w:ilvl w:val="0"/>
          <w:numId w:val="14"/>
        </w:numPr>
        <w:tabs>
          <w:tab w:val="num" w:pos="1080"/>
        </w:tabs>
        <w:spacing w:after="0" w:line="360" w:lineRule="auto"/>
        <w:ind w:left="0" w:right="-101" w:firstLine="360"/>
        <w:jc w:val="both"/>
        <w:rPr>
          <w:sz w:val="28"/>
          <w:szCs w:val="20"/>
          <w:lang w:val="uk-UA"/>
        </w:rPr>
      </w:pPr>
      <w:r>
        <w:rPr>
          <w:sz w:val="28"/>
          <w:szCs w:val="20"/>
          <w:lang w:val="uk-UA"/>
        </w:rPr>
        <w:t>Одноразове превентивне введення ненаркотизованим щурам з ГПМК сполуки ПК-66 в оптимальній дозі 10 мг/кг в/ш, в такій же мірі, як і вінпоцетину (10 мг/кг в/ш), вірогідно запобігає летальності тварин в критичний період експерименту (2-а година): показник виживання тварин становить відповідно 100</w:t>
      </w:r>
      <w:r>
        <w:rPr>
          <w:sz w:val="28"/>
          <w:szCs w:val="20"/>
        </w:rPr>
        <w:t xml:space="preserve"> </w:t>
      </w:r>
      <w:r>
        <w:rPr>
          <w:sz w:val="28"/>
          <w:szCs w:val="20"/>
          <w:lang w:val="uk-UA"/>
        </w:rPr>
        <w:t xml:space="preserve">та 90 % проти 40 % у контролі. Лікувальне введення в організм сполуки ПК-66 в оптимальній дозі, так само як і мексидолу (100 мг/кг в/о) через кожні 6 год </w:t>
      </w:r>
      <w:r>
        <w:rPr>
          <w:sz w:val="28"/>
          <w:szCs w:val="20"/>
          <w:lang w:val="uk-UA"/>
        </w:rPr>
        <w:lastRenderedPageBreak/>
        <w:t>після моделювання ГПМК збільшує показник максимальної тривалості життя тварин, відносно контролю у 21 раз.</w:t>
      </w:r>
    </w:p>
    <w:p w:rsidR="00FA7A9B" w:rsidRDefault="00FA7A9B" w:rsidP="00E5424A">
      <w:pPr>
        <w:pStyle w:val="22"/>
        <w:numPr>
          <w:ilvl w:val="0"/>
          <w:numId w:val="14"/>
        </w:numPr>
        <w:shd w:val="clear" w:color="auto" w:fill="FFFFFF"/>
        <w:tabs>
          <w:tab w:val="left" w:pos="0"/>
        </w:tabs>
        <w:spacing w:after="0" w:line="360" w:lineRule="auto"/>
        <w:ind w:left="0" w:right="-101" w:firstLine="360"/>
        <w:jc w:val="both"/>
        <w:rPr>
          <w:szCs w:val="20"/>
        </w:rPr>
      </w:pPr>
      <w:r>
        <w:rPr>
          <w:szCs w:val="20"/>
        </w:rPr>
        <w:t>Курсове 21 денне лікування щурів з ГПМК сполукою ПК-66 (10 мг/кг в/ш), в такій же мірі як і мексидолом (100 мг/кг в/о), сприяє зниженню неврологічного дефіциту у тварин, що найбільш проявляється на 4-у добу. При цьому показник летальності становить відповідно 30 та 50 % проти 70 % у контролі.</w:t>
      </w:r>
    </w:p>
    <w:p w:rsidR="00FA7A9B" w:rsidRDefault="00FA7A9B" w:rsidP="00E5424A">
      <w:pPr>
        <w:numPr>
          <w:ilvl w:val="0"/>
          <w:numId w:val="14"/>
        </w:numPr>
        <w:tabs>
          <w:tab w:val="num" w:pos="1080"/>
        </w:tabs>
        <w:spacing w:after="0" w:line="360" w:lineRule="auto"/>
        <w:ind w:left="0" w:firstLine="360"/>
        <w:jc w:val="both"/>
        <w:rPr>
          <w:sz w:val="28"/>
          <w:szCs w:val="20"/>
          <w:lang w:val="uk-UA"/>
        </w:rPr>
      </w:pPr>
      <w:r>
        <w:rPr>
          <w:sz w:val="28"/>
          <w:szCs w:val="20"/>
          <w:lang w:val="uk-UA"/>
        </w:rPr>
        <w:t>Захисна дія ПК-66 (10 мг/кг в/ш) при курсовому 21 денному введенні в організм, як і мексидолу (100 мг/кг в/о) супровооджується вірогідним послабленням енергодефіциту в ішемізованому мозку: на 4-у добу експерименту вміст АТФ збільшується на 52 та 37 % відповідно, лактату зменшується на 50 та 29 % при паралельному підвищенні рівнів малату на 136 та 82 % і пірувату на 111 та 67 % відносно нелікованих тварин. При цьому рівень дієнових кон’югатів вірогідно зменшується відносно нелікованих щурів відповідно на 53 та 23 %, трієнкетонів на 61 та 51 %, малонового діальдегіду на 51 та 30 %, альдегідфенілгідразонів на 37 та 13 %, карбоксилфенілгідраз</w:t>
      </w:r>
      <w:r>
        <w:rPr>
          <w:sz w:val="28"/>
          <w:szCs w:val="20"/>
          <w:lang w:val="uk-UA"/>
        </w:rPr>
        <w:t>о</w:t>
      </w:r>
      <w:r>
        <w:rPr>
          <w:sz w:val="28"/>
          <w:szCs w:val="20"/>
          <w:lang w:val="uk-UA"/>
        </w:rPr>
        <w:t>нів на 58 та 41 %. Поряд з цим, спостерігається вірогідне підвищення активності супероксиддисмутази відповідно на 120 та 74 %, каталази на 165 та 58 %, глутатіонперок</w:t>
      </w:r>
      <w:r>
        <w:rPr>
          <w:sz w:val="28"/>
          <w:szCs w:val="20"/>
        </w:rPr>
        <w:t>c</w:t>
      </w:r>
      <w:r>
        <w:rPr>
          <w:sz w:val="28"/>
          <w:szCs w:val="20"/>
          <w:lang w:val="uk-UA"/>
        </w:rPr>
        <w:t xml:space="preserve">идази на 86 та 27 %, рівня </w:t>
      </w:r>
      <w:r>
        <w:rPr>
          <w:sz w:val="28"/>
          <w:szCs w:val="20"/>
          <w:lang w:val="uk-UA"/>
        </w:rPr>
        <w:sym w:font="Symbol" w:char="F061"/>
      </w:r>
      <w:r>
        <w:rPr>
          <w:sz w:val="28"/>
          <w:szCs w:val="20"/>
          <w:lang w:val="uk-UA"/>
        </w:rPr>
        <w:t xml:space="preserve">-токоферолу на 123 та 82 %. </w:t>
      </w:r>
    </w:p>
    <w:p w:rsidR="00FA7A9B" w:rsidRDefault="00FA7A9B" w:rsidP="00E5424A">
      <w:pPr>
        <w:numPr>
          <w:ilvl w:val="0"/>
          <w:numId w:val="14"/>
        </w:numPr>
        <w:tabs>
          <w:tab w:val="num" w:pos="1080"/>
        </w:tabs>
        <w:spacing w:after="0" w:line="360" w:lineRule="auto"/>
        <w:ind w:left="0" w:firstLine="360"/>
        <w:jc w:val="both"/>
        <w:rPr>
          <w:sz w:val="28"/>
          <w:szCs w:val="20"/>
          <w:lang w:val="uk-UA"/>
        </w:rPr>
      </w:pPr>
      <w:r>
        <w:rPr>
          <w:sz w:val="28"/>
          <w:szCs w:val="20"/>
          <w:lang w:val="uk-UA"/>
        </w:rPr>
        <w:t xml:space="preserve">На тлі курсового лікування щурів з ГПМК сполукою ПК-66 подібно до мексидолу в оптимальних дозах спостерігається практично повне відновлення площі тіл нейронів та вміст в них нуклеїнових кислот. Обидві речовини вірогідно зменшують показник росту щільності нейроглії відповідно у 1,9 та 1,5 рази та кількість деструктивно змінених нейронів у 3,6 та 1,8 рази відносно нелікованих тварин. </w:t>
      </w:r>
    </w:p>
    <w:p w:rsidR="00FA7A9B" w:rsidRDefault="00FA7A9B" w:rsidP="00E5424A">
      <w:pPr>
        <w:numPr>
          <w:ilvl w:val="0"/>
          <w:numId w:val="14"/>
        </w:numPr>
        <w:tabs>
          <w:tab w:val="num" w:pos="1080"/>
        </w:tabs>
        <w:spacing w:after="0" w:line="360" w:lineRule="auto"/>
        <w:ind w:left="0" w:firstLine="360"/>
        <w:jc w:val="both"/>
        <w:rPr>
          <w:sz w:val="28"/>
          <w:szCs w:val="20"/>
          <w:lang w:val="uk-UA"/>
        </w:rPr>
      </w:pPr>
      <w:r>
        <w:rPr>
          <w:sz w:val="28"/>
          <w:szCs w:val="20"/>
          <w:lang w:val="uk-UA"/>
        </w:rPr>
        <w:t>Механізм церебропротекторної дії ПК-66 пов'язаний з її стимулюючим впливом на мозковий кровотік, спроможністю усувати енергодефіцит та порушення оксидантно-антиоксидантного гомеостазу, наявністю цитопротекторного та антигіпоксичного ефектів.</w:t>
      </w:r>
    </w:p>
    <w:p w:rsidR="00FA7A9B" w:rsidRPr="00001ADB" w:rsidRDefault="00FA7A9B" w:rsidP="00FA7A9B">
      <w:pPr>
        <w:pStyle w:val="20"/>
        <w:tabs>
          <w:tab w:val="num" w:pos="-540"/>
        </w:tabs>
        <w:spacing w:line="240" w:lineRule="auto"/>
        <w:ind w:left="-540" w:firstLine="360"/>
        <w:rPr>
          <w:sz w:val="20"/>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tabs>
          <w:tab w:val="num" w:pos="720"/>
        </w:tabs>
        <w:spacing w:line="360" w:lineRule="auto"/>
        <w:ind w:left="-675"/>
        <w:jc w:val="both"/>
        <w:rPr>
          <w:sz w:val="28"/>
          <w:lang w:val="uk-UA"/>
        </w:rPr>
      </w:pPr>
    </w:p>
    <w:p w:rsidR="00FA7A9B" w:rsidRDefault="00FA7A9B" w:rsidP="00FA7A9B">
      <w:pPr>
        <w:shd w:val="clear" w:color="auto" w:fill="FFFFFF"/>
        <w:spacing w:line="360" w:lineRule="auto"/>
        <w:ind w:left="180"/>
        <w:jc w:val="center"/>
        <w:rPr>
          <w:b/>
          <w:sz w:val="28"/>
          <w:szCs w:val="28"/>
          <w:lang w:val="uk-UA"/>
        </w:rPr>
      </w:pPr>
    </w:p>
    <w:p w:rsidR="00FA7A9B" w:rsidRDefault="00FA7A9B" w:rsidP="00FA7A9B">
      <w:pPr>
        <w:shd w:val="clear" w:color="auto" w:fill="FFFFFF"/>
        <w:spacing w:line="360" w:lineRule="auto"/>
        <w:ind w:left="180"/>
        <w:jc w:val="center"/>
        <w:rPr>
          <w:b/>
          <w:sz w:val="28"/>
          <w:szCs w:val="28"/>
          <w:lang w:val="uk-UA"/>
        </w:rPr>
      </w:pPr>
    </w:p>
    <w:p w:rsidR="00FA7A9B" w:rsidRDefault="00FA7A9B" w:rsidP="00FA7A9B">
      <w:pPr>
        <w:shd w:val="clear" w:color="auto" w:fill="FFFFFF"/>
        <w:spacing w:line="360" w:lineRule="auto"/>
        <w:ind w:left="180"/>
        <w:jc w:val="center"/>
        <w:rPr>
          <w:b/>
          <w:sz w:val="28"/>
          <w:szCs w:val="28"/>
          <w:lang w:val="uk-UA"/>
        </w:rPr>
      </w:pPr>
    </w:p>
    <w:p w:rsidR="00FA7A9B" w:rsidRDefault="00FA7A9B" w:rsidP="00FA7A9B">
      <w:pPr>
        <w:shd w:val="clear" w:color="auto" w:fill="FFFFFF"/>
        <w:spacing w:line="360" w:lineRule="auto"/>
        <w:ind w:left="180"/>
        <w:jc w:val="center"/>
        <w:rPr>
          <w:b/>
          <w:sz w:val="28"/>
          <w:szCs w:val="28"/>
          <w:lang w:val="uk-UA"/>
        </w:rPr>
      </w:pPr>
      <w:r>
        <w:rPr>
          <w:b/>
          <w:sz w:val="28"/>
          <w:szCs w:val="28"/>
        </w:rPr>
        <w:t>СПИСОК ВИКОРИСТАНИХ ДЖЕРЕЛ</w:t>
      </w:r>
    </w:p>
    <w:p w:rsidR="00FA7A9B" w:rsidRDefault="00FA7A9B" w:rsidP="00FA7A9B">
      <w:pPr>
        <w:shd w:val="clear" w:color="auto" w:fill="FFFFFF"/>
        <w:spacing w:line="360" w:lineRule="auto"/>
        <w:ind w:left="180"/>
        <w:jc w:val="center"/>
        <w:rPr>
          <w:b/>
          <w:sz w:val="28"/>
          <w:szCs w:val="28"/>
          <w:lang w:val="uk-UA"/>
        </w:rPr>
      </w:pPr>
    </w:p>
    <w:p w:rsidR="00FA7A9B" w:rsidRDefault="00FA7A9B" w:rsidP="00FA7A9B">
      <w:pPr>
        <w:shd w:val="clear" w:color="auto" w:fill="FFFFFF"/>
        <w:spacing w:line="360" w:lineRule="auto"/>
        <w:ind w:left="180"/>
        <w:jc w:val="center"/>
        <w:rPr>
          <w:b/>
          <w:sz w:val="28"/>
          <w:szCs w:val="28"/>
          <w:lang w:val="uk-UA"/>
        </w:rPr>
      </w:pP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Мищенко Т. С. Вторичная профилактика мозгового инсульта / Мищенко Т. С. – М.</w:t>
      </w:r>
      <w:r>
        <w:rPr>
          <w:sz w:val="28"/>
          <w:szCs w:val="28"/>
          <w:lang w:val="uk-UA"/>
        </w:rPr>
        <w:t xml:space="preserve"> </w:t>
      </w:r>
      <w:r>
        <w:rPr>
          <w:sz w:val="28"/>
          <w:szCs w:val="28"/>
        </w:rPr>
        <w:t>: Медицина, 2003. – 280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rPr>
        <w:t xml:space="preserve">Черний В. И. Острая церебральная недостаточность / В. И. Черний, Г. А. Городник. – К. : Здоров’я, </w:t>
      </w:r>
      <w:r>
        <w:rPr>
          <w:sz w:val="28"/>
          <w:szCs w:val="28"/>
        </w:rPr>
        <w:t>“</w:t>
      </w:r>
      <w:r>
        <w:rPr>
          <w:sz w:val="28"/>
        </w:rPr>
        <w:t>Нікомед”, 2001. – 320 с.</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Гусев Е. И. Ишемия головного мозга / Е. И. Гусев, В. И. Скворцова. – М. : Медицина, 2001. – 328 с.</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color w:val="000000"/>
          <w:sz w:val="28"/>
          <w:szCs w:val="28"/>
          <w:lang w:val="uk-UA"/>
        </w:rPr>
        <w:lastRenderedPageBreak/>
        <w:t xml:space="preserve">Кузнецова С. М. Влияние Тиоцетама на функциональное состояние ЦНС у больных, перенесших ишемический инсульт / С. М. Кузнецова, Ф. В. Юрченко </w:t>
      </w:r>
      <w:r>
        <w:rPr>
          <w:sz w:val="28"/>
          <w:szCs w:val="28"/>
          <w:lang w:val="uk-UA"/>
        </w:rPr>
        <w:t>// Здоров’я України. – Червень 2006. – № 11-12 (144-145). – С. 56–57.</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Транзиторные ишемические атаки в клинической практике: принципы диагностики и неотложной помощи / В. А. Яворская, Ю. В. Фломин, А. В. Гребенюк [и др.] // Здоров’я України. – Грудень 2006. – № 23/1 (додатковий). – С. 19.</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Бучакчийская Н. М. Особенности диагностики и лечения сосудистых когнитивных нарушений / Н. М. Бучакчийская, Н. В. Томах // Здоров’я України. – Квітень 2007. – № 8 (165). – С. 51.</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Пантелеєнко Л. В. Клінічні детермінанти якості життя хворих у гострому періоді ішемічного інсульту / Л. В. Пантелеєнко // XІІ конгрес світової федерації українських лікарських товариств, 15-28 вересня 2008 р. : матеріали. – Івано-Франківськ, 2008. – С. 249.</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Жарінов О. Й. Як попередити інсульт при фібриляції передсердь / О. Й. Жарінов // Здоров’я України. – Червень 2006. – № 24/1. – С. 63.</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lang w:val="uk-UA"/>
        </w:rPr>
        <w:t>Зозуля Ю. П. Проблема цереброваскулярної патології: погляд нейрохірурга / Ю. П. Зозуля // Здоров’я України. – Грудень 2006. – № 23/1 (додатковий). – С. 20.</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Мельникова Е. В. Влияние нимодипина на свободнорадикальное окисление липидов при экспериментальной церебральной ишемии на фоне реноваскулярной гипертензии / Е. В. Мельникова, А. А. Скоромец, С. А. Шестакова [и др.] // Ишемия мозга : мат. междунар. симпоз. – СПб., 1997. – С. 148-150.</w:t>
      </w:r>
    </w:p>
    <w:p w:rsidR="00FA7A9B" w:rsidRDefault="00FA7A9B" w:rsidP="00E5424A">
      <w:pPr>
        <w:numPr>
          <w:ilvl w:val="0"/>
          <w:numId w:val="15"/>
        </w:numPr>
        <w:shd w:val="clear" w:color="auto" w:fill="FFFFFF"/>
        <w:tabs>
          <w:tab w:val="num" w:pos="180"/>
          <w:tab w:val="num" w:pos="720"/>
          <w:tab w:val="num" w:pos="1080"/>
        </w:tabs>
        <w:spacing w:after="0" w:line="360" w:lineRule="auto"/>
        <w:ind w:left="180" w:firstLine="0"/>
        <w:jc w:val="both"/>
        <w:rPr>
          <w:sz w:val="28"/>
          <w:szCs w:val="28"/>
        </w:rPr>
      </w:pPr>
      <w:r>
        <w:rPr>
          <w:sz w:val="28"/>
        </w:rPr>
        <w:t xml:space="preserve">Сообщение об общеевропейском согласительном совещании по ведению больных с инсультом, Хельсингборг, Швеция, 8-10 ноября </w:t>
      </w:r>
      <w:smartTag w:uri="urn:schemas-microsoft-com:office:smarttags" w:element="metricconverter">
        <w:smartTagPr>
          <w:attr w:name="ProductID" w:val="1995 г"/>
        </w:smartTagPr>
        <w:r>
          <w:rPr>
            <w:sz w:val="28"/>
          </w:rPr>
          <w:t>1995 г</w:t>
        </w:r>
      </w:smartTag>
      <w:r>
        <w:rPr>
          <w:sz w:val="28"/>
        </w:rPr>
        <w:t>. // Неврол. журнал. – 1996. – № 1. – С. 59–60.</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rPr>
        <w:lastRenderedPageBreak/>
        <w:t>Сучасн</w:t>
      </w:r>
      <w:r>
        <w:rPr>
          <w:sz w:val="28"/>
          <w:lang w:val="uk-UA"/>
        </w:rPr>
        <w:t xml:space="preserve">і принципи діагностики та лікування хворих із гострими порушеннями мозкового кровообігу: метод. рекомендації / </w:t>
      </w:r>
      <w:r>
        <w:rPr>
          <w:sz w:val="28"/>
        </w:rPr>
        <w:t>[</w:t>
      </w:r>
      <w:r>
        <w:rPr>
          <w:sz w:val="28"/>
          <w:lang w:val="uk-UA"/>
        </w:rPr>
        <w:t>Ю.</w:t>
      </w:r>
      <w:r>
        <w:rPr>
          <w:sz w:val="28"/>
        </w:rPr>
        <w:t xml:space="preserve"> </w:t>
      </w:r>
      <w:r>
        <w:rPr>
          <w:sz w:val="28"/>
          <w:lang w:val="uk-UA"/>
        </w:rPr>
        <w:t>П.</w:t>
      </w:r>
      <w:r>
        <w:rPr>
          <w:sz w:val="28"/>
        </w:rPr>
        <w:t xml:space="preserve"> </w:t>
      </w:r>
      <w:r>
        <w:rPr>
          <w:sz w:val="28"/>
          <w:lang w:val="uk-UA"/>
        </w:rPr>
        <w:t>Зозуля, Волошин П.</w:t>
      </w:r>
      <w:r>
        <w:rPr>
          <w:sz w:val="28"/>
        </w:rPr>
        <w:t xml:space="preserve"> </w:t>
      </w:r>
      <w:r>
        <w:rPr>
          <w:sz w:val="28"/>
          <w:lang w:val="uk-UA"/>
        </w:rPr>
        <w:t>В., Міщенко Т.</w:t>
      </w:r>
      <w:r>
        <w:rPr>
          <w:sz w:val="28"/>
        </w:rPr>
        <w:t xml:space="preserve"> </w:t>
      </w:r>
      <w:r>
        <w:rPr>
          <w:sz w:val="28"/>
          <w:lang w:val="uk-UA"/>
        </w:rPr>
        <w:t>С. та ін.</w:t>
      </w:r>
      <w:r>
        <w:rPr>
          <w:sz w:val="28"/>
        </w:rPr>
        <w:t>].</w:t>
      </w:r>
      <w:r>
        <w:rPr>
          <w:sz w:val="28"/>
          <w:lang w:val="uk-UA"/>
        </w:rPr>
        <w:t xml:space="preserve"> – Харків, 2007. – 61</w:t>
      </w:r>
      <w:r>
        <w:rPr>
          <w:sz w:val="28"/>
        </w:rPr>
        <w:t xml:space="preserve"> </w:t>
      </w:r>
      <w:r>
        <w:rPr>
          <w:sz w:val="28"/>
          <w:lang w:val="uk-UA"/>
        </w:rPr>
        <w:t>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lang w:val="uk-UA"/>
        </w:rPr>
        <w:t xml:space="preserve">Трошин В. </w:t>
      </w:r>
      <w:r>
        <w:rPr>
          <w:sz w:val="28"/>
        </w:rPr>
        <w:t>Д. Острые нарушения мозгового кровообращения : руководство /</w:t>
      </w:r>
      <w:r>
        <w:rPr>
          <w:sz w:val="28"/>
          <w:lang w:val="uk-UA"/>
        </w:rPr>
        <w:t xml:space="preserve"> В. </w:t>
      </w:r>
      <w:r>
        <w:rPr>
          <w:sz w:val="28"/>
        </w:rPr>
        <w:t xml:space="preserve">Д. </w:t>
      </w:r>
      <w:r>
        <w:rPr>
          <w:sz w:val="28"/>
          <w:lang w:val="uk-UA"/>
        </w:rPr>
        <w:t>Трошин</w:t>
      </w:r>
      <w:r>
        <w:rPr>
          <w:sz w:val="28"/>
        </w:rPr>
        <w:t xml:space="preserve">, А. В. Густов. – [3-е изд., перераб. и доп.]. – М. : ООО </w:t>
      </w:r>
      <w:r>
        <w:rPr>
          <w:sz w:val="28"/>
          <w:szCs w:val="28"/>
        </w:rPr>
        <w:t>“</w:t>
      </w:r>
      <w:r>
        <w:rPr>
          <w:sz w:val="28"/>
        </w:rPr>
        <w:t>Медицинское информационное агентство</w:t>
      </w:r>
      <w:r>
        <w:rPr>
          <w:sz w:val="28"/>
          <w:szCs w:val="28"/>
        </w:rPr>
        <w:t>”</w:t>
      </w:r>
      <w:r>
        <w:rPr>
          <w:sz w:val="28"/>
        </w:rPr>
        <w:t>, 2006. – 432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szCs w:val="28"/>
        </w:rPr>
        <w:t>Черний В. И. Острая церебральная недостаточность / Черний В. И., Ельский В. Н., Колесников А. Н. – Донецк : ООО “ИПП Пром</w:t>
      </w:r>
      <w:r>
        <w:rPr>
          <w:sz w:val="28"/>
          <w:szCs w:val="28"/>
          <w:lang w:val="uk-UA"/>
        </w:rPr>
        <w:t>і</w:t>
      </w:r>
      <w:r>
        <w:rPr>
          <w:sz w:val="28"/>
          <w:szCs w:val="28"/>
        </w:rPr>
        <w:t>нь</w:t>
      </w:r>
      <w:r>
        <w:rPr>
          <w:sz w:val="28"/>
        </w:rPr>
        <w:t>”</w:t>
      </w:r>
      <w:r>
        <w:rPr>
          <w:sz w:val="28"/>
          <w:szCs w:val="28"/>
        </w:rPr>
        <w:t>, 2007. – 514 с.</w:t>
      </w:r>
    </w:p>
    <w:p w:rsidR="00FA7A9B" w:rsidRDefault="00FA7A9B" w:rsidP="00E5424A">
      <w:pPr>
        <w:numPr>
          <w:ilvl w:val="0"/>
          <w:numId w:val="15"/>
        </w:numPr>
        <w:spacing w:after="0" w:line="360" w:lineRule="auto"/>
        <w:ind w:left="180" w:firstLine="0"/>
        <w:jc w:val="both"/>
        <w:rPr>
          <w:sz w:val="28"/>
          <w:szCs w:val="28"/>
        </w:rPr>
      </w:pPr>
      <w:r>
        <w:rPr>
          <w:sz w:val="28"/>
          <w:szCs w:val="28"/>
        </w:rPr>
        <w:t>Волошин</w:t>
      </w:r>
      <w:r>
        <w:rPr>
          <w:sz w:val="28"/>
          <w:szCs w:val="28"/>
          <w:lang w:val="uk-UA"/>
        </w:rPr>
        <w:t xml:space="preserve"> </w:t>
      </w:r>
      <w:r>
        <w:rPr>
          <w:sz w:val="28"/>
          <w:szCs w:val="28"/>
        </w:rPr>
        <w:t>П.</w:t>
      </w:r>
      <w:r>
        <w:rPr>
          <w:sz w:val="28"/>
          <w:szCs w:val="28"/>
          <w:lang w:val="uk-UA"/>
        </w:rPr>
        <w:t xml:space="preserve"> </w:t>
      </w:r>
      <w:r>
        <w:rPr>
          <w:sz w:val="28"/>
          <w:szCs w:val="28"/>
        </w:rPr>
        <w:t>В. История, современный уровень и будущее тромболитической терапии при остром ишемическом инсульте / П.</w:t>
      </w:r>
      <w:r>
        <w:rPr>
          <w:sz w:val="28"/>
          <w:szCs w:val="28"/>
          <w:lang w:val="uk-UA"/>
        </w:rPr>
        <w:t xml:space="preserve"> </w:t>
      </w:r>
      <w:r>
        <w:rPr>
          <w:sz w:val="28"/>
          <w:szCs w:val="28"/>
        </w:rPr>
        <w:t>В. Волошин, В.</w:t>
      </w:r>
      <w:r>
        <w:rPr>
          <w:sz w:val="28"/>
          <w:szCs w:val="28"/>
          <w:lang w:val="uk-UA"/>
        </w:rPr>
        <w:t xml:space="preserve"> </w:t>
      </w:r>
      <w:r>
        <w:rPr>
          <w:sz w:val="28"/>
          <w:szCs w:val="28"/>
        </w:rPr>
        <w:t>А. Яворская, Ю.</w:t>
      </w:r>
      <w:r>
        <w:rPr>
          <w:sz w:val="28"/>
          <w:szCs w:val="28"/>
          <w:lang w:val="uk-UA"/>
        </w:rPr>
        <w:t xml:space="preserve"> </w:t>
      </w:r>
      <w:r>
        <w:rPr>
          <w:sz w:val="28"/>
          <w:szCs w:val="28"/>
        </w:rPr>
        <w:t xml:space="preserve">В. Фломин // Укр. мед. часопис. – 2007. – </w:t>
      </w:r>
      <w:r>
        <w:rPr>
          <w:sz w:val="28"/>
          <w:szCs w:val="28"/>
          <w:lang w:val="uk-UA"/>
        </w:rPr>
        <w:t>№</w:t>
      </w:r>
      <w:r>
        <w:rPr>
          <w:sz w:val="28"/>
          <w:szCs w:val="28"/>
        </w:rPr>
        <w:t>5 (61)</w:t>
      </w:r>
      <w:r>
        <w:rPr>
          <w:sz w:val="28"/>
          <w:szCs w:val="28"/>
          <w:lang w:val="uk-UA"/>
        </w:rPr>
        <w:t>,</w:t>
      </w:r>
      <w:r>
        <w:rPr>
          <w:sz w:val="28"/>
          <w:szCs w:val="28"/>
        </w:rPr>
        <w:t xml:space="preserve"> IX/X</w:t>
      </w:r>
      <w:r>
        <w:rPr>
          <w:sz w:val="28"/>
          <w:szCs w:val="28"/>
          <w:lang w:val="uk-UA"/>
        </w:rPr>
        <w:t>.</w:t>
      </w:r>
      <w:r>
        <w:rPr>
          <w:sz w:val="28"/>
          <w:szCs w:val="28"/>
        </w:rPr>
        <w:t xml:space="preserve"> </w:t>
      </w:r>
      <w:r>
        <w:rPr>
          <w:sz w:val="28"/>
          <w:szCs w:val="28"/>
          <w:lang w:val="uk-UA"/>
        </w:rPr>
        <w:t>–</w:t>
      </w:r>
      <w:r>
        <w:rPr>
          <w:sz w:val="28"/>
          <w:szCs w:val="28"/>
        </w:rPr>
        <w:t xml:space="preserve"> С. 9</w:t>
      </w:r>
      <w:r>
        <w:rPr>
          <w:sz w:val="28"/>
          <w:szCs w:val="28"/>
          <w:lang w:val="uk-UA"/>
        </w:rPr>
        <w:t>–</w:t>
      </w:r>
      <w:r>
        <w:rPr>
          <w:sz w:val="28"/>
          <w:szCs w:val="28"/>
        </w:rPr>
        <w:t>23.</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lang w:val="uk-UA"/>
        </w:rPr>
        <w:t xml:space="preserve">Медикаментозна профілактика повторних церебральних транзиторних ішемічних атак </w:t>
      </w:r>
      <w:r>
        <w:rPr>
          <w:sz w:val="28"/>
          <w:szCs w:val="28"/>
          <w:lang w:val="uk-UA"/>
        </w:rPr>
        <w:t xml:space="preserve">/ </w:t>
      </w:r>
      <w:r>
        <w:rPr>
          <w:sz w:val="28"/>
          <w:lang w:val="uk-UA"/>
        </w:rPr>
        <w:t xml:space="preserve">Б. Западнюк, А. Захарія, О. Копчак </w:t>
      </w:r>
      <w:r>
        <w:rPr>
          <w:sz w:val="28"/>
          <w:szCs w:val="28"/>
          <w:lang w:val="uk-UA"/>
        </w:rPr>
        <w:t>[та ін.</w:t>
      </w:r>
      <w:r>
        <w:rPr>
          <w:sz w:val="28"/>
          <w:lang w:val="uk-UA"/>
        </w:rPr>
        <w:t>]</w:t>
      </w:r>
      <w:r>
        <w:rPr>
          <w:sz w:val="28"/>
          <w:szCs w:val="28"/>
          <w:lang w:val="uk-UA"/>
        </w:rPr>
        <w:t xml:space="preserve"> // </w:t>
      </w:r>
      <w:r>
        <w:rPr>
          <w:rFonts w:cs="Arial"/>
          <w:sz w:val="28"/>
          <w:szCs w:val="36"/>
          <w:lang w:val="en-US"/>
        </w:rPr>
        <w:t>X</w:t>
      </w:r>
      <w:r>
        <w:rPr>
          <w:rFonts w:cs="Arial"/>
          <w:sz w:val="28"/>
          <w:szCs w:val="36"/>
          <w:lang w:val="uk-UA"/>
        </w:rPr>
        <w:t>ІІ</w:t>
      </w:r>
      <w:r>
        <w:rPr>
          <w:sz w:val="28"/>
          <w:szCs w:val="28"/>
          <w:lang w:val="uk-UA"/>
        </w:rPr>
        <w:t xml:space="preserve"> конгрес світової федерації українських лікарських товариств</w:t>
      </w:r>
      <w:r>
        <w:rPr>
          <w:rFonts w:cs="Arial"/>
          <w:sz w:val="28"/>
          <w:szCs w:val="36"/>
          <w:lang w:val="uk-UA"/>
        </w:rPr>
        <w:t xml:space="preserve">, </w:t>
      </w:r>
      <w:r>
        <w:rPr>
          <w:sz w:val="28"/>
          <w:szCs w:val="28"/>
          <w:lang w:val="uk-UA"/>
        </w:rPr>
        <w:t xml:space="preserve">15-28 вересня 2008 р. : </w:t>
      </w:r>
      <w:r>
        <w:rPr>
          <w:rFonts w:cs="Arial"/>
          <w:sz w:val="28"/>
          <w:szCs w:val="36"/>
          <w:lang w:val="uk-UA"/>
        </w:rPr>
        <w:t>м</w:t>
      </w:r>
      <w:r>
        <w:rPr>
          <w:sz w:val="28"/>
          <w:szCs w:val="28"/>
          <w:lang w:val="uk-UA"/>
        </w:rPr>
        <w:t>атер</w:t>
      </w:r>
      <w:r>
        <w:rPr>
          <w:rFonts w:cs="Arial"/>
          <w:sz w:val="28"/>
          <w:szCs w:val="36"/>
          <w:lang w:val="uk-UA"/>
        </w:rPr>
        <w:t>іали.</w:t>
      </w:r>
      <w:r>
        <w:rPr>
          <w:sz w:val="28"/>
          <w:szCs w:val="28"/>
          <w:lang w:val="uk-UA"/>
        </w:rPr>
        <w:t xml:space="preserve"> – Івано-Франківськ, 2008. – С. 240.</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lang w:val="uk-UA"/>
        </w:rPr>
        <w:t xml:space="preserve">Современная стратегия церебропротекции: коррекция эндотелиальной дисфункции </w:t>
      </w:r>
      <w:r>
        <w:rPr>
          <w:sz w:val="28"/>
        </w:rPr>
        <w:t xml:space="preserve">/ </w:t>
      </w:r>
      <w:r>
        <w:rPr>
          <w:sz w:val="28"/>
          <w:lang w:val="uk-UA"/>
        </w:rPr>
        <w:t>В.</w:t>
      </w:r>
      <w:r>
        <w:rPr>
          <w:sz w:val="28"/>
        </w:rPr>
        <w:t xml:space="preserve"> </w:t>
      </w:r>
      <w:r>
        <w:rPr>
          <w:sz w:val="28"/>
          <w:lang w:val="uk-UA"/>
        </w:rPr>
        <w:t>И.</w:t>
      </w:r>
      <w:r>
        <w:rPr>
          <w:sz w:val="28"/>
        </w:rPr>
        <w:t xml:space="preserve"> </w:t>
      </w:r>
      <w:r>
        <w:rPr>
          <w:sz w:val="28"/>
          <w:lang w:val="uk-UA"/>
        </w:rPr>
        <w:t>Черний, Т.</w:t>
      </w:r>
      <w:r>
        <w:rPr>
          <w:sz w:val="28"/>
        </w:rPr>
        <w:t xml:space="preserve"> </w:t>
      </w:r>
      <w:r>
        <w:rPr>
          <w:sz w:val="28"/>
          <w:lang w:val="uk-UA"/>
        </w:rPr>
        <w:t>В.</w:t>
      </w:r>
      <w:r>
        <w:rPr>
          <w:sz w:val="28"/>
        </w:rPr>
        <w:t xml:space="preserve"> </w:t>
      </w:r>
      <w:r>
        <w:rPr>
          <w:sz w:val="28"/>
          <w:lang w:val="uk-UA"/>
        </w:rPr>
        <w:t>Островая, И.</w:t>
      </w:r>
      <w:r>
        <w:rPr>
          <w:sz w:val="28"/>
        </w:rPr>
        <w:t xml:space="preserve"> </w:t>
      </w:r>
      <w:r>
        <w:rPr>
          <w:sz w:val="28"/>
          <w:lang w:val="uk-UA"/>
        </w:rPr>
        <w:t>А.</w:t>
      </w:r>
      <w:r>
        <w:rPr>
          <w:sz w:val="28"/>
        </w:rPr>
        <w:t xml:space="preserve"> </w:t>
      </w:r>
      <w:r>
        <w:rPr>
          <w:sz w:val="28"/>
          <w:lang w:val="uk-UA"/>
        </w:rPr>
        <w:t xml:space="preserve">Андронова </w:t>
      </w:r>
      <w:r>
        <w:rPr>
          <w:sz w:val="28"/>
        </w:rPr>
        <w:t>[и др.]</w:t>
      </w:r>
      <w:r>
        <w:rPr>
          <w:sz w:val="28"/>
          <w:lang w:val="uk-UA"/>
        </w:rPr>
        <w:t xml:space="preserve"> // </w:t>
      </w:r>
      <w:r>
        <w:rPr>
          <w:sz w:val="28"/>
          <w:lang w:val="en-US"/>
        </w:rPr>
        <w:t>V</w:t>
      </w:r>
      <w:r>
        <w:rPr>
          <w:sz w:val="28"/>
          <w:lang w:val="uk-UA"/>
        </w:rPr>
        <w:t xml:space="preserve"> Національний конгрес анестезіологів України, 8-12 вересня 2008 р.</w:t>
      </w:r>
      <w:r>
        <w:rPr>
          <w:sz w:val="28"/>
          <w:szCs w:val="28"/>
          <w:lang w:val="uk-UA"/>
        </w:rPr>
        <w:t xml:space="preserve"> : </w:t>
      </w:r>
      <w:r>
        <w:rPr>
          <w:rFonts w:cs="Arial"/>
          <w:sz w:val="28"/>
          <w:szCs w:val="36"/>
          <w:lang w:val="uk-UA"/>
        </w:rPr>
        <w:t>м</w:t>
      </w:r>
      <w:r>
        <w:rPr>
          <w:sz w:val="28"/>
          <w:szCs w:val="28"/>
          <w:lang w:val="uk-UA"/>
        </w:rPr>
        <w:t>атер</w:t>
      </w:r>
      <w:r>
        <w:rPr>
          <w:rFonts w:cs="Arial"/>
          <w:sz w:val="28"/>
          <w:szCs w:val="36"/>
          <w:lang w:val="uk-UA"/>
        </w:rPr>
        <w:t>іали.</w:t>
      </w:r>
      <w:r>
        <w:rPr>
          <w:sz w:val="28"/>
        </w:rPr>
        <w:t xml:space="preserve"> </w:t>
      </w:r>
      <w:r>
        <w:rPr>
          <w:sz w:val="28"/>
          <w:lang w:val="uk-UA"/>
        </w:rPr>
        <w:t>– Київ, 2008.</w:t>
      </w:r>
      <w:r>
        <w:rPr>
          <w:sz w:val="28"/>
        </w:rPr>
        <w:t xml:space="preserve"> </w:t>
      </w:r>
      <w:r>
        <w:rPr>
          <w:sz w:val="28"/>
          <w:lang w:val="uk-UA"/>
        </w:rPr>
        <w:t>– С.</w:t>
      </w:r>
      <w:r>
        <w:rPr>
          <w:sz w:val="28"/>
        </w:rPr>
        <w:t xml:space="preserve"> </w:t>
      </w:r>
      <w:r>
        <w:rPr>
          <w:sz w:val="28"/>
          <w:lang w:val="uk-UA"/>
        </w:rPr>
        <w:t>358–360.</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rPr>
        <w:t>Гара И. И. Влияние пентоксифиллина и ницерголина на системноцеребральную гемодинамику и реологические свойства крови у больных инсультом на фоне атеросклеротического поражения магистральных артерий головы / И. И. Гара // Журнал неврологии и психиатрии. – 1993. – № 3. – С. 28–32.</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lang w:val="uk-UA"/>
        </w:rPr>
        <w:t xml:space="preserve">Іщенко М. М. Вплив кавінтону і корглікону на центральну та церебральну гемодинаміку у хворих на ішемічний інсульт при стенозах і оклюзіях </w:t>
      </w:r>
      <w:r>
        <w:rPr>
          <w:sz w:val="28"/>
          <w:lang w:val="uk-UA"/>
        </w:rPr>
        <w:lastRenderedPageBreak/>
        <w:t>магістральних артерій голови / М. М. Іщенко, О. С. Корольков // Лікарська справа. – 1998. – № 6. – С. 120–122.</w:t>
      </w:r>
    </w:p>
    <w:p w:rsidR="00FA7A9B" w:rsidRDefault="00FA7A9B" w:rsidP="00E5424A">
      <w:pPr>
        <w:numPr>
          <w:ilvl w:val="0"/>
          <w:numId w:val="15"/>
        </w:numPr>
        <w:shd w:val="clear" w:color="auto" w:fill="FFFFFF"/>
        <w:spacing w:after="0" w:line="360" w:lineRule="auto"/>
        <w:ind w:left="180" w:firstLine="0"/>
        <w:jc w:val="both"/>
        <w:rPr>
          <w:sz w:val="28"/>
          <w:lang w:val="uk-UA"/>
        </w:rPr>
      </w:pPr>
      <w:r>
        <w:rPr>
          <w:sz w:val="28"/>
          <w:lang w:val="uk-UA"/>
        </w:rPr>
        <w:t>Іщенко М. М. Вплив вазоактивних препаратів на системну та церебральну геодинаміку і реологічні властивості крові хворих з цереброваскулярною недостатністю на фоні атеросклеротичного ураження прецеребральних артерій / М. М. Іщенко, С. І. Шкробот, О. С. Островська // Лікарська справа. – 1994. – № 7–8. – С. 133–135.</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rPr>
        <w:t>Кузнецова С. М. Влияние сермиона на церебральную гемодинамику у больных пожилого возраста с остаточными явлениями ишемического острого нарушения мозгового кровообращения в каротидном бассейне / С. М. Кузнецова, Е. А. Сливак, В. Ю. Приходько // Укр. медичний часопис. – 1999. – № 5. – С. 18–21.</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Машковский М. Д. Лекарственные средства / Машковский М. Д. – М.: Новая волна, 2006. – 1206</w:t>
      </w:r>
      <w:r>
        <w:rPr>
          <w:sz w:val="28"/>
          <w:lang w:val="uk-UA"/>
        </w:rPr>
        <w:t xml:space="preserve"> с.</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lang w:val="uk-UA"/>
        </w:rPr>
        <w:t xml:space="preserve">Reilly </w:t>
      </w:r>
      <w:r>
        <w:rPr>
          <w:sz w:val="28"/>
          <w:szCs w:val="28"/>
          <w:lang w:val="en-US"/>
        </w:rPr>
        <w:t xml:space="preserve">P. M. Pharmacologuc approach to tissie injury mediated by free radicals and other reactive oxygen metabolites / P. M. </w:t>
      </w:r>
      <w:r>
        <w:rPr>
          <w:sz w:val="28"/>
          <w:szCs w:val="28"/>
          <w:lang w:val="uk-UA"/>
        </w:rPr>
        <w:t>Reilly</w:t>
      </w:r>
      <w:r>
        <w:rPr>
          <w:sz w:val="28"/>
          <w:szCs w:val="28"/>
          <w:lang w:val="en-US"/>
        </w:rPr>
        <w:t>,</w:t>
      </w:r>
      <w:r>
        <w:rPr>
          <w:sz w:val="28"/>
          <w:szCs w:val="28"/>
          <w:lang w:val="uk-UA"/>
        </w:rPr>
        <w:t xml:space="preserve"> </w:t>
      </w:r>
      <w:r>
        <w:rPr>
          <w:sz w:val="28"/>
          <w:szCs w:val="28"/>
          <w:lang w:val="en-US"/>
        </w:rPr>
        <w:t xml:space="preserve">H. J. Schiller, G. B. Dulkley // Amer. J. of Surgery. 1991. – Vol. 161, </w:t>
      </w:r>
      <w:r>
        <w:rPr>
          <w:sz w:val="28"/>
          <w:szCs w:val="28"/>
          <w:lang w:val="uk-UA"/>
        </w:rPr>
        <w:t>№</w:t>
      </w:r>
      <w:r>
        <w:rPr>
          <w:sz w:val="28"/>
          <w:szCs w:val="28"/>
          <w:lang w:val="en-US"/>
        </w:rPr>
        <w:t>4. – P. 488–503.</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szCs w:val="28"/>
          <w:lang w:val="en-US"/>
        </w:rPr>
        <w:t xml:space="preserve">Incidense and case-fatality of first-ever stroke in Copenhagen, Denmark / T. S. Olsen, B. H. Rasmussen, L. P. Kammersgaard [et al.] // Cerebrovascular diseases. – 2006. – Vol. 21 (Suppl. 4). – P. </w:t>
      </w:r>
      <w:r>
        <w:rPr>
          <w:sz w:val="28"/>
          <w:szCs w:val="28"/>
          <w:lang w:val="uk-UA"/>
        </w:rPr>
        <w:t>7</w:t>
      </w:r>
      <w:r>
        <w:rPr>
          <w:sz w:val="28"/>
          <w:szCs w:val="28"/>
          <w:lang w:val="en-US"/>
        </w:rPr>
        <w:t>4.</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 xml:space="preserve">Механизмы повреждения ткани мозга на фоне острой фокальной церебральной ишемии / Е. И. Гусев, В. И. Скворцова, Е. Ю. Журавлева [и др.] // Журнал неврологии и психиатрии. </w:t>
      </w:r>
      <w:r>
        <w:rPr>
          <w:sz w:val="28"/>
          <w:szCs w:val="28"/>
        </w:rPr>
        <w:t>–</w:t>
      </w:r>
      <w:r>
        <w:rPr>
          <w:sz w:val="28"/>
        </w:rPr>
        <w:t xml:space="preserve"> 1999. </w:t>
      </w:r>
      <w:r>
        <w:rPr>
          <w:sz w:val="28"/>
          <w:szCs w:val="28"/>
        </w:rPr>
        <w:t>–</w:t>
      </w:r>
      <w:r>
        <w:rPr>
          <w:sz w:val="28"/>
        </w:rPr>
        <w:t xml:space="preserve"> № 5. </w:t>
      </w:r>
      <w:r>
        <w:rPr>
          <w:sz w:val="28"/>
          <w:szCs w:val="28"/>
        </w:rPr>
        <w:t>–</w:t>
      </w:r>
      <w:r>
        <w:rPr>
          <w:sz w:val="28"/>
        </w:rPr>
        <w:t xml:space="preserve"> С. 55</w:t>
      </w:r>
      <w:r>
        <w:rPr>
          <w:sz w:val="28"/>
          <w:szCs w:val="28"/>
        </w:rPr>
        <w:t>–</w:t>
      </w:r>
      <w:r>
        <w:rPr>
          <w:sz w:val="28"/>
        </w:rPr>
        <w:t>61.</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szCs w:val="28"/>
        </w:rPr>
        <w:t>Кавинтон в лечении больных с ишемическими нарушениями  мозгового кровообращения / З. А. Суслина, М. М. Танашян, В. Г. Ионова [и др.] // Укр. медичний часопис. – 2003. – № 6 (38). – С. 85–89.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rPr>
        <w:lastRenderedPageBreak/>
        <w:t>Хайлов Н. А. Сравнительное изучение декозагексаэноллдофамина, дофамина и пентоксифиллина на мозговое кровообращение / Н. А. Хайлов // Фундаментальные проблемы фармакологии. – М., 2003. – С. 260.</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Оглобина М.</w:t>
      </w:r>
      <w:r>
        <w:rPr>
          <w:sz w:val="28"/>
          <w:szCs w:val="28"/>
          <w:lang w:val="uk-UA"/>
        </w:rPr>
        <w:t xml:space="preserve"> </w:t>
      </w:r>
      <w:r>
        <w:rPr>
          <w:sz w:val="28"/>
          <w:szCs w:val="28"/>
        </w:rPr>
        <w:t xml:space="preserve">В. Фармакокоррекция прооксидантно-антиоксидантного состояния производным тиазолидинового ряда в условиях острой цереброваскулярной недостаточности </w:t>
      </w:r>
      <w:r>
        <w:rPr>
          <w:sz w:val="28"/>
          <w:szCs w:val="28"/>
          <w:lang w:val="uk-UA"/>
        </w:rPr>
        <w:t xml:space="preserve">/ </w:t>
      </w:r>
      <w:r>
        <w:rPr>
          <w:sz w:val="28"/>
          <w:szCs w:val="28"/>
        </w:rPr>
        <w:t>М.</w:t>
      </w:r>
      <w:r>
        <w:rPr>
          <w:sz w:val="28"/>
          <w:szCs w:val="28"/>
          <w:lang w:val="uk-UA"/>
        </w:rPr>
        <w:t xml:space="preserve"> </w:t>
      </w:r>
      <w:r>
        <w:rPr>
          <w:sz w:val="28"/>
          <w:szCs w:val="28"/>
        </w:rPr>
        <w:t>В.</w:t>
      </w:r>
      <w:r>
        <w:rPr>
          <w:sz w:val="28"/>
          <w:szCs w:val="28"/>
          <w:lang w:val="uk-UA"/>
        </w:rPr>
        <w:t xml:space="preserve"> </w:t>
      </w:r>
      <w:r>
        <w:rPr>
          <w:sz w:val="28"/>
          <w:szCs w:val="28"/>
        </w:rPr>
        <w:t>Оглобина</w:t>
      </w:r>
      <w:r>
        <w:rPr>
          <w:sz w:val="28"/>
          <w:szCs w:val="28"/>
          <w:lang w:val="uk-UA"/>
        </w:rPr>
        <w:t xml:space="preserve"> // </w:t>
      </w:r>
      <w:r>
        <w:rPr>
          <w:sz w:val="28"/>
          <w:szCs w:val="28"/>
        </w:rPr>
        <w:t xml:space="preserve">Актуальні питання фармакології </w:t>
      </w:r>
      <w:r>
        <w:rPr>
          <w:sz w:val="28"/>
          <w:szCs w:val="28"/>
          <w:lang w:val="uk-UA"/>
        </w:rPr>
        <w:t>:</w:t>
      </w:r>
      <w:r>
        <w:rPr>
          <w:sz w:val="28"/>
          <w:szCs w:val="28"/>
        </w:rPr>
        <w:t xml:space="preserve"> І</w:t>
      </w:r>
      <w:r>
        <w:rPr>
          <w:sz w:val="28"/>
          <w:szCs w:val="28"/>
          <w:lang w:val="en-US"/>
        </w:rPr>
        <w:t>V</w:t>
      </w:r>
      <w:r>
        <w:rPr>
          <w:sz w:val="28"/>
          <w:szCs w:val="28"/>
        </w:rPr>
        <w:t xml:space="preserve"> Укр. наук.-практ. конф. з клінічної фармакології, </w:t>
      </w:r>
      <w:r>
        <w:rPr>
          <w:sz w:val="28"/>
          <w:szCs w:val="28"/>
          <w:lang w:val="uk-UA"/>
        </w:rPr>
        <w:t>14-16 травня</w:t>
      </w:r>
      <w:r>
        <w:rPr>
          <w:sz w:val="28"/>
          <w:szCs w:val="28"/>
        </w:rPr>
        <w:t>, 2004</w:t>
      </w:r>
      <w:r>
        <w:rPr>
          <w:sz w:val="28"/>
          <w:szCs w:val="28"/>
          <w:lang w:val="uk-UA"/>
        </w:rPr>
        <w:t xml:space="preserve"> р. : м</w:t>
      </w:r>
      <w:r>
        <w:rPr>
          <w:sz w:val="28"/>
          <w:szCs w:val="28"/>
        </w:rPr>
        <w:t>атер</w:t>
      </w:r>
      <w:r>
        <w:rPr>
          <w:sz w:val="28"/>
          <w:szCs w:val="28"/>
          <w:lang w:val="uk-UA"/>
        </w:rPr>
        <w:t>і</w:t>
      </w:r>
      <w:r>
        <w:rPr>
          <w:sz w:val="28"/>
          <w:szCs w:val="28"/>
        </w:rPr>
        <w:t>али. – Вінниця, 2004. – Ч.</w:t>
      </w:r>
      <w:r>
        <w:rPr>
          <w:sz w:val="28"/>
          <w:szCs w:val="28"/>
          <w:lang w:val="uk-UA"/>
        </w:rPr>
        <w:t xml:space="preserve"> </w:t>
      </w:r>
      <w:r>
        <w:rPr>
          <w:sz w:val="28"/>
          <w:szCs w:val="28"/>
        </w:rPr>
        <w:t>2. – С.</w:t>
      </w:r>
      <w:r>
        <w:rPr>
          <w:sz w:val="28"/>
          <w:szCs w:val="28"/>
          <w:lang w:val="uk-UA"/>
        </w:rPr>
        <w:t xml:space="preserve"> </w:t>
      </w:r>
      <w:r>
        <w:rPr>
          <w:sz w:val="28"/>
          <w:szCs w:val="28"/>
        </w:rPr>
        <w:t>103–104.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rPr>
        <w:t xml:space="preserve">Островая Т. В. </w:t>
      </w:r>
      <w:r>
        <w:rPr>
          <w:sz w:val="28"/>
          <w:lang w:val="uk-UA"/>
        </w:rPr>
        <w:t>Исследование реактивност</w:t>
      </w:r>
      <w:r>
        <w:rPr>
          <w:sz w:val="28"/>
        </w:rPr>
        <w:t xml:space="preserve">и </w:t>
      </w:r>
      <w:r>
        <w:rPr>
          <w:sz w:val="28"/>
          <w:lang w:val="uk-UA"/>
        </w:rPr>
        <w:t>ЦНС в ответ на фармакологическое воздействие</w:t>
      </w:r>
      <w:r>
        <w:rPr>
          <w:sz w:val="28"/>
        </w:rPr>
        <w:t xml:space="preserve"> (Тиоцетам) / Т. В. Островая, В. И. Черний, И. А. Андронова // Международный неврологический журнал. – 2007 – № 2 (12). – С. 2</w:t>
      </w:r>
      <w:r>
        <w:rPr>
          <w:sz w:val="28"/>
          <w:szCs w:val="28"/>
          <w:lang w:val="uk-UA"/>
        </w:rPr>
        <w:t>–</w:t>
      </w:r>
      <w:r>
        <w:rPr>
          <w:sz w:val="28"/>
        </w:rPr>
        <w:t>11.</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Трещинская М. А. Базисная терапия церебрального инсульта как основа его лечения / М. А. Трещинская, Ю. Г. Головченко // Медицина неотложных состояний. – 2007. – № 3 (10). – С. 75</w:t>
      </w:r>
      <w:r>
        <w:rPr>
          <w:sz w:val="28"/>
        </w:rPr>
        <w:t>–</w:t>
      </w:r>
      <w:r>
        <w:rPr>
          <w:sz w:val="28"/>
          <w:szCs w:val="28"/>
        </w:rPr>
        <w:t>78.</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lang w:val="uk-UA"/>
        </w:rPr>
        <w:t>Современные подходы к фармакологической коррекции гипоксических состояний / И.</w:t>
      </w:r>
      <w:r>
        <w:rPr>
          <w:sz w:val="28"/>
        </w:rPr>
        <w:t xml:space="preserve"> </w:t>
      </w:r>
      <w:r>
        <w:rPr>
          <w:sz w:val="28"/>
          <w:lang w:val="uk-UA"/>
        </w:rPr>
        <w:t>В. Коваль, Н.</w:t>
      </w:r>
      <w:r>
        <w:rPr>
          <w:sz w:val="28"/>
        </w:rPr>
        <w:t xml:space="preserve"> </w:t>
      </w:r>
      <w:r>
        <w:rPr>
          <w:sz w:val="28"/>
          <w:lang w:val="uk-UA"/>
        </w:rPr>
        <w:t>В. Вдовенко, В.</w:t>
      </w:r>
      <w:r>
        <w:rPr>
          <w:sz w:val="28"/>
        </w:rPr>
        <w:t xml:space="preserve"> </w:t>
      </w:r>
      <w:r>
        <w:rPr>
          <w:sz w:val="28"/>
          <w:lang w:val="uk-UA"/>
        </w:rPr>
        <w:t xml:space="preserve">А. Козловский </w:t>
      </w:r>
      <w:r>
        <w:rPr>
          <w:sz w:val="28"/>
        </w:rPr>
        <w:t>[</w:t>
      </w:r>
      <w:r>
        <w:rPr>
          <w:sz w:val="28"/>
          <w:lang w:val="uk-UA"/>
        </w:rPr>
        <w:t>и др.</w:t>
      </w:r>
      <w:r>
        <w:rPr>
          <w:sz w:val="28"/>
        </w:rPr>
        <w:t xml:space="preserve">] </w:t>
      </w:r>
      <w:r>
        <w:rPr>
          <w:sz w:val="28"/>
          <w:lang w:val="uk-UA"/>
        </w:rPr>
        <w:t xml:space="preserve">// Спортивна медицина. – 2008. </w:t>
      </w:r>
      <w:r>
        <w:rPr>
          <w:sz w:val="28"/>
        </w:rPr>
        <w:t>–</w:t>
      </w:r>
      <w:r>
        <w:rPr>
          <w:sz w:val="28"/>
          <w:lang w:val="uk-UA"/>
        </w:rPr>
        <w:t xml:space="preserve"> №</w:t>
      </w:r>
      <w:r>
        <w:rPr>
          <w:sz w:val="28"/>
        </w:rPr>
        <w:t xml:space="preserve"> </w:t>
      </w:r>
      <w:r>
        <w:rPr>
          <w:sz w:val="28"/>
          <w:lang w:val="uk-UA"/>
        </w:rPr>
        <w:t>1. – С.</w:t>
      </w:r>
      <w:r>
        <w:rPr>
          <w:sz w:val="28"/>
        </w:rPr>
        <w:t xml:space="preserve"> </w:t>
      </w:r>
      <w:r>
        <w:rPr>
          <w:sz w:val="28"/>
          <w:lang w:val="uk-UA"/>
        </w:rPr>
        <w:t>36–41.</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szCs w:val="28"/>
          <w:lang w:val="uk-UA"/>
        </w:rPr>
        <w:t>Свищенко Е.</w:t>
      </w:r>
      <w:r>
        <w:rPr>
          <w:sz w:val="28"/>
          <w:szCs w:val="28"/>
        </w:rPr>
        <w:t xml:space="preserve"> </w:t>
      </w:r>
      <w:r>
        <w:rPr>
          <w:sz w:val="28"/>
          <w:szCs w:val="28"/>
          <w:lang w:val="uk-UA"/>
        </w:rPr>
        <w:t xml:space="preserve">П. Новые возможности ангипертензивной терапии в профилактике цереброваскулярных нарушений </w:t>
      </w:r>
      <w:r>
        <w:rPr>
          <w:sz w:val="28"/>
          <w:szCs w:val="28"/>
        </w:rPr>
        <w:t xml:space="preserve">/ </w:t>
      </w:r>
      <w:r>
        <w:rPr>
          <w:sz w:val="28"/>
          <w:szCs w:val="28"/>
          <w:lang w:val="uk-UA"/>
        </w:rPr>
        <w:t>Е.</w:t>
      </w:r>
      <w:r>
        <w:rPr>
          <w:sz w:val="28"/>
          <w:szCs w:val="28"/>
        </w:rPr>
        <w:t xml:space="preserve"> </w:t>
      </w:r>
      <w:r>
        <w:rPr>
          <w:sz w:val="28"/>
          <w:szCs w:val="28"/>
          <w:lang w:val="uk-UA"/>
        </w:rPr>
        <w:t>П.</w:t>
      </w:r>
      <w:r>
        <w:rPr>
          <w:sz w:val="28"/>
          <w:szCs w:val="28"/>
        </w:rPr>
        <w:t xml:space="preserve"> </w:t>
      </w:r>
      <w:r>
        <w:rPr>
          <w:sz w:val="28"/>
          <w:szCs w:val="28"/>
          <w:lang w:val="uk-UA"/>
        </w:rPr>
        <w:t>Свищенко, А.</w:t>
      </w:r>
      <w:r>
        <w:rPr>
          <w:sz w:val="28"/>
          <w:szCs w:val="28"/>
        </w:rPr>
        <w:t xml:space="preserve"> </w:t>
      </w:r>
      <w:r>
        <w:rPr>
          <w:sz w:val="28"/>
          <w:szCs w:val="28"/>
          <w:lang w:val="uk-UA"/>
        </w:rPr>
        <w:t>В.</w:t>
      </w:r>
      <w:r>
        <w:rPr>
          <w:sz w:val="28"/>
          <w:szCs w:val="28"/>
        </w:rPr>
        <w:t xml:space="preserve"> </w:t>
      </w:r>
      <w:r>
        <w:rPr>
          <w:sz w:val="28"/>
          <w:szCs w:val="28"/>
          <w:lang w:val="uk-UA"/>
        </w:rPr>
        <w:t>Фомякин // Здоров</w:t>
      </w:r>
      <w:r>
        <w:rPr>
          <w:sz w:val="28"/>
          <w:szCs w:val="28"/>
        </w:rPr>
        <w:t>’</w:t>
      </w:r>
      <w:r>
        <w:rPr>
          <w:sz w:val="28"/>
          <w:szCs w:val="28"/>
          <w:lang w:val="uk-UA"/>
        </w:rPr>
        <w:t>я України</w:t>
      </w:r>
      <w:r>
        <w:rPr>
          <w:sz w:val="28"/>
          <w:szCs w:val="28"/>
        </w:rPr>
        <w:t>.</w:t>
      </w:r>
      <w:r>
        <w:rPr>
          <w:sz w:val="28"/>
          <w:szCs w:val="28"/>
          <w:lang w:val="uk-UA"/>
        </w:rPr>
        <w:t xml:space="preserve"> – Грудень 2006. – №</w:t>
      </w:r>
      <w:r>
        <w:rPr>
          <w:sz w:val="28"/>
          <w:szCs w:val="28"/>
        </w:rPr>
        <w:t xml:space="preserve"> </w:t>
      </w:r>
      <w:r>
        <w:rPr>
          <w:sz w:val="28"/>
          <w:szCs w:val="28"/>
          <w:lang w:val="uk-UA"/>
        </w:rPr>
        <w:t>23/1 (додатковий)</w:t>
      </w:r>
      <w:r>
        <w:rPr>
          <w:sz w:val="28"/>
          <w:szCs w:val="28"/>
        </w:rPr>
        <w:t>.</w:t>
      </w:r>
      <w:r>
        <w:rPr>
          <w:sz w:val="28"/>
          <w:szCs w:val="28"/>
          <w:lang w:val="uk-UA"/>
        </w:rPr>
        <w:t xml:space="preserve"> – С.</w:t>
      </w:r>
      <w:r>
        <w:rPr>
          <w:sz w:val="28"/>
          <w:szCs w:val="28"/>
        </w:rPr>
        <w:t xml:space="preserve"> </w:t>
      </w:r>
      <w:r>
        <w:rPr>
          <w:sz w:val="28"/>
          <w:szCs w:val="28"/>
          <w:lang w:val="uk-UA"/>
        </w:rPr>
        <w:t>16</w:t>
      </w:r>
      <w:r>
        <w:rPr>
          <w:sz w:val="28"/>
          <w:szCs w:val="28"/>
        </w:rPr>
        <w:t>–</w:t>
      </w:r>
      <w:r>
        <w:rPr>
          <w:sz w:val="28"/>
          <w:szCs w:val="28"/>
          <w:lang w:val="uk-UA"/>
        </w:rPr>
        <w:t>17.</w:t>
      </w:r>
      <w:r>
        <w:rPr>
          <w:sz w:val="28"/>
          <w:szCs w:val="28"/>
        </w:rPr>
        <w:t xml:space="preserve"> </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szCs w:val="28"/>
        </w:rPr>
        <w:t xml:space="preserve">Яворская В. А. Повторный инсульт – не приговор / В. А. Яворская, С. П. Московко, М. А. Трещинская // </w:t>
      </w:r>
      <w:r>
        <w:rPr>
          <w:sz w:val="28"/>
          <w:szCs w:val="28"/>
          <w:lang w:val="uk-UA"/>
        </w:rPr>
        <w:t>Здоров’я України. – Травень 2007. – № 9 (166). – С. 18–20.</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Биленко М. В. Ишемические и реперфузионные повреждения органов / Биленко М. В. – М. : Медицина, 1989. – 368 с.</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rPr>
        <w:lastRenderedPageBreak/>
        <w:t>Козловский В. Л. Эндогенные факторы нейродеструкции / В. Л. Козловский // Фармакол. и токсикол. – 1992. – Т. 53, № 5. – С. 7</w:t>
      </w:r>
      <w:r>
        <w:rPr>
          <w:sz w:val="28"/>
          <w:lang w:val="uk-UA"/>
        </w:rPr>
        <w:t>–</w:t>
      </w:r>
      <w:r>
        <w:rPr>
          <w:sz w:val="28"/>
        </w:rPr>
        <w:t>13.</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lang w:val="uk-UA"/>
        </w:rPr>
        <w:t xml:space="preserve">Дослідження антиоксидантної дії хіназоліл-4-(хінолін-4)-тіо-а(в)-карбонових кислот та їх похідних за умов ініціювання вільно радикальних процесів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та моделюванні ішемії головного мозку / І. Ф. Бєленічев, С. І. Коваленко, О. А. Бражко [та ін.] // Ліки. – 2001. – №5–6. – С. 28–33.</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rPr>
        <w:t>Александрин В. В. Изменение локального мозгового кровотока при глобальной преходящей ишемии мозга у крыс / В. В. Александрин, Е. А. Луньшина, Р. С. Мирзоян // Методология флоуметрии. – 2002. – № 6. – С. 143–149.</w:t>
      </w:r>
    </w:p>
    <w:p w:rsidR="00FA7A9B" w:rsidRDefault="00FA7A9B" w:rsidP="00E5424A">
      <w:pPr>
        <w:numPr>
          <w:ilvl w:val="0"/>
          <w:numId w:val="15"/>
        </w:numPr>
        <w:shd w:val="clear" w:color="auto" w:fill="FFFFFF"/>
        <w:tabs>
          <w:tab w:val="clear" w:pos="1170"/>
        </w:tabs>
        <w:spacing w:after="0" w:line="360" w:lineRule="auto"/>
        <w:ind w:left="180" w:firstLine="0"/>
        <w:jc w:val="both"/>
        <w:rPr>
          <w:sz w:val="28"/>
          <w:lang w:val="uk-UA"/>
        </w:rPr>
      </w:pPr>
      <w:r>
        <w:rPr>
          <w:sz w:val="28"/>
        </w:rPr>
        <w:t>Этиология, патогенез, клиническая диагностика и лечение острых нарушений мозгового кровообращения / И. А. Измайлов, А. В. Иванова, И. Т. Косарева [и др.] // Русский мед. журн. – 2003. – Т. 11, № 10. – С. 28–34.</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lang w:val="en-US"/>
        </w:rPr>
        <w:t>Fieschi C. Prevention of ischemic stroke / C. Fieschi, M. Fisher // Martin. Dunitz</w:t>
      </w:r>
      <w:r>
        <w:rPr>
          <w:sz w:val="28"/>
          <w:szCs w:val="28"/>
        </w:rPr>
        <w:t xml:space="preserve">. </w:t>
      </w:r>
      <w:r>
        <w:rPr>
          <w:sz w:val="28"/>
          <w:szCs w:val="28"/>
          <w:lang w:val="en-US"/>
        </w:rPr>
        <w:t>LTD</w:t>
      </w:r>
      <w:r>
        <w:rPr>
          <w:sz w:val="28"/>
          <w:szCs w:val="28"/>
        </w:rPr>
        <w:t xml:space="preserve">. – 2000. – 290 </w:t>
      </w:r>
      <w:r>
        <w:rPr>
          <w:sz w:val="28"/>
          <w:szCs w:val="28"/>
          <w:lang w:val="en-US"/>
        </w:rPr>
        <w:t>p</w:t>
      </w:r>
      <w:r>
        <w:rPr>
          <w:sz w:val="28"/>
          <w:szCs w:val="28"/>
        </w:rPr>
        <w:t>.</w:t>
      </w:r>
    </w:p>
    <w:p w:rsidR="00FA7A9B" w:rsidRPr="00001ADB" w:rsidRDefault="00FA7A9B" w:rsidP="00E5424A">
      <w:pPr>
        <w:numPr>
          <w:ilvl w:val="0"/>
          <w:numId w:val="15"/>
        </w:numPr>
        <w:shd w:val="clear" w:color="auto" w:fill="FFFFFF"/>
        <w:tabs>
          <w:tab w:val="num" w:pos="720"/>
        </w:tabs>
        <w:spacing w:after="0" w:line="360" w:lineRule="auto"/>
        <w:ind w:left="180" w:firstLine="0"/>
        <w:jc w:val="both"/>
        <w:rPr>
          <w:sz w:val="28"/>
          <w:lang w:val="en-US"/>
        </w:rPr>
      </w:pPr>
      <w:r>
        <w:rPr>
          <w:sz w:val="28"/>
          <w:szCs w:val="28"/>
          <w:lang w:val="en-US"/>
        </w:rPr>
        <w:t>Delayed</w:t>
      </w:r>
      <w:r w:rsidRPr="00001ADB">
        <w:rPr>
          <w:sz w:val="28"/>
          <w:szCs w:val="28"/>
          <w:lang w:val="en-US"/>
        </w:rPr>
        <w:t xml:space="preserve"> </w:t>
      </w:r>
      <w:r>
        <w:rPr>
          <w:sz w:val="28"/>
          <w:szCs w:val="28"/>
          <w:lang w:val="en-US"/>
        </w:rPr>
        <w:t>administration</w:t>
      </w:r>
      <w:r w:rsidRPr="00001ADB">
        <w:rPr>
          <w:sz w:val="28"/>
          <w:szCs w:val="28"/>
          <w:lang w:val="en-US"/>
        </w:rPr>
        <w:t xml:space="preserve"> </w:t>
      </w:r>
      <w:r>
        <w:rPr>
          <w:sz w:val="28"/>
          <w:szCs w:val="28"/>
          <w:lang w:val="en-US"/>
        </w:rPr>
        <w:t>of</w:t>
      </w:r>
      <w:r w:rsidRPr="00001ADB">
        <w:rPr>
          <w:sz w:val="28"/>
          <w:szCs w:val="28"/>
          <w:lang w:val="en-US"/>
        </w:rPr>
        <w:t xml:space="preserve"> </w:t>
      </w:r>
      <w:r>
        <w:rPr>
          <w:sz w:val="28"/>
          <w:szCs w:val="28"/>
          <w:lang w:val="en-US"/>
        </w:rPr>
        <w:t>interleukin</w:t>
      </w:r>
      <w:r w:rsidRPr="00001ADB">
        <w:rPr>
          <w:sz w:val="28"/>
          <w:szCs w:val="28"/>
          <w:lang w:val="en-US"/>
        </w:rPr>
        <w:t xml:space="preserve">–1 </w:t>
      </w:r>
      <w:r>
        <w:rPr>
          <w:sz w:val="28"/>
          <w:szCs w:val="28"/>
          <w:lang w:val="en-US"/>
        </w:rPr>
        <w:t>receptor</w:t>
      </w:r>
      <w:r w:rsidRPr="00001ADB">
        <w:rPr>
          <w:sz w:val="28"/>
          <w:szCs w:val="28"/>
          <w:lang w:val="en-US"/>
        </w:rPr>
        <w:t xml:space="preserve"> </w:t>
      </w:r>
      <w:r>
        <w:rPr>
          <w:sz w:val="28"/>
          <w:szCs w:val="28"/>
          <w:lang w:val="en-US"/>
        </w:rPr>
        <w:t>antagonist</w:t>
      </w:r>
      <w:r w:rsidRPr="00001ADB">
        <w:rPr>
          <w:sz w:val="28"/>
          <w:szCs w:val="28"/>
          <w:lang w:val="en-US"/>
        </w:rPr>
        <w:t xml:space="preserve"> </w:t>
      </w:r>
      <w:r>
        <w:rPr>
          <w:sz w:val="28"/>
          <w:szCs w:val="28"/>
          <w:lang w:val="en-US"/>
        </w:rPr>
        <w:t>protects</w:t>
      </w:r>
      <w:r w:rsidRPr="00001ADB">
        <w:rPr>
          <w:sz w:val="28"/>
          <w:szCs w:val="28"/>
          <w:lang w:val="en-US"/>
        </w:rPr>
        <w:t xml:space="preserve"> </w:t>
      </w:r>
      <w:r>
        <w:rPr>
          <w:sz w:val="28"/>
          <w:szCs w:val="28"/>
          <w:lang w:val="en-US"/>
        </w:rPr>
        <w:t>against</w:t>
      </w:r>
      <w:r w:rsidRPr="00001ADB">
        <w:rPr>
          <w:sz w:val="28"/>
          <w:szCs w:val="28"/>
          <w:lang w:val="en-US"/>
        </w:rPr>
        <w:t xml:space="preserve"> </w:t>
      </w:r>
      <w:r>
        <w:rPr>
          <w:sz w:val="28"/>
          <w:szCs w:val="28"/>
          <w:lang w:val="en-US"/>
        </w:rPr>
        <w:t>transient</w:t>
      </w:r>
      <w:r w:rsidRPr="00001ADB">
        <w:rPr>
          <w:sz w:val="28"/>
          <w:szCs w:val="28"/>
          <w:lang w:val="en-US"/>
        </w:rPr>
        <w:t xml:space="preserve"> </w:t>
      </w:r>
      <w:r>
        <w:rPr>
          <w:sz w:val="28"/>
          <w:szCs w:val="28"/>
          <w:lang w:val="en-US"/>
        </w:rPr>
        <w:t>cerebral</w:t>
      </w:r>
      <w:r w:rsidRPr="00001ADB">
        <w:rPr>
          <w:sz w:val="28"/>
          <w:szCs w:val="28"/>
          <w:lang w:val="en-US"/>
        </w:rPr>
        <w:t xml:space="preserve"> </w:t>
      </w:r>
      <w:r>
        <w:rPr>
          <w:sz w:val="28"/>
          <w:szCs w:val="28"/>
          <w:lang w:val="en-US"/>
        </w:rPr>
        <w:t>ischemia</w:t>
      </w:r>
      <w:r w:rsidRPr="00001ADB">
        <w:rPr>
          <w:sz w:val="28"/>
          <w:szCs w:val="28"/>
          <w:lang w:val="en-US"/>
        </w:rPr>
        <w:t xml:space="preserve"> </w:t>
      </w:r>
      <w:r>
        <w:rPr>
          <w:sz w:val="28"/>
          <w:szCs w:val="28"/>
          <w:lang w:val="en-US"/>
        </w:rPr>
        <w:t>in</w:t>
      </w:r>
      <w:r w:rsidRPr="00001ADB">
        <w:rPr>
          <w:sz w:val="28"/>
          <w:szCs w:val="28"/>
          <w:lang w:val="en-US"/>
        </w:rPr>
        <w:t xml:space="preserve"> </w:t>
      </w:r>
      <w:r>
        <w:rPr>
          <w:sz w:val="28"/>
          <w:szCs w:val="28"/>
          <w:lang w:val="en-US"/>
        </w:rPr>
        <w:t>the</w:t>
      </w:r>
      <w:r w:rsidRPr="00001ADB">
        <w:rPr>
          <w:sz w:val="28"/>
          <w:szCs w:val="28"/>
          <w:lang w:val="en-US"/>
        </w:rPr>
        <w:t xml:space="preserve"> </w:t>
      </w:r>
      <w:r>
        <w:rPr>
          <w:sz w:val="28"/>
          <w:szCs w:val="28"/>
          <w:lang w:val="en-US"/>
        </w:rPr>
        <w:t>rat</w:t>
      </w:r>
      <w:r w:rsidRPr="00001ADB">
        <w:rPr>
          <w:sz w:val="28"/>
          <w:szCs w:val="28"/>
          <w:lang w:val="en-US"/>
        </w:rPr>
        <w:t xml:space="preserve"> / </w:t>
      </w:r>
      <w:r>
        <w:rPr>
          <w:sz w:val="28"/>
          <w:szCs w:val="28"/>
          <w:lang w:val="en-US"/>
        </w:rPr>
        <w:t>N</w:t>
      </w:r>
      <w:r w:rsidRPr="00001ADB">
        <w:rPr>
          <w:sz w:val="28"/>
          <w:szCs w:val="28"/>
          <w:lang w:val="en-US"/>
        </w:rPr>
        <w:t xml:space="preserve">. </w:t>
      </w:r>
      <w:r>
        <w:rPr>
          <w:sz w:val="28"/>
          <w:szCs w:val="28"/>
          <w:lang w:val="en-US"/>
        </w:rPr>
        <w:t>J</w:t>
      </w:r>
      <w:r w:rsidRPr="00001ADB">
        <w:rPr>
          <w:sz w:val="28"/>
          <w:szCs w:val="28"/>
          <w:lang w:val="en-US"/>
        </w:rPr>
        <w:t xml:space="preserve">. </w:t>
      </w:r>
      <w:r>
        <w:rPr>
          <w:sz w:val="28"/>
          <w:szCs w:val="28"/>
          <w:lang w:val="en-US"/>
        </w:rPr>
        <w:t>Mulcany</w:t>
      </w:r>
      <w:r w:rsidRPr="00001ADB">
        <w:rPr>
          <w:sz w:val="28"/>
          <w:szCs w:val="28"/>
          <w:lang w:val="en-US"/>
        </w:rPr>
        <w:t xml:space="preserve">, </w:t>
      </w:r>
      <w:r>
        <w:rPr>
          <w:sz w:val="28"/>
          <w:szCs w:val="28"/>
          <w:lang w:val="en-US"/>
        </w:rPr>
        <w:t>J</w:t>
      </w:r>
      <w:r w:rsidRPr="00001ADB">
        <w:rPr>
          <w:sz w:val="28"/>
          <w:szCs w:val="28"/>
          <w:lang w:val="en-US"/>
        </w:rPr>
        <w:t xml:space="preserve">. </w:t>
      </w:r>
      <w:r>
        <w:rPr>
          <w:sz w:val="28"/>
          <w:szCs w:val="28"/>
          <w:lang w:val="en-US"/>
        </w:rPr>
        <w:t>Ross</w:t>
      </w:r>
      <w:r w:rsidRPr="00001ADB">
        <w:rPr>
          <w:sz w:val="28"/>
          <w:szCs w:val="28"/>
          <w:lang w:val="en-US"/>
        </w:rPr>
        <w:t xml:space="preserve">, </w:t>
      </w:r>
      <w:r>
        <w:rPr>
          <w:sz w:val="28"/>
          <w:szCs w:val="28"/>
          <w:lang w:val="en-US"/>
        </w:rPr>
        <w:t>N</w:t>
      </w:r>
      <w:r w:rsidRPr="00001ADB">
        <w:rPr>
          <w:sz w:val="28"/>
          <w:szCs w:val="28"/>
          <w:lang w:val="en-US"/>
        </w:rPr>
        <w:t xml:space="preserve">. </w:t>
      </w:r>
      <w:r>
        <w:rPr>
          <w:sz w:val="28"/>
          <w:szCs w:val="28"/>
          <w:lang w:val="en-US"/>
        </w:rPr>
        <w:t>J</w:t>
      </w:r>
      <w:r w:rsidRPr="00001ADB">
        <w:rPr>
          <w:sz w:val="28"/>
          <w:szCs w:val="28"/>
          <w:lang w:val="en-US"/>
        </w:rPr>
        <w:t xml:space="preserve">. </w:t>
      </w:r>
      <w:r>
        <w:rPr>
          <w:sz w:val="28"/>
          <w:szCs w:val="28"/>
          <w:lang w:val="en-US"/>
        </w:rPr>
        <w:t>Rothwell</w:t>
      </w:r>
      <w:r w:rsidRPr="00001ADB">
        <w:rPr>
          <w:sz w:val="28"/>
          <w:szCs w:val="28"/>
          <w:lang w:val="en-US"/>
        </w:rPr>
        <w:t xml:space="preserve"> [</w:t>
      </w:r>
      <w:r>
        <w:rPr>
          <w:sz w:val="28"/>
          <w:szCs w:val="28"/>
          <w:lang w:val="en-US"/>
        </w:rPr>
        <w:t>et</w:t>
      </w:r>
      <w:r w:rsidRPr="00001ADB">
        <w:rPr>
          <w:sz w:val="28"/>
          <w:szCs w:val="28"/>
          <w:lang w:val="en-US"/>
        </w:rPr>
        <w:t xml:space="preserve"> </w:t>
      </w:r>
      <w:r>
        <w:rPr>
          <w:sz w:val="28"/>
          <w:szCs w:val="28"/>
          <w:lang w:val="en-US"/>
        </w:rPr>
        <w:t>al</w:t>
      </w:r>
      <w:r w:rsidRPr="00001ADB">
        <w:rPr>
          <w:sz w:val="28"/>
          <w:szCs w:val="28"/>
          <w:lang w:val="en-US"/>
        </w:rPr>
        <w:t xml:space="preserve">.] // </w:t>
      </w:r>
      <w:r>
        <w:rPr>
          <w:sz w:val="28"/>
          <w:szCs w:val="28"/>
          <w:lang w:val="en-US"/>
        </w:rPr>
        <w:t>Br</w:t>
      </w:r>
      <w:r w:rsidRPr="00001ADB">
        <w:rPr>
          <w:sz w:val="28"/>
          <w:szCs w:val="28"/>
          <w:lang w:val="en-US"/>
        </w:rPr>
        <w:t xml:space="preserve">. </w:t>
      </w:r>
      <w:r>
        <w:rPr>
          <w:sz w:val="28"/>
          <w:szCs w:val="28"/>
          <w:lang w:val="en-US"/>
        </w:rPr>
        <w:t>J</w:t>
      </w:r>
      <w:r w:rsidRPr="00001ADB">
        <w:rPr>
          <w:sz w:val="28"/>
          <w:szCs w:val="28"/>
          <w:lang w:val="en-US"/>
        </w:rPr>
        <w:t xml:space="preserve">. </w:t>
      </w:r>
      <w:r>
        <w:rPr>
          <w:sz w:val="28"/>
          <w:szCs w:val="28"/>
          <w:lang w:val="en-US"/>
        </w:rPr>
        <w:t>Pharmacol</w:t>
      </w:r>
      <w:r w:rsidRPr="00001ADB">
        <w:rPr>
          <w:sz w:val="28"/>
          <w:szCs w:val="28"/>
          <w:lang w:val="en-US"/>
        </w:rPr>
        <w:t xml:space="preserve">. – 2003. – </w:t>
      </w:r>
      <w:r>
        <w:rPr>
          <w:sz w:val="28"/>
          <w:szCs w:val="28"/>
          <w:lang w:val="en-US"/>
        </w:rPr>
        <w:t>Vol</w:t>
      </w:r>
      <w:r w:rsidRPr="00001ADB">
        <w:rPr>
          <w:sz w:val="28"/>
          <w:szCs w:val="28"/>
          <w:lang w:val="en-US"/>
        </w:rPr>
        <w:t xml:space="preserve">. 140, № 3. – </w:t>
      </w:r>
      <w:r>
        <w:rPr>
          <w:sz w:val="28"/>
          <w:szCs w:val="28"/>
          <w:lang w:val="en-US"/>
        </w:rPr>
        <w:t>P</w:t>
      </w:r>
      <w:r w:rsidRPr="00001ADB">
        <w:rPr>
          <w:sz w:val="28"/>
          <w:szCs w:val="28"/>
          <w:lang w:val="en-US"/>
        </w:rPr>
        <w:t>. 471–476.</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rPr>
        <w:t>Завалишин И. А. Гибель нейрона – кардинальная проблема неврологии и психиатрии / И. А. Завалишин, М. Н. Захарова // Вестн. РАМН. – 1999. – № 1. – С. 28–</w:t>
      </w:r>
      <w:r>
        <w:rPr>
          <w:sz w:val="28"/>
          <w:lang w:val="uk-UA"/>
        </w:rPr>
        <w:t>30.</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rPr>
        <w:t>Кашомина А. П. Роль перекисного свободно-радикального окисления в патологии, методы его изучения / А. П. Кашомина, Е. М. Сотникова // Мед. консультация. – 1996. – № 2 (10). – С. 20</w:t>
      </w:r>
      <w:r>
        <w:rPr>
          <w:sz w:val="28"/>
          <w:lang w:val="uk-UA"/>
        </w:rPr>
        <w:t>–</w:t>
      </w:r>
      <w:r>
        <w:rPr>
          <w:sz w:val="28"/>
        </w:rPr>
        <w:t xml:space="preserve">24. </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rPr>
        <w:t>Гомазков О. А. Молекулярные механизмы регуляции нейрохимических процессов / О. А. Гомазков // Успехи физиол. науки. – 2003. – Т. 34, № 3. – С. 42–54</w:t>
      </w:r>
      <w:r>
        <w:rPr>
          <w:sz w:val="28"/>
          <w:szCs w:val="28"/>
          <w:lang w:val="uk-UA"/>
        </w:rPr>
        <w:t>.</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GB"/>
        </w:rPr>
      </w:pPr>
      <w:r>
        <w:rPr>
          <w:sz w:val="28"/>
          <w:szCs w:val="28"/>
          <w:lang w:val="en-US"/>
        </w:rPr>
        <w:lastRenderedPageBreak/>
        <w:t xml:space="preserve">Krieglstein J. Pharmacology of cerebral ischemia / J. Krieglstein, H. Oberpricher-Schwenk. – </w:t>
      </w:r>
      <w:smartTag w:uri="urn:schemas-microsoft-com:office:smarttags" w:element="place">
        <w:smartTag w:uri="urn:schemas-microsoft-com:office:smarttags" w:element="City">
          <w:r>
            <w:rPr>
              <w:sz w:val="28"/>
              <w:szCs w:val="28"/>
              <w:lang w:val="en-US"/>
            </w:rPr>
            <w:t>Stuttgart</w:t>
          </w:r>
        </w:smartTag>
      </w:smartTag>
      <w:r>
        <w:rPr>
          <w:sz w:val="28"/>
          <w:szCs w:val="28"/>
          <w:lang w:val="en-US"/>
        </w:rPr>
        <w:t xml:space="preserve"> : Medpharm Scientific, 2000. – 548 p</w:t>
      </w:r>
      <w:r>
        <w:rPr>
          <w:sz w:val="28"/>
          <w:szCs w:val="28"/>
          <w:lang w:val="uk-UA"/>
        </w:rPr>
        <w:t>.</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szCs w:val="28"/>
        </w:rPr>
        <w:t>Вивчення</w:t>
      </w:r>
      <w:r>
        <w:rPr>
          <w:sz w:val="28"/>
          <w:szCs w:val="28"/>
          <w:lang w:val="en-GB"/>
        </w:rPr>
        <w:t xml:space="preserve"> </w:t>
      </w:r>
      <w:r>
        <w:rPr>
          <w:sz w:val="28"/>
          <w:szCs w:val="28"/>
        </w:rPr>
        <w:t>антиадренергічної</w:t>
      </w:r>
      <w:r>
        <w:rPr>
          <w:sz w:val="28"/>
          <w:szCs w:val="28"/>
          <w:lang w:val="en-GB"/>
        </w:rPr>
        <w:t xml:space="preserve"> </w:t>
      </w:r>
      <w:r>
        <w:rPr>
          <w:sz w:val="28"/>
          <w:szCs w:val="28"/>
        </w:rPr>
        <w:t>та</w:t>
      </w:r>
      <w:r>
        <w:rPr>
          <w:sz w:val="28"/>
          <w:szCs w:val="28"/>
          <w:lang w:val="en-GB"/>
        </w:rPr>
        <w:t xml:space="preserve"> </w:t>
      </w:r>
      <w:r>
        <w:rPr>
          <w:sz w:val="28"/>
          <w:szCs w:val="28"/>
        </w:rPr>
        <w:t>антиоксидантної</w:t>
      </w:r>
      <w:r>
        <w:rPr>
          <w:sz w:val="28"/>
          <w:szCs w:val="28"/>
          <w:lang w:val="en-GB"/>
        </w:rPr>
        <w:t xml:space="preserve"> </w:t>
      </w:r>
      <w:r>
        <w:rPr>
          <w:sz w:val="28"/>
          <w:szCs w:val="28"/>
        </w:rPr>
        <w:t>активності</w:t>
      </w:r>
      <w:r>
        <w:rPr>
          <w:sz w:val="28"/>
          <w:szCs w:val="28"/>
          <w:lang w:val="en-GB"/>
        </w:rPr>
        <w:t xml:space="preserve"> 3-</w:t>
      </w:r>
      <w:r>
        <w:rPr>
          <w:sz w:val="28"/>
          <w:szCs w:val="28"/>
          <w:lang w:val="en-US"/>
        </w:rPr>
        <w:t>R</w:t>
      </w:r>
      <w:r>
        <w:rPr>
          <w:sz w:val="28"/>
          <w:szCs w:val="28"/>
          <w:lang w:val="en-GB"/>
        </w:rPr>
        <w:t>-</w:t>
      </w:r>
      <w:r>
        <w:rPr>
          <w:sz w:val="28"/>
          <w:szCs w:val="28"/>
        </w:rPr>
        <w:t>заміщених</w:t>
      </w:r>
      <w:r>
        <w:rPr>
          <w:sz w:val="28"/>
          <w:szCs w:val="28"/>
          <w:lang w:val="en-GB"/>
        </w:rPr>
        <w:t>-3(</w:t>
      </w:r>
      <w:r>
        <w:rPr>
          <w:sz w:val="28"/>
          <w:szCs w:val="28"/>
        </w:rPr>
        <w:t>ЗН</w:t>
      </w:r>
      <w:r>
        <w:rPr>
          <w:sz w:val="28"/>
          <w:szCs w:val="28"/>
          <w:lang w:val="en-GB"/>
        </w:rPr>
        <w:t>)-</w:t>
      </w:r>
      <w:r>
        <w:rPr>
          <w:sz w:val="28"/>
          <w:szCs w:val="28"/>
        </w:rPr>
        <w:t>хіназола</w:t>
      </w:r>
      <w:r>
        <w:rPr>
          <w:sz w:val="28"/>
          <w:szCs w:val="28"/>
          <w:lang w:val="en-GB"/>
        </w:rPr>
        <w:t xml:space="preserve"> / </w:t>
      </w:r>
      <w:r>
        <w:rPr>
          <w:sz w:val="28"/>
          <w:szCs w:val="28"/>
          <w:lang w:val="uk-UA"/>
        </w:rPr>
        <w:t xml:space="preserve">І. Ф. Бєленічев, В. О. Дмитряков, С. І. Коваленко </w:t>
      </w:r>
      <w:r>
        <w:rPr>
          <w:sz w:val="28"/>
          <w:szCs w:val="28"/>
          <w:lang w:val="en-GB"/>
        </w:rPr>
        <w:t>[</w:t>
      </w:r>
      <w:r>
        <w:rPr>
          <w:sz w:val="28"/>
          <w:szCs w:val="28"/>
          <w:lang w:val="uk-UA"/>
        </w:rPr>
        <w:t>та ін.</w:t>
      </w:r>
      <w:r>
        <w:rPr>
          <w:sz w:val="28"/>
          <w:szCs w:val="28"/>
          <w:lang w:val="en-GB"/>
        </w:rPr>
        <w:t>]</w:t>
      </w:r>
      <w:r>
        <w:rPr>
          <w:sz w:val="28"/>
          <w:szCs w:val="28"/>
          <w:lang w:val="uk-UA"/>
        </w:rPr>
        <w:t xml:space="preserve"> </w:t>
      </w:r>
      <w:r>
        <w:rPr>
          <w:sz w:val="28"/>
          <w:szCs w:val="28"/>
          <w:lang w:val="en-GB"/>
        </w:rPr>
        <w:t xml:space="preserve">// </w:t>
      </w:r>
      <w:r>
        <w:rPr>
          <w:sz w:val="28"/>
          <w:szCs w:val="28"/>
        </w:rPr>
        <w:t>Укр</w:t>
      </w:r>
      <w:r>
        <w:rPr>
          <w:sz w:val="28"/>
          <w:szCs w:val="28"/>
          <w:lang w:val="en-GB"/>
        </w:rPr>
        <w:t xml:space="preserve">. </w:t>
      </w:r>
      <w:r>
        <w:rPr>
          <w:sz w:val="28"/>
          <w:szCs w:val="28"/>
        </w:rPr>
        <w:t>науково</w:t>
      </w:r>
      <w:r>
        <w:rPr>
          <w:sz w:val="28"/>
          <w:szCs w:val="28"/>
          <w:lang w:val="en-GB"/>
        </w:rPr>
        <w:t>-</w:t>
      </w:r>
      <w:r>
        <w:rPr>
          <w:sz w:val="28"/>
          <w:szCs w:val="28"/>
        </w:rPr>
        <w:t>мед</w:t>
      </w:r>
      <w:r>
        <w:rPr>
          <w:sz w:val="28"/>
          <w:szCs w:val="28"/>
          <w:lang w:val="en-GB"/>
        </w:rPr>
        <w:t xml:space="preserve">. </w:t>
      </w:r>
      <w:r>
        <w:rPr>
          <w:sz w:val="28"/>
          <w:szCs w:val="28"/>
        </w:rPr>
        <w:t>молодіжний</w:t>
      </w:r>
      <w:r>
        <w:rPr>
          <w:sz w:val="28"/>
          <w:szCs w:val="28"/>
          <w:lang w:val="en-GB"/>
        </w:rPr>
        <w:t xml:space="preserve"> </w:t>
      </w:r>
      <w:r>
        <w:rPr>
          <w:sz w:val="28"/>
          <w:szCs w:val="28"/>
        </w:rPr>
        <w:t>журнал</w:t>
      </w:r>
      <w:r>
        <w:rPr>
          <w:sz w:val="28"/>
          <w:szCs w:val="28"/>
          <w:lang w:val="en-GB"/>
        </w:rPr>
        <w:t xml:space="preserve">. – 2000. – № 1. – </w:t>
      </w:r>
      <w:r>
        <w:rPr>
          <w:sz w:val="28"/>
          <w:szCs w:val="28"/>
        </w:rPr>
        <w:t>С</w:t>
      </w:r>
      <w:r>
        <w:rPr>
          <w:sz w:val="28"/>
          <w:szCs w:val="28"/>
          <w:lang w:val="en-GB"/>
        </w:rPr>
        <w:t>. 57.</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Совченкова Л. В. Деякі аспекти енергетичного обміну в тканині мозку при гіпоксичному синдромі та фармакокорекції / Л. В. Совченкова // Ліки. – 199</w:t>
      </w:r>
      <w:r>
        <w:rPr>
          <w:sz w:val="28"/>
          <w:lang w:val="uk-UA"/>
        </w:rPr>
        <w:t>9</w:t>
      </w:r>
      <w:r>
        <w:rPr>
          <w:sz w:val="28"/>
        </w:rPr>
        <w:t>. – № 3–4. – С. 59–62.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Funahashi T. Age effect on brain pH during ischemia / reperfusion and pH influence on peroxidation / T. Funahashi, R. Floyd // Neurobiol. Aging. – 2004. – Vol. 15, № 1. – P. 161–167</w:t>
      </w:r>
      <w:r>
        <w:rPr>
          <w:sz w:val="28"/>
          <w:szCs w:val="28"/>
          <w:lang w:val="uk-UA"/>
        </w:rPr>
        <w:t>.</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Li C. Reactive species mechanisms of cellular hypoxia-reoxygenation injury / C. Li, R. M. Jackson // American Journal of Physiology. Cellular Psychology. – 2002. – Vol. 282, № 2. – P. 227–241.</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rPr>
        <w:t>Горбунов Н. В. Активация образования азота, опосредованная метаботропными глутаматными рецепторами в первичных культурах клеток. – зерен мозжечка / Н. В. Горбунов // Бюл. экспер. биол. и мед. – 1995. – № 7. – С. 40–48.</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 xml:space="preserve">Влияние окислительного стресса на активность синтазы оксида азота мозга </w:t>
      </w:r>
      <w:r>
        <w:rPr>
          <w:sz w:val="28"/>
          <w:lang w:val="en-US"/>
        </w:rPr>
        <w:t>in</w:t>
      </w:r>
      <w:r>
        <w:rPr>
          <w:sz w:val="28"/>
        </w:rPr>
        <w:t xml:space="preserve"> </w:t>
      </w:r>
      <w:r>
        <w:rPr>
          <w:sz w:val="28"/>
          <w:lang w:val="en-US"/>
        </w:rPr>
        <w:t>vivo</w:t>
      </w:r>
      <w:r>
        <w:rPr>
          <w:sz w:val="28"/>
        </w:rPr>
        <w:t xml:space="preserve"> и </w:t>
      </w:r>
      <w:r>
        <w:rPr>
          <w:sz w:val="28"/>
          <w:lang w:val="en-US"/>
        </w:rPr>
        <w:t>in</w:t>
      </w:r>
      <w:r>
        <w:rPr>
          <w:sz w:val="28"/>
        </w:rPr>
        <w:t xml:space="preserve"> </w:t>
      </w:r>
      <w:r>
        <w:rPr>
          <w:sz w:val="28"/>
          <w:lang w:val="en-US"/>
        </w:rPr>
        <w:t>vitro</w:t>
      </w:r>
      <w:r>
        <w:rPr>
          <w:sz w:val="28"/>
        </w:rPr>
        <w:t xml:space="preserve"> / В. В. Онуфриев, М. Ю. Степаничев, О. С. Митрохина [и др.] // Рос. физиол. журнал. – 1999. – Т. 85, № 4. – С. 531</w:t>
      </w:r>
      <w:r>
        <w:rPr>
          <w:sz w:val="28"/>
          <w:szCs w:val="28"/>
          <w:lang w:val="uk-UA"/>
        </w:rPr>
        <w:t>–</w:t>
      </w:r>
      <w:r>
        <w:rPr>
          <w:sz w:val="28"/>
        </w:rPr>
        <w:t>537</w:t>
      </w:r>
      <w:r>
        <w:rPr>
          <w:sz w:val="28"/>
          <w:lang w:val="uk-UA"/>
        </w:rPr>
        <w:t>.</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rPr>
        <w:t xml:space="preserve">Сергеев В. П. Рецепторы физиологически активных веществ / Сергеев В. П., Шимановский Н. Л., </w:t>
      </w:r>
      <w:r>
        <w:rPr>
          <w:sz w:val="28"/>
          <w:lang w:val="uk-UA"/>
        </w:rPr>
        <w:t>П</w:t>
      </w:r>
      <w:r>
        <w:rPr>
          <w:sz w:val="28"/>
        </w:rPr>
        <w:t>етров В. И. – Волгоград : “Семь ветров”, 1999. – 640 с</w:t>
      </w:r>
      <w:r>
        <w:rPr>
          <w:sz w:val="28"/>
          <w:lang w:val="uk-UA"/>
        </w:rPr>
        <w:t>.</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rPr>
        <w:t>Болдырев А. А. Функциональные взаимодействия между глутаматными рецепторами разных классов / А. А. Болдырев // Бюл. экспер. биол. и мед. – 2000. – Т. 130, № 9. – С. 244</w:t>
      </w:r>
      <w:r>
        <w:rPr>
          <w:sz w:val="28"/>
          <w:lang w:val="uk-UA"/>
        </w:rPr>
        <w:t>–</w:t>
      </w:r>
      <w:r>
        <w:rPr>
          <w:sz w:val="28"/>
        </w:rPr>
        <w:t>251.</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en-US"/>
        </w:rPr>
      </w:pPr>
      <w:r>
        <w:rPr>
          <w:sz w:val="28"/>
          <w:szCs w:val="28"/>
          <w:lang w:val="en-US"/>
        </w:rPr>
        <w:lastRenderedPageBreak/>
        <w:t xml:space="preserve">Relationship between intracellular pH and metabolite concentrations during metabolic inhibition in isolated ferret heart / </w:t>
      </w:r>
      <w:r>
        <w:rPr>
          <w:sz w:val="28"/>
          <w:szCs w:val="28"/>
          <w:lang w:val="uk-UA"/>
        </w:rPr>
        <w:t>G.</w:t>
      </w:r>
      <w:r>
        <w:rPr>
          <w:sz w:val="28"/>
          <w:szCs w:val="28"/>
          <w:lang w:val="en-US"/>
        </w:rPr>
        <w:t xml:space="preserve"> </w:t>
      </w:r>
      <w:r>
        <w:rPr>
          <w:sz w:val="28"/>
          <w:szCs w:val="28"/>
          <w:lang w:val="uk-UA"/>
        </w:rPr>
        <w:t>L.Smit</w:t>
      </w:r>
      <w:r>
        <w:rPr>
          <w:sz w:val="28"/>
          <w:szCs w:val="28"/>
          <w:lang w:val="en-US"/>
        </w:rPr>
        <w:t>h, P. Donoso, C. J.</w:t>
      </w:r>
      <w:r>
        <w:rPr>
          <w:sz w:val="28"/>
          <w:szCs w:val="28"/>
          <w:lang w:val="uk-UA"/>
        </w:rPr>
        <w:t xml:space="preserve"> </w:t>
      </w:r>
      <w:r>
        <w:rPr>
          <w:sz w:val="28"/>
          <w:szCs w:val="28"/>
          <w:lang w:val="en-US"/>
        </w:rPr>
        <w:t>Bauer [</w:t>
      </w:r>
      <w:r>
        <w:rPr>
          <w:sz w:val="28"/>
          <w:szCs w:val="28"/>
          <w:lang w:val="uk-UA"/>
        </w:rPr>
        <w:t>et al.</w:t>
      </w:r>
      <w:r>
        <w:rPr>
          <w:sz w:val="28"/>
          <w:szCs w:val="28"/>
          <w:lang w:val="en-US"/>
        </w:rPr>
        <w:t xml:space="preserve">] // J. Physiol. London. – </w:t>
      </w:r>
      <w:r>
        <w:rPr>
          <w:sz w:val="28"/>
          <w:szCs w:val="28"/>
          <w:lang w:val="uk-UA"/>
        </w:rPr>
        <w:t>1993</w:t>
      </w:r>
      <w:r>
        <w:rPr>
          <w:sz w:val="28"/>
          <w:szCs w:val="28"/>
          <w:lang w:val="en-US"/>
        </w:rPr>
        <w:t>. – Vol. 472. – P. 11–22.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Torp R. Differential expression of the glial glutamate transporters in the rat brain / R. Torp // Eur. J. Neurosci. – 2000. – Vol. 6, № 1. – P. 936–942.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lang w:val="en-US"/>
        </w:rPr>
        <w:t>Mattson M. P. Energetic and oxidative stress in synaptic plasticity and neurodegenerative disorders / M. P. Mattson, D. Liu // Neuromolecular Medicine. – 2002. – Vol. 2, № 2. – P. 215–231.</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rPr>
        <w:t>Гусев Е. И. Церебральный инсульт: проблемы и решения / Е. И. Гусев, В. И. Скворцова, М. Ю. Мартынов // Вестник РАМН. – 2003. – № 11. – С. 44–48.</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Викторов И. В. Роль оксида азота и других свободных радикалов в ишемической патологии мозга / И. В. Викторов // Вестн. РАМН. – 2000. – № 4. – С. 5–9.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lang w:val="en-US"/>
        </w:rPr>
        <w:t>Kobayashi T. Ca</w:t>
      </w:r>
      <w:r>
        <w:rPr>
          <w:sz w:val="28"/>
          <w:vertAlign w:val="superscript"/>
          <w:lang w:val="en-US"/>
        </w:rPr>
        <w:t>2+</w:t>
      </w:r>
      <w:r>
        <w:rPr>
          <w:sz w:val="28"/>
          <w:lang w:val="en-US"/>
        </w:rPr>
        <w:t xml:space="preserve">channel antagonists and neuroprotection from cerebral ischemia / T. Kobayashi, J. Mory // Eur. J. Pharmacol. – 1998. – Vol. 363. – P. 1–15. </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GB"/>
        </w:rPr>
      </w:pPr>
      <w:r>
        <w:rPr>
          <w:sz w:val="28"/>
          <w:szCs w:val="28"/>
          <w:lang w:val="en-US"/>
        </w:rPr>
        <w:t>Asada K. Frontiers of reactive oxygen species in biology and medicine / K.Asada,</w:t>
      </w:r>
      <w:r>
        <w:rPr>
          <w:sz w:val="28"/>
          <w:szCs w:val="28"/>
          <w:lang w:val="uk-UA"/>
        </w:rPr>
        <w:t xml:space="preserve"> </w:t>
      </w:r>
      <w:r>
        <w:rPr>
          <w:sz w:val="28"/>
          <w:szCs w:val="28"/>
          <w:lang w:val="en-US"/>
        </w:rPr>
        <w:t xml:space="preserve">F.Yoshikava. – </w:t>
      </w:r>
      <w:smartTag w:uri="urn:schemas-microsoft-com:office:smarttags" w:element="place">
        <w:smartTag w:uri="urn:schemas-microsoft-com:office:smarttags" w:element="State">
          <w:r>
            <w:rPr>
              <w:sz w:val="28"/>
              <w:szCs w:val="28"/>
              <w:lang w:val="en-US"/>
            </w:rPr>
            <w:t>New York</w:t>
          </w:r>
        </w:smartTag>
      </w:smartTag>
      <w:r>
        <w:rPr>
          <w:sz w:val="28"/>
          <w:szCs w:val="28"/>
          <w:lang w:val="en-US"/>
        </w:rPr>
        <w:t xml:space="preserve"> : Elsevier Science, 2004. – 567 p.</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rPr>
        <w:t xml:space="preserve">Влияние гипербарического кислорода на перекисное окисление и содержание фосфолипидов в головном мозге </w:t>
      </w:r>
      <w:r>
        <w:rPr>
          <w:sz w:val="28"/>
          <w:lang w:val="uk-UA"/>
        </w:rPr>
        <w:t>/</w:t>
      </w:r>
      <w:r>
        <w:rPr>
          <w:sz w:val="28"/>
        </w:rPr>
        <w:t xml:space="preserve"> Н.</w:t>
      </w:r>
      <w:r>
        <w:rPr>
          <w:sz w:val="28"/>
          <w:lang w:val="uk-UA"/>
        </w:rPr>
        <w:t xml:space="preserve"> </w:t>
      </w:r>
      <w:r>
        <w:rPr>
          <w:sz w:val="28"/>
        </w:rPr>
        <w:t>Ю.</w:t>
      </w:r>
      <w:r>
        <w:rPr>
          <w:sz w:val="28"/>
          <w:lang w:val="uk-UA"/>
        </w:rPr>
        <w:t xml:space="preserve"> </w:t>
      </w:r>
      <w:r>
        <w:rPr>
          <w:sz w:val="28"/>
        </w:rPr>
        <w:t>Новоселова, А.</w:t>
      </w:r>
      <w:r>
        <w:rPr>
          <w:sz w:val="28"/>
          <w:lang w:val="uk-UA"/>
        </w:rPr>
        <w:t xml:space="preserve"> </w:t>
      </w:r>
      <w:r>
        <w:rPr>
          <w:sz w:val="28"/>
        </w:rPr>
        <w:t>Н.</w:t>
      </w:r>
      <w:r>
        <w:rPr>
          <w:sz w:val="28"/>
          <w:lang w:val="uk-UA"/>
        </w:rPr>
        <w:t xml:space="preserve"> </w:t>
      </w:r>
      <w:r>
        <w:rPr>
          <w:sz w:val="28"/>
        </w:rPr>
        <w:t>Москвин, П.</w:t>
      </w:r>
      <w:r>
        <w:rPr>
          <w:sz w:val="28"/>
          <w:lang w:val="uk-UA"/>
        </w:rPr>
        <w:t xml:space="preserve"> </w:t>
      </w:r>
      <w:r>
        <w:rPr>
          <w:sz w:val="28"/>
        </w:rPr>
        <w:t>А.</w:t>
      </w:r>
      <w:r>
        <w:rPr>
          <w:sz w:val="28"/>
          <w:lang w:val="uk-UA"/>
        </w:rPr>
        <w:t xml:space="preserve"> </w:t>
      </w:r>
      <w:r>
        <w:rPr>
          <w:sz w:val="28"/>
        </w:rPr>
        <w:t>Торкунов [и др.] // Бюл. эксперим. биол. и мед. – 1999. – Т. 128, № 9. – С. 261</w:t>
      </w:r>
      <w:r>
        <w:rPr>
          <w:rFonts w:cs="Arial"/>
          <w:sz w:val="28"/>
          <w:szCs w:val="36"/>
          <w:lang w:val="uk-UA"/>
        </w:rPr>
        <w:t>–</w:t>
      </w:r>
      <w:r>
        <w:rPr>
          <w:sz w:val="28"/>
        </w:rPr>
        <w:t>263.</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Laake J. A simple in vitro model of ischemia based on hippocampal slice cultures and propidium iodide fluorescence / J. Laake, F. M. Haug, T. Wieloch // Brain Research Protocols. – 1999. – № 4. – P. 173</w:t>
      </w:r>
      <w:r>
        <w:rPr>
          <w:sz w:val="28"/>
          <w:lang w:val="en-US"/>
        </w:rPr>
        <w:t>–</w:t>
      </w:r>
      <w:r>
        <w:rPr>
          <w:sz w:val="28"/>
          <w:szCs w:val="28"/>
          <w:lang w:val="en-US"/>
        </w:rPr>
        <w:t>184.</w:t>
      </w:r>
      <w:r>
        <w:rPr>
          <w:spacing w:val="-2"/>
          <w:sz w:val="28"/>
          <w:lang w:val="en-US"/>
        </w:rPr>
        <w:t xml:space="preserve"> </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 xml:space="preserve">Nagakura A. Effects of a phosphodiesterase IV inhibitor rolipram on microsphere embolism–induced and cerebral cyclic AMP signal transduction </w:t>
      </w:r>
      <w:r>
        <w:rPr>
          <w:sz w:val="28"/>
          <w:szCs w:val="28"/>
          <w:lang w:val="en-US"/>
        </w:rPr>
        <w:lastRenderedPageBreak/>
        <w:t>system in rats / A. Nagakura, J. M. Robert, M. Thomas // Br. J. Pharmacol. – 2002. – Vol. 135. – P. 1783–1793.</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Макарова Л. М. Изучение нейропротекторного действия производного аспарагиновой кислоты при реперфузионных повреждениях мозга / Л. М. Макарова, В. Е. Погорелый // Эксперим. и клин. фармакол. – 2004. – Т. 67, № 5. – С. 13–16.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Cooper J. R. The Biochemical Basis of Neuropharmalogy / Cooper J. R., Bloom F. S., Roth R. H. – N.Y., 1996. – 526 p.</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Турпаев К. Т. Активные формы кислорода и регуляция экспрессии генов / К. Т. Турпаев, И. Ш. Веселинский, А. В. Сонник // Биохимия. – 2002. – Т. 67, № 3. – С. 339–352.</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en-US"/>
        </w:rPr>
      </w:pPr>
      <w:r>
        <w:rPr>
          <w:sz w:val="28"/>
          <w:szCs w:val="28"/>
          <w:lang w:val="en-US"/>
        </w:rPr>
        <w:t>Evaluation of free radical production, mitochondrial membrane potential and cytoplasmic calcium in mammalian neurons by flow cytometry / F. X. Sureda, C. Gabriel, J. Comas [et al.] // Brain Res. Brain Res. Protoc. – 1999. – Vol. 4. – P. 280</w:t>
      </w:r>
      <w:r>
        <w:rPr>
          <w:sz w:val="28"/>
          <w:szCs w:val="28"/>
        </w:rPr>
        <w:t>–</w:t>
      </w:r>
      <w:r>
        <w:rPr>
          <w:sz w:val="28"/>
          <w:szCs w:val="28"/>
          <w:lang w:val="en-US"/>
        </w:rPr>
        <w:t>287.</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lang w:val="en-GB"/>
        </w:rPr>
        <w:t>Warach</w:t>
      </w:r>
      <w:r>
        <w:rPr>
          <w:b/>
          <w:sz w:val="28"/>
          <w:szCs w:val="28"/>
          <w:lang w:val="en-GB"/>
        </w:rPr>
        <w:t xml:space="preserve"> </w:t>
      </w:r>
      <w:r>
        <w:rPr>
          <w:sz w:val="28"/>
          <w:szCs w:val="28"/>
          <w:lang w:val="en-GB"/>
        </w:rPr>
        <w:t>T</w:t>
      </w:r>
      <w:r>
        <w:rPr>
          <w:b/>
          <w:sz w:val="28"/>
          <w:szCs w:val="28"/>
          <w:lang w:val="en-GB"/>
        </w:rPr>
        <w:t xml:space="preserve">., </w:t>
      </w:r>
      <w:r>
        <w:rPr>
          <w:sz w:val="28"/>
          <w:szCs w:val="28"/>
          <w:lang w:val="en-GB"/>
        </w:rPr>
        <w:t>Zinger L., Jakson D. Citicoline Study group. A dose dependent effect of citicoline in Infarct Volume Growth. Evidence of neuroprotection? // 27</w:t>
      </w:r>
      <w:r>
        <w:rPr>
          <w:sz w:val="28"/>
          <w:szCs w:val="28"/>
          <w:vertAlign w:val="superscript"/>
          <w:lang w:val="en-GB"/>
        </w:rPr>
        <w:t>th</w:t>
      </w:r>
      <w:r>
        <w:rPr>
          <w:sz w:val="28"/>
          <w:szCs w:val="28"/>
          <w:lang w:val="en-GB"/>
        </w:rPr>
        <w:t xml:space="preserve"> international strok conference. – 2002. – Vol. 57. – P. 1605–1615.</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rFonts w:cs="Arial"/>
          <w:sz w:val="28"/>
          <w:szCs w:val="28"/>
          <w:lang w:val="en-US"/>
        </w:rPr>
        <w:t>Adibhatla R. J. Cytidine 5 -</w:t>
      </w:r>
      <w:r>
        <w:rPr>
          <w:rFonts w:cs="Arial"/>
          <w:spacing w:val="-3"/>
          <w:sz w:val="28"/>
          <w:szCs w:val="28"/>
          <w:lang w:val="en-US"/>
        </w:rPr>
        <w:t xml:space="preserve">diphosphoholine (CDP-choline) in stroke and other CNS </w:t>
      </w:r>
      <w:r>
        <w:rPr>
          <w:rFonts w:cs="Arial"/>
          <w:sz w:val="28"/>
          <w:szCs w:val="28"/>
          <w:lang w:val="en-US"/>
        </w:rPr>
        <w:t xml:space="preserve">disorders / R. J. Adibhatla, J. R. Hatcher // J. Neuroschem. Res. </w:t>
      </w:r>
      <w:r>
        <w:rPr>
          <w:sz w:val="28"/>
          <w:szCs w:val="28"/>
          <w:lang w:val="en-US"/>
        </w:rPr>
        <w:t>–</w:t>
      </w:r>
      <w:r>
        <w:rPr>
          <w:rFonts w:cs="Arial"/>
          <w:sz w:val="28"/>
          <w:szCs w:val="28"/>
          <w:lang w:val="en-US"/>
        </w:rPr>
        <w:t xml:space="preserve"> 2005. </w:t>
      </w:r>
      <w:r>
        <w:rPr>
          <w:sz w:val="28"/>
          <w:szCs w:val="28"/>
          <w:lang w:val="en-US"/>
        </w:rPr>
        <w:t>–</w:t>
      </w:r>
      <w:r>
        <w:rPr>
          <w:rFonts w:cs="Arial"/>
          <w:sz w:val="28"/>
          <w:szCs w:val="28"/>
          <w:lang w:val="en-US"/>
        </w:rPr>
        <w:t xml:space="preserve"> </w:t>
      </w:r>
      <w:r>
        <w:rPr>
          <w:sz w:val="28"/>
          <w:szCs w:val="28"/>
          <w:lang w:val="en-US"/>
        </w:rPr>
        <w:t>Vol</w:t>
      </w:r>
      <w:r>
        <w:rPr>
          <w:rFonts w:cs="Arial"/>
          <w:sz w:val="28"/>
          <w:szCs w:val="28"/>
          <w:lang w:val="en-US"/>
        </w:rPr>
        <w:t>. 30. – P. 15–23.</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szCs w:val="28"/>
          <w:lang w:val="uk-UA"/>
        </w:rPr>
        <w:t>Бєленічев І. Ф. Антиоксиданти і сучасне уявлення, перспективи створення / І. Ф. Бєленічев, С. І. Коваленко, В. В. Дунаєв // Ліки. – 2002. – № 1. – С. 25–29.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lang w:val="en-US"/>
        </w:rPr>
        <w:t>Noraberg J. Markers for neuronal degeneration in organotypic cultures / J. Noraberg, B. W. Kristensen, J. Zimmer // Brain Research Protocols. – 1999. – Vol. 3. – P. 278–290.</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rPr>
        <w:lastRenderedPageBreak/>
        <w:t>Болдырев А. А. Свободные радикалы в нормальном и ишемизированном мозге / А. А. Болдырев, М. Л. Куклей // Нейрохимия. – 1996. – Т. 13. – С. 271-278.</w:t>
      </w:r>
    </w:p>
    <w:p w:rsidR="00FA7A9B" w:rsidRDefault="00FA7A9B" w:rsidP="00E5424A">
      <w:pPr>
        <w:pStyle w:val="10"/>
        <w:numPr>
          <w:ilvl w:val="0"/>
          <w:numId w:val="15"/>
        </w:numPr>
        <w:tabs>
          <w:tab w:val="clear" w:pos="1170"/>
          <w:tab w:val="num" w:pos="720"/>
        </w:tabs>
        <w:spacing w:line="360" w:lineRule="auto"/>
        <w:ind w:left="180" w:firstLine="0"/>
        <w:jc w:val="both"/>
        <w:rPr>
          <w:b/>
        </w:rPr>
      </w:pPr>
      <w:r>
        <w:rPr>
          <w:b/>
        </w:rPr>
        <w:t>Антиоксидантна система захисту організму (огляд) / І. Ф. Бєленічев, Е. Л. Левицький, Ю. І. Губський [та ін.] // Ліки. – № 3. – 2002. – С. 9-13.</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lang w:val="uk-UA"/>
        </w:rPr>
        <w:t>Основні шляхи утворення активних форм кисню в нормі та при ішемічних патологіях / Ю. І. Губський, І. Ф. Бєленічев, С. І. Коваленко [та ін.] // Совр. пробл. токсикол. – 2004. – № 2. – С. 8–16.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Carney J. M. The role of oxygen radicals in ischemic brain damage / J. M. Carney, T. Tatsuko // J. Neusei. – 2001. – Vol. 81, № 4. – P. 532–544.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smartTag w:uri="urn:schemas-microsoft-com:office:smarttags" w:element="PersonName">
        <w:smartTagPr>
          <w:attr w:name="ProductID" w:val="Cao W. Oxygen"/>
        </w:smartTagPr>
        <w:r>
          <w:rPr>
            <w:sz w:val="28"/>
            <w:szCs w:val="28"/>
            <w:lang w:val="en-US"/>
          </w:rPr>
          <w:t>Cao W. Oxygen</w:t>
        </w:r>
      </w:smartTag>
      <w:r>
        <w:rPr>
          <w:sz w:val="28"/>
          <w:szCs w:val="28"/>
          <w:lang w:val="en-US"/>
        </w:rPr>
        <w:t xml:space="preserve"> free radical involvement in ischemia and reperfusion injury to brain / </w:t>
      </w:r>
      <w:smartTag w:uri="urn:schemas-microsoft-com:office:smarttags" w:element="place">
        <w:r>
          <w:rPr>
            <w:sz w:val="28"/>
            <w:szCs w:val="28"/>
            <w:lang w:val="en-US"/>
          </w:rPr>
          <w:t>W. Cao</w:t>
        </w:r>
      </w:smartTag>
      <w:r>
        <w:rPr>
          <w:sz w:val="28"/>
          <w:szCs w:val="28"/>
          <w:lang w:val="en-US"/>
        </w:rPr>
        <w:t>, J. M. Carney // Neurosci Lett. – 2000. – Vol. 88, № 4. – P. 233–238.</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Карнозин – природное лекарственное средство, замедляющее старение человека (обзор) / Ванг А., Ма Ч., Кси Ж. [ и др.] // Биохимия. – 2000. – Т. 65, № 7. – С. 1022–1024.</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lang w:val="uk-UA"/>
        </w:rPr>
        <w:t>Зарубина</w:t>
      </w:r>
      <w:r>
        <w:rPr>
          <w:sz w:val="28"/>
          <w:szCs w:val="28"/>
        </w:rPr>
        <w:t xml:space="preserve"> И. В.</w:t>
      </w:r>
      <w:r>
        <w:rPr>
          <w:sz w:val="28"/>
          <w:szCs w:val="28"/>
          <w:lang w:val="uk-UA"/>
        </w:rPr>
        <w:t xml:space="preserve"> Молекулярная фармакология антигипоксантов / </w:t>
      </w:r>
      <w:r>
        <w:rPr>
          <w:sz w:val="28"/>
          <w:szCs w:val="28"/>
        </w:rPr>
        <w:t xml:space="preserve">И. В. </w:t>
      </w:r>
      <w:r>
        <w:rPr>
          <w:sz w:val="28"/>
          <w:szCs w:val="28"/>
          <w:lang w:val="uk-UA"/>
        </w:rPr>
        <w:t>Зарубина, П. Д. Шабанов. – СПб. : ООО „Издательство Н-Л”, 2004. – 361 с.</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en-US"/>
        </w:rPr>
      </w:pPr>
      <w:r>
        <w:rPr>
          <w:sz w:val="28"/>
          <w:szCs w:val="28"/>
          <w:lang w:val="uk-UA"/>
        </w:rPr>
        <w:t>Tien M.</w:t>
      </w:r>
      <w:r>
        <w:rPr>
          <w:sz w:val="28"/>
          <w:szCs w:val="28"/>
          <w:lang w:val="en-US"/>
        </w:rPr>
        <w:t xml:space="preserve"> Cjmparative aspects of several model lipid peroxidation systems // Lipid Peroxides in Biology and Medicine ; ed Yagi K. / </w:t>
      </w:r>
      <w:r>
        <w:rPr>
          <w:sz w:val="28"/>
          <w:szCs w:val="28"/>
          <w:lang w:val="uk-UA"/>
        </w:rPr>
        <w:t>M.</w:t>
      </w:r>
      <w:r>
        <w:rPr>
          <w:sz w:val="28"/>
          <w:szCs w:val="28"/>
          <w:lang w:val="en-US"/>
        </w:rPr>
        <w:t xml:space="preserve"> </w:t>
      </w:r>
      <w:r>
        <w:rPr>
          <w:sz w:val="28"/>
          <w:szCs w:val="28"/>
          <w:lang w:val="uk-UA"/>
        </w:rPr>
        <w:t>Tien, S.</w:t>
      </w:r>
      <w:r>
        <w:rPr>
          <w:sz w:val="28"/>
          <w:szCs w:val="28"/>
          <w:lang w:val="en-US"/>
        </w:rPr>
        <w:t xml:space="preserve"> </w:t>
      </w:r>
      <w:r>
        <w:rPr>
          <w:sz w:val="28"/>
          <w:szCs w:val="28"/>
          <w:lang w:val="uk-UA"/>
        </w:rPr>
        <w:t xml:space="preserve">D. Aust </w:t>
      </w:r>
      <w:r>
        <w:rPr>
          <w:sz w:val="28"/>
          <w:szCs w:val="28"/>
          <w:lang w:val="en-US"/>
        </w:rPr>
        <w:t xml:space="preserve">Acad. – Press, </w:t>
      </w:r>
      <w:smartTag w:uri="urn:schemas-microsoft-com:office:smarttags" w:element="State">
        <w:smartTag w:uri="urn:schemas-microsoft-com:office:smarttags" w:element="place">
          <w:r>
            <w:rPr>
              <w:sz w:val="28"/>
              <w:szCs w:val="28"/>
              <w:lang w:val="en-US"/>
            </w:rPr>
            <w:t>New York</w:t>
          </w:r>
        </w:smartTag>
      </w:smartTag>
      <w:r>
        <w:rPr>
          <w:sz w:val="28"/>
          <w:szCs w:val="28"/>
          <w:lang w:val="en-US"/>
        </w:rPr>
        <w:t>, 1982. – P. 23–39.</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en-US"/>
        </w:rPr>
      </w:pPr>
      <w:r>
        <w:rPr>
          <w:sz w:val="28"/>
          <w:szCs w:val="28"/>
          <w:lang w:val="uk-UA"/>
        </w:rPr>
        <w:t>Chambers D.</w:t>
      </w:r>
      <w:r>
        <w:rPr>
          <w:sz w:val="28"/>
          <w:szCs w:val="28"/>
          <w:lang w:val="en-US"/>
        </w:rPr>
        <w:t xml:space="preserve"> </w:t>
      </w:r>
      <w:r>
        <w:rPr>
          <w:sz w:val="28"/>
          <w:szCs w:val="28"/>
          <w:lang w:val="uk-UA"/>
        </w:rPr>
        <w:t xml:space="preserve">E. </w:t>
      </w:r>
      <w:r>
        <w:rPr>
          <w:sz w:val="28"/>
          <w:szCs w:val="28"/>
          <w:lang w:val="en-US"/>
        </w:rPr>
        <w:t xml:space="preserve">Xanthine oxydase as a source of free radical damage in myocardial ishemia / </w:t>
      </w:r>
      <w:r>
        <w:rPr>
          <w:sz w:val="28"/>
          <w:szCs w:val="28"/>
          <w:lang w:val="uk-UA"/>
        </w:rPr>
        <w:t>D.</w:t>
      </w:r>
      <w:r>
        <w:rPr>
          <w:sz w:val="28"/>
          <w:szCs w:val="28"/>
          <w:lang w:val="en-US"/>
        </w:rPr>
        <w:t xml:space="preserve"> </w:t>
      </w:r>
      <w:r>
        <w:rPr>
          <w:sz w:val="28"/>
          <w:szCs w:val="28"/>
          <w:lang w:val="uk-UA"/>
        </w:rPr>
        <w:t>E.</w:t>
      </w:r>
      <w:r>
        <w:rPr>
          <w:sz w:val="28"/>
          <w:szCs w:val="28"/>
          <w:lang w:val="en-US"/>
        </w:rPr>
        <w:t xml:space="preserve"> </w:t>
      </w:r>
      <w:r>
        <w:rPr>
          <w:sz w:val="28"/>
          <w:szCs w:val="28"/>
          <w:lang w:val="uk-UA"/>
        </w:rPr>
        <w:t xml:space="preserve">Chambers, </w:t>
      </w:r>
      <w:r>
        <w:rPr>
          <w:sz w:val="28"/>
          <w:szCs w:val="28"/>
          <w:lang w:val="en-US"/>
        </w:rPr>
        <w:t xml:space="preserve">D. A. Parks, G. A. Patterson // J. Mol. Cell. Cardiol. – </w:t>
      </w:r>
      <w:r>
        <w:rPr>
          <w:sz w:val="28"/>
          <w:szCs w:val="28"/>
          <w:lang w:val="uk-UA"/>
        </w:rPr>
        <w:t>1985</w:t>
      </w:r>
      <w:r>
        <w:rPr>
          <w:sz w:val="28"/>
          <w:szCs w:val="28"/>
          <w:lang w:val="en-US"/>
        </w:rPr>
        <w:t>. – Vol. 27. – P 1124–1129.</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en-US"/>
        </w:rPr>
      </w:pPr>
      <w:r>
        <w:rPr>
          <w:sz w:val="28"/>
          <w:szCs w:val="28"/>
          <w:lang w:val="en-US"/>
        </w:rPr>
        <w:t xml:space="preserve">Factors limiting regeneration of ATP following temporary ischemia in cat brain / </w:t>
      </w:r>
      <w:r>
        <w:rPr>
          <w:sz w:val="28"/>
          <w:szCs w:val="28"/>
          <w:lang w:val="uk-UA"/>
        </w:rPr>
        <w:t>F.</w:t>
      </w:r>
      <w:r>
        <w:rPr>
          <w:sz w:val="28"/>
          <w:szCs w:val="28"/>
          <w:lang w:val="en-US"/>
        </w:rPr>
        <w:t xml:space="preserve"> </w:t>
      </w:r>
      <w:r>
        <w:rPr>
          <w:sz w:val="28"/>
          <w:szCs w:val="28"/>
          <w:lang w:val="uk-UA"/>
        </w:rPr>
        <w:t>A. Welsh</w:t>
      </w:r>
      <w:r>
        <w:rPr>
          <w:sz w:val="28"/>
          <w:szCs w:val="28"/>
          <w:lang w:val="en-US"/>
        </w:rPr>
        <w:t>,</w:t>
      </w:r>
      <w:r>
        <w:rPr>
          <w:sz w:val="28"/>
          <w:szCs w:val="28"/>
          <w:lang w:val="uk-UA"/>
        </w:rPr>
        <w:t xml:space="preserve"> </w:t>
      </w:r>
      <w:r>
        <w:rPr>
          <w:sz w:val="28"/>
          <w:szCs w:val="28"/>
          <w:lang w:val="en-US"/>
        </w:rPr>
        <w:t>M. J. O’Connor, V. R. Marcy [</w:t>
      </w:r>
      <w:r>
        <w:rPr>
          <w:sz w:val="28"/>
          <w:szCs w:val="28"/>
          <w:lang w:val="uk-UA"/>
        </w:rPr>
        <w:t>et al.</w:t>
      </w:r>
      <w:r>
        <w:rPr>
          <w:sz w:val="28"/>
          <w:szCs w:val="28"/>
          <w:lang w:val="en-US"/>
        </w:rPr>
        <w:t>] // Stroke. – 1982. – Vol. 13. – P. 234–242.</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en-US"/>
        </w:rPr>
      </w:pPr>
      <w:r>
        <w:rPr>
          <w:sz w:val="28"/>
          <w:szCs w:val="28"/>
          <w:lang w:val="uk-UA"/>
        </w:rPr>
        <w:lastRenderedPageBreak/>
        <w:t>Parks D.</w:t>
      </w:r>
      <w:r>
        <w:rPr>
          <w:sz w:val="28"/>
          <w:szCs w:val="28"/>
          <w:lang w:val="en-US"/>
        </w:rPr>
        <w:t xml:space="preserve"> </w:t>
      </w:r>
      <w:r>
        <w:rPr>
          <w:sz w:val="28"/>
          <w:szCs w:val="28"/>
          <w:lang w:val="uk-UA"/>
        </w:rPr>
        <w:t>A.</w:t>
      </w:r>
      <w:r>
        <w:rPr>
          <w:sz w:val="28"/>
          <w:szCs w:val="28"/>
          <w:lang w:val="en-US"/>
        </w:rPr>
        <w:t xml:space="preserve"> Xantine oxidase: biochemistry, distribution and physiology / </w:t>
      </w:r>
      <w:r>
        <w:rPr>
          <w:sz w:val="28"/>
          <w:szCs w:val="28"/>
          <w:lang w:val="uk-UA"/>
        </w:rPr>
        <w:t>D.</w:t>
      </w:r>
      <w:r>
        <w:rPr>
          <w:sz w:val="28"/>
          <w:szCs w:val="28"/>
          <w:lang w:val="en-US"/>
        </w:rPr>
        <w:t xml:space="preserve"> </w:t>
      </w:r>
      <w:r>
        <w:rPr>
          <w:sz w:val="28"/>
          <w:szCs w:val="28"/>
          <w:lang w:val="uk-UA"/>
        </w:rPr>
        <w:t>A.</w:t>
      </w:r>
      <w:r>
        <w:rPr>
          <w:sz w:val="28"/>
          <w:szCs w:val="28"/>
          <w:lang w:val="en-US"/>
        </w:rPr>
        <w:t xml:space="preserve"> </w:t>
      </w:r>
      <w:r>
        <w:rPr>
          <w:sz w:val="28"/>
          <w:szCs w:val="28"/>
          <w:lang w:val="uk-UA"/>
        </w:rPr>
        <w:t>Parks, D.</w:t>
      </w:r>
      <w:r>
        <w:rPr>
          <w:sz w:val="28"/>
          <w:szCs w:val="28"/>
          <w:lang w:val="en-US"/>
        </w:rPr>
        <w:t xml:space="preserve"> </w:t>
      </w:r>
      <w:r>
        <w:rPr>
          <w:sz w:val="28"/>
          <w:szCs w:val="28"/>
          <w:lang w:val="uk-UA"/>
        </w:rPr>
        <w:t>N.</w:t>
      </w:r>
      <w:r>
        <w:rPr>
          <w:sz w:val="28"/>
          <w:szCs w:val="28"/>
          <w:lang w:val="en-US"/>
        </w:rPr>
        <w:t xml:space="preserve"> </w:t>
      </w:r>
      <w:r>
        <w:rPr>
          <w:sz w:val="28"/>
          <w:szCs w:val="28"/>
          <w:lang w:val="uk-UA"/>
        </w:rPr>
        <w:t>Gran</w:t>
      </w:r>
      <w:r>
        <w:rPr>
          <w:sz w:val="28"/>
          <w:szCs w:val="28"/>
          <w:lang w:val="en-US"/>
        </w:rPr>
        <w:t>g</w:t>
      </w:r>
      <w:r>
        <w:rPr>
          <w:sz w:val="28"/>
          <w:szCs w:val="28"/>
          <w:lang w:val="uk-UA"/>
        </w:rPr>
        <w:t xml:space="preserve">er </w:t>
      </w:r>
      <w:r>
        <w:rPr>
          <w:sz w:val="28"/>
          <w:szCs w:val="28"/>
          <w:lang w:val="en-US"/>
        </w:rPr>
        <w:t>// Acta Physiol. Scand. – 1986. – Vol. 126. Suppl. 548. – P. 87–99.</w:t>
      </w:r>
    </w:p>
    <w:p w:rsidR="00FA7A9B" w:rsidRPr="00001AD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rPr>
        <w:t xml:space="preserve">Антигипоксические эффектыи механизмы действия некоторых производных 3-оксипиридинов / Г. Н. </w:t>
      </w:r>
      <w:r>
        <w:rPr>
          <w:sz w:val="28"/>
          <w:szCs w:val="28"/>
          <w:lang w:val="uk-UA"/>
        </w:rPr>
        <w:t xml:space="preserve">Чернобаева, </w:t>
      </w:r>
      <w:r>
        <w:rPr>
          <w:sz w:val="28"/>
          <w:szCs w:val="28"/>
        </w:rPr>
        <w:t>В. Е. Романова, А. М. Дудченко [и др.] // Итоги науки и техники. Сер. : Фармакология. Химиотерапевтические</w:t>
      </w:r>
      <w:r w:rsidRPr="00001ADB">
        <w:rPr>
          <w:sz w:val="28"/>
          <w:szCs w:val="28"/>
        </w:rPr>
        <w:t xml:space="preserve"> </w:t>
      </w:r>
      <w:r>
        <w:rPr>
          <w:sz w:val="28"/>
          <w:szCs w:val="28"/>
        </w:rPr>
        <w:t>средства</w:t>
      </w:r>
      <w:r w:rsidRPr="00001ADB">
        <w:rPr>
          <w:sz w:val="28"/>
          <w:szCs w:val="28"/>
        </w:rPr>
        <w:t xml:space="preserve">. </w:t>
      </w:r>
      <w:r>
        <w:rPr>
          <w:sz w:val="28"/>
          <w:szCs w:val="28"/>
        </w:rPr>
        <w:t>Т</w:t>
      </w:r>
      <w:r w:rsidRPr="00001ADB">
        <w:rPr>
          <w:sz w:val="28"/>
          <w:szCs w:val="28"/>
        </w:rPr>
        <w:t xml:space="preserve">. 27. </w:t>
      </w:r>
      <w:r>
        <w:rPr>
          <w:sz w:val="28"/>
          <w:szCs w:val="28"/>
        </w:rPr>
        <w:t>Антигипоксанты</w:t>
      </w:r>
      <w:r w:rsidRPr="00001ADB">
        <w:rPr>
          <w:sz w:val="28"/>
          <w:szCs w:val="28"/>
        </w:rPr>
        <w:t xml:space="preserve"> ; </w:t>
      </w:r>
      <w:r>
        <w:rPr>
          <w:sz w:val="28"/>
          <w:szCs w:val="28"/>
        </w:rPr>
        <w:t>под</w:t>
      </w:r>
      <w:r w:rsidRPr="00001ADB">
        <w:rPr>
          <w:sz w:val="28"/>
          <w:szCs w:val="28"/>
        </w:rPr>
        <w:t xml:space="preserve"> </w:t>
      </w:r>
      <w:r>
        <w:rPr>
          <w:sz w:val="28"/>
          <w:szCs w:val="28"/>
        </w:rPr>
        <w:t>ред</w:t>
      </w:r>
      <w:r w:rsidRPr="00001ADB">
        <w:rPr>
          <w:sz w:val="28"/>
          <w:szCs w:val="28"/>
        </w:rPr>
        <w:t xml:space="preserve">. </w:t>
      </w:r>
      <w:r>
        <w:rPr>
          <w:sz w:val="28"/>
          <w:szCs w:val="28"/>
        </w:rPr>
        <w:t>Л</w:t>
      </w:r>
      <w:r w:rsidRPr="00001ADB">
        <w:rPr>
          <w:sz w:val="28"/>
          <w:szCs w:val="28"/>
        </w:rPr>
        <w:t xml:space="preserve">. </w:t>
      </w:r>
      <w:r>
        <w:rPr>
          <w:sz w:val="28"/>
          <w:szCs w:val="28"/>
        </w:rPr>
        <w:t>Д</w:t>
      </w:r>
      <w:r w:rsidRPr="00001ADB">
        <w:rPr>
          <w:sz w:val="28"/>
          <w:szCs w:val="28"/>
        </w:rPr>
        <w:t xml:space="preserve">. </w:t>
      </w:r>
      <w:r>
        <w:rPr>
          <w:sz w:val="28"/>
          <w:szCs w:val="28"/>
        </w:rPr>
        <w:t>Лукьяновой</w:t>
      </w:r>
      <w:r w:rsidRPr="00001ADB">
        <w:rPr>
          <w:sz w:val="28"/>
          <w:szCs w:val="28"/>
        </w:rPr>
        <w:t xml:space="preserve">. – </w:t>
      </w:r>
      <w:r>
        <w:rPr>
          <w:sz w:val="28"/>
          <w:szCs w:val="28"/>
        </w:rPr>
        <w:t>М</w:t>
      </w:r>
      <w:r w:rsidRPr="00001ADB">
        <w:rPr>
          <w:sz w:val="28"/>
          <w:szCs w:val="28"/>
        </w:rPr>
        <w:t>.,</w:t>
      </w:r>
      <w:r>
        <w:rPr>
          <w:sz w:val="28"/>
          <w:szCs w:val="28"/>
        </w:rPr>
        <w:t xml:space="preserve"> </w:t>
      </w:r>
      <w:r>
        <w:rPr>
          <w:sz w:val="28"/>
          <w:szCs w:val="28"/>
          <w:lang w:val="uk-UA"/>
        </w:rPr>
        <w:t>1991. – С. 26–39.</w:t>
      </w:r>
    </w:p>
    <w:p w:rsidR="00FA7A9B" w:rsidRDefault="00FA7A9B" w:rsidP="00E5424A">
      <w:pPr>
        <w:numPr>
          <w:ilvl w:val="0"/>
          <w:numId w:val="15"/>
        </w:numPr>
        <w:shd w:val="clear" w:color="auto" w:fill="FFFFFF"/>
        <w:spacing w:after="0" w:line="360" w:lineRule="auto"/>
        <w:ind w:left="180" w:firstLine="0"/>
        <w:jc w:val="both"/>
        <w:rPr>
          <w:sz w:val="28"/>
          <w:lang w:val="uk-UA"/>
        </w:rPr>
      </w:pPr>
      <w:r>
        <w:rPr>
          <w:sz w:val="28"/>
          <w:szCs w:val="28"/>
          <w:lang w:val="uk-UA"/>
        </w:rPr>
        <w:t>Ганнушкина И. В. предикторы тяжести ишемии мозга // Патофизиология органов и систем. Типовые патологические процессы (экспериментальные и клинические аспекты : тезисы докл. – М., 1996. – С. 13.</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en-US"/>
        </w:rPr>
      </w:pPr>
      <w:r>
        <w:rPr>
          <w:sz w:val="28"/>
          <w:szCs w:val="28"/>
          <w:lang w:val="uk-UA"/>
        </w:rPr>
        <w:t xml:space="preserve">Casalino E. </w:t>
      </w:r>
      <w:r>
        <w:rPr>
          <w:sz w:val="28"/>
          <w:szCs w:val="28"/>
          <w:lang w:val="en-US"/>
        </w:rPr>
        <w:t>A</w:t>
      </w:r>
      <w:r>
        <w:rPr>
          <w:sz w:val="28"/>
          <w:szCs w:val="28"/>
          <w:lang w:val="uk-UA"/>
        </w:rPr>
        <w:t xml:space="preserve"> </w:t>
      </w:r>
      <w:r>
        <w:rPr>
          <w:sz w:val="28"/>
          <w:szCs w:val="28"/>
          <w:lang w:val="en-US"/>
        </w:rPr>
        <w:t>possible</w:t>
      </w:r>
      <w:r>
        <w:rPr>
          <w:sz w:val="28"/>
          <w:szCs w:val="28"/>
          <w:lang w:val="uk-UA"/>
        </w:rPr>
        <w:t xml:space="preserve"> </w:t>
      </w:r>
      <w:r>
        <w:rPr>
          <w:sz w:val="28"/>
          <w:szCs w:val="28"/>
          <w:lang w:val="en-US"/>
        </w:rPr>
        <w:t>mechanism</w:t>
      </w:r>
      <w:r>
        <w:rPr>
          <w:sz w:val="28"/>
          <w:szCs w:val="28"/>
          <w:lang w:val="uk-UA"/>
        </w:rPr>
        <w:t xml:space="preserve"> </w:t>
      </w:r>
      <w:r>
        <w:rPr>
          <w:sz w:val="28"/>
          <w:szCs w:val="28"/>
          <w:lang w:val="en-US"/>
        </w:rPr>
        <w:t>for</w:t>
      </w:r>
      <w:r>
        <w:rPr>
          <w:sz w:val="28"/>
          <w:szCs w:val="28"/>
          <w:lang w:val="uk-UA"/>
        </w:rPr>
        <w:t xml:space="preserve"> </w:t>
      </w:r>
      <w:r>
        <w:rPr>
          <w:sz w:val="28"/>
          <w:szCs w:val="28"/>
          <w:lang w:val="en-US"/>
        </w:rPr>
        <w:t>initiation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lipid</w:t>
      </w:r>
      <w:r>
        <w:rPr>
          <w:sz w:val="28"/>
          <w:szCs w:val="28"/>
          <w:lang w:val="uk-UA"/>
        </w:rPr>
        <w:t xml:space="preserve"> </w:t>
      </w:r>
      <w:r>
        <w:rPr>
          <w:sz w:val="28"/>
          <w:szCs w:val="28"/>
          <w:lang w:val="en-US"/>
        </w:rPr>
        <w:t>peroxidation</w:t>
      </w:r>
      <w:r>
        <w:rPr>
          <w:sz w:val="28"/>
          <w:szCs w:val="28"/>
          <w:lang w:val="uk-UA"/>
        </w:rPr>
        <w:t xml:space="preserve"> </w:t>
      </w:r>
      <w:r>
        <w:rPr>
          <w:sz w:val="28"/>
          <w:szCs w:val="28"/>
          <w:lang w:val="en-US"/>
        </w:rPr>
        <w:t>by</w:t>
      </w:r>
      <w:r>
        <w:rPr>
          <w:sz w:val="28"/>
          <w:szCs w:val="28"/>
          <w:lang w:val="uk-UA"/>
        </w:rPr>
        <w:t xml:space="preserve"> </w:t>
      </w:r>
      <w:r>
        <w:rPr>
          <w:sz w:val="28"/>
          <w:szCs w:val="28"/>
          <w:lang w:val="en-US"/>
        </w:rPr>
        <w:t>ascorbate</w:t>
      </w:r>
      <w:r>
        <w:rPr>
          <w:sz w:val="28"/>
          <w:szCs w:val="28"/>
          <w:lang w:val="uk-UA"/>
        </w:rPr>
        <w:t xml:space="preserve"> </w:t>
      </w:r>
      <w:r>
        <w:rPr>
          <w:sz w:val="28"/>
          <w:szCs w:val="28"/>
          <w:lang w:val="en-US"/>
        </w:rPr>
        <w:t>in</w:t>
      </w:r>
      <w:r>
        <w:rPr>
          <w:sz w:val="28"/>
          <w:szCs w:val="28"/>
          <w:lang w:val="uk-UA"/>
        </w:rPr>
        <w:t xml:space="preserve"> </w:t>
      </w:r>
      <w:r>
        <w:rPr>
          <w:sz w:val="28"/>
          <w:szCs w:val="28"/>
          <w:lang w:val="en-US"/>
        </w:rPr>
        <w:t>rat</w:t>
      </w:r>
      <w:r>
        <w:rPr>
          <w:sz w:val="28"/>
          <w:szCs w:val="28"/>
          <w:lang w:val="uk-UA"/>
        </w:rPr>
        <w:t xml:space="preserve"> </w:t>
      </w:r>
      <w:r>
        <w:rPr>
          <w:sz w:val="28"/>
          <w:szCs w:val="28"/>
          <w:lang w:val="en-US"/>
        </w:rPr>
        <w:t xml:space="preserve">microsomes / </w:t>
      </w:r>
      <w:r>
        <w:rPr>
          <w:sz w:val="28"/>
          <w:szCs w:val="28"/>
          <w:lang w:val="uk-UA"/>
        </w:rPr>
        <w:t>E.</w:t>
      </w:r>
      <w:r>
        <w:rPr>
          <w:sz w:val="28"/>
          <w:szCs w:val="28"/>
          <w:lang w:val="en-US"/>
        </w:rPr>
        <w:t xml:space="preserve"> </w:t>
      </w:r>
      <w:r>
        <w:rPr>
          <w:sz w:val="28"/>
          <w:szCs w:val="28"/>
          <w:lang w:val="uk-UA"/>
        </w:rPr>
        <w:t>Casalino</w:t>
      </w:r>
      <w:r>
        <w:rPr>
          <w:sz w:val="28"/>
          <w:szCs w:val="28"/>
          <w:lang w:val="en-US"/>
        </w:rPr>
        <w:t xml:space="preserve">, C. Sblano, C. Landriscina // Int. J. Biochem. and Cell Biol. – 1996. – Vol. 28, </w:t>
      </w:r>
      <w:r>
        <w:rPr>
          <w:sz w:val="28"/>
          <w:szCs w:val="28"/>
          <w:lang w:val="uk-UA"/>
        </w:rPr>
        <w:t>№</w:t>
      </w:r>
      <w:r>
        <w:rPr>
          <w:sz w:val="28"/>
          <w:szCs w:val="28"/>
          <w:lang w:val="en-US"/>
        </w:rPr>
        <w:t>2. – P. 137–149.</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lang w:val="uk-UA"/>
        </w:rPr>
        <w:t>Пескин</w:t>
      </w:r>
      <w:r>
        <w:rPr>
          <w:sz w:val="28"/>
          <w:szCs w:val="28"/>
        </w:rPr>
        <w:t xml:space="preserve"> А. В. Роль кислородных радикалов, образующихся при функционировании мембранных редокс-цепей, в повреждении ядерной ДНК / А. В. </w:t>
      </w:r>
      <w:r>
        <w:rPr>
          <w:sz w:val="28"/>
          <w:szCs w:val="28"/>
          <w:lang w:val="uk-UA"/>
        </w:rPr>
        <w:t>Пескин</w:t>
      </w:r>
      <w:r>
        <w:rPr>
          <w:sz w:val="28"/>
          <w:szCs w:val="28"/>
        </w:rPr>
        <w:t xml:space="preserve"> // Биохимия. – </w:t>
      </w:r>
      <w:r>
        <w:rPr>
          <w:sz w:val="28"/>
          <w:szCs w:val="28"/>
          <w:lang w:val="uk-UA"/>
        </w:rPr>
        <w:t>1996. – Т. 61, вып. 1. – С. 65–72.</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lang w:val="uk-UA"/>
        </w:rPr>
        <w:t>Лукиенко И. П. Последствия индукции цитохромов Р-450 (обзор) / И. П. Лукиенко, Л. Б. Заводник, М. И. Бушма // Эксперим. и клинич. фармакол. – 1995. – Т. 58, №1. – С. 68–73.</w:t>
      </w:r>
    </w:p>
    <w:p w:rsidR="00FA7A9B" w:rsidRDefault="00FA7A9B" w:rsidP="00E5424A">
      <w:pPr>
        <w:numPr>
          <w:ilvl w:val="0"/>
          <w:numId w:val="15"/>
        </w:numPr>
        <w:shd w:val="clear" w:color="auto" w:fill="FFFFFF"/>
        <w:spacing w:after="0" w:line="360" w:lineRule="auto"/>
        <w:ind w:left="180" w:firstLine="0"/>
        <w:jc w:val="both"/>
        <w:rPr>
          <w:sz w:val="28"/>
        </w:rPr>
      </w:pPr>
      <w:r>
        <w:rPr>
          <w:sz w:val="28"/>
          <w:szCs w:val="28"/>
        </w:rPr>
        <w:t xml:space="preserve">Лукьянова Л. Д. Биоэнергетическая гипоксия: понятие, механизмы и способы коррекции / Л. Д. Лукьянова // Бюл. эксперим. биол. и мед. – </w:t>
      </w:r>
      <w:r>
        <w:rPr>
          <w:sz w:val="28"/>
          <w:szCs w:val="28"/>
          <w:lang w:val="uk-UA"/>
        </w:rPr>
        <w:t>1997. – Т. 124, №9. – С. 244</w:t>
      </w:r>
      <w:r>
        <w:rPr>
          <w:sz w:val="28"/>
          <w:szCs w:val="28"/>
        </w:rPr>
        <w:t>–</w:t>
      </w:r>
      <w:r>
        <w:rPr>
          <w:sz w:val="28"/>
          <w:szCs w:val="28"/>
          <w:lang w:val="uk-UA"/>
        </w:rPr>
        <w:t>254.</w:t>
      </w:r>
    </w:p>
    <w:p w:rsidR="00FA7A9B" w:rsidRDefault="00FA7A9B" w:rsidP="00E5424A">
      <w:pPr>
        <w:numPr>
          <w:ilvl w:val="0"/>
          <w:numId w:val="15"/>
        </w:numPr>
        <w:spacing w:after="0" w:line="360" w:lineRule="auto"/>
        <w:ind w:left="180" w:firstLine="0"/>
        <w:jc w:val="both"/>
        <w:rPr>
          <w:sz w:val="28"/>
          <w:szCs w:val="28"/>
        </w:rPr>
      </w:pPr>
      <w:r>
        <w:rPr>
          <w:sz w:val="28"/>
          <w:szCs w:val="28"/>
        </w:rPr>
        <w:t>Лукьянова Л. Д. Молекулярные механизмы и принципы коррекции / Л. Д. Лукьянова // Перфторорганические соединения в биологии и медицине. – Пущино, 2001. – С. 56–70.</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rPr>
        <w:lastRenderedPageBreak/>
        <w:t>Кригер Д. Неотложная терапия тяжелых полушарных ишемических инсультов / Д. Кригер // Неврол. журн. – 1998. – Т. 3, № 4. – С. 40-44</w:t>
      </w:r>
      <w:r>
        <w:rPr>
          <w:sz w:val="28"/>
          <w:lang w:val="uk-UA"/>
        </w:rPr>
        <w:t>.</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Fe</w:t>
      </w:r>
      <w:r>
        <w:rPr>
          <w:sz w:val="28"/>
          <w:szCs w:val="28"/>
          <w:vertAlign w:val="superscript"/>
          <w:lang w:val="en-US"/>
        </w:rPr>
        <w:t>2+</w:t>
      </w:r>
      <w:r>
        <w:rPr>
          <w:sz w:val="28"/>
          <w:szCs w:val="28"/>
          <w:lang w:val="en-US"/>
        </w:rPr>
        <w:t>–induced inhibition of gerbil forebrain microsomal Ca</w:t>
      </w:r>
      <w:r>
        <w:rPr>
          <w:sz w:val="28"/>
          <w:szCs w:val="28"/>
          <w:vertAlign w:val="superscript"/>
          <w:lang w:val="en-US"/>
        </w:rPr>
        <w:t>2+</w:t>
      </w:r>
      <w:r>
        <w:rPr>
          <w:sz w:val="28"/>
          <w:szCs w:val="28"/>
          <w:lang w:val="en-US"/>
        </w:rPr>
        <w:t>–ATPase: effect of stofadine glutathione and combination of both antioxidants / P. Recay, A. W. Qteishat, H. Elkambergy [et al.] // Biochem. et Biophis. Acta Biomembranes. – 1998. – Vol. 1370. – P. 119–126.</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lang w:val="en-US"/>
        </w:rPr>
        <w:t>Buttini M. Induction of interleukin-1 beta m RNA after cerebral ischemia in the rat / M. Buttini, A. Sauter // Mol. Brain</w:t>
      </w:r>
      <w:r>
        <w:rPr>
          <w:sz w:val="28"/>
          <w:szCs w:val="28"/>
        </w:rPr>
        <w:t xml:space="preserve"> </w:t>
      </w:r>
      <w:r>
        <w:rPr>
          <w:sz w:val="28"/>
          <w:szCs w:val="28"/>
          <w:lang w:val="en-US"/>
        </w:rPr>
        <w:t>Res</w:t>
      </w:r>
      <w:r>
        <w:rPr>
          <w:sz w:val="28"/>
          <w:szCs w:val="28"/>
        </w:rPr>
        <w:t xml:space="preserve">. – 2003. – </w:t>
      </w:r>
      <w:r>
        <w:rPr>
          <w:sz w:val="28"/>
          <w:szCs w:val="28"/>
          <w:lang w:val="en-US"/>
        </w:rPr>
        <w:t>Vol</w:t>
      </w:r>
      <w:r>
        <w:rPr>
          <w:sz w:val="28"/>
          <w:szCs w:val="28"/>
        </w:rPr>
        <w:t xml:space="preserve">. 23, № 7. – </w:t>
      </w:r>
      <w:r>
        <w:rPr>
          <w:sz w:val="28"/>
          <w:szCs w:val="28"/>
          <w:lang w:val="en-US"/>
        </w:rPr>
        <w:t>P</w:t>
      </w:r>
      <w:r>
        <w:rPr>
          <w:sz w:val="28"/>
          <w:szCs w:val="28"/>
        </w:rPr>
        <w:t>. 126–124.</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lang w:val="uk-UA"/>
        </w:rPr>
        <w:t xml:space="preserve">Физико-химические свойства мембран и функциональное состояние митохондрий печени крыс с врожденной способностью к повышенному радикалообразованию / Р. И. Салганик, И. Г. Шабалина, Н. Т. Колосова </w:t>
      </w:r>
      <w:r>
        <w:rPr>
          <w:sz w:val="28"/>
          <w:szCs w:val="28"/>
        </w:rPr>
        <w:t>[и др.]</w:t>
      </w:r>
      <w:r>
        <w:rPr>
          <w:sz w:val="28"/>
          <w:szCs w:val="28"/>
          <w:lang w:val="uk-UA"/>
        </w:rPr>
        <w:t xml:space="preserve"> // </w:t>
      </w:r>
      <w:r>
        <w:rPr>
          <w:sz w:val="28"/>
          <w:szCs w:val="28"/>
        </w:rPr>
        <w:t xml:space="preserve">Бюл. эксперим. биол. и мед. – </w:t>
      </w:r>
      <w:r>
        <w:rPr>
          <w:sz w:val="28"/>
          <w:szCs w:val="28"/>
          <w:lang w:val="uk-UA"/>
        </w:rPr>
        <w:t>1995. – №6. – С. 628</w:t>
      </w:r>
      <w:r>
        <w:rPr>
          <w:sz w:val="28"/>
          <w:szCs w:val="28"/>
        </w:rPr>
        <w:t>–631.</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en-US"/>
        </w:rPr>
      </w:pPr>
      <w:r>
        <w:rPr>
          <w:sz w:val="28"/>
          <w:szCs w:val="28"/>
          <w:lang w:val="uk-UA"/>
        </w:rPr>
        <w:t>Chan P.</w:t>
      </w:r>
      <w:r>
        <w:rPr>
          <w:sz w:val="28"/>
          <w:szCs w:val="28"/>
          <w:lang w:val="en-US"/>
        </w:rPr>
        <w:t xml:space="preserve"> </w:t>
      </w:r>
      <w:r>
        <w:rPr>
          <w:sz w:val="28"/>
          <w:szCs w:val="28"/>
          <w:lang w:val="uk-UA"/>
        </w:rPr>
        <w:t xml:space="preserve">H. </w:t>
      </w:r>
      <w:r>
        <w:rPr>
          <w:sz w:val="28"/>
          <w:szCs w:val="28"/>
          <w:lang w:val="en-US"/>
        </w:rPr>
        <w:t xml:space="preserve">Role of oxidants in ishemic brain damage / </w:t>
      </w:r>
      <w:r>
        <w:rPr>
          <w:sz w:val="28"/>
          <w:szCs w:val="28"/>
          <w:lang w:val="uk-UA"/>
        </w:rPr>
        <w:t>P.</w:t>
      </w:r>
      <w:r>
        <w:rPr>
          <w:sz w:val="28"/>
          <w:szCs w:val="28"/>
          <w:lang w:val="en-US"/>
        </w:rPr>
        <w:t xml:space="preserve"> </w:t>
      </w:r>
      <w:r>
        <w:rPr>
          <w:sz w:val="28"/>
          <w:szCs w:val="28"/>
          <w:lang w:val="uk-UA"/>
        </w:rPr>
        <w:t xml:space="preserve">H. Chan </w:t>
      </w:r>
      <w:r>
        <w:rPr>
          <w:sz w:val="28"/>
          <w:szCs w:val="28"/>
          <w:lang w:val="en-US"/>
        </w:rPr>
        <w:t>// Stroke. –</w:t>
      </w:r>
      <w:r>
        <w:rPr>
          <w:sz w:val="28"/>
          <w:szCs w:val="28"/>
          <w:lang w:val="uk-UA"/>
        </w:rPr>
        <w:t xml:space="preserve"> 1996</w:t>
      </w:r>
      <w:r>
        <w:rPr>
          <w:sz w:val="28"/>
          <w:szCs w:val="28"/>
          <w:lang w:val="en-US"/>
        </w:rPr>
        <w:t>. – Vol. 27. – P. 1124-1129.</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rPr>
        <w:t>Акмаев И. Г. От нейроэндокринологии к нейроиммунологии / И. Г. Акмаев, В. В. Гриневич, В. Ю. Григорьев [и др.] // Бюл. эксперим. биол. и мед. – 2001. – Т. 131, № 1. – С. 22–32.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Scott B. Oxidative stress, oxidants and antioxidants / B. Scott, O. Auroma // Exp. Physiol. – 1999. – Vol.8, № 6. – P. 291–295</w:t>
      </w:r>
      <w:r>
        <w:rPr>
          <w:sz w:val="28"/>
          <w:szCs w:val="28"/>
          <w:lang w:val="uk-UA"/>
        </w:rPr>
        <w:t>.</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lang w:val="en-US"/>
        </w:rPr>
        <w:t>Martin D. S. D. Apoptotic changes in the aged brain are triggered by interleukin-1β-induced activation of p 38 and reversed by treatment with eicosapantaenoic acid / D. S. D.Martin, P. E. Lonegran, B. Boland // J. Biol. Chem. – 2002. – Vol. 277, 37. – P. 34239–34246.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Wang K. Calpain and Caspase in Ischemic and Traumatic Brain Injury / K. Wang / New concepts in cerebral ischemia ; ed. R. C. S. Lin. – CRC Press LLC, 2002. – P. 190–209.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lastRenderedPageBreak/>
        <w:t xml:space="preserve">Stefanis L. Caspase-dependent and –independent neuronal death: two distinct pathways to neuronal injury / L. Stefanis // The Neuroscientist. </w:t>
      </w:r>
      <w:r>
        <w:rPr>
          <w:rFonts w:cs="Arial"/>
          <w:sz w:val="28"/>
          <w:szCs w:val="28"/>
          <w:lang w:val="en-US"/>
        </w:rPr>
        <w:t>–</w:t>
      </w:r>
      <w:r>
        <w:rPr>
          <w:sz w:val="28"/>
          <w:szCs w:val="28"/>
          <w:lang w:val="en-US"/>
        </w:rPr>
        <w:t xml:space="preserve"> 2005. </w:t>
      </w:r>
      <w:r>
        <w:rPr>
          <w:rFonts w:cs="Arial"/>
          <w:sz w:val="28"/>
          <w:szCs w:val="28"/>
          <w:lang w:val="en-US"/>
        </w:rPr>
        <w:t xml:space="preserve">– </w:t>
      </w:r>
      <w:r>
        <w:rPr>
          <w:sz w:val="28"/>
          <w:szCs w:val="28"/>
          <w:lang w:val="en-US"/>
        </w:rPr>
        <w:t xml:space="preserve">Vol. 11, №. 1. </w:t>
      </w:r>
      <w:r>
        <w:rPr>
          <w:rFonts w:cs="Arial"/>
          <w:sz w:val="28"/>
          <w:szCs w:val="28"/>
          <w:lang w:val="en-US"/>
        </w:rPr>
        <w:t>–</w:t>
      </w:r>
      <w:r>
        <w:rPr>
          <w:sz w:val="28"/>
          <w:szCs w:val="28"/>
          <w:lang w:val="en-US"/>
        </w:rPr>
        <w:t xml:space="preserve"> </w:t>
      </w:r>
      <w:r>
        <w:rPr>
          <w:sz w:val="28"/>
          <w:szCs w:val="28"/>
        </w:rPr>
        <w:t>Р</w:t>
      </w:r>
      <w:r>
        <w:rPr>
          <w:sz w:val="28"/>
          <w:szCs w:val="28"/>
          <w:lang w:val="en-US"/>
        </w:rPr>
        <w:t>. 50–62.</w:t>
      </w:r>
    </w:p>
    <w:p w:rsidR="00FA7A9B" w:rsidRDefault="00FA7A9B" w:rsidP="00E5424A">
      <w:pPr>
        <w:numPr>
          <w:ilvl w:val="0"/>
          <w:numId w:val="15"/>
        </w:numPr>
        <w:spacing w:after="0" w:line="360" w:lineRule="auto"/>
        <w:ind w:left="180" w:firstLine="0"/>
        <w:jc w:val="both"/>
        <w:rPr>
          <w:sz w:val="28"/>
          <w:szCs w:val="28"/>
          <w:lang w:val="en-US"/>
        </w:rPr>
      </w:pPr>
      <w:r>
        <w:rPr>
          <w:sz w:val="28"/>
          <w:szCs w:val="28"/>
          <w:lang w:val="en-US"/>
        </w:rPr>
        <w:t xml:space="preserve">Zweier J. L. Chemistry of Free Radicals in Biological Systems / J. L. Zweier and F. A. Villamena // Oxidative Stress and Cardiac Failure. – </w:t>
      </w:r>
      <w:smartTag w:uri="urn:schemas-microsoft-com:office:smarttags" w:element="place">
        <w:smartTag w:uri="urn:schemas-microsoft-com:office:smarttags" w:element="State">
          <w:r>
            <w:rPr>
              <w:sz w:val="28"/>
              <w:szCs w:val="28"/>
              <w:lang w:val="en-US"/>
            </w:rPr>
            <w:t>New York</w:t>
          </w:r>
        </w:smartTag>
      </w:smartTag>
      <w:r>
        <w:rPr>
          <w:sz w:val="28"/>
          <w:szCs w:val="28"/>
          <w:lang w:val="en-US"/>
        </w:rPr>
        <w:t xml:space="preserve">: Futura Publishing Co, 2003. – </w:t>
      </w:r>
      <w:r>
        <w:rPr>
          <w:sz w:val="28"/>
          <w:szCs w:val="28"/>
        </w:rPr>
        <w:t>Р</w:t>
      </w:r>
      <w:r>
        <w:rPr>
          <w:sz w:val="28"/>
          <w:szCs w:val="28"/>
          <w:lang w:val="en-US"/>
        </w:rPr>
        <w:t>. 90.</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lang w:val="uk-UA"/>
        </w:rPr>
        <w:t xml:space="preserve">Кинетика перекисного окисления липидов, индуцированного ионами </w:t>
      </w:r>
      <w:r>
        <w:rPr>
          <w:sz w:val="28"/>
          <w:lang w:val="en-US"/>
        </w:rPr>
        <w:t>Fe</w:t>
      </w:r>
      <w:r>
        <w:rPr>
          <w:sz w:val="28"/>
          <w:vertAlign w:val="superscript"/>
        </w:rPr>
        <w:t>2+</w:t>
      </w:r>
      <w:r>
        <w:rPr>
          <w:sz w:val="28"/>
          <w:lang w:val="uk-UA"/>
        </w:rPr>
        <w:t xml:space="preserve"> в суспензии митохондриальных и ядерных мембран / Г. А. Погосян, Е. С. Дремина, В. С. Шаров </w:t>
      </w:r>
      <w:r>
        <w:rPr>
          <w:sz w:val="28"/>
        </w:rPr>
        <w:t xml:space="preserve">[и др.] </w:t>
      </w:r>
      <w:r>
        <w:rPr>
          <w:sz w:val="28"/>
          <w:lang w:val="uk-UA"/>
        </w:rPr>
        <w:t>// Биофизика. – 1996. – Т. 41., вып. 2. – С. 13–17.</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sidRPr="00001ADB">
        <w:rPr>
          <w:sz w:val="28"/>
          <w:szCs w:val="28"/>
        </w:rPr>
        <w:t xml:space="preserve"> </w:t>
      </w:r>
      <w:r>
        <w:rPr>
          <w:sz w:val="28"/>
          <w:szCs w:val="28"/>
          <w:lang w:val="en-US"/>
        </w:rPr>
        <w:t>Hydroxyl radical production and lipid peroxidation parallels selective post-ischemic vulnerability in gerbil brain / E</w:t>
      </w:r>
      <w:r>
        <w:rPr>
          <w:sz w:val="28"/>
          <w:szCs w:val="28"/>
          <w:lang w:val="uk-UA"/>
        </w:rPr>
        <w:t xml:space="preserve">. </w:t>
      </w:r>
      <w:r>
        <w:rPr>
          <w:sz w:val="28"/>
          <w:szCs w:val="28"/>
          <w:lang w:val="en-US"/>
        </w:rPr>
        <w:t>D</w:t>
      </w:r>
      <w:r>
        <w:rPr>
          <w:sz w:val="28"/>
          <w:szCs w:val="28"/>
          <w:lang w:val="uk-UA"/>
        </w:rPr>
        <w:t xml:space="preserve">. Hall, </w:t>
      </w:r>
      <w:r>
        <w:rPr>
          <w:sz w:val="28"/>
          <w:szCs w:val="28"/>
          <w:lang w:val="en-US"/>
        </w:rPr>
        <w:t>P</w:t>
      </w:r>
      <w:r>
        <w:rPr>
          <w:sz w:val="28"/>
          <w:szCs w:val="28"/>
          <w:lang w:val="uk-UA"/>
        </w:rPr>
        <w:t xml:space="preserve">. </w:t>
      </w:r>
      <w:r>
        <w:rPr>
          <w:sz w:val="28"/>
          <w:szCs w:val="28"/>
          <w:lang w:val="en-US"/>
        </w:rPr>
        <w:t>K. Andrus, J. S. Althaus [et al.] // J. Neurosci. Res. – 1993. – Vol. 34. – P. 107-112.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Церебропротективные эффекты антиоксидантов при нейродеструкти</w:t>
      </w:r>
      <w:r>
        <w:rPr>
          <w:sz w:val="28"/>
          <w:szCs w:val="28"/>
        </w:rPr>
        <w:t>в</w:t>
      </w:r>
      <w:r>
        <w:rPr>
          <w:sz w:val="28"/>
          <w:szCs w:val="28"/>
        </w:rPr>
        <w:t>ных нарушениях, обусловленных токсических действием кисл</w:t>
      </w:r>
      <w:r>
        <w:rPr>
          <w:sz w:val="28"/>
          <w:szCs w:val="28"/>
        </w:rPr>
        <w:t>о</w:t>
      </w:r>
      <w:r>
        <w:rPr>
          <w:sz w:val="28"/>
          <w:szCs w:val="28"/>
        </w:rPr>
        <w:t>родных радикалов / В. В. Дунаев, Ю. И. Губский, И. Ф. Беленичев [и др.] // С</w:t>
      </w:r>
      <w:r>
        <w:rPr>
          <w:sz w:val="28"/>
          <w:szCs w:val="28"/>
        </w:rPr>
        <w:t>о</w:t>
      </w:r>
      <w:r>
        <w:rPr>
          <w:sz w:val="28"/>
          <w:szCs w:val="28"/>
        </w:rPr>
        <w:t>временные проблемы токсикол</w:t>
      </w:r>
      <w:r>
        <w:rPr>
          <w:sz w:val="28"/>
          <w:szCs w:val="28"/>
        </w:rPr>
        <w:t>о</w:t>
      </w:r>
      <w:r>
        <w:rPr>
          <w:sz w:val="28"/>
          <w:szCs w:val="28"/>
        </w:rPr>
        <w:t>гии. – 2004. – № 1. – С. 7–14.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lang w:val="en-US"/>
        </w:rPr>
        <w:t xml:space="preserve">Heinecke J. Dityrosine a specific marker of oxidation, is synthesized by the mieloperoxidasehydrogen peroxide system of human trophies and macrophages / J. Heinecke, W. Li // J. Biol. Chem. – 1999. – Vol. 25, № 11. – P. 4069–4079; </w:t>
      </w:r>
      <w:r>
        <w:rPr>
          <w:sz w:val="28"/>
          <w:szCs w:val="28"/>
          <w:lang w:val="uk-UA"/>
        </w:rPr>
        <w:t>95</w:t>
      </w:r>
      <w:r>
        <w:rPr>
          <w:sz w:val="28"/>
          <w:szCs w:val="28"/>
          <w:lang w:val="en-US"/>
        </w:rPr>
        <w:t>.</w:t>
      </w:r>
    </w:p>
    <w:p w:rsidR="00FA7A9B" w:rsidRDefault="00FA7A9B" w:rsidP="00E5424A">
      <w:pPr>
        <w:numPr>
          <w:ilvl w:val="0"/>
          <w:numId w:val="15"/>
        </w:numPr>
        <w:spacing w:after="0" w:line="360" w:lineRule="auto"/>
        <w:ind w:left="180" w:firstLine="0"/>
        <w:jc w:val="both"/>
        <w:rPr>
          <w:sz w:val="28"/>
          <w:szCs w:val="28"/>
        </w:rPr>
      </w:pPr>
      <w:r>
        <w:rPr>
          <w:sz w:val="28"/>
          <w:szCs w:val="28"/>
        </w:rPr>
        <w:t>Вьюшина А. В. Перекисное окисление белков в сыворотке крови у пренатально стрессированных крыс / А. В. Вьюшина, И. А. Герасимова, М. А. Флеров // БЭБиМ. – 2004. – Т. 138, № 7. – С. 41-44.</w:t>
      </w:r>
    </w:p>
    <w:p w:rsidR="00FA7A9B" w:rsidRDefault="00FA7A9B" w:rsidP="00E5424A">
      <w:pPr>
        <w:numPr>
          <w:ilvl w:val="0"/>
          <w:numId w:val="15"/>
        </w:numPr>
        <w:spacing w:after="0" w:line="360" w:lineRule="auto"/>
        <w:ind w:left="180" w:firstLine="0"/>
        <w:jc w:val="both"/>
        <w:rPr>
          <w:sz w:val="28"/>
          <w:szCs w:val="28"/>
          <w:lang w:val="uk-UA"/>
        </w:rPr>
      </w:pPr>
      <w:r>
        <w:rPr>
          <w:sz w:val="28"/>
          <w:szCs w:val="28"/>
        </w:rPr>
        <w:t xml:space="preserve">Синицкая Н. С. Роль пептидов в свободнорадикальном окислении и старении организма / Н. С. Синицкая, В. Х. Хавинсон // Успехи соврем. биол. – 2002. – </w:t>
      </w:r>
      <w:r>
        <w:rPr>
          <w:sz w:val="28"/>
          <w:szCs w:val="28"/>
          <w:lang w:val="uk-UA"/>
        </w:rPr>
        <w:t xml:space="preserve">№ </w:t>
      </w:r>
      <w:r>
        <w:rPr>
          <w:sz w:val="28"/>
          <w:szCs w:val="28"/>
        </w:rPr>
        <w:t>6</w:t>
      </w:r>
      <w:r>
        <w:rPr>
          <w:sz w:val="28"/>
          <w:szCs w:val="28"/>
          <w:lang w:val="uk-UA"/>
        </w:rPr>
        <w:t xml:space="preserve">. – С. </w:t>
      </w:r>
      <w:r>
        <w:rPr>
          <w:sz w:val="28"/>
          <w:szCs w:val="28"/>
        </w:rPr>
        <w:t>557</w:t>
      </w:r>
      <w:r>
        <w:rPr>
          <w:sz w:val="28"/>
          <w:szCs w:val="28"/>
          <w:lang w:val="uk-UA"/>
        </w:rPr>
        <w:t>–</w:t>
      </w:r>
      <w:r>
        <w:rPr>
          <w:sz w:val="28"/>
          <w:szCs w:val="28"/>
        </w:rPr>
        <w:t>568.</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I</w:t>
      </w:r>
      <w:r>
        <w:rPr>
          <w:sz w:val="28"/>
          <w:szCs w:val="28"/>
          <w:lang w:val="en-GB"/>
        </w:rPr>
        <w:t>ntensive therapy of ischemic insult</w:t>
      </w:r>
      <w:r>
        <w:rPr>
          <w:spacing w:val="-2"/>
          <w:sz w:val="28"/>
          <w:lang w:val="en-US"/>
        </w:rPr>
        <w:t xml:space="preserve"> / R. L. Levine, B. S. Barlett, J. Moskovitz [et al.] // R. Mech. Ageing and Dev. </w:t>
      </w:r>
      <w:r>
        <w:rPr>
          <w:sz w:val="28"/>
          <w:szCs w:val="28"/>
          <w:lang w:val="en-US"/>
        </w:rPr>
        <w:t xml:space="preserve">– </w:t>
      </w:r>
      <w:r>
        <w:rPr>
          <w:spacing w:val="-2"/>
          <w:sz w:val="28"/>
          <w:lang w:val="en-US"/>
        </w:rPr>
        <w:t>199</w:t>
      </w:r>
      <w:r>
        <w:rPr>
          <w:spacing w:val="-2"/>
          <w:sz w:val="28"/>
          <w:lang w:val="uk-UA"/>
        </w:rPr>
        <w:t>9</w:t>
      </w:r>
      <w:r>
        <w:rPr>
          <w:spacing w:val="-2"/>
          <w:sz w:val="28"/>
          <w:lang w:val="en-US"/>
        </w:rPr>
        <w:t xml:space="preserve">. </w:t>
      </w:r>
      <w:r>
        <w:rPr>
          <w:sz w:val="28"/>
          <w:szCs w:val="28"/>
          <w:lang w:val="en-US"/>
        </w:rPr>
        <w:t xml:space="preserve">– </w:t>
      </w:r>
      <w:r>
        <w:rPr>
          <w:spacing w:val="-3"/>
          <w:sz w:val="28"/>
          <w:lang w:val="en-US"/>
        </w:rPr>
        <w:t xml:space="preserve">Vol. 107, </w:t>
      </w:r>
      <w:r>
        <w:rPr>
          <w:iCs/>
          <w:spacing w:val="-3"/>
          <w:sz w:val="28"/>
          <w:lang w:val="en-US"/>
        </w:rPr>
        <w:t xml:space="preserve">№ 3. </w:t>
      </w:r>
      <w:r>
        <w:rPr>
          <w:sz w:val="28"/>
          <w:szCs w:val="28"/>
          <w:lang w:val="en-US"/>
        </w:rPr>
        <w:t xml:space="preserve">– </w:t>
      </w:r>
      <w:r>
        <w:rPr>
          <w:spacing w:val="-3"/>
          <w:sz w:val="28"/>
          <w:lang w:val="en-US"/>
        </w:rPr>
        <w:t>P. 323</w:t>
      </w:r>
      <w:r>
        <w:rPr>
          <w:sz w:val="28"/>
          <w:szCs w:val="28"/>
          <w:lang w:val="en-US"/>
        </w:rPr>
        <w:t>–</w:t>
      </w:r>
      <w:r>
        <w:rPr>
          <w:spacing w:val="-3"/>
          <w:sz w:val="28"/>
          <w:lang w:val="en-US"/>
        </w:rPr>
        <w:t>332.</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szCs w:val="28"/>
          <w:lang w:val="uk-UA"/>
        </w:rPr>
        <w:lastRenderedPageBreak/>
        <w:t>О</w:t>
      </w:r>
      <w:r>
        <w:rPr>
          <w:sz w:val="28"/>
          <w:szCs w:val="28"/>
        </w:rPr>
        <w:t xml:space="preserve">кислительная модификация белков плазмы крови больных психическими расстройствами (депрессия, деперсонализация) Е. Е. Дубнина, М. Г. Морозова, Н. В. Леонова [и др.] // Вопр. мед. химии. </w:t>
      </w:r>
      <w:r>
        <w:rPr>
          <w:sz w:val="28"/>
          <w:szCs w:val="28"/>
          <w:lang w:val="uk-UA"/>
        </w:rPr>
        <w:t xml:space="preserve">– </w:t>
      </w:r>
      <w:r>
        <w:rPr>
          <w:sz w:val="28"/>
          <w:szCs w:val="28"/>
        </w:rPr>
        <w:t xml:space="preserve">2000. </w:t>
      </w:r>
      <w:r>
        <w:rPr>
          <w:sz w:val="28"/>
          <w:szCs w:val="28"/>
          <w:lang w:val="uk-UA"/>
        </w:rPr>
        <w:t xml:space="preserve">– </w:t>
      </w:r>
      <w:r>
        <w:rPr>
          <w:sz w:val="28"/>
          <w:szCs w:val="28"/>
        </w:rPr>
        <w:t xml:space="preserve">№4. </w:t>
      </w:r>
      <w:r>
        <w:rPr>
          <w:sz w:val="28"/>
          <w:szCs w:val="28"/>
          <w:lang w:val="uk-UA"/>
        </w:rPr>
        <w:t xml:space="preserve">– </w:t>
      </w:r>
      <w:r>
        <w:rPr>
          <w:sz w:val="28"/>
          <w:szCs w:val="28"/>
        </w:rPr>
        <w:t>С. 52</w:t>
      </w:r>
      <w:r>
        <w:rPr>
          <w:sz w:val="28"/>
          <w:szCs w:val="28"/>
          <w:lang w:val="uk-UA"/>
        </w:rPr>
        <w:t>–</w:t>
      </w:r>
      <w:r>
        <w:rPr>
          <w:sz w:val="28"/>
          <w:szCs w:val="28"/>
        </w:rPr>
        <w:t>57.</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lang w:val="uk-UA"/>
        </w:rPr>
        <w:t xml:space="preserve">Заморський І. І. Роль мелатонінергічної системи організму в механізмах негайної адаптації до гострої гіпоксії </w:t>
      </w:r>
      <w:r>
        <w:rPr>
          <w:sz w:val="28"/>
          <w:szCs w:val="28"/>
          <w:lang w:val="uk-UA"/>
        </w:rPr>
        <w:t>/</w:t>
      </w:r>
      <w:r>
        <w:rPr>
          <w:sz w:val="28"/>
          <w:lang w:val="uk-UA"/>
        </w:rPr>
        <w:t xml:space="preserve"> І. І. Заморський // </w:t>
      </w:r>
      <w:r>
        <w:rPr>
          <w:sz w:val="28"/>
          <w:szCs w:val="28"/>
          <w:lang w:val="uk-UA"/>
        </w:rPr>
        <w:t xml:space="preserve">Роль месенджерних систем у патогенезі патологічних процесів різної етіології </w:t>
      </w:r>
      <w:r>
        <w:rPr>
          <w:sz w:val="28"/>
          <w:lang w:val="uk-UA"/>
        </w:rPr>
        <w:t xml:space="preserve">: </w:t>
      </w:r>
      <w:r>
        <w:rPr>
          <w:sz w:val="28"/>
          <w:szCs w:val="28"/>
          <w:lang w:val="uk-UA"/>
        </w:rPr>
        <w:t>наук.-практ. конф., 12-13 листопада 2007 р. : тези доп. – Тернопіль, 2007. – С. 55–58.</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rPr>
        <w:t>Гуськова Т. А. Опыт применения антиоксиданта эмоксипина в неврологии / Т. А. Гуськова // Мед.-фармац. вестн. – 1996. – Вып. 3. – С. 53–36.</w:t>
      </w:r>
    </w:p>
    <w:p w:rsidR="00FA7A9B" w:rsidRDefault="00FA7A9B" w:rsidP="00E5424A">
      <w:pPr>
        <w:numPr>
          <w:ilvl w:val="0"/>
          <w:numId w:val="15"/>
        </w:numPr>
        <w:tabs>
          <w:tab w:val="clear" w:pos="1170"/>
          <w:tab w:val="num" w:pos="720"/>
        </w:tabs>
        <w:spacing w:after="0" w:line="360" w:lineRule="auto"/>
        <w:ind w:left="180" w:firstLine="0"/>
        <w:jc w:val="both"/>
        <w:rPr>
          <w:sz w:val="28"/>
          <w:szCs w:val="28"/>
        </w:rPr>
      </w:pPr>
      <w:r>
        <w:rPr>
          <w:sz w:val="28"/>
          <w:szCs w:val="28"/>
        </w:rPr>
        <w:t>Классификация, механизм действия и перспективы создания антиоксидантных средств (обзор) / Беленичев И. Ф., Коваленко С. И., Визир В. А. [и др.] // Актуальные вопросы фармации и медицинской науки и практики. – Запорожье: изд. ЗГМУ</w:t>
      </w:r>
      <w:r>
        <w:rPr>
          <w:sz w:val="28"/>
          <w:szCs w:val="28"/>
          <w:lang w:val="en-US"/>
        </w:rPr>
        <w:t>,</w:t>
      </w:r>
      <w:r>
        <w:rPr>
          <w:sz w:val="28"/>
          <w:szCs w:val="28"/>
        </w:rPr>
        <w:t xml:space="preserve"> 1999.</w:t>
      </w:r>
      <w:r>
        <w:rPr>
          <w:sz w:val="28"/>
          <w:szCs w:val="28"/>
          <w:lang w:val="en-US"/>
        </w:rPr>
        <w:t xml:space="preserve"> –</w:t>
      </w:r>
      <w:r>
        <w:rPr>
          <w:sz w:val="28"/>
          <w:szCs w:val="28"/>
        </w:rPr>
        <w:t xml:space="preserve"> Вып. 4.</w:t>
      </w:r>
      <w:r>
        <w:rPr>
          <w:sz w:val="28"/>
          <w:szCs w:val="28"/>
          <w:lang w:val="en-US"/>
        </w:rPr>
        <w:t xml:space="preserve"> –</w:t>
      </w:r>
      <w:r>
        <w:rPr>
          <w:sz w:val="28"/>
          <w:szCs w:val="28"/>
        </w:rPr>
        <w:t xml:space="preserve"> С. 61–75.</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rPr>
        <w:t>Островая Т. В. Церебропротекция в аспекте доказательной медицины / Т. В. Островая, В. И. Черний // Медицина неотложных состояний. – 2007. – № 2 (9). – С. 48</w:t>
      </w:r>
      <w:r>
        <w:rPr>
          <w:sz w:val="28"/>
          <w:szCs w:val="28"/>
          <w:lang w:val="uk-UA"/>
        </w:rPr>
        <w:t>–</w:t>
      </w:r>
      <w:r>
        <w:rPr>
          <w:sz w:val="28"/>
        </w:rPr>
        <w:t>52.</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lang w:val="uk-UA"/>
        </w:rPr>
        <w:t xml:space="preserve"> </w:t>
      </w:r>
      <w:r>
        <w:rPr>
          <w:sz w:val="28"/>
        </w:rPr>
        <w:t>Лукьянчук В. Д. Антигипоксанты: состояние и перспективы / В. Д. Лукьянчук, Л. В. Савченкова // Эксперим. и клин. фармакол. – 1998. – № 4. – С. 72–79</w:t>
      </w:r>
      <w:r>
        <w:rPr>
          <w:sz w:val="28"/>
          <w:lang w:val="uk-UA"/>
        </w:rPr>
        <w:t>.</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szCs w:val="28"/>
          <w:lang w:val="uk-UA"/>
        </w:rPr>
        <w:t>Продукти вільно радикального окислення та методи їх ідентифікації (огляд літератури) / І. Ф. Бєленічев, Е. Л. Левицький, Ю. І. Губський [та ін.] // Совр. пробл. токсикол. – 2002. – № 4. – С. 9–14.</w:t>
      </w:r>
    </w:p>
    <w:p w:rsidR="00FA7A9B" w:rsidRDefault="00FA7A9B" w:rsidP="00E5424A">
      <w:pPr>
        <w:numPr>
          <w:ilvl w:val="0"/>
          <w:numId w:val="15"/>
        </w:numPr>
        <w:tabs>
          <w:tab w:val="clear" w:pos="1170"/>
          <w:tab w:val="num" w:pos="720"/>
        </w:tabs>
        <w:spacing w:after="0" w:line="360" w:lineRule="auto"/>
        <w:ind w:left="180" w:firstLine="0"/>
        <w:jc w:val="both"/>
        <w:rPr>
          <w:sz w:val="28"/>
          <w:szCs w:val="28"/>
          <w:lang w:val="en-US"/>
        </w:rPr>
      </w:pPr>
      <w:r>
        <w:rPr>
          <w:sz w:val="28"/>
          <w:szCs w:val="28"/>
          <w:lang w:val="en-US"/>
        </w:rPr>
        <w:t xml:space="preserve">Fiskum G. Mitochondria as targets of neuroprotection by Bcl-2 family proteins / G. Fiskum, B. M. Polster, A. J. Kowaltowski // Pharmacology of Cerebral Ischemia 2000 / eds. J. Krieglstein and S. Klumpp. – </w:t>
      </w:r>
      <w:smartTag w:uri="urn:schemas-microsoft-com:office:smarttags" w:element="place">
        <w:smartTag w:uri="urn:schemas-microsoft-com:office:smarttags" w:element="City">
          <w:r>
            <w:rPr>
              <w:sz w:val="28"/>
              <w:szCs w:val="28"/>
              <w:lang w:val="en-US"/>
            </w:rPr>
            <w:t>Stuttgart</w:t>
          </w:r>
        </w:smartTag>
        <w:r>
          <w:rPr>
            <w:sz w:val="28"/>
            <w:szCs w:val="28"/>
            <w:lang w:val="en-US"/>
          </w:rPr>
          <w:t xml:space="preserve">, </w:t>
        </w:r>
        <w:smartTag w:uri="urn:schemas-microsoft-com:office:smarttags" w:element="country-region">
          <w:r>
            <w:rPr>
              <w:sz w:val="28"/>
              <w:szCs w:val="28"/>
              <w:lang w:val="en-US"/>
            </w:rPr>
            <w:t>Germany</w:t>
          </w:r>
        </w:smartTag>
      </w:smartTag>
      <w:r>
        <w:rPr>
          <w:sz w:val="28"/>
          <w:szCs w:val="28"/>
          <w:lang w:val="en-US"/>
        </w:rPr>
        <w:t xml:space="preserve">: Medpharm Publisher, 2000. – </w:t>
      </w:r>
      <w:r>
        <w:rPr>
          <w:sz w:val="28"/>
          <w:szCs w:val="28"/>
        </w:rPr>
        <w:t>Р</w:t>
      </w:r>
      <w:r>
        <w:rPr>
          <w:sz w:val="28"/>
          <w:szCs w:val="28"/>
          <w:lang w:val="en-US"/>
        </w:rPr>
        <w:t>. 177–188.</w:t>
      </w:r>
    </w:p>
    <w:p w:rsidR="00FA7A9B" w:rsidRDefault="00FA7A9B" w:rsidP="00E5424A">
      <w:pPr>
        <w:numPr>
          <w:ilvl w:val="0"/>
          <w:numId w:val="15"/>
        </w:numPr>
        <w:tabs>
          <w:tab w:val="clear" w:pos="1170"/>
          <w:tab w:val="num" w:pos="720"/>
        </w:tabs>
        <w:spacing w:after="0" w:line="360" w:lineRule="auto"/>
        <w:ind w:left="180" w:firstLine="0"/>
        <w:jc w:val="both"/>
        <w:rPr>
          <w:sz w:val="28"/>
          <w:szCs w:val="28"/>
          <w:lang w:val="en-US"/>
        </w:rPr>
      </w:pPr>
      <w:r>
        <w:rPr>
          <w:sz w:val="28"/>
          <w:szCs w:val="28"/>
          <w:lang w:val="en-US"/>
        </w:rPr>
        <w:lastRenderedPageBreak/>
        <w:t>Floyd R. A. Antioxidants, Oxidative Stress, and Degenerative Neurological Disorders / Robert A. Floyd // Society for Experimental Biology and Medicine. – 1999. – Vol. 222. – P. 236-245.</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Скворцова В.</w:t>
      </w:r>
      <w:r>
        <w:rPr>
          <w:sz w:val="28"/>
          <w:szCs w:val="28"/>
          <w:lang w:val="uk-UA"/>
        </w:rPr>
        <w:t xml:space="preserve"> </w:t>
      </w:r>
      <w:r>
        <w:rPr>
          <w:sz w:val="28"/>
          <w:szCs w:val="28"/>
        </w:rPr>
        <w:t xml:space="preserve">И. Организация борьбы с инсультом: опыт российских коллег </w:t>
      </w:r>
      <w:r>
        <w:rPr>
          <w:sz w:val="28"/>
          <w:szCs w:val="28"/>
          <w:lang w:val="uk-UA"/>
        </w:rPr>
        <w:t xml:space="preserve">/ </w:t>
      </w:r>
      <w:r>
        <w:rPr>
          <w:sz w:val="28"/>
          <w:szCs w:val="28"/>
        </w:rPr>
        <w:t>В.</w:t>
      </w:r>
      <w:r>
        <w:rPr>
          <w:sz w:val="28"/>
          <w:szCs w:val="28"/>
          <w:lang w:val="uk-UA"/>
        </w:rPr>
        <w:t xml:space="preserve"> </w:t>
      </w:r>
      <w:r>
        <w:rPr>
          <w:sz w:val="28"/>
          <w:szCs w:val="28"/>
        </w:rPr>
        <w:t>И.</w:t>
      </w:r>
      <w:r>
        <w:rPr>
          <w:sz w:val="28"/>
          <w:szCs w:val="28"/>
          <w:lang w:val="uk-UA"/>
        </w:rPr>
        <w:t xml:space="preserve"> </w:t>
      </w:r>
      <w:r>
        <w:rPr>
          <w:sz w:val="28"/>
          <w:szCs w:val="28"/>
        </w:rPr>
        <w:t>Скворцова, А.</w:t>
      </w:r>
      <w:r>
        <w:rPr>
          <w:sz w:val="28"/>
          <w:szCs w:val="28"/>
          <w:lang w:val="uk-UA"/>
        </w:rPr>
        <w:t xml:space="preserve"> </w:t>
      </w:r>
      <w:r>
        <w:rPr>
          <w:sz w:val="28"/>
          <w:szCs w:val="28"/>
        </w:rPr>
        <w:t>А.</w:t>
      </w:r>
      <w:r>
        <w:rPr>
          <w:sz w:val="28"/>
          <w:szCs w:val="28"/>
          <w:lang w:val="uk-UA"/>
        </w:rPr>
        <w:t xml:space="preserve"> </w:t>
      </w:r>
      <w:r>
        <w:rPr>
          <w:sz w:val="28"/>
          <w:szCs w:val="28"/>
        </w:rPr>
        <w:t xml:space="preserve">Скоромец // </w:t>
      </w:r>
      <w:r>
        <w:rPr>
          <w:sz w:val="28"/>
          <w:szCs w:val="28"/>
          <w:lang w:val="uk-UA"/>
        </w:rPr>
        <w:t>Здоров’я України. – Грудень 2006. – № 23-24 (156–157). – С. 20.</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szCs w:val="28"/>
          <w:lang w:val="en-US"/>
        </w:rPr>
        <w:t>Buetter J. R. The peking order of free radicals and antioxidants: lipid peroxidation, α-tocopherol and ascorbate / J. R. Buetter // Arch. Biochem. Biophys. – 1997. – Vol. 300, № 7. – P. 535–543.</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Davenport R. Neurological emergencies: acute stroke / R. Davenport, M. Dennis // J. Neurol. Neurosurgery Psychiatry. – 2000. – Vol. 68, № 3. – P. 277–288.</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Hillhouse E. W. Middle cerebral artery occlusion in the rat causes a biphasic production of immunoreactive interleukin-1 beta in the cerebral cortex / E. W. Hillhouse, S.Kida // Neurosci. Lett. – 2004. – Vol. 249, № 11. – P. 177–179</w:t>
      </w:r>
      <w:r>
        <w:rPr>
          <w:sz w:val="28"/>
          <w:szCs w:val="28"/>
          <w:lang w:val="uk-UA"/>
        </w:rPr>
        <w:t>.</w:t>
      </w:r>
    </w:p>
    <w:p w:rsidR="00FA7A9B" w:rsidRDefault="00FA7A9B" w:rsidP="00E5424A">
      <w:pPr>
        <w:numPr>
          <w:ilvl w:val="0"/>
          <w:numId w:val="15"/>
        </w:numPr>
        <w:tabs>
          <w:tab w:val="clear" w:pos="1170"/>
          <w:tab w:val="num" w:pos="720"/>
        </w:tabs>
        <w:spacing w:after="0" w:line="360" w:lineRule="auto"/>
        <w:ind w:left="180" w:firstLine="0"/>
        <w:jc w:val="both"/>
        <w:rPr>
          <w:sz w:val="28"/>
          <w:szCs w:val="28"/>
        </w:rPr>
      </w:pPr>
      <w:r>
        <w:rPr>
          <w:sz w:val="28"/>
          <w:szCs w:val="28"/>
        </w:rPr>
        <w:t>Григорова И. А. Ишемический церебральный инсульт: современные представления о патогенезе и принципах лечения / И. А. Григорова // Харьковский медицинский журнал – 1997. – № 2. – С. 30-32.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szCs w:val="28"/>
          <w:lang w:val="en-US"/>
        </w:rPr>
        <w:t xml:space="preserve">Garcia J. H. Interleukin-1 receptor antagonist decreases the number of necrotic neurons in rat with middle cerebral artery occlusion / J. H. Garcia, K. F. Lin // Ann. J. Pathol. – 2003. – Vol. 147, № 6. – P. 1477–1486. </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color w:val="000000"/>
          <w:sz w:val="28"/>
          <w:szCs w:val="28"/>
          <w:lang w:val="uk-UA"/>
        </w:rPr>
      </w:pPr>
      <w:r>
        <w:rPr>
          <w:sz w:val="28"/>
          <w:szCs w:val="28"/>
          <w:lang w:val="en-US"/>
        </w:rPr>
        <w:t>Dhar-Mascareno M. Hypoxia- reoxygenation-induced mitochondrial damage and apoptosis in human endothelial cells / M. Dhar-Mascareno, J. M. Carcamo // Free Radic. Biol. Med. – 2005. – Vol. 38, №10. – P. 1548–1554.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lang w:val="en-US"/>
        </w:rPr>
        <w:t xml:space="preserve">Noriyuki M. Beneficial effects of a new 20–Hydroxyeicosatetraenoic acid synthesis inhibitor, TS–011[N–(3–chloro–4–morpholin–40yl)phenyl–N'–hydroxyimido–formamide], on hemorrhagic and ischemic stroke / M. Noriyuki, </w:t>
      </w:r>
      <w:smartTag w:uri="urn:schemas-microsoft-com:office:smarttags" w:element="place">
        <w:r>
          <w:rPr>
            <w:sz w:val="28"/>
            <w:lang w:val="en-US"/>
          </w:rPr>
          <w:t>S. Takayuki</w:t>
        </w:r>
      </w:smartTag>
      <w:r>
        <w:rPr>
          <w:sz w:val="28"/>
          <w:lang w:val="en-US"/>
        </w:rPr>
        <w:t>, T. Yu // L. Pharmacol. Exp. Ther. – 2005. – Vol. 314, № 6. – P. 77–85.</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lang w:val="uk-UA"/>
        </w:rPr>
        <w:lastRenderedPageBreak/>
        <w:t xml:space="preserve">Інфаркт головного мозку: патоморфологічний аналіз / Ю. І. Кузик, В. Г. Бобрьонок, А. Є. Ареф’єва </w:t>
      </w:r>
      <w:r>
        <w:rPr>
          <w:sz w:val="28"/>
          <w:szCs w:val="28"/>
          <w:lang w:val="uk-UA"/>
        </w:rPr>
        <w:t>[та ін.</w:t>
      </w:r>
      <w:r>
        <w:rPr>
          <w:sz w:val="28"/>
          <w:lang w:val="uk-UA"/>
        </w:rPr>
        <w:t>]</w:t>
      </w:r>
      <w:r>
        <w:rPr>
          <w:sz w:val="28"/>
          <w:szCs w:val="28"/>
          <w:lang w:val="uk-UA"/>
        </w:rPr>
        <w:t xml:space="preserve"> // </w:t>
      </w:r>
      <w:r>
        <w:rPr>
          <w:rFonts w:cs="Arial"/>
          <w:sz w:val="28"/>
          <w:szCs w:val="36"/>
          <w:lang w:val="en-US"/>
        </w:rPr>
        <w:t>X</w:t>
      </w:r>
      <w:r>
        <w:rPr>
          <w:rFonts w:cs="Arial"/>
          <w:sz w:val="28"/>
          <w:szCs w:val="36"/>
          <w:lang w:val="uk-UA"/>
        </w:rPr>
        <w:t>ІІ</w:t>
      </w:r>
      <w:r>
        <w:rPr>
          <w:sz w:val="28"/>
          <w:szCs w:val="28"/>
          <w:lang w:val="uk-UA"/>
        </w:rPr>
        <w:t xml:space="preserve"> конгрес світової федерації українських лікарських товариств</w:t>
      </w:r>
      <w:r>
        <w:rPr>
          <w:rFonts w:cs="Arial"/>
          <w:sz w:val="28"/>
          <w:szCs w:val="36"/>
          <w:lang w:val="uk-UA"/>
        </w:rPr>
        <w:t xml:space="preserve">, </w:t>
      </w:r>
      <w:r>
        <w:rPr>
          <w:sz w:val="28"/>
          <w:szCs w:val="28"/>
          <w:lang w:val="uk-UA"/>
        </w:rPr>
        <w:t xml:space="preserve">15-28 вересня 2008 р. : </w:t>
      </w:r>
      <w:r>
        <w:rPr>
          <w:rFonts w:cs="Arial"/>
          <w:sz w:val="28"/>
          <w:szCs w:val="36"/>
          <w:lang w:val="uk-UA"/>
        </w:rPr>
        <w:t>м</w:t>
      </w:r>
      <w:r>
        <w:rPr>
          <w:sz w:val="28"/>
          <w:szCs w:val="28"/>
          <w:lang w:val="uk-UA"/>
        </w:rPr>
        <w:t>атер</w:t>
      </w:r>
      <w:r>
        <w:rPr>
          <w:rFonts w:cs="Arial"/>
          <w:sz w:val="28"/>
          <w:szCs w:val="36"/>
          <w:lang w:val="uk-UA"/>
        </w:rPr>
        <w:t>іали.</w:t>
      </w:r>
      <w:r>
        <w:rPr>
          <w:sz w:val="28"/>
          <w:szCs w:val="28"/>
          <w:lang w:val="uk-UA"/>
        </w:rPr>
        <w:t xml:space="preserve"> – Івано-Франківськ, 2008. – С. 243.</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Интенсивная терапия критических состояний, обусловленных мозговым инсультом: методические рекомендации / [Черний В.</w:t>
      </w:r>
      <w:r>
        <w:rPr>
          <w:sz w:val="28"/>
          <w:lang w:val="uk-UA"/>
        </w:rPr>
        <w:t xml:space="preserve"> </w:t>
      </w:r>
      <w:r>
        <w:rPr>
          <w:sz w:val="28"/>
        </w:rPr>
        <w:t>И., Калмыкова Т.</w:t>
      </w:r>
      <w:r>
        <w:rPr>
          <w:sz w:val="28"/>
          <w:lang w:val="uk-UA"/>
        </w:rPr>
        <w:t xml:space="preserve"> </w:t>
      </w:r>
      <w:r>
        <w:rPr>
          <w:sz w:val="28"/>
        </w:rPr>
        <w:t>Н., Черний Е.</w:t>
      </w:r>
      <w:r>
        <w:rPr>
          <w:sz w:val="28"/>
          <w:lang w:val="uk-UA"/>
        </w:rPr>
        <w:t xml:space="preserve"> </w:t>
      </w:r>
      <w:r>
        <w:rPr>
          <w:sz w:val="28"/>
        </w:rPr>
        <w:t>В.</w:t>
      </w:r>
      <w:r>
        <w:rPr>
          <w:sz w:val="28"/>
          <w:lang w:val="uk-UA"/>
        </w:rPr>
        <w:t xml:space="preserve"> </w:t>
      </w:r>
      <w:r>
        <w:rPr>
          <w:sz w:val="28"/>
        </w:rPr>
        <w:t>и др.]. – Киев, 2006. – 57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lang w:val="uk-UA"/>
        </w:rPr>
        <w:t>Новые направления коррекции повышенного внутричерепного давления у пациентов с острой церебральной недостаточностью</w:t>
      </w:r>
      <w:r>
        <w:rPr>
          <w:sz w:val="28"/>
        </w:rPr>
        <w:t xml:space="preserve"> / </w:t>
      </w:r>
      <w:r>
        <w:rPr>
          <w:sz w:val="28"/>
          <w:lang w:val="uk-UA"/>
        </w:rPr>
        <w:t xml:space="preserve">В. И. Черний, А. Н. Колесников, Г. А. Городник </w:t>
      </w:r>
      <w:r>
        <w:rPr>
          <w:sz w:val="28"/>
        </w:rPr>
        <w:t>[</w:t>
      </w:r>
      <w:r>
        <w:rPr>
          <w:sz w:val="28"/>
          <w:lang w:val="uk-UA"/>
        </w:rPr>
        <w:t>и др.</w:t>
      </w:r>
      <w:r>
        <w:rPr>
          <w:sz w:val="28"/>
        </w:rPr>
        <w:t>]</w:t>
      </w:r>
      <w:r>
        <w:rPr>
          <w:sz w:val="28"/>
          <w:lang w:val="uk-UA"/>
        </w:rPr>
        <w:t xml:space="preserve"> </w:t>
      </w:r>
      <w:r>
        <w:rPr>
          <w:sz w:val="28"/>
        </w:rPr>
        <w:t xml:space="preserve">// Медицина неотложных состояний. – 2008. </w:t>
      </w:r>
      <w:r>
        <w:rPr>
          <w:sz w:val="28"/>
          <w:szCs w:val="28"/>
        </w:rPr>
        <w:t>–</w:t>
      </w:r>
      <w:r>
        <w:rPr>
          <w:sz w:val="28"/>
        </w:rPr>
        <w:t xml:space="preserve"> № 3 (16). </w:t>
      </w:r>
      <w:r>
        <w:rPr>
          <w:sz w:val="28"/>
          <w:szCs w:val="28"/>
        </w:rPr>
        <w:t xml:space="preserve">– </w:t>
      </w:r>
      <w:r>
        <w:rPr>
          <w:sz w:val="28"/>
        </w:rPr>
        <w:t>С. 2</w:t>
      </w:r>
      <w:r>
        <w:rPr>
          <w:sz w:val="28"/>
          <w:szCs w:val="28"/>
        </w:rPr>
        <w:t>–</w:t>
      </w:r>
      <w:r>
        <w:rPr>
          <w:sz w:val="28"/>
        </w:rPr>
        <w:t>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Гусев Е. И. Лечение и профилактика ишемического инсульта – достижения и перспективы // Неотложные состояния в неврологии / Гусев Е. И., Мартынов М. Ю., Камчатнов П. Р. – Орел-М., 2002. – С. 13–21.</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rPr>
        <w:t xml:space="preserve">Рандомизированное двойное слепое плацебо-контролируемое исследование безопасности и эффективности церебролизина для лечения острого ишемического инсульта </w:t>
      </w:r>
      <w:r>
        <w:rPr>
          <w:sz w:val="28"/>
          <w:lang w:val="uk-UA"/>
        </w:rPr>
        <w:t xml:space="preserve">/ </w:t>
      </w:r>
      <w:r>
        <w:rPr>
          <w:sz w:val="28"/>
        </w:rPr>
        <w:t>В. И. Скворцова, Л. В. Стаховская, Л. В. Губский [и др.] // Журнал неврологии и психиатрии. – 2004. – № 11. – С. 51–55.</w:t>
      </w:r>
    </w:p>
    <w:p w:rsidR="00FA7A9B" w:rsidRDefault="00FA7A9B" w:rsidP="00E5424A">
      <w:pPr>
        <w:numPr>
          <w:ilvl w:val="0"/>
          <w:numId w:val="15"/>
        </w:numPr>
        <w:tabs>
          <w:tab w:val="clear" w:pos="1170"/>
          <w:tab w:val="num" w:pos="720"/>
        </w:tabs>
        <w:spacing w:after="0" w:line="360" w:lineRule="auto"/>
        <w:ind w:left="180" w:firstLine="0"/>
        <w:jc w:val="both"/>
        <w:rPr>
          <w:sz w:val="28"/>
          <w:szCs w:val="28"/>
          <w:lang w:val="uk-UA"/>
        </w:rPr>
      </w:pPr>
      <w:r>
        <w:rPr>
          <w:sz w:val="28"/>
          <w:szCs w:val="28"/>
          <w:lang w:val="en-US"/>
        </w:rPr>
        <w:t>Thrombolysis with alteplase 3 to 4.5 hours after acute ischemic stroke / W. Hacke, M. Kaste, E. Bluhmki [et al.] // N. Engl. J. Med. – 2008. – Vol. 359. – P. 1317-1329.</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 xml:space="preserve">Бурчинский С. Г. Возможности ноотропной и вазотропной фитофармакотерапии цереброваскулярной патологии / С. Г. Бурчинский </w:t>
      </w:r>
      <w:r>
        <w:rPr>
          <w:sz w:val="28"/>
          <w:szCs w:val="28"/>
          <w:lang w:val="uk-UA"/>
        </w:rPr>
        <w:t>// Здоров’я України. – Грудень 2006. – № 23–24 (156</w:t>
      </w:r>
      <w:r>
        <w:rPr>
          <w:sz w:val="28"/>
          <w:lang w:val="uk-UA"/>
        </w:rPr>
        <w:t>–</w:t>
      </w:r>
      <w:r>
        <w:rPr>
          <w:sz w:val="28"/>
          <w:szCs w:val="28"/>
          <w:lang w:val="uk-UA"/>
        </w:rPr>
        <w:t>157). – С. 5.</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Ощепкова Е. В. Гипертоническая энцефалопатия: принципы профилактики и лечения / Е. В. Ощепкова // Здоров’я України. – 2006. – № 23/1 (додатковий). – С. 31</w:t>
      </w:r>
      <w:r>
        <w:rPr>
          <w:sz w:val="28"/>
          <w:szCs w:val="28"/>
          <w:lang w:val="uk-UA"/>
        </w:rPr>
        <w:t>–</w:t>
      </w:r>
      <w:r>
        <w:rPr>
          <w:sz w:val="28"/>
          <w:szCs w:val="28"/>
        </w:rPr>
        <w:t>32.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pacing w:val="-1"/>
          <w:sz w:val="28"/>
          <w:szCs w:val="28"/>
          <w:lang w:val="en-US"/>
        </w:rPr>
        <w:lastRenderedPageBreak/>
        <w:t xml:space="preserve">Trends in stroke in the Lausanne stroke Registry, 1979 </w:t>
      </w:r>
      <w:r>
        <w:rPr>
          <w:sz w:val="28"/>
          <w:szCs w:val="28"/>
          <w:lang w:val="en-US"/>
        </w:rPr>
        <w:t>to 2003 / E. Carrera, A. Croquelois, M. Maeder-lngvar [et al.] // Cerebrovascular diseases. – 2006. – Vol. 21 (Suppl. 4). – P. 56–59</w:t>
      </w:r>
      <w:r>
        <w:rPr>
          <w:sz w:val="28"/>
          <w:szCs w:val="28"/>
          <w:lang w:val="uk-UA"/>
        </w:rPr>
        <w:t>.</w:t>
      </w:r>
      <w:r>
        <w:rPr>
          <w:sz w:val="28"/>
          <w:szCs w:val="28"/>
          <w:lang w:val="en-US"/>
        </w:rPr>
        <w:t xml:space="preserve"> </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 xml:space="preserve">Sacco Ralf L. </w:t>
      </w:r>
      <w:r>
        <w:rPr>
          <w:sz w:val="28"/>
          <w:szCs w:val="28"/>
        </w:rPr>
        <w:t>Эффективность</w:t>
      </w:r>
      <w:r>
        <w:rPr>
          <w:sz w:val="28"/>
          <w:szCs w:val="28"/>
          <w:lang w:val="en-US"/>
        </w:rPr>
        <w:t xml:space="preserve"> </w:t>
      </w:r>
      <w:r>
        <w:rPr>
          <w:sz w:val="28"/>
          <w:szCs w:val="28"/>
        </w:rPr>
        <w:t>комбинации</w:t>
      </w:r>
      <w:r>
        <w:rPr>
          <w:sz w:val="28"/>
          <w:szCs w:val="28"/>
          <w:lang w:val="en-US"/>
        </w:rPr>
        <w:t xml:space="preserve"> </w:t>
      </w:r>
      <w:r>
        <w:rPr>
          <w:sz w:val="28"/>
          <w:szCs w:val="28"/>
        </w:rPr>
        <w:t>аспирина</w:t>
      </w:r>
      <w:r>
        <w:rPr>
          <w:sz w:val="28"/>
          <w:szCs w:val="28"/>
          <w:lang w:val="en-US"/>
        </w:rPr>
        <w:t xml:space="preserve"> </w:t>
      </w:r>
      <w:r>
        <w:rPr>
          <w:sz w:val="28"/>
          <w:szCs w:val="28"/>
        </w:rPr>
        <w:t>с</w:t>
      </w:r>
      <w:r>
        <w:rPr>
          <w:sz w:val="28"/>
          <w:szCs w:val="28"/>
          <w:lang w:val="en-US"/>
        </w:rPr>
        <w:t xml:space="preserve"> </w:t>
      </w:r>
      <w:r>
        <w:rPr>
          <w:sz w:val="28"/>
          <w:szCs w:val="28"/>
        </w:rPr>
        <w:t>дипиридамолом</w:t>
      </w:r>
      <w:r>
        <w:rPr>
          <w:sz w:val="28"/>
          <w:szCs w:val="28"/>
          <w:lang w:val="en-US"/>
        </w:rPr>
        <w:t xml:space="preserve"> </w:t>
      </w:r>
      <w:r>
        <w:rPr>
          <w:sz w:val="28"/>
          <w:szCs w:val="28"/>
        </w:rPr>
        <w:t>длительного</w:t>
      </w:r>
      <w:r>
        <w:rPr>
          <w:sz w:val="28"/>
          <w:szCs w:val="28"/>
          <w:lang w:val="en-US"/>
        </w:rPr>
        <w:t xml:space="preserve"> </w:t>
      </w:r>
      <w:r>
        <w:rPr>
          <w:sz w:val="28"/>
          <w:szCs w:val="28"/>
        </w:rPr>
        <w:t>освобождения</w:t>
      </w:r>
      <w:r>
        <w:rPr>
          <w:sz w:val="28"/>
          <w:szCs w:val="28"/>
          <w:lang w:val="en-US"/>
        </w:rPr>
        <w:t xml:space="preserve"> </w:t>
      </w:r>
      <w:r>
        <w:rPr>
          <w:sz w:val="28"/>
          <w:szCs w:val="28"/>
        </w:rPr>
        <w:t>в</w:t>
      </w:r>
      <w:r>
        <w:rPr>
          <w:sz w:val="28"/>
          <w:szCs w:val="28"/>
          <w:lang w:val="en-US"/>
        </w:rPr>
        <w:t xml:space="preserve"> </w:t>
      </w:r>
      <w:r>
        <w:rPr>
          <w:sz w:val="28"/>
          <w:szCs w:val="28"/>
        </w:rPr>
        <w:t>профилактике</w:t>
      </w:r>
      <w:r>
        <w:rPr>
          <w:sz w:val="28"/>
          <w:szCs w:val="28"/>
          <w:lang w:val="en-US"/>
        </w:rPr>
        <w:t xml:space="preserve"> </w:t>
      </w:r>
      <w:r>
        <w:rPr>
          <w:sz w:val="28"/>
          <w:szCs w:val="28"/>
        </w:rPr>
        <w:t>повторного</w:t>
      </w:r>
      <w:r>
        <w:rPr>
          <w:sz w:val="28"/>
          <w:szCs w:val="28"/>
          <w:lang w:val="en-US"/>
        </w:rPr>
        <w:t xml:space="preserve"> </w:t>
      </w:r>
      <w:r>
        <w:rPr>
          <w:sz w:val="28"/>
          <w:szCs w:val="28"/>
        </w:rPr>
        <w:t>инсульта</w:t>
      </w:r>
      <w:r>
        <w:rPr>
          <w:sz w:val="28"/>
          <w:szCs w:val="28"/>
          <w:lang w:val="en-US"/>
        </w:rPr>
        <w:t xml:space="preserve"> </w:t>
      </w:r>
      <w:r>
        <w:rPr>
          <w:sz w:val="28"/>
          <w:szCs w:val="28"/>
        </w:rPr>
        <w:t>у</w:t>
      </w:r>
      <w:r>
        <w:rPr>
          <w:sz w:val="28"/>
          <w:szCs w:val="28"/>
          <w:lang w:val="en-US"/>
        </w:rPr>
        <w:t xml:space="preserve"> </w:t>
      </w:r>
      <w:r>
        <w:rPr>
          <w:sz w:val="28"/>
          <w:szCs w:val="28"/>
        </w:rPr>
        <w:t>пациентов</w:t>
      </w:r>
      <w:r>
        <w:rPr>
          <w:sz w:val="28"/>
          <w:szCs w:val="28"/>
          <w:lang w:val="en-US"/>
        </w:rPr>
        <w:t xml:space="preserve"> </w:t>
      </w:r>
      <w:r>
        <w:rPr>
          <w:sz w:val="28"/>
          <w:szCs w:val="28"/>
        </w:rPr>
        <w:t>высокого</w:t>
      </w:r>
      <w:r>
        <w:rPr>
          <w:sz w:val="28"/>
          <w:szCs w:val="28"/>
          <w:lang w:val="en-US"/>
        </w:rPr>
        <w:t xml:space="preserve"> </w:t>
      </w:r>
      <w:r>
        <w:rPr>
          <w:sz w:val="28"/>
          <w:szCs w:val="28"/>
        </w:rPr>
        <w:t>риска</w:t>
      </w:r>
      <w:r>
        <w:rPr>
          <w:sz w:val="28"/>
          <w:szCs w:val="28"/>
          <w:lang w:val="en-US"/>
        </w:rPr>
        <w:t xml:space="preserve"> / Ralf L. Sacco, Juhani Sivenlus, Hans-Christoph Diener // </w:t>
      </w:r>
      <w:r>
        <w:rPr>
          <w:sz w:val="28"/>
          <w:szCs w:val="28"/>
          <w:lang w:val="uk-UA"/>
        </w:rPr>
        <w:t>Здоров</w:t>
      </w:r>
      <w:r>
        <w:rPr>
          <w:sz w:val="28"/>
          <w:szCs w:val="28"/>
          <w:lang w:val="en-US"/>
        </w:rPr>
        <w:t>’</w:t>
      </w:r>
      <w:r>
        <w:rPr>
          <w:sz w:val="28"/>
          <w:szCs w:val="28"/>
          <w:lang w:val="uk-UA"/>
        </w:rPr>
        <w:t>я України</w:t>
      </w:r>
      <w:r>
        <w:rPr>
          <w:sz w:val="28"/>
          <w:szCs w:val="28"/>
          <w:lang w:val="en-US"/>
        </w:rPr>
        <w:t>.</w:t>
      </w:r>
      <w:r>
        <w:rPr>
          <w:sz w:val="28"/>
          <w:szCs w:val="28"/>
          <w:lang w:val="uk-UA"/>
        </w:rPr>
        <w:t xml:space="preserve"> – Серпень 2006. – №</w:t>
      </w:r>
      <w:r>
        <w:rPr>
          <w:sz w:val="28"/>
          <w:szCs w:val="28"/>
          <w:lang w:val="en-US"/>
        </w:rPr>
        <w:t xml:space="preserve"> </w:t>
      </w:r>
      <w:r>
        <w:rPr>
          <w:sz w:val="28"/>
          <w:szCs w:val="28"/>
          <w:lang w:val="uk-UA"/>
        </w:rPr>
        <w:t>15–16 (148–149) – С.</w:t>
      </w:r>
      <w:r>
        <w:rPr>
          <w:sz w:val="28"/>
          <w:szCs w:val="28"/>
          <w:lang w:val="en-US"/>
        </w:rPr>
        <w:t xml:space="preserve"> </w:t>
      </w:r>
      <w:r>
        <w:rPr>
          <w:sz w:val="28"/>
          <w:szCs w:val="28"/>
          <w:lang w:val="uk-UA"/>
        </w:rPr>
        <w:t>10–11.</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lang w:val="uk-UA"/>
        </w:rPr>
        <w:t>Батышева Т. Т. Новые возможности в лечении ишемии головного мозга / Т. Т. Батышева // Здоров’я України. – Грудень 2006. – № 23/1 (додатковий). – С. 57.</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Зозуля Ю. П. Алгоритм проведення інтенсивної терапії у хворих з гострими порушеннями кровообігу / Ю. П. Зозуля // Здоров’я України. – 2007. – № 24 (181). – С. 32-33.</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lang w:val="uk-UA"/>
        </w:rPr>
        <w:t>Мищенко Т. С.</w:t>
      </w:r>
      <w:r>
        <w:rPr>
          <w:sz w:val="28"/>
          <w:szCs w:val="28"/>
        </w:rPr>
        <w:t xml:space="preserve"> Мозговой инсульт: стандарты лечения и бесконечный поиск новых возможностей / </w:t>
      </w:r>
      <w:r>
        <w:rPr>
          <w:sz w:val="28"/>
          <w:szCs w:val="28"/>
          <w:lang w:val="uk-UA"/>
        </w:rPr>
        <w:t xml:space="preserve">Т. С. Мищенко, </w:t>
      </w:r>
      <w:r>
        <w:rPr>
          <w:sz w:val="28"/>
          <w:szCs w:val="28"/>
        </w:rPr>
        <w:t xml:space="preserve">А. А. Козелкин, В. А. Яворская </w:t>
      </w:r>
      <w:r>
        <w:rPr>
          <w:sz w:val="28"/>
          <w:szCs w:val="28"/>
          <w:lang w:val="uk-UA"/>
        </w:rPr>
        <w:t>// Здоров’я України. – Грудень 2006. – № 23/1 (додатковий). – С. 12</w:t>
      </w:r>
      <w:r>
        <w:rPr>
          <w:sz w:val="28"/>
          <w:szCs w:val="28"/>
        </w:rPr>
        <w:t>–</w:t>
      </w:r>
      <w:r>
        <w:rPr>
          <w:sz w:val="28"/>
          <w:szCs w:val="28"/>
          <w:lang w:val="uk-UA"/>
        </w:rPr>
        <w:t>13.</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szCs w:val="28"/>
          <w:lang w:val="uk-UA"/>
        </w:rPr>
        <w:t>The Europian Stroke Initiative Exequtive Committee and EUSI Writing Committee, 2003.</w:t>
      </w:r>
    </w:p>
    <w:p w:rsidR="00FA7A9B" w:rsidRDefault="00FA7A9B" w:rsidP="00E5424A">
      <w:pPr>
        <w:numPr>
          <w:ilvl w:val="0"/>
          <w:numId w:val="15"/>
        </w:numPr>
        <w:tabs>
          <w:tab w:val="clear" w:pos="1170"/>
        </w:tabs>
        <w:spacing w:after="0" w:line="360" w:lineRule="auto"/>
        <w:ind w:left="180" w:firstLine="0"/>
        <w:jc w:val="both"/>
        <w:rPr>
          <w:sz w:val="28"/>
          <w:szCs w:val="28"/>
          <w:lang w:val="en-US"/>
        </w:rPr>
      </w:pPr>
      <w:r>
        <w:rPr>
          <w:sz w:val="28"/>
          <w:szCs w:val="28"/>
          <w:lang w:val="en-US"/>
        </w:rPr>
        <w:t>Guidelines for thee arly management of patients with ischemic stroke: 2005 guidelinesupdate / H. Adams, R. Adams, G. del Zoppo [et al.] // Stroke. – 2005. – Vol. 36. P. 916–921.</w:t>
      </w:r>
    </w:p>
    <w:p w:rsidR="00FA7A9B" w:rsidRDefault="00FA7A9B" w:rsidP="00E5424A">
      <w:pPr>
        <w:numPr>
          <w:ilvl w:val="0"/>
          <w:numId w:val="15"/>
        </w:numPr>
        <w:shd w:val="clear" w:color="auto" w:fill="FFFFFF"/>
        <w:tabs>
          <w:tab w:val="clear" w:pos="1170"/>
          <w:tab w:val="num" w:pos="720"/>
        </w:tabs>
        <w:spacing w:after="0" w:line="360" w:lineRule="auto"/>
        <w:ind w:left="180" w:firstLine="0"/>
        <w:jc w:val="both"/>
        <w:rPr>
          <w:sz w:val="28"/>
          <w:szCs w:val="28"/>
          <w:lang w:val="en-US"/>
        </w:rPr>
      </w:pPr>
      <w:r>
        <w:rPr>
          <w:sz w:val="28"/>
          <w:szCs w:val="28"/>
          <w:lang w:val="en-US"/>
        </w:rPr>
        <w:t xml:space="preserve">Thrombolytic therapy of acute ischemic stroke: correlation of angiographic recanalization with clinical outcome / O. O. Zaidat, J. I. Suarez, J. L. Sunshine [et al.] // </w:t>
      </w:r>
      <w:r>
        <w:rPr>
          <w:rStyle w:val="afe"/>
          <w:i w:val="0"/>
          <w:sz w:val="28"/>
          <w:szCs w:val="28"/>
          <w:lang w:val="en-US"/>
        </w:rPr>
        <w:t>AJNR Am. J. Neuroradiol</w:t>
      </w:r>
      <w:r>
        <w:rPr>
          <w:sz w:val="28"/>
          <w:szCs w:val="28"/>
          <w:lang w:val="en-US"/>
        </w:rPr>
        <w:t xml:space="preserve">. – 2005. – Vol. </w:t>
      </w:r>
      <w:r>
        <w:rPr>
          <w:rStyle w:val="afe"/>
          <w:i w:val="0"/>
          <w:sz w:val="28"/>
          <w:szCs w:val="28"/>
          <w:lang w:val="en-US"/>
        </w:rPr>
        <w:t xml:space="preserve">26 </w:t>
      </w:r>
      <w:r>
        <w:rPr>
          <w:sz w:val="28"/>
          <w:szCs w:val="28"/>
          <w:lang w:val="en-US"/>
        </w:rPr>
        <w:t>(4). – P. 880-4.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Intra-Arterial Thrombolytic Therapy in Peri-Coronary Angiography Ischemic Stroke / O. O. Zaidat, A. P. Slivka, Y. Mohammad [et al.] // Stroke. [Epub ahead of print] March, 2005.</w:t>
      </w:r>
    </w:p>
    <w:p w:rsidR="00FA7A9B" w:rsidRDefault="00FA7A9B" w:rsidP="00E5424A">
      <w:pPr>
        <w:numPr>
          <w:ilvl w:val="0"/>
          <w:numId w:val="15"/>
        </w:numPr>
        <w:tabs>
          <w:tab w:val="clear" w:pos="1170"/>
          <w:tab w:val="num" w:pos="720"/>
        </w:tabs>
        <w:autoSpaceDE w:val="0"/>
        <w:autoSpaceDN w:val="0"/>
        <w:adjustRightInd w:val="0"/>
        <w:spacing w:after="0" w:line="360" w:lineRule="auto"/>
        <w:ind w:left="180" w:firstLine="0"/>
        <w:jc w:val="both"/>
        <w:rPr>
          <w:sz w:val="28"/>
          <w:szCs w:val="28"/>
          <w:lang w:val="en-US"/>
        </w:rPr>
      </w:pPr>
      <w:r>
        <w:rPr>
          <w:sz w:val="28"/>
          <w:szCs w:val="28"/>
          <w:lang w:val="en-US"/>
        </w:rPr>
        <w:lastRenderedPageBreak/>
        <w:t>Rha J-H. The impact of recanalization on ischemic stroke outcome: a meta analysis / J-H. Rha, J. L. Saver // Stroke. – 2007. – Vol. 38. – P. 967–973.</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lang w:val="uk-UA"/>
        </w:rPr>
        <w:t xml:space="preserve">Рентгеновская компъютерная томография и магнитно-резонансная томография в диагностике ишемического инсульта / </w:t>
      </w:r>
      <w:r>
        <w:rPr>
          <w:sz w:val="28"/>
        </w:rPr>
        <w:t>[</w:t>
      </w:r>
      <w:r>
        <w:rPr>
          <w:sz w:val="28"/>
          <w:lang w:val="uk-UA"/>
        </w:rPr>
        <w:t>Г. Е.Труфанов, В. А.Фокин, И. В Пьянов, Е. А. Банникова</w:t>
      </w:r>
      <w:r>
        <w:rPr>
          <w:sz w:val="28"/>
        </w:rPr>
        <w:t xml:space="preserve">]. </w:t>
      </w:r>
      <w:r>
        <w:rPr>
          <w:sz w:val="28"/>
          <w:lang w:val="uk-UA"/>
        </w:rPr>
        <w:t>– СПб., 2005. – 191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lang w:val="uk-UA"/>
        </w:rPr>
        <w:t>Мурашко Н. К. Діагностичні можливості ОФЕКТ при хронічних порушеннях мозкового кровообігу та неінвазивна оцінка тактики лікування / Н. К. Мурашко // Здоров’я України. – Грудень 2006. – № 23/1 (додатковий). – С. 3.</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rPr>
        <w:t xml:space="preserve">Гринь В. К. Семиотические аспекты нарушения церебральной гемодинамики у пациентов с ОНМК по ишемическому типу в острейшем и остром периодах по данным перфузионной спиральной компьютерной томорафии / В. К. Гринь, Е. А. Савченко, Е. В. Середенко </w:t>
      </w:r>
      <w:r>
        <w:rPr>
          <w:rFonts w:cs="Arial"/>
          <w:sz w:val="28"/>
          <w:szCs w:val="36"/>
        </w:rPr>
        <w:t xml:space="preserve">// </w:t>
      </w:r>
      <w:r>
        <w:rPr>
          <w:sz w:val="28"/>
          <w:szCs w:val="28"/>
          <w:lang w:val="uk-UA"/>
        </w:rPr>
        <w:t xml:space="preserve">Вестник неотложной и восстановительной медицины. </w:t>
      </w:r>
      <w:r>
        <w:rPr>
          <w:sz w:val="28"/>
          <w:lang w:val="uk-UA"/>
        </w:rPr>
        <w:t>–</w:t>
      </w:r>
      <w:r>
        <w:rPr>
          <w:sz w:val="28"/>
          <w:szCs w:val="28"/>
          <w:lang w:val="uk-UA"/>
        </w:rPr>
        <w:t xml:space="preserve"> 2008. </w:t>
      </w:r>
      <w:r>
        <w:rPr>
          <w:sz w:val="28"/>
          <w:lang w:val="uk-UA"/>
        </w:rPr>
        <w:t>–</w:t>
      </w:r>
      <w:r>
        <w:rPr>
          <w:sz w:val="28"/>
          <w:szCs w:val="28"/>
          <w:lang w:val="uk-UA"/>
        </w:rPr>
        <w:t xml:space="preserve"> № 1. </w:t>
      </w:r>
      <w:r>
        <w:rPr>
          <w:sz w:val="28"/>
          <w:lang w:val="uk-UA"/>
        </w:rPr>
        <w:t>–</w:t>
      </w:r>
      <w:r>
        <w:rPr>
          <w:sz w:val="28"/>
          <w:szCs w:val="28"/>
          <w:lang w:val="uk-UA"/>
        </w:rPr>
        <w:t xml:space="preserve"> С. 3</w:t>
      </w:r>
      <w:r>
        <w:rPr>
          <w:sz w:val="28"/>
          <w:lang w:val="uk-UA"/>
        </w:rPr>
        <w:t>–</w:t>
      </w:r>
      <w:r>
        <w:rPr>
          <w:sz w:val="28"/>
          <w:szCs w:val="28"/>
          <w:lang w:val="uk-UA"/>
        </w:rPr>
        <w:t>6.</w:t>
      </w:r>
    </w:p>
    <w:p w:rsidR="00FA7A9B" w:rsidRDefault="00FA7A9B" w:rsidP="00E5424A">
      <w:pPr>
        <w:numPr>
          <w:ilvl w:val="0"/>
          <w:numId w:val="15"/>
        </w:numPr>
        <w:tabs>
          <w:tab w:val="clear" w:pos="1170"/>
        </w:tabs>
        <w:spacing w:after="0" w:line="360" w:lineRule="auto"/>
        <w:ind w:left="180" w:firstLine="0"/>
        <w:jc w:val="both"/>
        <w:rPr>
          <w:sz w:val="28"/>
          <w:szCs w:val="28"/>
        </w:rPr>
      </w:pPr>
      <w:r>
        <w:rPr>
          <w:sz w:val="28"/>
          <w:szCs w:val="28"/>
        </w:rPr>
        <w:t>Опыт нейропротекции при терапии ишемического и геморрагического инсультов // Нейропротекция острой и хронической недостаточности мозгового кровообращения / [ Скороходов А. П., Белинская В. В., Колесникова Е. А. и др. ]. – СПб : Наука, 2007. – C. 17–31.</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szCs w:val="28"/>
        </w:rPr>
        <w:t>Гусев Е. И. Проблема инсульта в России / Е. И. Гусев // Инсульт (приложение к Журн. неврол. и психиат.). – 2003. – № 9. – С. 3–5.</w:t>
      </w:r>
      <w:r>
        <w:t xml:space="preserve"> </w:t>
      </w:r>
    </w:p>
    <w:p w:rsidR="00FA7A9B" w:rsidRDefault="00FA7A9B" w:rsidP="00E5424A">
      <w:pPr>
        <w:numPr>
          <w:ilvl w:val="0"/>
          <w:numId w:val="15"/>
        </w:numPr>
        <w:tabs>
          <w:tab w:val="clear" w:pos="1170"/>
          <w:tab w:val="num" w:pos="720"/>
        </w:tabs>
        <w:spacing w:after="0" w:line="360" w:lineRule="auto"/>
        <w:ind w:left="180" w:firstLine="0"/>
        <w:jc w:val="both"/>
        <w:rPr>
          <w:sz w:val="28"/>
          <w:szCs w:val="28"/>
        </w:rPr>
      </w:pPr>
      <w:r>
        <w:rPr>
          <w:sz w:val="28"/>
          <w:szCs w:val="28"/>
        </w:rPr>
        <w:t>Скворцова В.</w:t>
      </w:r>
      <w:r>
        <w:rPr>
          <w:sz w:val="28"/>
          <w:szCs w:val="28"/>
          <w:lang w:val="uk-UA"/>
        </w:rPr>
        <w:t xml:space="preserve"> </w:t>
      </w:r>
      <w:r>
        <w:rPr>
          <w:sz w:val="28"/>
          <w:szCs w:val="28"/>
        </w:rPr>
        <w:t>И. Механизмы повреждающего действия церебральной ишемии и новые терапевтические стратегии</w:t>
      </w:r>
      <w:r>
        <w:rPr>
          <w:sz w:val="28"/>
          <w:szCs w:val="28"/>
          <w:lang w:val="uk-UA"/>
        </w:rPr>
        <w:t xml:space="preserve"> / </w:t>
      </w:r>
      <w:r>
        <w:rPr>
          <w:sz w:val="28"/>
          <w:szCs w:val="28"/>
        </w:rPr>
        <w:t>В.</w:t>
      </w:r>
      <w:r>
        <w:rPr>
          <w:sz w:val="28"/>
          <w:szCs w:val="28"/>
          <w:lang w:val="uk-UA"/>
        </w:rPr>
        <w:t xml:space="preserve"> </w:t>
      </w:r>
      <w:r>
        <w:rPr>
          <w:sz w:val="28"/>
          <w:szCs w:val="28"/>
        </w:rPr>
        <w:t>И.</w:t>
      </w:r>
      <w:r>
        <w:rPr>
          <w:sz w:val="28"/>
          <w:szCs w:val="28"/>
          <w:lang w:val="uk-UA"/>
        </w:rPr>
        <w:t xml:space="preserve"> </w:t>
      </w:r>
      <w:r>
        <w:rPr>
          <w:sz w:val="28"/>
          <w:szCs w:val="28"/>
        </w:rPr>
        <w:t xml:space="preserve">Скворцова </w:t>
      </w:r>
      <w:r>
        <w:rPr>
          <w:sz w:val="28"/>
          <w:szCs w:val="28"/>
          <w:lang w:val="uk-UA"/>
        </w:rPr>
        <w:t xml:space="preserve">// </w:t>
      </w:r>
      <w:r>
        <w:rPr>
          <w:sz w:val="28"/>
          <w:szCs w:val="28"/>
        </w:rPr>
        <w:t>Журнал неврологии и психиатрии им С.С.</w:t>
      </w:r>
      <w:r>
        <w:rPr>
          <w:sz w:val="28"/>
          <w:szCs w:val="28"/>
          <w:lang w:val="uk-UA"/>
        </w:rPr>
        <w:t xml:space="preserve"> </w:t>
      </w:r>
      <w:r>
        <w:rPr>
          <w:sz w:val="28"/>
          <w:szCs w:val="28"/>
        </w:rPr>
        <w:t xml:space="preserve">Корсакова (приложение </w:t>
      </w:r>
      <w:r>
        <w:rPr>
          <w:sz w:val="28"/>
          <w:szCs w:val="28"/>
          <w:lang w:val="uk-UA"/>
        </w:rPr>
        <w:t>„</w:t>
      </w:r>
      <w:r>
        <w:rPr>
          <w:sz w:val="28"/>
          <w:szCs w:val="28"/>
        </w:rPr>
        <w:t>Инсульт</w:t>
      </w:r>
      <w:r>
        <w:rPr>
          <w:sz w:val="28"/>
          <w:szCs w:val="28"/>
          <w:lang w:val="uk-UA"/>
        </w:rPr>
        <w:t xml:space="preserve">”). – </w:t>
      </w:r>
      <w:r>
        <w:rPr>
          <w:sz w:val="28"/>
          <w:szCs w:val="28"/>
        </w:rPr>
        <w:t>2003</w:t>
      </w:r>
      <w:r>
        <w:rPr>
          <w:sz w:val="28"/>
          <w:szCs w:val="28"/>
          <w:lang w:val="uk-UA"/>
        </w:rPr>
        <w:t>. – В</w:t>
      </w:r>
      <w:r>
        <w:rPr>
          <w:sz w:val="28"/>
          <w:szCs w:val="28"/>
        </w:rPr>
        <w:t>ып.</w:t>
      </w:r>
      <w:r>
        <w:rPr>
          <w:sz w:val="28"/>
          <w:szCs w:val="28"/>
          <w:lang w:val="uk-UA"/>
        </w:rPr>
        <w:t xml:space="preserve"> </w:t>
      </w:r>
      <w:r>
        <w:rPr>
          <w:sz w:val="28"/>
          <w:szCs w:val="28"/>
        </w:rPr>
        <w:t>9</w:t>
      </w:r>
      <w:r>
        <w:rPr>
          <w:sz w:val="28"/>
          <w:szCs w:val="28"/>
          <w:lang w:val="uk-UA"/>
        </w:rPr>
        <w:t xml:space="preserve">. – С. </w:t>
      </w:r>
      <w:r>
        <w:rPr>
          <w:sz w:val="28"/>
          <w:szCs w:val="28"/>
        </w:rPr>
        <w:t>20–25.</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szCs w:val="28"/>
        </w:rPr>
        <w:t xml:space="preserve">Харкевич Д. А. Фармакология / Харкевич Д. А. – М. : ГЭОТАР-Медиа, 2003. – 550 с. </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lang w:val="en-US"/>
        </w:rPr>
        <w:lastRenderedPageBreak/>
        <w:t xml:space="preserve">Chapman C. A. Neuroprotective approaches to the treatment of neurodegenerative disorders / C. A. Chapman, C. W. Olanov. – </w:t>
      </w:r>
      <w:smartTag w:uri="urn:schemas-microsoft-com:office:smarttags" w:element="City">
        <w:smartTag w:uri="urn:schemas-microsoft-com:office:smarttags" w:element="place">
          <w:r>
            <w:rPr>
              <w:sz w:val="28"/>
              <w:lang w:val="en-US"/>
            </w:rPr>
            <w:t>London</w:t>
          </w:r>
        </w:smartTag>
      </w:smartTag>
      <w:r>
        <w:rPr>
          <w:sz w:val="28"/>
          <w:lang w:val="en-US"/>
        </w:rPr>
        <w:t xml:space="preserve"> : Academic Press Limited, 2002. – 360 p.</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lang w:val="en-US"/>
        </w:rPr>
        <w:t xml:space="preserve">Navarro-Quilis A. </w:t>
      </w:r>
      <w:r>
        <w:rPr>
          <w:sz w:val="28"/>
          <w:szCs w:val="28"/>
          <w:lang w:val="en-US"/>
        </w:rPr>
        <w:t>Straight anticoagulants in treatment of ischemic insult</w:t>
      </w:r>
      <w:r>
        <w:rPr>
          <w:sz w:val="28"/>
          <w:lang w:val="en-US"/>
        </w:rPr>
        <w:t xml:space="preserve"> / A. Navarro-Quilis, </w:t>
      </w:r>
      <w:smartTag w:uri="urn:schemas-microsoft-com:office:smarttags" w:element="place">
        <w:r>
          <w:rPr>
            <w:sz w:val="28"/>
            <w:szCs w:val="28"/>
            <w:lang w:val="en-US"/>
          </w:rPr>
          <w:t>S. Wang</w:t>
        </w:r>
      </w:smartTag>
      <w:r>
        <w:rPr>
          <w:sz w:val="28"/>
          <w:szCs w:val="28"/>
          <w:lang w:val="en-US"/>
        </w:rPr>
        <w:t xml:space="preserve">, K. Broun </w:t>
      </w:r>
      <w:r>
        <w:rPr>
          <w:sz w:val="28"/>
          <w:lang w:val="en-US"/>
        </w:rPr>
        <w:t>// J. Thromb. Haemost. – 2003. – Vol. 1(3). – P. 425–32.</w:t>
      </w:r>
    </w:p>
    <w:p w:rsidR="00FA7A9B" w:rsidRDefault="00FA7A9B" w:rsidP="00E5424A">
      <w:pPr>
        <w:numPr>
          <w:ilvl w:val="0"/>
          <w:numId w:val="15"/>
        </w:numPr>
        <w:tabs>
          <w:tab w:val="clear" w:pos="1170"/>
          <w:tab w:val="num" w:pos="720"/>
        </w:tabs>
        <w:spacing w:after="0" w:line="360" w:lineRule="auto"/>
        <w:ind w:left="180" w:firstLine="0"/>
        <w:jc w:val="both"/>
        <w:rPr>
          <w:sz w:val="28"/>
          <w:szCs w:val="28"/>
          <w:lang w:val="uk-UA"/>
        </w:rPr>
      </w:pPr>
      <w:r>
        <w:rPr>
          <w:sz w:val="28"/>
          <w:szCs w:val="28"/>
        </w:rPr>
        <w:t>Р</w:t>
      </w:r>
      <w:r>
        <w:rPr>
          <w:sz w:val="28"/>
          <w:szCs w:val="28"/>
          <w:lang w:val="en-US"/>
        </w:rPr>
        <w:t xml:space="preserve">lanes A. Treatment of acute cerebral deficiency / A. </w:t>
      </w:r>
      <w:r>
        <w:rPr>
          <w:sz w:val="28"/>
          <w:szCs w:val="28"/>
        </w:rPr>
        <w:t>Р</w:t>
      </w:r>
      <w:r>
        <w:rPr>
          <w:sz w:val="28"/>
          <w:szCs w:val="28"/>
          <w:lang w:val="en-US"/>
        </w:rPr>
        <w:t>lanes // Expert Opin. Pharmacother. – 2003. – Vol. 4</w:t>
      </w:r>
      <w:r>
        <w:rPr>
          <w:sz w:val="28"/>
          <w:szCs w:val="28"/>
          <w:lang w:val="uk-UA"/>
        </w:rPr>
        <w:t>. – Р. 43.</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lang w:val="uk-UA"/>
        </w:rPr>
        <w:t>Глушко Л. В. Алгоритми надання невідкладної допомоги у критичних станах / Глушко Л. В., Волошинський О. В., Тітов І. І. – Вінниця : НОВА КНИГА, 2004. – 208 с.</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Особенности применения ницерголина (сермиона) в высших дозах у больных пожилого возраста с хронической сосудистой патологией // О. В. Коркушко, К. Г. Саркисов, В. Ю. Лишневская [и др.] // Укр. медичний часопис. – 1999. – № 4 (12). – С. 49–52.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rPr>
        <w:t>Свищенко Е. П. Высокие дозы сермиона – новый подход к лечению больных с цереброваскулярной патологией / Е. П. Свищенко, Л. В. Безродная, О. В. Гулкевич // Укр. медичний часопис. – 1999. – № 4 (12). – С. 54–57</w:t>
      </w:r>
      <w:r>
        <w:rPr>
          <w:sz w:val="28"/>
          <w:szCs w:val="28"/>
          <w:lang w:val="uk-UA"/>
        </w:rPr>
        <w:t>.</w:t>
      </w:r>
    </w:p>
    <w:p w:rsidR="00FA7A9B" w:rsidRDefault="00FA7A9B" w:rsidP="00E5424A">
      <w:pPr>
        <w:numPr>
          <w:ilvl w:val="0"/>
          <w:numId w:val="15"/>
        </w:numPr>
        <w:tabs>
          <w:tab w:val="clear" w:pos="1170"/>
          <w:tab w:val="num" w:pos="720"/>
        </w:tabs>
        <w:spacing w:after="0" w:line="360" w:lineRule="auto"/>
        <w:ind w:left="180" w:firstLine="0"/>
        <w:jc w:val="both"/>
        <w:rPr>
          <w:sz w:val="28"/>
          <w:szCs w:val="28"/>
          <w:lang w:val="uk-UA"/>
        </w:rPr>
      </w:pPr>
      <w:r>
        <w:rPr>
          <w:sz w:val="28"/>
          <w:szCs w:val="28"/>
        </w:rPr>
        <w:t xml:space="preserve">Передерий В. Г. </w:t>
      </w:r>
      <w:hyperlink r:id="rId8" w:history="1">
        <w:r>
          <w:rPr>
            <w:rStyle w:val="a5"/>
            <w:color w:val="auto"/>
            <w:sz w:val="28"/>
            <w:szCs w:val="28"/>
          </w:rPr>
          <w:t>Первичная профилактика ишемического инсульта. Современные подходы к профилактике первого инсульта</w:t>
        </w:r>
      </w:hyperlink>
      <w:r>
        <w:rPr>
          <w:sz w:val="28"/>
          <w:szCs w:val="28"/>
        </w:rPr>
        <w:t xml:space="preserve"> (обзор)</w:t>
      </w:r>
      <w:r>
        <w:rPr>
          <w:sz w:val="28"/>
          <w:szCs w:val="28"/>
          <w:lang w:val="uk-UA"/>
        </w:rPr>
        <w:t xml:space="preserve"> / </w:t>
      </w:r>
      <w:r>
        <w:rPr>
          <w:sz w:val="28"/>
          <w:szCs w:val="28"/>
        </w:rPr>
        <w:t>В. Г.</w:t>
      </w:r>
      <w:r>
        <w:rPr>
          <w:sz w:val="28"/>
          <w:szCs w:val="28"/>
          <w:lang w:val="uk-UA"/>
        </w:rPr>
        <w:t xml:space="preserve"> </w:t>
      </w:r>
      <w:r>
        <w:rPr>
          <w:sz w:val="28"/>
          <w:szCs w:val="28"/>
        </w:rPr>
        <w:t>Передерий, Н. И.</w:t>
      </w:r>
      <w:r>
        <w:rPr>
          <w:sz w:val="28"/>
          <w:szCs w:val="28"/>
          <w:lang w:val="uk-UA"/>
        </w:rPr>
        <w:t xml:space="preserve"> </w:t>
      </w:r>
      <w:r>
        <w:rPr>
          <w:sz w:val="28"/>
          <w:szCs w:val="28"/>
        </w:rPr>
        <w:t>Швец, Н. Н.</w:t>
      </w:r>
      <w:r>
        <w:rPr>
          <w:sz w:val="28"/>
          <w:szCs w:val="28"/>
          <w:lang w:val="uk-UA"/>
        </w:rPr>
        <w:t xml:space="preserve"> </w:t>
      </w:r>
      <w:r>
        <w:rPr>
          <w:sz w:val="28"/>
          <w:szCs w:val="28"/>
        </w:rPr>
        <w:t xml:space="preserve">Безюк // </w:t>
      </w:r>
      <w:r>
        <w:rPr>
          <w:sz w:val="28"/>
          <w:szCs w:val="28"/>
          <w:lang w:val="uk-UA"/>
        </w:rPr>
        <w:t xml:space="preserve">Укр. медичний часопис. – </w:t>
      </w:r>
      <w:r>
        <w:rPr>
          <w:sz w:val="28"/>
          <w:szCs w:val="28"/>
        </w:rPr>
        <w:t>2001</w:t>
      </w:r>
      <w:r>
        <w:rPr>
          <w:sz w:val="28"/>
          <w:szCs w:val="28"/>
          <w:lang w:val="uk-UA"/>
        </w:rPr>
        <w:t xml:space="preserve">. – </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(22)</w:t>
      </w:r>
      <w:r>
        <w:rPr>
          <w:sz w:val="28"/>
          <w:szCs w:val="28"/>
          <w:lang w:val="uk-UA"/>
        </w:rPr>
        <w:t>. –</w:t>
      </w:r>
      <w:r>
        <w:rPr>
          <w:sz w:val="28"/>
          <w:szCs w:val="28"/>
        </w:rPr>
        <w:t xml:space="preserve"> 138</w:t>
      </w:r>
      <w:r>
        <w:rPr>
          <w:sz w:val="28"/>
          <w:szCs w:val="28"/>
          <w:lang w:val="uk-UA"/>
        </w:rPr>
        <w:t>.</w:t>
      </w:r>
    </w:p>
    <w:p w:rsidR="00FA7A9B" w:rsidRDefault="00FA7A9B" w:rsidP="00E5424A">
      <w:pPr>
        <w:numPr>
          <w:ilvl w:val="0"/>
          <w:numId w:val="15"/>
        </w:numPr>
        <w:tabs>
          <w:tab w:val="clear" w:pos="1170"/>
          <w:tab w:val="num" w:pos="720"/>
        </w:tabs>
        <w:spacing w:after="0" w:line="360" w:lineRule="auto"/>
        <w:ind w:left="180" w:firstLine="0"/>
        <w:jc w:val="both"/>
        <w:rPr>
          <w:sz w:val="28"/>
          <w:szCs w:val="28"/>
        </w:rPr>
      </w:pPr>
      <w:r>
        <w:rPr>
          <w:sz w:val="28"/>
          <w:szCs w:val="28"/>
        </w:rPr>
        <w:t>Шмырев В.</w:t>
      </w:r>
      <w:r>
        <w:rPr>
          <w:sz w:val="28"/>
          <w:szCs w:val="28"/>
          <w:lang w:val="uk-UA"/>
        </w:rPr>
        <w:t xml:space="preserve"> </w:t>
      </w:r>
      <w:r>
        <w:rPr>
          <w:sz w:val="28"/>
          <w:szCs w:val="28"/>
        </w:rPr>
        <w:t xml:space="preserve">Профилактика атеротромботических осложнений у пациентов,перенесших острое нарушение мозгового кровообращения по ишемическому типу </w:t>
      </w:r>
      <w:r>
        <w:rPr>
          <w:sz w:val="28"/>
          <w:szCs w:val="28"/>
          <w:lang w:val="uk-UA"/>
        </w:rPr>
        <w:t xml:space="preserve">/ </w:t>
      </w:r>
      <w:r>
        <w:rPr>
          <w:sz w:val="28"/>
          <w:szCs w:val="28"/>
        </w:rPr>
        <w:t>В.</w:t>
      </w:r>
      <w:r>
        <w:rPr>
          <w:sz w:val="28"/>
          <w:szCs w:val="28"/>
          <w:lang w:val="uk-UA"/>
        </w:rPr>
        <w:t xml:space="preserve"> </w:t>
      </w:r>
      <w:r>
        <w:rPr>
          <w:sz w:val="28"/>
          <w:szCs w:val="28"/>
        </w:rPr>
        <w:t>Шмырев // Врач. – 2003. – №1. – С. 40–41.</w:t>
      </w:r>
    </w:p>
    <w:p w:rsidR="00FA7A9B" w:rsidRDefault="00FA7A9B" w:rsidP="00E5424A">
      <w:pPr>
        <w:numPr>
          <w:ilvl w:val="0"/>
          <w:numId w:val="15"/>
        </w:numPr>
        <w:tabs>
          <w:tab w:val="clear" w:pos="1170"/>
          <w:tab w:val="num" w:pos="720"/>
        </w:tabs>
        <w:spacing w:after="0" w:line="360" w:lineRule="auto"/>
        <w:ind w:left="180" w:firstLine="0"/>
        <w:jc w:val="both"/>
        <w:rPr>
          <w:sz w:val="28"/>
          <w:szCs w:val="28"/>
        </w:rPr>
      </w:pPr>
      <w:r>
        <w:rPr>
          <w:sz w:val="28"/>
          <w:szCs w:val="28"/>
        </w:rPr>
        <w:t>Вплив антитромбоцитарного лікування на стан гемостазу у хворих із гострим коронарним синдромом. В.З. Нетяженко, Т.Й. Мальчевська, Н.В. Нетяженко, Г.І. Мішанич</w:t>
      </w:r>
      <w:r>
        <w:rPr>
          <w:sz w:val="28"/>
          <w:szCs w:val="28"/>
          <w:lang w:val="uk-UA"/>
        </w:rPr>
        <w:t xml:space="preserve"> // Сімейна </w:t>
      </w:r>
      <w:r>
        <w:rPr>
          <w:sz w:val="28"/>
          <w:szCs w:val="28"/>
        </w:rPr>
        <w:t>медицина</w:t>
      </w:r>
      <w:r>
        <w:rPr>
          <w:sz w:val="28"/>
          <w:szCs w:val="28"/>
          <w:lang w:val="uk-UA"/>
        </w:rPr>
        <w:t>. –</w:t>
      </w:r>
      <w:r>
        <w:rPr>
          <w:sz w:val="28"/>
          <w:szCs w:val="28"/>
        </w:rPr>
        <w:t xml:space="preserve"> 2007</w:t>
      </w:r>
      <w:r>
        <w:rPr>
          <w:sz w:val="28"/>
          <w:szCs w:val="28"/>
          <w:lang w:val="uk-UA"/>
        </w:rPr>
        <w:t xml:space="preserve">. – </w:t>
      </w:r>
      <w:r>
        <w:rPr>
          <w:sz w:val="28"/>
          <w:szCs w:val="28"/>
        </w:rPr>
        <w:t>№</w:t>
      </w:r>
      <w:r>
        <w:rPr>
          <w:sz w:val="28"/>
          <w:szCs w:val="28"/>
          <w:lang w:val="uk-UA"/>
        </w:rPr>
        <w:t xml:space="preserve"> </w:t>
      </w:r>
      <w:r>
        <w:rPr>
          <w:sz w:val="28"/>
          <w:szCs w:val="28"/>
        </w:rPr>
        <w:t>2</w:t>
      </w:r>
      <w:r>
        <w:rPr>
          <w:sz w:val="28"/>
          <w:szCs w:val="28"/>
          <w:lang w:val="uk-UA"/>
        </w:rPr>
        <w:t>.</w:t>
      </w:r>
      <w:r>
        <w:rPr>
          <w:sz w:val="28"/>
          <w:szCs w:val="28"/>
        </w:rPr>
        <w:t xml:space="preserve"> </w:t>
      </w:r>
      <w:r>
        <w:rPr>
          <w:sz w:val="28"/>
          <w:szCs w:val="28"/>
          <w:lang w:val="uk-UA"/>
        </w:rPr>
        <w:t>– С. 63-66.</w:t>
      </w:r>
    </w:p>
    <w:p w:rsidR="00FA7A9B" w:rsidRDefault="00FA7A9B" w:rsidP="00E5424A">
      <w:pPr>
        <w:numPr>
          <w:ilvl w:val="0"/>
          <w:numId w:val="15"/>
        </w:numPr>
        <w:tabs>
          <w:tab w:val="clear" w:pos="1170"/>
          <w:tab w:val="num" w:pos="720"/>
        </w:tabs>
        <w:spacing w:after="0" w:line="360" w:lineRule="auto"/>
        <w:ind w:left="180" w:firstLine="0"/>
        <w:jc w:val="both"/>
        <w:rPr>
          <w:sz w:val="28"/>
          <w:szCs w:val="28"/>
        </w:rPr>
      </w:pPr>
      <w:r>
        <w:rPr>
          <w:sz w:val="28"/>
          <w:szCs w:val="28"/>
        </w:rPr>
        <w:lastRenderedPageBreak/>
        <w:t>Парфенов</w:t>
      </w:r>
      <w:r>
        <w:rPr>
          <w:sz w:val="28"/>
          <w:szCs w:val="28"/>
          <w:lang w:val="uk-UA"/>
        </w:rPr>
        <w:t xml:space="preserve"> </w:t>
      </w:r>
      <w:r>
        <w:rPr>
          <w:sz w:val="28"/>
          <w:szCs w:val="28"/>
        </w:rPr>
        <w:t>В.</w:t>
      </w:r>
      <w:r>
        <w:rPr>
          <w:sz w:val="28"/>
          <w:szCs w:val="28"/>
          <w:lang w:val="uk-UA"/>
        </w:rPr>
        <w:t xml:space="preserve"> </w:t>
      </w:r>
      <w:r>
        <w:rPr>
          <w:sz w:val="28"/>
          <w:szCs w:val="28"/>
        </w:rPr>
        <w:t>А. Вторичная профилактика ишемического инсульта: перспективы и реальность / В.</w:t>
      </w:r>
      <w:r>
        <w:rPr>
          <w:sz w:val="28"/>
          <w:szCs w:val="28"/>
          <w:lang w:val="uk-UA"/>
        </w:rPr>
        <w:t xml:space="preserve"> </w:t>
      </w:r>
      <w:r>
        <w:rPr>
          <w:sz w:val="28"/>
          <w:szCs w:val="28"/>
        </w:rPr>
        <w:t>А. Парфенов, С.</w:t>
      </w:r>
      <w:r>
        <w:rPr>
          <w:sz w:val="28"/>
          <w:szCs w:val="28"/>
          <w:lang w:val="uk-UA"/>
        </w:rPr>
        <w:t xml:space="preserve"> </w:t>
      </w:r>
      <w:r>
        <w:rPr>
          <w:sz w:val="28"/>
          <w:szCs w:val="28"/>
        </w:rPr>
        <w:t>В. Вербицкая //</w:t>
      </w:r>
      <w:r>
        <w:rPr>
          <w:sz w:val="28"/>
          <w:szCs w:val="28"/>
          <w:lang w:val="uk-UA"/>
        </w:rPr>
        <w:t xml:space="preserve"> </w:t>
      </w:r>
      <w:r>
        <w:rPr>
          <w:sz w:val="28"/>
          <w:szCs w:val="28"/>
        </w:rPr>
        <w:t>Русский медицинский журнал. – 2009. – Т. 17, № 3</w:t>
      </w:r>
      <w:r>
        <w:rPr>
          <w:sz w:val="28"/>
          <w:szCs w:val="28"/>
          <w:lang w:val="uk-UA"/>
        </w:rPr>
        <w:t>. – С. 47.</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rPr>
        <w:t xml:space="preserve">Защита мозга в острый период инсульта: новая перспектива / В. А. Яворская, В. В. Хвистюк, Ю. В. Фломин [та </w:t>
      </w:r>
      <w:r>
        <w:rPr>
          <w:sz w:val="28"/>
          <w:szCs w:val="28"/>
          <w:lang w:val="uk-UA"/>
        </w:rPr>
        <w:t>і</w:t>
      </w:r>
      <w:r>
        <w:rPr>
          <w:sz w:val="28"/>
        </w:rPr>
        <w:t xml:space="preserve">н.] // </w:t>
      </w:r>
      <w:r>
        <w:rPr>
          <w:sz w:val="28"/>
          <w:lang w:val="uk-UA"/>
        </w:rPr>
        <w:t>Мистецтво лікування. – 2006. – Вип. 9. – С. 22-28.</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 xml:space="preserve">Щербакова А. О. Комплексное влияние на механизмы нарушений мозговой гемодинамики – залог успеха в предупреждении и лечении последствий инсульта и дисциркуляторной энцефалопатии / А. О. Щербакова // </w:t>
      </w:r>
      <w:r>
        <w:rPr>
          <w:sz w:val="28"/>
          <w:szCs w:val="28"/>
          <w:lang w:val="uk-UA"/>
        </w:rPr>
        <w:t>Здоров</w:t>
      </w:r>
      <w:r>
        <w:rPr>
          <w:sz w:val="28"/>
          <w:szCs w:val="28"/>
        </w:rPr>
        <w:t>’</w:t>
      </w:r>
      <w:r>
        <w:rPr>
          <w:sz w:val="28"/>
          <w:szCs w:val="28"/>
          <w:lang w:val="uk-UA"/>
        </w:rPr>
        <w:t>я України</w:t>
      </w:r>
      <w:r>
        <w:rPr>
          <w:sz w:val="28"/>
          <w:szCs w:val="28"/>
        </w:rPr>
        <w:t>.</w:t>
      </w:r>
      <w:r>
        <w:rPr>
          <w:sz w:val="28"/>
          <w:szCs w:val="28"/>
          <w:lang w:val="uk-UA"/>
        </w:rPr>
        <w:t xml:space="preserve"> – Травень 2007. </w:t>
      </w:r>
      <w:r>
        <w:rPr>
          <w:sz w:val="28"/>
        </w:rPr>
        <w:t>–</w:t>
      </w:r>
      <w:r>
        <w:rPr>
          <w:sz w:val="28"/>
          <w:szCs w:val="28"/>
          <w:lang w:val="uk-UA"/>
        </w:rPr>
        <w:t xml:space="preserve"> №</w:t>
      </w:r>
      <w:r>
        <w:rPr>
          <w:sz w:val="28"/>
          <w:szCs w:val="28"/>
        </w:rPr>
        <w:t xml:space="preserve"> </w:t>
      </w:r>
      <w:r>
        <w:rPr>
          <w:sz w:val="28"/>
          <w:szCs w:val="28"/>
          <w:lang w:val="uk-UA"/>
        </w:rPr>
        <w:t>9 (166)</w:t>
      </w:r>
      <w:r>
        <w:rPr>
          <w:sz w:val="28"/>
          <w:szCs w:val="28"/>
        </w:rPr>
        <w:t>.</w:t>
      </w:r>
      <w:r>
        <w:rPr>
          <w:sz w:val="28"/>
          <w:szCs w:val="28"/>
          <w:lang w:val="uk-UA"/>
        </w:rPr>
        <w:t xml:space="preserve"> – С.</w:t>
      </w:r>
      <w:r>
        <w:rPr>
          <w:sz w:val="28"/>
          <w:szCs w:val="28"/>
        </w:rPr>
        <w:t xml:space="preserve"> </w:t>
      </w:r>
      <w:r>
        <w:rPr>
          <w:sz w:val="28"/>
          <w:szCs w:val="28"/>
          <w:lang w:val="uk-UA"/>
        </w:rPr>
        <w:t>21.</w:t>
      </w:r>
    </w:p>
    <w:p w:rsidR="00FA7A9B" w:rsidRDefault="00FA7A9B" w:rsidP="00E5424A">
      <w:pPr>
        <w:numPr>
          <w:ilvl w:val="0"/>
          <w:numId w:val="15"/>
        </w:numPr>
        <w:shd w:val="clear" w:color="auto" w:fill="FFFFFF"/>
        <w:tabs>
          <w:tab w:val="num" w:pos="0"/>
          <w:tab w:val="num" w:pos="180"/>
          <w:tab w:val="num" w:pos="720"/>
        </w:tabs>
        <w:spacing w:after="0" w:line="360" w:lineRule="auto"/>
        <w:ind w:left="180" w:firstLine="0"/>
        <w:jc w:val="both"/>
        <w:rPr>
          <w:sz w:val="28"/>
          <w:szCs w:val="28"/>
          <w:lang w:val="en-US"/>
        </w:rPr>
      </w:pPr>
      <w:r>
        <w:rPr>
          <w:sz w:val="28"/>
          <w:szCs w:val="28"/>
          <w:lang w:val="en-US"/>
        </w:rPr>
        <w:t>Medium intensity oral anticoagulants versus aspirin after cerebral ischaemia of arterial origin (ESPRIT): a randomized controlled trial // Lancet Neurol. – 2007. – Vol. 6. – P. 115–124.</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 xml:space="preserve">Эффективность применения кавинтона в лечении церебральных ишемий, обусловленных патологией магистральных артерий головы / А. А. Дзяк, В. А. Голик, И. В. Рожкова </w:t>
      </w:r>
      <w:r>
        <w:rPr>
          <w:sz w:val="28"/>
          <w:lang w:val="uk-UA"/>
        </w:rPr>
        <w:t>[и др.]</w:t>
      </w:r>
      <w:r>
        <w:rPr>
          <w:sz w:val="28"/>
        </w:rPr>
        <w:t xml:space="preserve"> // Укр. медичний часопис. – 2002. – № 6 (32). – С. 39–44.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rPr>
        <w:t>Скоромец А. А. Применение кавинтона при лечении ранних форм цереброваскулярной патологии у молодых / А. А. Скоромец // Журнал практичного лікаря. – 2002. – № 1. – С. 53–56.</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lang w:val="uk-UA"/>
        </w:rPr>
        <w:t xml:space="preserve">Камчатнов П. Р. </w:t>
      </w:r>
      <w:r>
        <w:rPr>
          <w:sz w:val="28"/>
          <w:szCs w:val="28"/>
        </w:rPr>
        <w:t xml:space="preserve">Вертебрально-базилярная недостаточность / </w:t>
      </w:r>
      <w:r>
        <w:rPr>
          <w:sz w:val="28"/>
          <w:szCs w:val="28"/>
          <w:lang w:val="uk-UA"/>
        </w:rPr>
        <w:t>П. Р. Камчатнов // Здоров’я України. – Грудень 2006. – № 23/1 (додатковий). – С. 14.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lang w:val="uk-UA"/>
        </w:rPr>
        <w:t xml:space="preserve">Надь З. Метанализ препарата Кавинтон / З. Надь, П. Варга, П. Ковач </w:t>
      </w:r>
      <w:r>
        <w:rPr>
          <w:sz w:val="28"/>
          <w:szCs w:val="28"/>
        </w:rPr>
        <w:t xml:space="preserve">// </w:t>
      </w:r>
      <w:r>
        <w:rPr>
          <w:sz w:val="28"/>
          <w:szCs w:val="28"/>
          <w:lang w:val="uk-UA"/>
        </w:rPr>
        <w:t>Здоров’я України. – Серпень 2006. – № 15–16 (148-149). – С. 19–21.</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lang w:val="en-US"/>
        </w:rPr>
        <w:t xml:space="preserve">Kiss B. Mechanism of action of vinpocetine / B. Kiss, </w:t>
      </w:r>
      <w:smartTag w:uri="urn:schemas-microsoft-com:office:smarttags" w:element="place">
        <w:r>
          <w:rPr>
            <w:sz w:val="28"/>
            <w:lang w:val="en-US"/>
          </w:rPr>
          <w:t>E. Karpati</w:t>
        </w:r>
      </w:smartTag>
      <w:r>
        <w:rPr>
          <w:sz w:val="28"/>
          <w:lang w:val="en-US"/>
        </w:rPr>
        <w:t xml:space="preserve"> // Acta Pharm. Hung. – 1996. – Vol. 66, №5. – P. 213–224.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lang w:val="en-US"/>
        </w:rPr>
        <w:lastRenderedPageBreak/>
        <w:t>Ruszty</w:t>
      </w:r>
      <w:r>
        <w:rPr>
          <w:sz w:val="28"/>
          <w:szCs w:val="28"/>
          <w:lang w:val="uk-UA"/>
        </w:rPr>
        <w:t xml:space="preserve"> </w:t>
      </w:r>
      <w:r>
        <w:rPr>
          <w:sz w:val="28"/>
          <w:szCs w:val="28"/>
          <w:lang w:val="en-US"/>
        </w:rPr>
        <w:t>L</w:t>
      </w:r>
      <w:r>
        <w:rPr>
          <w:sz w:val="28"/>
          <w:szCs w:val="28"/>
          <w:lang w:val="uk-UA"/>
        </w:rPr>
        <w:t xml:space="preserve">. Терапия винпоцетином (Кавинтоном) и проаритмический риск / </w:t>
      </w:r>
      <w:r>
        <w:rPr>
          <w:sz w:val="28"/>
          <w:szCs w:val="28"/>
          <w:lang w:val="en-US"/>
        </w:rPr>
        <w:t>L</w:t>
      </w:r>
      <w:r>
        <w:rPr>
          <w:sz w:val="28"/>
          <w:szCs w:val="28"/>
          <w:lang w:val="uk-UA"/>
        </w:rPr>
        <w:t xml:space="preserve">. </w:t>
      </w:r>
      <w:r>
        <w:rPr>
          <w:sz w:val="28"/>
          <w:szCs w:val="28"/>
          <w:lang w:val="en-US"/>
        </w:rPr>
        <w:t>Ruszty</w:t>
      </w:r>
      <w:r>
        <w:rPr>
          <w:sz w:val="28"/>
          <w:szCs w:val="28"/>
          <w:lang w:val="uk-UA"/>
        </w:rPr>
        <w:t xml:space="preserve">, </w:t>
      </w:r>
      <w:r>
        <w:rPr>
          <w:sz w:val="28"/>
          <w:szCs w:val="28"/>
          <w:lang w:val="en-US"/>
        </w:rPr>
        <w:t>P</w:t>
      </w:r>
      <w:r>
        <w:rPr>
          <w:sz w:val="28"/>
          <w:szCs w:val="28"/>
          <w:lang w:val="uk-UA"/>
        </w:rPr>
        <w:t xml:space="preserve">. </w:t>
      </w:r>
      <w:r>
        <w:rPr>
          <w:sz w:val="28"/>
          <w:szCs w:val="28"/>
          <w:lang w:val="en-US"/>
        </w:rPr>
        <w:t>Bnoczk</w:t>
      </w:r>
      <w:r>
        <w:rPr>
          <w:sz w:val="28"/>
          <w:szCs w:val="28"/>
          <w:lang w:val="uk-UA"/>
        </w:rPr>
        <w:t xml:space="preserve"> // Здоров’я України. – Березень 2007. – № 5 (162) – С. 46–47.</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lang w:val="uk-UA"/>
        </w:rPr>
        <w:t>Дзяк Л. А.</w:t>
      </w:r>
      <w:r>
        <w:rPr>
          <w:sz w:val="28"/>
        </w:rPr>
        <w:t xml:space="preserve"> </w:t>
      </w:r>
      <w:r>
        <w:rPr>
          <w:sz w:val="28"/>
          <w:lang w:val="uk-UA"/>
        </w:rPr>
        <w:t xml:space="preserve">Эффективность применения Кавинтона в лечении церебральних ишемий, обусловленых патологией магистральных сосудов головы / Л. А. Дзяк, </w:t>
      </w:r>
      <w:r>
        <w:rPr>
          <w:color w:val="000000"/>
          <w:sz w:val="28"/>
          <w:szCs w:val="28"/>
        </w:rPr>
        <w:t>Н. П.</w:t>
      </w:r>
      <w:r>
        <w:rPr>
          <w:color w:val="000000"/>
          <w:sz w:val="28"/>
          <w:szCs w:val="28"/>
          <w:lang w:val="uk-UA"/>
        </w:rPr>
        <w:t xml:space="preserve"> </w:t>
      </w:r>
      <w:r>
        <w:rPr>
          <w:color w:val="000000"/>
          <w:sz w:val="28"/>
          <w:szCs w:val="28"/>
        </w:rPr>
        <w:t>Бехтерева, Н. В.</w:t>
      </w:r>
      <w:r>
        <w:rPr>
          <w:color w:val="000000"/>
          <w:sz w:val="28"/>
          <w:szCs w:val="28"/>
          <w:lang w:val="uk-UA"/>
        </w:rPr>
        <w:t xml:space="preserve"> </w:t>
      </w:r>
      <w:r>
        <w:rPr>
          <w:color w:val="000000"/>
          <w:sz w:val="28"/>
          <w:szCs w:val="28"/>
        </w:rPr>
        <w:t xml:space="preserve">Шемякина </w:t>
      </w:r>
      <w:r>
        <w:rPr>
          <w:sz w:val="28"/>
        </w:rPr>
        <w:t>// Международный неврологический журнал. – 2006. – № 2 (6). – С. 116–122.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rPr>
        <w:t>Ощепкова Е. В. Принципы профилактики нарушений мозгового кровообращения / Е. В. Ощепкова //</w:t>
      </w:r>
      <w:r>
        <w:rPr>
          <w:sz w:val="28"/>
          <w:szCs w:val="28"/>
          <w:lang w:val="uk-UA"/>
        </w:rPr>
        <w:t>Здоров’я України. – Грудень 2006. – № 23–24 (156–157). – С. 16–17.</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rFonts w:cs="Arial"/>
          <w:sz w:val="28"/>
          <w:szCs w:val="28"/>
          <w:lang w:val="en-US"/>
        </w:rPr>
        <w:t xml:space="preserve">Labiche L. A. </w:t>
      </w:r>
      <w:r>
        <w:rPr>
          <w:sz w:val="28"/>
          <w:szCs w:val="28"/>
          <w:lang w:val="en-US"/>
        </w:rPr>
        <w:t xml:space="preserve">Neuroprotective therapy of the brain at ischemia </w:t>
      </w:r>
      <w:r>
        <w:rPr>
          <w:spacing w:val="-2"/>
          <w:sz w:val="28"/>
          <w:lang w:val="en-US"/>
        </w:rPr>
        <w:t xml:space="preserve">/ </w:t>
      </w:r>
      <w:r>
        <w:rPr>
          <w:rFonts w:cs="Arial"/>
          <w:sz w:val="28"/>
          <w:szCs w:val="28"/>
          <w:lang w:val="en-US"/>
        </w:rPr>
        <w:t xml:space="preserve">Lise A. Labiche and James C. Grotta // The Journal of the American Society of Experimental </w:t>
      </w:r>
      <w:r>
        <w:rPr>
          <w:rFonts w:cs="Arial"/>
          <w:spacing w:val="-2"/>
          <w:sz w:val="28"/>
          <w:szCs w:val="28"/>
          <w:lang w:val="en-US"/>
        </w:rPr>
        <w:t xml:space="preserve">NeuroTherapeutics, 2004 January. </w:t>
      </w:r>
      <w:r>
        <w:rPr>
          <w:sz w:val="28"/>
          <w:szCs w:val="28"/>
          <w:lang w:val="en-US"/>
        </w:rPr>
        <w:t>–</w:t>
      </w:r>
      <w:r>
        <w:rPr>
          <w:rFonts w:cs="Arial"/>
          <w:spacing w:val="-2"/>
          <w:sz w:val="28"/>
          <w:szCs w:val="28"/>
          <w:lang w:val="en-US"/>
        </w:rPr>
        <w:t xml:space="preserve"> Vol. 1. </w:t>
      </w:r>
      <w:r>
        <w:rPr>
          <w:sz w:val="28"/>
          <w:szCs w:val="28"/>
          <w:lang w:val="en-US"/>
        </w:rPr>
        <w:t>–</w:t>
      </w:r>
      <w:r>
        <w:rPr>
          <w:rFonts w:cs="Arial"/>
          <w:spacing w:val="-2"/>
          <w:sz w:val="28"/>
          <w:szCs w:val="28"/>
          <w:lang w:val="en-US"/>
        </w:rPr>
        <w:t xml:space="preserve"> </w:t>
      </w:r>
      <w:r>
        <w:rPr>
          <w:rFonts w:cs="Arial"/>
          <w:spacing w:val="-2"/>
          <w:sz w:val="28"/>
          <w:szCs w:val="28"/>
        </w:rPr>
        <w:t>Р</w:t>
      </w:r>
      <w:r>
        <w:rPr>
          <w:rFonts w:cs="Arial"/>
          <w:spacing w:val="-2"/>
          <w:sz w:val="28"/>
          <w:szCs w:val="28"/>
          <w:lang w:val="en-US"/>
        </w:rPr>
        <w:t>. 46</w:t>
      </w:r>
      <w:r>
        <w:rPr>
          <w:sz w:val="28"/>
          <w:szCs w:val="28"/>
          <w:lang w:val="en-US"/>
        </w:rPr>
        <w:t>–</w:t>
      </w:r>
      <w:r>
        <w:rPr>
          <w:rFonts w:cs="Arial"/>
          <w:spacing w:val="-2"/>
          <w:sz w:val="28"/>
          <w:szCs w:val="28"/>
          <w:lang w:val="en-US"/>
        </w:rPr>
        <w:t>70</w:t>
      </w:r>
      <w:r>
        <w:rPr>
          <w:rFonts w:cs="Arial"/>
          <w:sz w:val="28"/>
          <w:szCs w:val="28"/>
          <w:lang w:val="en-US"/>
        </w:rPr>
        <w:t>.</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lang w:val="uk-UA"/>
        </w:rPr>
        <w:t>Алкогольн</w:t>
      </w:r>
      <w:r>
        <w:rPr>
          <w:sz w:val="28"/>
        </w:rPr>
        <w:t>ы</w:t>
      </w:r>
      <w:r>
        <w:rPr>
          <w:sz w:val="28"/>
          <w:lang w:val="uk-UA"/>
        </w:rPr>
        <w:t xml:space="preserve">е комы и </w:t>
      </w:r>
      <w:r>
        <w:rPr>
          <w:sz w:val="28"/>
        </w:rPr>
        <w:t>и</w:t>
      </w:r>
      <w:r>
        <w:rPr>
          <w:sz w:val="28"/>
          <w:lang w:val="uk-UA"/>
        </w:rPr>
        <w:t>нсульт / Н.</w:t>
      </w:r>
      <w:r>
        <w:rPr>
          <w:sz w:val="28"/>
        </w:rPr>
        <w:t xml:space="preserve"> </w:t>
      </w:r>
      <w:r>
        <w:rPr>
          <w:sz w:val="28"/>
          <w:lang w:val="uk-UA"/>
        </w:rPr>
        <w:t>Д.</w:t>
      </w:r>
      <w:r>
        <w:rPr>
          <w:sz w:val="28"/>
        </w:rPr>
        <w:t xml:space="preserve"> </w:t>
      </w:r>
      <w:r>
        <w:rPr>
          <w:sz w:val="28"/>
          <w:lang w:val="uk-UA"/>
        </w:rPr>
        <w:t>Шинкаренко, М.</w:t>
      </w:r>
      <w:r>
        <w:rPr>
          <w:sz w:val="28"/>
        </w:rPr>
        <w:t xml:space="preserve"> </w:t>
      </w:r>
      <w:r>
        <w:rPr>
          <w:sz w:val="28"/>
          <w:lang w:val="uk-UA"/>
        </w:rPr>
        <w:t>Ю.</w:t>
      </w:r>
      <w:r>
        <w:rPr>
          <w:sz w:val="28"/>
        </w:rPr>
        <w:t xml:space="preserve"> </w:t>
      </w:r>
      <w:r>
        <w:rPr>
          <w:sz w:val="28"/>
          <w:lang w:val="uk-UA"/>
        </w:rPr>
        <w:t>Милейковский, А.</w:t>
      </w:r>
      <w:r>
        <w:rPr>
          <w:sz w:val="28"/>
        </w:rPr>
        <w:t xml:space="preserve"> </w:t>
      </w:r>
      <w:r>
        <w:rPr>
          <w:sz w:val="28"/>
          <w:lang w:val="uk-UA"/>
        </w:rPr>
        <w:t>В.</w:t>
      </w:r>
      <w:r>
        <w:rPr>
          <w:sz w:val="28"/>
        </w:rPr>
        <w:t xml:space="preserve"> </w:t>
      </w:r>
      <w:r>
        <w:rPr>
          <w:sz w:val="28"/>
          <w:lang w:val="uk-UA"/>
        </w:rPr>
        <w:t xml:space="preserve">Василенко </w:t>
      </w:r>
      <w:r>
        <w:rPr>
          <w:sz w:val="28"/>
        </w:rPr>
        <w:t>[</w:t>
      </w:r>
      <w:r>
        <w:rPr>
          <w:sz w:val="28"/>
          <w:lang w:val="uk-UA"/>
        </w:rPr>
        <w:t>и др.</w:t>
      </w:r>
      <w:r>
        <w:rPr>
          <w:sz w:val="28"/>
        </w:rPr>
        <w:t>]</w:t>
      </w:r>
      <w:r>
        <w:rPr>
          <w:sz w:val="28"/>
          <w:lang w:val="uk-UA"/>
        </w:rPr>
        <w:t xml:space="preserve"> // </w:t>
      </w:r>
      <w:r>
        <w:rPr>
          <w:sz w:val="28"/>
          <w:lang w:val="en-US"/>
        </w:rPr>
        <w:t>V</w:t>
      </w:r>
      <w:r>
        <w:rPr>
          <w:sz w:val="28"/>
          <w:lang w:val="uk-UA"/>
        </w:rPr>
        <w:t xml:space="preserve"> Національний конгрес анестезіологів України, 8-12 вересня 2008 р.</w:t>
      </w:r>
      <w:r>
        <w:rPr>
          <w:sz w:val="28"/>
          <w:szCs w:val="28"/>
          <w:lang w:val="uk-UA"/>
        </w:rPr>
        <w:t xml:space="preserve"> : </w:t>
      </w:r>
      <w:r>
        <w:rPr>
          <w:rFonts w:cs="Arial"/>
          <w:sz w:val="28"/>
          <w:szCs w:val="36"/>
          <w:lang w:val="uk-UA"/>
        </w:rPr>
        <w:t>м</w:t>
      </w:r>
      <w:r>
        <w:rPr>
          <w:sz w:val="28"/>
          <w:szCs w:val="28"/>
          <w:lang w:val="uk-UA"/>
        </w:rPr>
        <w:t>атер</w:t>
      </w:r>
      <w:r>
        <w:rPr>
          <w:rFonts w:cs="Arial"/>
          <w:sz w:val="28"/>
          <w:szCs w:val="36"/>
          <w:lang w:val="uk-UA"/>
        </w:rPr>
        <w:t>іали.</w:t>
      </w:r>
      <w:r>
        <w:rPr>
          <w:sz w:val="28"/>
          <w:lang w:val="uk-UA"/>
        </w:rPr>
        <w:t xml:space="preserve"> – Київ, 2008.</w:t>
      </w:r>
      <w:r>
        <w:rPr>
          <w:sz w:val="28"/>
        </w:rPr>
        <w:t xml:space="preserve"> </w:t>
      </w:r>
      <w:r>
        <w:rPr>
          <w:sz w:val="28"/>
          <w:lang w:val="uk-UA"/>
        </w:rPr>
        <w:t>– С.</w:t>
      </w:r>
      <w:r>
        <w:rPr>
          <w:sz w:val="28"/>
        </w:rPr>
        <w:t xml:space="preserve"> </w:t>
      </w:r>
      <w:r>
        <w:rPr>
          <w:sz w:val="28"/>
          <w:lang w:val="uk-UA"/>
        </w:rPr>
        <w:t>372.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rFonts w:cs="Arial"/>
          <w:sz w:val="28"/>
          <w:szCs w:val="28"/>
          <w:lang w:val="en-US"/>
        </w:rPr>
        <w:t xml:space="preserve">Ladurner G. Neuroprotection in acute ischemic stroke / G. Ladurner </w:t>
      </w:r>
      <w:r>
        <w:rPr>
          <w:sz w:val="28"/>
          <w:szCs w:val="28"/>
          <w:lang w:val="en-US"/>
        </w:rPr>
        <w:t xml:space="preserve">// </w:t>
      </w:r>
      <w:r>
        <w:rPr>
          <w:rFonts w:cs="Arial"/>
          <w:sz w:val="28"/>
          <w:szCs w:val="28"/>
          <w:lang w:val="en-US"/>
        </w:rPr>
        <w:t xml:space="preserve">Stroke. </w:t>
      </w:r>
      <w:r>
        <w:rPr>
          <w:sz w:val="28"/>
          <w:szCs w:val="28"/>
          <w:lang w:val="en-US"/>
        </w:rPr>
        <w:t>–</w:t>
      </w:r>
      <w:r>
        <w:rPr>
          <w:rFonts w:cs="Arial"/>
          <w:sz w:val="28"/>
          <w:szCs w:val="28"/>
          <w:lang w:val="en-US"/>
        </w:rPr>
        <w:t xml:space="preserve"> 2001, Vol. 32. </w:t>
      </w:r>
      <w:r>
        <w:rPr>
          <w:sz w:val="28"/>
          <w:szCs w:val="28"/>
          <w:lang w:val="en-US"/>
        </w:rPr>
        <w:t>–</w:t>
      </w:r>
      <w:r>
        <w:rPr>
          <w:rFonts w:cs="Arial"/>
          <w:sz w:val="28"/>
          <w:szCs w:val="28"/>
          <w:lang w:val="en-US"/>
        </w:rPr>
        <w:t xml:space="preserve"> P. 232.</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lang w:val="uk-UA"/>
        </w:rPr>
        <w:t>Виленский</w:t>
      </w:r>
      <w:r>
        <w:rPr>
          <w:sz w:val="28"/>
          <w:szCs w:val="28"/>
        </w:rPr>
        <w:t xml:space="preserve"> Б. С. Инсульт. – СПб: Медицинское информационное агенство. – 1995. – 288 с.</w:t>
      </w:r>
    </w:p>
    <w:p w:rsidR="00FA7A9B" w:rsidRDefault="00FA7A9B" w:rsidP="00E5424A">
      <w:pPr>
        <w:numPr>
          <w:ilvl w:val="0"/>
          <w:numId w:val="15"/>
        </w:numPr>
        <w:spacing w:after="0" w:line="360" w:lineRule="auto"/>
        <w:ind w:left="180" w:firstLine="0"/>
        <w:jc w:val="both"/>
        <w:rPr>
          <w:sz w:val="28"/>
          <w:szCs w:val="28"/>
          <w:lang w:val="en-US"/>
        </w:rPr>
      </w:pPr>
      <w:r>
        <w:rPr>
          <w:sz w:val="28"/>
          <w:szCs w:val="28"/>
          <w:lang w:val="en-US"/>
        </w:rPr>
        <w:t>Streptokinase for acute ischemic stroke with relationship to time of administration / G. A. Donnan, S. M. Davis, G. J. Hankey [et al.] // JAMA, 1996. – Vol. 276. – P. 961–966.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 xml:space="preserve">On behalf of the REACH Registry investigators. Baseline characteristics and one-year outcomes for patients with cerebrovascular disease in the REACH registry: US vs rest of world / M. J. Alberts, J. Rother, J. L. Mas [et al.] // Cerebrovascular diseases. </w:t>
      </w:r>
      <w:r>
        <w:rPr>
          <w:rFonts w:cs="Arial"/>
          <w:sz w:val="28"/>
          <w:szCs w:val="28"/>
          <w:lang w:val="en-US"/>
        </w:rPr>
        <w:t xml:space="preserve">– </w:t>
      </w:r>
      <w:r>
        <w:rPr>
          <w:sz w:val="28"/>
          <w:szCs w:val="28"/>
          <w:lang w:val="en-US"/>
        </w:rPr>
        <w:t xml:space="preserve">2006. </w:t>
      </w:r>
      <w:r>
        <w:rPr>
          <w:rFonts w:cs="Arial"/>
          <w:sz w:val="28"/>
          <w:szCs w:val="28"/>
          <w:lang w:val="en-US"/>
        </w:rPr>
        <w:t>–</w:t>
      </w:r>
      <w:r>
        <w:rPr>
          <w:sz w:val="28"/>
          <w:szCs w:val="28"/>
          <w:lang w:val="en-US"/>
        </w:rPr>
        <w:t xml:space="preserve"> Vol. 21 (Suppl. 4). </w:t>
      </w:r>
      <w:r>
        <w:rPr>
          <w:rFonts w:cs="Arial"/>
          <w:sz w:val="28"/>
          <w:szCs w:val="28"/>
          <w:lang w:val="en-US"/>
        </w:rPr>
        <w:t>–</w:t>
      </w:r>
      <w:r>
        <w:rPr>
          <w:sz w:val="28"/>
          <w:szCs w:val="28"/>
          <w:lang w:val="en-US"/>
        </w:rPr>
        <w:t xml:space="preserve"> P. 25.</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lang w:val="en-US"/>
        </w:rPr>
        <w:lastRenderedPageBreak/>
        <w:t>Hugnes R</w:t>
      </w:r>
      <w:r>
        <w:rPr>
          <w:sz w:val="28"/>
          <w:szCs w:val="28"/>
          <w:lang w:val="uk-UA"/>
        </w:rPr>
        <w:t>.</w:t>
      </w:r>
      <w:r>
        <w:rPr>
          <w:sz w:val="28"/>
          <w:szCs w:val="28"/>
          <w:lang w:val="en-US"/>
        </w:rPr>
        <w:t xml:space="preserve"> Europian Handbook of Neurological Management: oficial EFNS Guidelines / Hugnes R</w:t>
      </w:r>
      <w:r>
        <w:rPr>
          <w:sz w:val="28"/>
          <w:szCs w:val="28"/>
          <w:lang w:val="uk-UA"/>
        </w:rPr>
        <w:t>.,</w:t>
      </w:r>
      <w:r>
        <w:rPr>
          <w:sz w:val="28"/>
          <w:szCs w:val="28"/>
          <w:lang w:val="en-US"/>
        </w:rPr>
        <w:t xml:space="preserve"> Brainin M</w:t>
      </w:r>
      <w:r>
        <w:rPr>
          <w:sz w:val="28"/>
          <w:szCs w:val="28"/>
          <w:lang w:val="uk-UA"/>
        </w:rPr>
        <w:t>.,</w:t>
      </w:r>
      <w:r>
        <w:rPr>
          <w:sz w:val="28"/>
          <w:szCs w:val="28"/>
          <w:lang w:val="en-US"/>
        </w:rPr>
        <w:t xml:space="preserve"> Gilhus N</w:t>
      </w:r>
      <w:r>
        <w:rPr>
          <w:sz w:val="28"/>
          <w:szCs w:val="28"/>
          <w:lang w:val="uk-UA"/>
        </w:rPr>
        <w:t>.</w:t>
      </w:r>
      <w:r>
        <w:rPr>
          <w:sz w:val="28"/>
          <w:szCs w:val="28"/>
          <w:lang w:val="en-US"/>
        </w:rPr>
        <w:t xml:space="preserve"> E</w:t>
      </w:r>
      <w:r>
        <w:rPr>
          <w:sz w:val="28"/>
          <w:szCs w:val="28"/>
          <w:lang w:val="uk-UA"/>
        </w:rPr>
        <w:t>.</w:t>
      </w:r>
      <w:r>
        <w:rPr>
          <w:sz w:val="28"/>
          <w:szCs w:val="28"/>
          <w:lang w:val="en-US"/>
        </w:rPr>
        <w:t xml:space="preserve"> – </w:t>
      </w:r>
      <w:smartTag w:uri="urn:schemas-microsoft-com:office:smarttags" w:element="City">
        <w:smartTag w:uri="urn:schemas-microsoft-com:office:smarttags" w:element="place">
          <w:r>
            <w:rPr>
              <w:sz w:val="28"/>
              <w:szCs w:val="28"/>
              <w:lang w:val="en-US"/>
            </w:rPr>
            <w:t>Oxford</w:t>
          </w:r>
        </w:smartTag>
      </w:smartTag>
      <w:r>
        <w:rPr>
          <w:sz w:val="28"/>
          <w:szCs w:val="28"/>
          <w:lang w:val="en-US"/>
        </w:rPr>
        <w:t xml:space="preserve"> : Blaciwell Publishing, 2006. – P. 123–158.</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rPr>
        <w:t>Пирадов М.</w:t>
      </w:r>
      <w:r>
        <w:rPr>
          <w:sz w:val="28"/>
          <w:lang w:val="uk-UA"/>
        </w:rPr>
        <w:t xml:space="preserve"> </w:t>
      </w:r>
      <w:r>
        <w:rPr>
          <w:sz w:val="28"/>
        </w:rPr>
        <w:t xml:space="preserve">А. Нейрореаниматология инсульта: состояние проблемы </w:t>
      </w:r>
      <w:r>
        <w:rPr>
          <w:sz w:val="28"/>
          <w:lang w:val="uk-UA"/>
        </w:rPr>
        <w:t xml:space="preserve">/ </w:t>
      </w:r>
      <w:r>
        <w:rPr>
          <w:sz w:val="28"/>
        </w:rPr>
        <w:t>М.</w:t>
      </w:r>
      <w:r>
        <w:rPr>
          <w:sz w:val="28"/>
          <w:lang w:val="uk-UA"/>
        </w:rPr>
        <w:t xml:space="preserve"> </w:t>
      </w:r>
      <w:r>
        <w:rPr>
          <w:sz w:val="28"/>
        </w:rPr>
        <w:t>А.</w:t>
      </w:r>
      <w:r>
        <w:rPr>
          <w:sz w:val="28"/>
          <w:lang w:val="uk-UA"/>
        </w:rPr>
        <w:t xml:space="preserve"> </w:t>
      </w:r>
      <w:r>
        <w:rPr>
          <w:sz w:val="28"/>
        </w:rPr>
        <w:t>Пирадов // Вестник РАМН. – 2003. – №</w:t>
      </w:r>
      <w:r>
        <w:rPr>
          <w:sz w:val="28"/>
          <w:lang w:val="uk-UA"/>
        </w:rPr>
        <w:t xml:space="preserve"> </w:t>
      </w:r>
      <w:r>
        <w:rPr>
          <w:sz w:val="28"/>
        </w:rPr>
        <w:t>12. – С.</w:t>
      </w:r>
      <w:r>
        <w:rPr>
          <w:sz w:val="28"/>
          <w:lang w:val="uk-UA"/>
        </w:rPr>
        <w:t xml:space="preserve"> </w:t>
      </w:r>
      <w:r>
        <w:rPr>
          <w:sz w:val="28"/>
        </w:rPr>
        <w:t>68–70.</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iCs/>
          <w:sz w:val="28"/>
          <w:szCs w:val="28"/>
          <w:lang w:val="en-US"/>
        </w:rPr>
        <w:t xml:space="preserve">The effect of nimodipine on cerebral oxygenation in patients with poor–grade subarachnoid hemorrhage / M. F. Stiefel, G. G. Hetier. J. M. Abrahams [et al.] // Neurosurg. </w:t>
      </w:r>
      <w:r>
        <w:rPr>
          <w:rFonts w:cs="Arial"/>
          <w:sz w:val="28"/>
          <w:szCs w:val="28"/>
          <w:lang w:val="en-US"/>
        </w:rPr>
        <w:t>–</w:t>
      </w:r>
      <w:r>
        <w:rPr>
          <w:sz w:val="28"/>
          <w:szCs w:val="28"/>
          <w:lang w:val="en-US"/>
        </w:rPr>
        <w:t xml:space="preserve"> </w:t>
      </w:r>
      <w:r>
        <w:rPr>
          <w:iCs/>
          <w:sz w:val="28"/>
          <w:szCs w:val="28"/>
          <w:lang w:val="en-US"/>
        </w:rPr>
        <w:t xml:space="preserve">2004 Oct. – Vol. 101 (4). </w:t>
      </w:r>
      <w:r>
        <w:rPr>
          <w:rFonts w:cs="Arial"/>
          <w:sz w:val="28"/>
          <w:szCs w:val="28"/>
          <w:lang w:val="en-US"/>
        </w:rPr>
        <w:t>–</w:t>
      </w:r>
      <w:r>
        <w:rPr>
          <w:iCs/>
          <w:sz w:val="28"/>
          <w:szCs w:val="28"/>
          <w:lang w:val="en-US"/>
        </w:rPr>
        <w:t xml:space="preserve"> P. 594–9.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iCs/>
          <w:sz w:val="28"/>
          <w:szCs w:val="28"/>
          <w:lang w:val="en-US"/>
        </w:rPr>
        <w:t xml:space="preserve">Hui C. P. Efficacy of intra-arlerial nimodipine in the treatment of cerebral vasospasm complicating subarachnoid haemorrhage / C. Hui, K. P. Lau </w:t>
      </w:r>
      <w:r>
        <w:rPr>
          <w:sz w:val="28"/>
          <w:szCs w:val="28"/>
          <w:lang w:val="en-US"/>
        </w:rPr>
        <w:t xml:space="preserve">// </w:t>
      </w:r>
      <w:r>
        <w:rPr>
          <w:iCs/>
          <w:sz w:val="28"/>
          <w:szCs w:val="28"/>
          <w:lang w:val="en-US"/>
        </w:rPr>
        <w:t xml:space="preserve">Clin. Radiol. </w:t>
      </w:r>
      <w:r>
        <w:rPr>
          <w:sz w:val="28"/>
          <w:szCs w:val="28"/>
          <w:lang w:val="en-US"/>
        </w:rPr>
        <w:t xml:space="preserve">– </w:t>
      </w:r>
      <w:r>
        <w:rPr>
          <w:iCs/>
          <w:sz w:val="28"/>
          <w:szCs w:val="28"/>
          <w:lang w:val="en-US"/>
        </w:rPr>
        <w:t>2005 Sep.</w:t>
      </w:r>
      <w:r>
        <w:rPr>
          <w:sz w:val="28"/>
          <w:szCs w:val="28"/>
          <w:lang w:val="en-US"/>
        </w:rPr>
        <w:t xml:space="preserve"> – Vol. </w:t>
      </w:r>
      <w:r>
        <w:rPr>
          <w:iCs/>
          <w:sz w:val="28"/>
          <w:szCs w:val="28"/>
          <w:lang w:val="en-US"/>
        </w:rPr>
        <w:t>60 (9)</w:t>
      </w:r>
      <w:r>
        <w:rPr>
          <w:sz w:val="28"/>
          <w:szCs w:val="28"/>
          <w:lang w:val="en-US"/>
        </w:rPr>
        <w:t xml:space="preserve"> – P. </w:t>
      </w:r>
      <w:r>
        <w:rPr>
          <w:iCs/>
          <w:sz w:val="28"/>
          <w:szCs w:val="28"/>
          <w:lang w:val="en-US"/>
        </w:rPr>
        <w:t>1030</w:t>
      </w:r>
      <w:r>
        <w:rPr>
          <w:sz w:val="28"/>
          <w:szCs w:val="28"/>
          <w:lang w:val="en-US"/>
        </w:rPr>
        <w:t>–</w:t>
      </w:r>
      <w:r>
        <w:rPr>
          <w:iCs/>
          <w:sz w:val="28"/>
          <w:szCs w:val="28"/>
          <w:lang w:val="en-US"/>
        </w:rPr>
        <w:t>6.</w:t>
      </w:r>
    </w:p>
    <w:p w:rsidR="00FA7A9B" w:rsidRDefault="00FA7A9B" w:rsidP="00E5424A">
      <w:pPr>
        <w:numPr>
          <w:ilvl w:val="0"/>
          <w:numId w:val="15"/>
        </w:numPr>
        <w:tabs>
          <w:tab w:val="clear" w:pos="1170"/>
          <w:tab w:val="num" w:pos="720"/>
        </w:tabs>
        <w:spacing w:after="0" w:line="360" w:lineRule="auto"/>
        <w:ind w:left="180" w:firstLine="0"/>
        <w:jc w:val="both"/>
        <w:rPr>
          <w:sz w:val="28"/>
          <w:szCs w:val="28"/>
          <w:lang w:val="en-US"/>
        </w:rPr>
      </w:pPr>
      <w:r>
        <w:rPr>
          <w:sz w:val="28"/>
          <w:szCs w:val="28"/>
          <w:lang w:val="en-US"/>
        </w:rPr>
        <w:t>Pilotrandomized trial of tissue plasminogen activator inacuteis chemicstroke: thet-PABridging Study / E. C. Haley, T. C. Broth, G. L. Sheppard [et al.] // Stroke. – 1993. – Vol. 24. – P. 1000–1004.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iCs/>
          <w:sz w:val="28"/>
          <w:szCs w:val="28"/>
          <w:lang w:val="en-US"/>
        </w:rPr>
        <w:t xml:space="preserve">The effect of intraoperative continuous nimodipine infusion on cerebral vasospasm during intracranial aneurysm surgerv / R. Q. Han, B. C. Wang, S. R. Li [et al.] </w:t>
      </w:r>
      <w:r>
        <w:rPr>
          <w:sz w:val="28"/>
          <w:szCs w:val="28"/>
          <w:lang w:val="en-US"/>
        </w:rPr>
        <w:t xml:space="preserve">// </w:t>
      </w:r>
      <w:r>
        <w:rPr>
          <w:iCs/>
          <w:sz w:val="28"/>
          <w:szCs w:val="28"/>
          <w:lang w:val="en-US"/>
        </w:rPr>
        <w:t xml:space="preserve">Zhonghua Wai Ke Za Zhi. </w:t>
      </w:r>
      <w:r>
        <w:rPr>
          <w:sz w:val="28"/>
          <w:lang w:val="en-US"/>
        </w:rPr>
        <w:t>–</w:t>
      </w:r>
      <w:r>
        <w:rPr>
          <w:iCs/>
          <w:sz w:val="28"/>
          <w:szCs w:val="28"/>
          <w:lang w:val="en-US"/>
        </w:rPr>
        <w:t xml:space="preserve"> 2004. </w:t>
      </w:r>
      <w:r>
        <w:rPr>
          <w:sz w:val="28"/>
          <w:szCs w:val="28"/>
          <w:lang w:val="en-US"/>
        </w:rPr>
        <w:t>–</w:t>
      </w:r>
      <w:r>
        <w:rPr>
          <w:iCs/>
          <w:sz w:val="28"/>
          <w:szCs w:val="28"/>
          <w:lang w:val="en-US"/>
        </w:rPr>
        <w:t xml:space="preserve"> Dec.</w:t>
      </w:r>
      <w:r>
        <w:rPr>
          <w:sz w:val="28"/>
          <w:szCs w:val="28"/>
          <w:lang w:val="en-US"/>
        </w:rPr>
        <w:t xml:space="preserve"> </w:t>
      </w:r>
      <w:r>
        <w:rPr>
          <w:iCs/>
          <w:sz w:val="28"/>
          <w:szCs w:val="28"/>
          <w:lang w:val="en-US"/>
        </w:rPr>
        <w:t xml:space="preserve">22, </w:t>
      </w:r>
      <w:r>
        <w:rPr>
          <w:sz w:val="28"/>
          <w:lang w:val="en-US"/>
        </w:rPr>
        <w:t xml:space="preserve">Vol. </w:t>
      </w:r>
      <w:r>
        <w:rPr>
          <w:iCs/>
          <w:sz w:val="28"/>
          <w:szCs w:val="28"/>
          <w:lang w:val="en-US"/>
        </w:rPr>
        <w:t xml:space="preserve">42 (24). </w:t>
      </w:r>
      <w:r>
        <w:rPr>
          <w:sz w:val="28"/>
          <w:lang w:val="en-US"/>
        </w:rPr>
        <w:t>–</w:t>
      </w:r>
      <w:r>
        <w:rPr>
          <w:iCs/>
          <w:sz w:val="28"/>
          <w:szCs w:val="28"/>
          <w:lang w:val="en-US"/>
        </w:rPr>
        <w:t xml:space="preserve"> P. 1489</w:t>
      </w:r>
      <w:r>
        <w:rPr>
          <w:sz w:val="28"/>
          <w:lang w:val="en-US"/>
        </w:rPr>
        <w:t>–</w:t>
      </w:r>
      <w:r>
        <w:rPr>
          <w:iCs/>
          <w:sz w:val="28"/>
          <w:szCs w:val="28"/>
          <w:lang w:val="en-US"/>
        </w:rPr>
        <w:t>92.</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lang w:val="uk-UA"/>
        </w:rPr>
        <w:t>Болгов Д. М. Вплив тіотріазоліну на перебіг вільно-радикальних реакцій у структурах мозку щурів з компресійною травмою / Д. М. Болгов, Л. В.Савченкова // Ліки. – 2001. – № 5–6. – С. 18–24.</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 xml:space="preserve">Дунаев В. В. Изучение антиоксидантной активности бензилиденгидразидов </w:t>
      </w:r>
      <w:r>
        <w:rPr>
          <w:sz w:val="28"/>
          <w:lang w:val="en-US"/>
        </w:rPr>
        <w:t>S</w:t>
      </w:r>
      <w:r>
        <w:rPr>
          <w:sz w:val="28"/>
        </w:rPr>
        <w:t>-меркаптоуксусной кислоты на модели “нитрозирующего стресса” / В. В. Дунаев, И. Ф. Беленичев, С. И. Коваленко // Эксперим. и клин. фармакол. – 2004. – Т. 67, № 3. – С. 69–72.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 xml:space="preserve">Corney J. M. The role of oxygen radicals in ischemic brain damage: free radical production, protein oxidation, and tissue dysfunction / J. M. Corney, T. Tatsuno, R. A. Floyd // Kriglsteins Oberpricher-Schwenk H. Pharmacology of </w:t>
      </w:r>
      <w:r>
        <w:rPr>
          <w:sz w:val="28"/>
          <w:szCs w:val="28"/>
          <w:lang w:val="en-US"/>
        </w:rPr>
        <w:lastRenderedPageBreak/>
        <w:t xml:space="preserve">cerebral ischemia. – </w:t>
      </w:r>
      <w:smartTag w:uri="urn:schemas-microsoft-com:office:smarttags" w:element="place">
        <w:smartTag w:uri="urn:schemas-microsoft-com:office:smarttags" w:element="City">
          <w:r>
            <w:rPr>
              <w:sz w:val="28"/>
              <w:szCs w:val="28"/>
              <w:lang w:val="en-US"/>
            </w:rPr>
            <w:t>Stuttgart</w:t>
          </w:r>
        </w:smartTag>
        <w:r>
          <w:rPr>
            <w:sz w:val="28"/>
            <w:szCs w:val="28"/>
            <w:lang w:val="en-US"/>
          </w:rPr>
          <w:t xml:space="preserve">, </w:t>
        </w:r>
        <w:smartTag w:uri="urn:schemas-microsoft-com:office:smarttags" w:element="country-region">
          <w:r>
            <w:rPr>
              <w:sz w:val="28"/>
              <w:szCs w:val="28"/>
              <w:lang w:val="en-US"/>
            </w:rPr>
            <w:t>Germany</w:t>
          </w:r>
        </w:smartTag>
      </w:smartTag>
      <w:r>
        <w:rPr>
          <w:sz w:val="28"/>
          <w:szCs w:val="28"/>
          <w:lang w:val="en-US"/>
        </w:rPr>
        <w:t>: Wissenscoftliche Verlage-sellschoft, 1998. – P 321–337.</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iCs/>
          <w:sz w:val="28"/>
          <w:szCs w:val="28"/>
          <w:lang w:val="en-US"/>
        </w:rPr>
        <w:t xml:space="preserve">Inlra-arlerial nimodipine for the treatment of symptomatic cerebral vasospasm after aneurysmal subarachnoid hemorrhage: preliminary results II / A. Biondi, G. K. Ricciardi, L. Puybasset [el al.] // Am. J. Neuroradiol. </w:t>
      </w:r>
      <w:r>
        <w:rPr>
          <w:sz w:val="28"/>
          <w:szCs w:val="28"/>
          <w:lang w:val="en-US"/>
        </w:rPr>
        <w:t>–</w:t>
      </w:r>
      <w:r>
        <w:rPr>
          <w:iCs/>
          <w:sz w:val="28"/>
          <w:szCs w:val="28"/>
          <w:lang w:val="en-US"/>
        </w:rPr>
        <w:t xml:space="preserve"> 2004, Jun-Jul. </w:t>
      </w:r>
      <w:r>
        <w:rPr>
          <w:sz w:val="28"/>
          <w:szCs w:val="28"/>
          <w:lang w:val="en-US"/>
        </w:rPr>
        <w:t>–</w:t>
      </w:r>
      <w:r>
        <w:rPr>
          <w:iCs/>
          <w:sz w:val="28"/>
          <w:szCs w:val="28"/>
          <w:lang w:val="en-US"/>
        </w:rPr>
        <w:t xml:space="preserve"> </w:t>
      </w:r>
      <w:r>
        <w:rPr>
          <w:sz w:val="28"/>
          <w:szCs w:val="28"/>
          <w:lang w:val="en-US"/>
        </w:rPr>
        <w:t xml:space="preserve">Vol. </w:t>
      </w:r>
      <w:r>
        <w:rPr>
          <w:iCs/>
          <w:sz w:val="28"/>
          <w:szCs w:val="28"/>
          <w:lang w:val="en-US"/>
        </w:rPr>
        <w:t xml:space="preserve">25 (6). </w:t>
      </w:r>
      <w:r>
        <w:rPr>
          <w:sz w:val="28"/>
          <w:szCs w:val="28"/>
          <w:lang w:val="en-US"/>
        </w:rPr>
        <w:t>–</w:t>
      </w:r>
      <w:r>
        <w:rPr>
          <w:iCs/>
          <w:sz w:val="28"/>
          <w:szCs w:val="28"/>
          <w:lang w:val="en-US"/>
        </w:rPr>
        <w:t xml:space="preserve"> P. 1067</w:t>
      </w:r>
      <w:r>
        <w:rPr>
          <w:sz w:val="28"/>
          <w:szCs w:val="28"/>
          <w:lang w:val="en-US"/>
        </w:rPr>
        <w:t>–</w:t>
      </w:r>
      <w:r>
        <w:rPr>
          <w:iCs/>
          <w:sz w:val="28"/>
          <w:szCs w:val="28"/>
          <w:lang w:val="en-US"/>
        </w:rPr>
        <w:t>76.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iCs/>
          <w:sz w:val="28"/>
          <w:szCs w:val="28"/>
          <w:lang w:val="en-US"/>
        </w:rPr>
        <w:t xml:space="preserve">Treatment of cerebral vasospasm after subarachnoid hemorrhage: a review / C. T. Wu, C. S. Wong, C. C. Yeh [et al.] // Acta Anaesthesia. </w:t>
      </w:r>
      <w:smartTag w:uri="urn:schemas-microsoft-com:office:smarttags" w:element="place">
        <w:smartTag w:uri="urn:schemas-microsoft-com:office:smarttags" w:element="country-region">
          <w:r>
            <w:rPr>
              <w:iCs/>
              <w:sz w:val="28"/>
              <w:szCs w:val="28"/>
              <w:lang w:val="en-US"/>
            </w:rPr>
            <w:t>Taiwan</w:t>
          </w:r>
        </w:smartTag>
      </w:smartTag>
      <w:r>
        <w:rPr>
          <w:iCs/>
          <w:sz w:val="28"/>
          <w:szCs w:val="28"/>
          <w:lang w:val="en-US"/>
        </w:rPr>
        <w:t xml:space="preserve">. – 2004, Dec. </w:t>
      </w:r>
      <w:r>
        <w:rPr>
          <w:sz w:val="28"/>
          <w:szCs w:val="28"/>
          <w:lang w:val="en-GB"/>
        </w:rPr>
        <w:t xml:space="preserve">– Vol. </w:t>
      </w:r>
      <w:r>
        <w:rPr>
          <w:iCs/>
          <w:sz w:val="28"/>
          <w:szCs w:val="28"/>
          <w:lang w:val="en-US"/>
        </w:rPr>
        <w:t>42 (4). – P. 215–222.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iCs/>
          <w:sz w:val="28"/>
          <w:szCs w:val="28"/>
          <w:lang w:val="en-US"/>
        </w:rPr>
        <w:t>Recommendations for the management of patients with aneurysmal subarachnoid hemorrhage / A. Raabe, J. Beck, J. Berkefeld [el al.] // Zenlralbl. Neurochir. –</w:t>
      </w:r>
      <w:r>
        <w:rPr>
          <w:sz w:val="28"/>
          <w:szCs w:val="28"/>
          <w:lang w:val="en-US"/>
        </w:rPr>
        <w:t xml:space="preserve"> </w:t>
      </w:r>
      <w:r>
        <w:rPr>
          <w:iCs/>
          <w:sz w:val="28"/>
          <w:szCs w:val="28"/>
          <w:lang w:val="en-US"/>
        </w:rPr>
        <w:t>2005 May. – Vol. 66 (2). – P. 79–91.</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Суслина З.</w:t>
      </w:r>
      <w:r>
        <w:rPr>
          <w:sz w:val="28"/>
          <w:szCs w:val="28"/>
          <w:lang w:val="uk-UA"/>
        </w:rPr>
        <w:t xml:space="preserve"> </w:t>
      </w:r>
      <w:r>
        <w:rPr>
          <w:sz w:val="28"/>
          <w:szCs w:val="28"/>
        </w:rPr>
        <w:t>А.</w:t>
      </w:r>
      <w:r>
        <w:rPr>
          <w:sz w:val="28"/>
          <w:szCs w:val="28"/>
          <w:lang w:val="uk-UA"/>
        </w:rPr>
        <w:t xml:space="preserve"> </w:t>
      </w:r>
      <w:r>
        <w:rPr>
          <w:sz w:val="28"/>
          <w:szCs w:val="28"/>
        </w:rPr>
        <w:t>Ишемический инсульт: принципы лечения в острейшем периоде</w:t>
      </w:r>
      <w:r>
        <w:rPr>
          <w:sz w:val="28"/>
          <w:szCs w:val="28"/>
          <w:lang w:val="uk-UA"/>
        </w:rPr>
        <w:t xml:space="preserve"> / </w:t>
      </w:r>
      <w:r>
        <w:rPr>
          <w:sz w:val="28"/>
          <w:szCs w:val="28"/>
        </w:rPr>
        <w:t>З.</w:t>
      </w:r>
      <w:r>
        <w:rPr>
          <w:sz w:val="28"/>
          <w:szCs w:val="28"/>
          <w:lang w:val="uk-UA"/>
        </w:rPr>
        <w:t xml:space="preserve"> </w:t>
      </w:r>
      <w:r>
        <w:rPr>
          <w:sz w:val="28"/>
          <w:szCs w:val="28"/>
        </w:rPr>
        <w:t>А.</w:t>
      </w:r>
      <w:r>
        <w:rPr>
          <w:sz w:val="28"/>
          <w:szCs w:val="28"/>
          <w:lang w:val="uk-UA"/>
        </w:rPr>
        <w:t xml:space="preserve"> </w:t>
      </w:r>
      <w:r>
        <w:rPr>
          <w:sz w:val="28"/>
          <w:szCs w:val="28"/>
        </w:rPr>
        <w:t xml:space="preserve">Суслина </w:t>
      </w:r>
      <w:r>
        <w:rPr>
          <w:sz w:val="28"/>
          <w:szCs w:val="28"/>
          <w:lang w:val="uk-UA"/>
        </w:rPr>
        <w:t xml:space="preserve">// </w:t>
      </w:r>
      <w:r>
        <w:rPr>
          <w:sz w:val="28"/>
          <w:szCs w:val="28"/>
        </w:rPr>
        <w:t>Нервные болезни</w:t>
      </w:r>
      <w:r>
        <w:rPr>
          <w:sz w:val="28"/>
          <w:szCs w:val="28"/>
          <w:lang w:val="uk-UA"/>
        </w:rPr>
        <w:t xml:space="preserve">. – </w:t>
      </w:r>
      <w:r>
        <w:rPr>
          <w:sz w:val="28"/>
          <w:szCs w:val="28"/>
        </w:rPr>
        <w:t>2004</w:t>
      </w:r>
      <w:r>
        <w:rPr>
          <w:sz w:val="28"/>
          <w:szCs w:val="28"/>
          <w:lang w:val="uk-UA"/>
        </w:rPr>
        <w:t>. – №</w:t>
      </w:r>
      <w:r>
        <w:rPr>
          <w:sz w:val="28"/>
          <w:szCs w:val="28"/>
        </w:rPr>
        <w:t>1</w:t>
      </w:r>
      <w:r>
        <w:rPr>
          <w:sz w:val="28"/>
          <w:szCs w:val="28"/>
          <w:lang w:val="uk-UA"/>
        </w:rPr>
        <w:t>. – С.</w:t>
      </w:r>
      <w:r>
        <w:rPr>
          <w:sz w:val="28"/>
          <w:szCs w:val="28"/>
        </w:rPr>
        <w:t xml:space="preserve"> 14–18.</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rPr>
        <w:t xml:space="preserve">Верещагин Н. Интенсивная терапия острых нарушений мозгового кровообращения / Н. Верещагин, М. Пирадов // </w:t>
      </w:r>
      <w:r>
        <w:rPr>
          <w:sz w:val="28"/>
          <w:szCs w:val="28"/>
        </w:rPr>
        <w:t>Медицина неотложных состояний</w:t>
      </w:r>
      <w:r>
        <w:rPr>
          <w:sz w:val="28"/>
        </w:rPr>
        <w:t>. – 2007. – № 2 (9). – С. 92–97.</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Ciani E. Inhibition of free radical production or free radical seawenging protects from the excitotoxonic cell death mediated by glutamate in cultures of cerebellar granule cell / E. Ciani // Brain Res. – 1996. – Vol. 729, № 11. – P. 1–6.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lang w:val="en-US"/>
        </w:rPr>
        <w:t>Gilard G. M. Novell polyamine derivatives as neuroprotective agents / G. M. Gilard, V. H. Gilard // J. Pharmacol. and Exp. Therap. – 2000. – Vol. 291, № 1. – P. 39–43.</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en-US"/>
        </w:rPr>
      </w:pPr>
      <w:r>
        <w:rPr>
          <w:sz w:val="28"/>
          <w:szCs w:val="28"/>
          <w:lang w:val="en-US"/>
        </w:rPr>
        <w:t>Parker L. C. IL-1β signaling in glial cells in wildtype and IL-1RI deficient mice / L. C. Parker, G. N. Luheshi, N. J. Rothwell // Br. J. Pharmacol. – 2002. – Vol. 136, № 2. – P. 312–320.</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szCs w:val="28"/>
          <w:lang w:val="en-US"/>
        </w:rPr>
        <w:lastRenderedPageBreak/>
        <w:t>Yoshida S. Influence of transient ischemic on lipid-soluble antioxidants, free fatty acids and energy metabolites in rat brain / S.Yoshida, K. Abe // Brain Res. – 2002. – Vol. 245, № 5. – P. 307–316.</w:t>
      </w:r>
    </w:p>
    <w:p w:rsidR="00FA7A9B" w:rsidRPr="005815A2"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sidRPr="005815A2">
        <w:rPr>
          <w:rFonts w:cs="Arial"/>
          <w:sz w:val="28"/>
        </w:rPr>
        <w:t xml:space="preserve">Воронина Т. А., Серединин С. Б. </w:t>
      </w:r>
      <w:r w:rsidRPr="005815A2">
        <w:rPr>
          <w:sz w:val="28"/>
          <w:szCs w:val="28"/>
        </w:rPr>
        <w:t>Ноотропные препараты, достижения и новые проблемы</w:t>
      </w:r>
      <w:r w:rsidRPr="005815A2">
        <w:rPr>
          <w:rFonts w:ascii="Arial" w:hAnsi="Arial" w:cs="Arial"/>
          <w:sz w:val="19"/>
          <w:szCs w:val="19"/>
        </w:rPr>
        <w:t xml:space="preserve"> </w:t>
      </w:r>
      <w:r w:rsidRPr="005815A2">
        <w:rPr>
          <w:rFonts w:cs="Arial"/>
          <w:sz w:val="28"/>
        </w:rPr>
        <w:t>/ Т. А. Воронина, С. Б. Серединин // Экспериментальная и клиническая фармакология.</w:t>
      </w:r>
      <w:r w:rsidRPr="005815A2">
        <w:rPr>
          <w:sz w:val="28"/>
          <w:szCs w:val="28"/>
          <w:lang w:val="uk-UA"/>
        </w:rPr>
        <w:t xml:space="preserve"> –</w:t>
      </w:r>
      <w:r w:rsidRPr="005815A2">
        <w:rPr>
          <w:sz w:val="28"/>
          <w:szCs w:val="28"/>
        </w:rPr>
        <w:t xml:space="preserve"> </w:t>
      </w:r>
      <w:r w:rsidRPr="005815A2">
        <w:rPr>
          <w:rFonts w:cs="Arial"/>
          <w:sz w:val="28"/>
        </w:rPr>
        <w:t>1998. – Т. 61(4). – С. 3</w:t>
      </w:r>
      <w:r w:rsidRPr="005815A2">
        <w:rPr>
          <w:sz w:val="28"/>
          <w:szCs w:val="28"/>
          <w:lang w:val="uk-UA"/>
        </w:rPr>
        <w:t>–</w:t>
      </w:r>
      <w:r w:rsidRPr="005815A2">
        <w:rPr>
          <w:rFonts w:cs="Arial"/>
          <w:sz w:val="28"/>
        </w:rPr>
        <w:t>9.</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lang w:val="uk-UA"/>
        </w:rPr>
        <w:t>Бібик О. Ю. Експериментальне обґрунтування комбінованого застосування ацелізину та тіотріазоліну в умовах гострої ішемії головного мозку: автореф. дис. на здобуття наук. ступеня канд. мед. наук : спец. фармакологія / Бібик О. Ю. – К., 2002. – 19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 xml:space="preserve">Особенности коррекции когнитивных нарушений у пациентов в остром периоде ишемического инсульта </w:t>
      </w:r>
      <w:r>
        <w:rPr>
          <w:sz w:val="28"/>
          <w:szCs w:val="28"/>
          <w:lang w:val="uk-UA"/>
        </w:rPr>
        <w:t xml:space="preserve">/ </w:t>
      </w:r>
      <w:r>
        <w:rPr>
          <w:sz w:val="28"/>
          <w:szCs w:val="28"/>
        </w:rPr>
        <w:t>М. В. Путилина, Н. В. Громадская, Н. Е. Лаздан [и др.]</w:t>
      </w:r>
      <w:r>
        <w:rPr>
          <w:sz w:val="28"/>
          <w:szCs w:val="28"/>
          <w:lang w:val="uk-UA"/>
        </w:rPr>
        <w:t xml:space="preserve"> </w:t>
      </w:r>
      <w:r>
        <w:rPr>
          <w:sz w:val="28"/>
          <w:szCs w:val="28"/>
        </w:rPr>
        <w:t>// Клиническая фармакология и терапия. – 2005. – № 14 (3). – С. 71–74.</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 xml:space="preserve">Кузнецова С. М. Опыт длительного применения Фезама у больных пожилого возраста, перенесших ишемический инсульт / С. М. Кузнецова // </w:t>
      </w:r>
      <w:r>
        <w:rPr>
          <w:sz w:val="28"/>
          <w:szCs w:val="28"/>
          <w:lang w:val="uk-UA"/>
        </w:rPr>
        <w:t>Здоров’я України. – Квітень 2007. – № 8 (165). – С. 46</w:t>
      </w:r>
      <w:r>
        <w:rPr>
          <w:sz w:val="28"/>
        </w:rPr>
        <w:t>–</w:t>
      </w:r>
      <w:r>
        <w:rPr>
          <w:sz w:val="28"/>
          <w:szCs w:val="28"/>
          <w:lang w:val="uk-UA"/>
        </w:rPr>
        <w:t>47.</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lang w:val="uk-UA"/>
        </w:rPr>
        <w:t xml:space="preserve">Лікування гострого ішемічного інсульту пірацетамом / Р .Р. </w:t>
      </w:r>
      <w:r>
        <w:rPr>
          <w:sz w:val="28"/>
          <w:szCs w:val="28"/>
          <w:lang w:val="en-US"/>
        </w:rPr>
        <w:t>Deyn</w:t>
      </w:r>
      <w:r>
        <w:rPr>
          <w:sz w:val="28"/>
          <w:szCs w:val="28"/>
          <w:lang w:val="uk-UA"/>
        </w:rPr>
        <w:t xml:space="preserve">, </w:t>
      </w:r>
      <w:r>
        <w:rPr>
          <w:sz w:val="28"/>
          <w:szCs w:val="28"/>
          <w:lang w:val="en-US"/>
        </w:rPr>
        <w:t>J</w:t>
      </w:r>
      <w:r>
        <w:rPr>
          <w:sz w:val="28"/>
          <w:szCs w:val="28"/>
          <w:lang w:val="uk-UA"/>
        </w:rPr>
        <w:t xml:space="preserve">. </w:t>
      </w:r>
      <w:r>
        <w:rPr>
          <w:sz w:val="28"/>
          <w:szCs w:val="28"/>
          <w:lang w:val="en-US"/>
        </w:rPr>
        <w:t>Reuck</w:t>
      </w:r>
      <w:r>
        <w:rPr>
          <w:sz w:val="28"/>
          <w:szCs w:val="28"/>
          <w:lang w:val="uk-UA"/>
        </w:rPr>
        <w:t xml:space="preserve">, </w:t>
      </w:r>
      <w:r>
        <w:rPr>
          <w:sz w:val="28"/>
          <w:szCs w:val="28"/>
          <w:lang w:val="en-US"/>
        </w:rPr>
        <w:t>W</w:t>
      </w:r>
      <w:r>
        <w:rPr>
          <w:sz w:val="28"/>
          <w:szCs w:val="28"/>
          <w:lang w:val="uk-UA"/>
        </w:rPr>
        <w:t xml:space="preserve">. </w:t>
      </w:r>
      <w:r>
        <w:rPr>
          <w:sz w:val="28"/>
          <w:szCs w:val="28"/>
          <w:lang w:val="en-US"/>
        </w:rPr>
        <w:t>Deberdt</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 Ліки України. – 2005. – № 7–8. – С. 89–91.</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rPr>
        <w:t>Профилактика инсульта с позиции доказательной медицины: АВС / В. А. Яворская, Н. В. Дьолог, А. В. Гребенюк [и др.] // Здоров’я України. – 2006. – № 13–14 (146–147). – С. 20–21.</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lang w:val="uk-UA"/>
        </w:rPr>
        <w:t>Метод відтворення інтрацеребральної геморагії у білих щурів / О. К. Ярош, С. В. Кириченко, С. П. Халіманчик [та ін.] // Кровообіг та гемостаз. – 2002. – № 1. – С. 77–80.</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Скворцова В. И. Лечение острого ишемического инсульта (лекция) / В. И. Скворцова // Міжнародний неврологічний журнал. – 2007. – №1 (11). – С. 21–26.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rPr>
        <w:lastRenderedPageBreak/>
        <w:t>Эволюция проблемы нейропротекции / Р. У. Островская, Т. А. Гудашева, Т. А. Воронина [и др.] // Эксперим. и клин. фармакол. – 2003. – Т. 66, № 2. – С. 32</w:t>
      </w:r>
      <w:r>
        <w:rPr>
          <w:sz w:val="28"/>
          <w:szCs w:val="28"/>
          <w:lang w:val="uk-UA"/>
        </w:rPr>
        <w:t>–</w:t>
      </w:r>
      <w:r>
        <w:rPr>
          <w:sz w:val="28"/>
        </w:rPr>
        <w:t>37.</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lang w:val="uk-UA"/>
        </w:rPr>
        <w:t>Каротидная эндартерэктомия в профилактике ишемического инсультау больных с атеросклеротическими стенозами сонных артерий / Н. В. Верещагин, Д. Н. Джибладзе, Т. С. Гулевская [</w:t>
      </w:r>
      <w:r>
        <w:rPr>
          <w:sz w:val="28"/>
          <w:szCs w:val="28"/>
        </w:rPr>
        <w:t>и др.</w:t>
      </w:r>
      <w:r>
        <w:rPr>
          <w:sz w:val="28"/>
          <w:szCs w:val="28"/>
          <w:lang w:val="uk-UA"/>
        </w:rPr>
        <w:t>] // Журн. невропат. и психиатр. – 1994. – Т. 94, № 2. – С. 103-108.</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 xml:space="preserve">Шмырев В. И. / В. И. Шмырев, Н. В. Миронов // Клинический вестник. </w:t>
      </w:r>
      <w:r>
        <w:rPr>
          <w:sz w:val="28"/>
          <w:szCs w:val="28"/>
          <w:lang w:val="uk-UA"/>
        </w:rPr>
        <w:t>–</w:t>
      </w:r>
      <w:r>
        <w:rPr>
          <w:sz w:val="28"/>
          <w:szCs w:val="28"/>
        </w:rPr>
        <w:t xml:space="preserve"> 1999.</w:t>
      </w:r>
    </w:p>
    <w:p w:rsidR="00FA7A9B" w:rsidRPr="005815A2"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sidRPr="005815A2">
        <w:rPr>
          <w:rFonts w:cs="Arial"/>
          <w:sz w:val="28"/>
          <w:lang w:val="uk-UA"/>
        </w:rPr>
        <w:t xml:space="preserve">Влияние глюконата лития на невролгический дефицит и элементарный гомеостаз головного мозга крыс в условиях перманентной двусторонней оклюзии общин сонних артерій / И. В. Гоголева, О.А. Громова, А. В. Садин </w:t>
      </w:r>
      <w:r w:rsidRPr="005815A2">
        <w:rPr>
          <w:rFonts w:cs="Arial"/>
          <w:sz w:val="28"/>
        </w:rPr>
        <w:t>[и др.]</w:t>
      </w:r>
      <w:r w:rsidRPr="005815A2">
        <w:rPr>
          <w:rFonts w:cs="Arial"/>
          <w:sz w:val="28"/>
          <w:lang w:val="uk-UA"/>
        </w:rPr>
        <w:t xml:space="preserve"> </w:t>
      </w:r>
      <w:r w:rsidRPr="005815A2">
        <w:rPr>
          <w:sz w:val="28"/>
          <w:szCs w:val="28"/>
          <w:lang w:val="uk-UA"/>
        </w:rPr>
        <w:t>// Человек и лекарство</w:t>
      </w:r>
      <w:r w:rsidRPr="005815A2">
        <w:rPr>
          <w:sz w:val="28"/>
          <w:szCs w:val="28"/>
        </w:rPr>
        <w:t xml:space="preserve"> </w:t>
      </w:r>
      <w:r w:rsidRPr="005815A2">
        <w:rPr>
          <w:sz w:val="28"/>
          <w:szCs w:val="28"/>
          <w:lang w:val="uk-UA"/>
        </w:rPr>
        <w:t xml:space="preserve">: XV конгр., 14-18 апреля </w:t>
      </w:r>
      <w:smartTag w:uri="urn:schemas-microsoft-com:office:smarttags" w:element="metricconverter">
        <w:smartTagPr>
          <w:attr w:name="ProductID" w:val="2008 г"/>
        </w:smartTagPr>
        <w:r w:rsidRPr="005815A2">
          <w:rPr>
            <w:sz w:val="28"/>
            <w:szCs w:val="28"/>
            <w:lang w:val="uk-UA"/>
          </w:rPr>
          <w:t>2008 г</w:t>
        </w:r>
      </w:smartTag>
      <w:r w:rsidRPr="005815A2">
        <w:rPr>
          <w:sz w:val="28"/>
          <w:szCs w:val="28"/>
          <w:lang w:val="uk-UA"/>
        </w:rPr>
        <w:t>.</w:t>
      </w:r>
      <w:r w:rsidRPr="005815A2">
        <w:rPr>
          <w:sz w:val="28"/>
          <w:szCs w:val="28"/>
        </w:rPr>
        <w:t xml:space="preserve"> : </w:t>
      </w:r>
      <w:r w:rsidRPr="005815A2">
        <w:rPr>
          <w:sz w:val="28"/>
          <w:szCs w:val="28"/>
          <w:lang w:val="uk-UA"/>
        </w:rPr>
        <w:t>материалы</w:t>
      </w:r>
      <w:r w:rsidRPr="005815A2">
        <w:rPr>
          <w:sz w:val="28"/>
          <w:szCs w:val="28"/>
        </w:rPr>
        <w:t>.</w:t>
      </w:r>
      <w:r w:rsidRPr="005815A2">
        <w:rPr>
          <w:sz w:val="28"/>
          <w:szCs w:val="28"/>
          <w:lang w:val="uk-UA"/>
        </w:rPr>
        <w:t xml:space="preserve"> – Москва, 2008. – С. 610.</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 xml:space="preserve">Murray C. J. L. Theglobal burden of disease: a comprehensive eassessment of mortality and disability from diseases, injuries and risk factor sin 1990 projected to 2020 / Murray C. J. L., Lopez A. D. – </w:t>
      </w:r>
      <w:smartTag w:uri="urn:schemas-microsoft-com:office:smarttags" w:element="place">
        <w:smartTag w:uri="urn:schemas-microsoft-com:office:smarttags" w:element="City">
          <w:r>
            <w:rPr>
              <w:sz w:val="28"/>
              <w:szCs w:val="28"/>
              <w:lang w:val="en-US"/>
            </w:rPr>
            <w:t>Boston</w:t>
          </w:r>
        </w:smartTag>
        <w:r>
          <w:rPr>
            <w:sz w:val="28"/>
            <w:szCs w:val="28"/>
            <w:lang w:val="en-US"/>
          </w:rPr>
          <w:t xml:space="preserve">, </w:t>
        </w:r>
        <w:smartTag w:uri="urn:schemas-microsoft-com:office:smarttags" w:element="State">
          <w:r>
            <w:rPr>
              <w:sz w:val="28"/>
              <w:szCs w:val="28"/>
              <w:lang w:val="en-US"/>
            </w:rPr>
            <w:t>MA</w:t>
          </w:r>
        </w:smartTag>
      </w:smartTag>
      <w:r>
        <w:rPr>
          <w:sz w:val="28"/>
          <w:szCs w:val="28"/>
          <w:lang w:val="en-US"/>
        </w:rPr>
        <w:t xml:space="preserve"> : Harvard University Press, 1996. – </w:t>
      </w:r>
      <w:r>
        <w:rPr>
          <w:sz w:val="28"/>
          <w:szCs w:val="28"/>
        </w:rPr>
        <w:t>Р</w:t>
      </w:r>
      <w:r>
        <w:rPr>
          <w:sz w:val="28"/>
          <w:szCs w:val="28"/>
          <w:lang w:val="en-US"/>
        </w:rPr>
        <w:t>. 105.</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GB"/>
        </w:rPr>
        <w:t xml:space="preserve">Oral Citicoline in acute ischemic stroke. An individual patient data pooling Analysis of clinical trials </w:t>
      </w:r>
      <w:r>
        <w:rPr>
          <w:sz w:val="28"/>
          <w:szCs w:val="28"/>
          <w:lang w:val="uk-UA"/>
        </w:rPr>
        <w:t>/</w:t>
      </w:r>
      <w:r>
        <w:rPr>
          <w:sz w:val="28"/>
          <w:szCs w:val="28"/>
          <w:lang w:val="pt-PT"/>
        </w:rPr>
        <w:t xml:space="preserve"> F.</w:t>
      </w:r>
      <w:r>
        <w:rPr>
          <w:sz w:val="28"/>
          <w:szCs w:val="28"/>
          <w:lang w:val="uk-UA"/>
        </w:rPr>
        <w:t xml:space="preserve"> </w:t>
      </w:r>
      <w:r>
        <w:rPr>
          <w:sz w:val="28"/>
          <w:szCs w:val="28"/>
          <w:lang w:val="pt-PT"/>
        </w:rPr>
        <w:t>Davalos, K.</w:t>
      </w:r>
      <w:r>
        <w:rPr>
          <w:sz w:val="28"/>
          <w:szCs w:val="28"/>
          <w:lang w:val="uk-UA"/>
        </w:rPr>
        <w:t xml:space="preserve"> </w:t>
      </w:r>
      <w:r>
        <w:rPr>
          <w:sz w:val="28"/>
          <w:szCs w:val="28"/>
          <w:lang w:val="pt-PT"/>
        </w:rPr>
        <w:t>Castillo, T.</w:t>
      </w:r>
      <w:r>
        <w:rPr>
          <w:sz w:val="28"/>
          <w:szCs w:val="28"/>
          <w:lang w:val="uk-UA"/>
        </w:rPr>
        <w:t xml:space="preserve"> </w:t>
      </w:r>
      <w:r>
        <w:rPr>
          <w:sz w:val="28"/>
          <w:szCs w:val="28"/>
          <w:lang w:val="pt-PT"/>
        </w:rPr>
        <w:t>Alvarez-Sabin [et al.]</w:t>
      </w:r>
      <w:r>
        <w:rPr>
          <w:sz w:val="28"/>
          <w:szCs w:val="28"/>
          <w:lang w:val="en-GB"/>
        </w:rPr>
        <w:t xml:space="preserve"> // Stroke. </w:t>
      </w:r>
      <w:r>
        <w:rPr>
          <w:sz w:val="28"/>
          <w:szCs w:val="28"/>
          <w:lang w:val="en-US"/>
        </w:rPr>
        <w:t>–</w:t>
      </w:r>
      <w:r>
        <w:rPr>
          <w:sz w:val="28"/>
          <w:szCs w:val="28"/>
          <w:lang w:val="en-GB"/>
        </w:rPr>
        <w:t xml:space="preserve"> 2002. </w:t>
      </w:r>
      <w:r>
        <w:rPr>
          <w:sz w:val="28"/>
          <w:szCs w:val="28"/>
          <w:lang w:val="en-US"/>
        </w:rPr>
        <w:t xml:space="preserve">– Vol. </w:t>
      </w:r>
      <w:r>
        <w:rPr>
          <w:sz w:val="28"/>
          <w:szCs w:val="28"/>
          <w:lang w:val="en-GB"/>
        </w:rPr>
        <w:t>33</w:t>
      </w:r>
      <w:r>
        <w:rPr>
          <w:sz w:val="28"/>
          <w:szCs w:val="28"/>
          <w:lang w:val="en-US"/>
        </w:rPr>
        <w:t xml:space="preserve">. – P. </w:t>
      </w:r>
      <w:r>
        <w:rPr>
          <w:sz w:val="28"/>
          <w:szCs w:val="28"/>
          <w:lang w:val="en-GB"/>
        </w:rPr>
        <w:t>2850</w:t>
      </w:r>
      <w:r>
        <w:rPr>
          <w:sz w:val="28"/>
          <w:szCs w:val="28"/>
          <w:lang w:val="en-US"/>
        </w:rPr>
        <w:t>–</w:t>
      </w:r>
      <w:r>
        <w:rPr>
          <w:sz w:val="28"/>
          <w:szCs w:val="28"/>
          <w:lang w:val="en-GB"/>
        </w:rPr>
        <w:t>2857.</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rPr>
        <w:t>Этиология, патогенез, клиническая диагностика и лечение острых нарушений мозгового кровообращения / И. А. Измайлов, А. В. Иванова, И. Т. Косарева [и др.] // Русский мед. журн. – 2003. – Т. 11, № 10. – С. 28–34.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 xml:space="preserve">Авдюшенко С. А. Влияние цитомедина кортексина, обладающего антигипоксической активностью на нейрональную активность </w:t>
      </w:r>
      <w:r>
        <w:rPr>
          <w:sz w:val="28"/>
          <w:szCs w:val="28"/>
          <w:lang w:val="uk-UA"/>
        </w:rPr>
        <w:t xml:space="preserve">/ </w:t>
      </w:r>
      <w:r>
        <w:rPr>
          <w:sz w:val="28"/>
          <w:szCs w:val="28"/>
        </w:rPr>
        <w:t>С. А. Авдюшенко // Антигипоксанты и актопротекторы: итоги и перспективы: Мат. Рос. науч. конф.</w:t>
      </w:r>
      <w:r>
        <w:rPr>
          <w:sz w:val="28"/>
          <w:szCs w:val="28"/>
          <w:lang w:val="uk-UA"/>
        </w:rPr>
        <w:t xml:space="preserve"> – </w:t>
      </w:r>
      <w:r>
        <w:rPr>
          <w:sz w:val="28"/>
          <w:szCs w:val="28"/>
        </w:rPr>
        <w:t>СПб. – 1994. – С. 227.</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lastRenderedPageBreak/>
        <w:t>Трошин В. Д. Острые нарушения мозгового кровообращения / Трошин В. Д., Густов А. В., Трошин О. В. – Н.Новгород : Изд-во гос. медакадемии, 2000. – 440 с</w:t>
      </w:r>
      <w:r>
        <w:rPr>
          <w:sz w:val="28"/>
          <w:szCs w:val="28"/>
          <w:lang w:val="uk-UA"/>
        </w:rPr>
        <w:t>.</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 xml:space="preserve">Беленичев И. Ф. Комплексная оценка антиоксидантной активности in vitro производных (3,4-дигидрохиназолон-4-ил-3)-α,β-карбоновых кислот / И. Ф. Беленичев, И. А. Мазур, С. И. Коваленко // Фармаком. – 1995. – № 5-6. –  С. 40–43. </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rPr>
        <w:t>Влияние фенил-</w:t>
      </w:r>
      <w:r>
        <w:rPr>
          <w:sz w:val="28"/>
        </w:rPr>
        <w:t>t</w:t>
      </w:r>
      <w:r>
        <w:rPr>
          <w:sz w:val="28"/>
          <w:szCs w:val="28"/>
        </w:rPr>
        <w:t xml:space="preserve">-бутилнитрона, мексидола и неоглютила на зону ишемического поражения мозга и память крыс после окклюзии средней мозговой артерии </w:t>
      </w:r>
      <w:r>
        <w:rPr>
          <w:sz w:val="28"/>
          <w:szCs w:val="28"/>
          <w:lang w:val="uk-UA"/>
        </w:rPr>
        <w:t xml:space="preserve">/ </w:t>
      </w:r>
      <w:r>
        <w:rPr>
          <w:sz w:val="28"/>
          <w:szCs w:val="28"/>
        </w:rPr>
        <w:t>О. В. Поварова, Т. Л. Гари</w:t>
      </w:r>
      <w:r>
        <w:rPr>
          <w:sz w:val="28"/>
          <w:szCs w:val="28"/>
          <w:lang w:val="uk-UA"/>
        </w:rPr>
        <w:t>т</w:t>
      </w:r>
      <w:r>
        <w:rPr>
          <w:sz w:val="28"/>
          <w:szCs w:val="28"/>
        </w:rPr>
        <w:t>ова, Е. И. Каленикова [и др.] // Эксперим. и клин. фармакология. – 2004. – № 1. – С. 3</w:t>
      </w:r>
      <w:r>
        <w:rPr>
          <w:sz w:val="28"/>
        </w:rPr>
        <w:t>–</w:t>
      </w:r>
      <w:r>
        <w:rPr>
          <w:sz w:val="28"/>
          <w:szCs w:val="28"/>
        </w:rPr>
        <w:t>6</w:t>
      </w:r>
      <w:r>
        <w:rPr>
          <w:sz w:val="28"/>
          <w:szCs w:val="28"/>
          <w:lang w:val="uk-UA"/>
        </w:rPr>
        <w:t>.</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Bourtchuladzer R. Deficient long-term memory in mice with target mutation of the c-AMP-responsive element-binding protein / R. Bourtchuladzer // Cell. – 1999. – Vol. 79, № 2. – P. 59–68.</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color w:val="000000"/>
          <w:sz w:val="28"/>
          <w:szCs w:val="28"/>
          <w:lang w:val="uk-UA"/>
        </w:rPr>
      </w:pPr>
      <w:r>
        <w:rPr>
          <w:sz w:val="28"/>
          <w:szCs w:val="28"/>
          <w:lang w:val="en-US"/>
        </w:rPr>
        <w:t>Allan S. M. Cortical cell death induced by IL-1 is mediated via actions in the hypothalamus of the rat / S. M. Allan, L. C. Parker, B. Collins // Proc. Natl. Sci. USA. – 2000. – Vol. 97. – P. 5580–5585.</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Floyd R. A. Free radicals damage to protein and DNA: Mechanisms involved and relevant observations on brain undergoing oxidative stress / R. A. Floyd // Ann. Neurol. – 2002. – Vol. 32, № 2. – P. 22–37.</w:t>
      </w:r>
    </w:p>
    <w:p w:rsidR="00FA7A9B" w:rsidRDefault="00FA7A9B" w:rsidP="00E5424A">
      <w:pPr>
        <w:numPr>
          <w:ilvl w:val="0"/>
          <w:numId w:val="15"/>
        </w:numPr>
        <w:shd w:val="clear" w:color="auto" w:fill="FFFFFF"/>
        <w:tabs>
          <w:tab w:val="num" w:pos="0"/>
          <w:tab w:val="num" w:pos="180"/>
          <w:tab w:val="num" w:pos="720"/>
        </w:tabs>
        <w:spacing w:after="0" w:line="360" w:lineRule="auto"/>
        <w:ind w:left="180" w:firstLine="0"/>
        <w:jc w:val="both"/>
        <w:rPr>
          <w:sz w:val="28"/>
          <w:lang w:val="en-US"/>
        </w:rPr>
      </w:pPr>
      <w:r>
        <w:rPr>
          <w:sz w:val="28"/>
          <w:lang w:val="en-US"/>
        </w:rPr>
        <w:t>Chen G. Excretion, metabolism and tissue distribution of a spin trapping agent α-phenil-N-tret-butyl nitrone in rats / G.Chen, T. M. Bray // Free Radic. Biol. Med. – 2002. – Vol. 43, № 1. – P. 238–242.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Prevalence of fabry disease in patients with cryptogenic stroke: a prospective study / A. Rolfs, T. Bottcher, V. Zschiesche [et al.] // The Lancet. – 2005. – Vol. 366, № 11. – P. 1794–1796.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lastRenderedPageBreak/>
        <w:t>Скворцова В. И. Ишемический инсульт: патогенез ишемии, терапевтические подходы / В. И. Скворцова // Неврологический журнал. – 2001. – № 3. – С. 4–9.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szCs w:val="28"/>
          <w:lang w:val="en-US"/>
        </w:rPr>
        <w:t>Peters G</w:t>
      </w:r>
      <w:r>
        <w:rPr>
          <w:sz w:val="28"/>
          <w:szCs w:val="28"/>
          <w:lang w:val="uk-UA"/>
        </w:rPr>
        <w:t xml:space="preserve">. </w:t>
      </w:r>
      <w:r>
        <w:rPr>
          <w:sz w:val="28"/>
          <w:szCs w:val="28"/>
          <w:lang w:val="en-US"/>
        </w:rPr>
        <w:t>R</w:t>
      </w:r>
      <w:r>
        <w:rPr>
          <w:sz w:val="28"/>
          <w:szCs w:val="28"/>
          <w:lang w:val="uk-UA"/>
        </w:rPr>
        <w:t>.</w:t>
      </w:r>
      <w:r>
        <w:rPr>
          <w:sz w:val="28"/>
          <w:szCs w:val="28"/>
          <w:lang w:val="en-US"/>
        </w:rPr>
        <w:t>, Eckert S</w:t>
      </w:r>
      <w:r>
        <w:rPr>
          <w:sz w:val="28"/>
          <w:szCs w:val="28"/>
          <w:lang w:val="uk-UA"/>
        </w:rPr>
        <w:t xml:space="preserve">. </w:t>
      </w:r>
      <w:r>
        <w:rPr>
          <w:sz w:val="28"/>
          <w:szCs w:val="28"/>
          <w:lang w:val="en-US"/>
        </w:rPr>
        <w:t>M</w:t>
      </w:r>
      <w:r>
        <w:rPr>
          <w:sz w:val="28"/>
          <w:szCs w:val="28"/>
          <w:lang w:val="uk-UA"/>
        </w:rPr>
        <w:t>.</w:t>
      </w:r>
      <w:r>
        <w:rPr>
          <w:sz w:val="28"/>
          <w:szCs w:val="28"/>
          <w:lang w:val="en-US"/>
        </w:rPr>
        <w:t>, Naberhuis-Stehouwer S</w:t>
      </w:r>
      <w:r>
        <w:rPr>
          <w:sz w:val="28"/>
          <w:szCs w:val="28"/>
          <w:lang w:val="uk-UA"/>
        </w:rPr>
        <w:t xml:space="preserve">. </w:t>
      </w:r>
      <w:r>
        <w:rPr>
          <w:sz w:val="28"/>
          <w:szCs w:val="28"/>
          <w:lang w:val="en-US"/>
        </w:rPr>
        <w:t>A</w:t>
      </w:r>
      <w:r>
        <w:rPr>
          <w:sz w:val="28"/>
          <w:szCs w:val="28"/>
          <w:lang w:val="uk-UA"/>
        </w:rPr>
        <w:t>.</w:t>
      </w:r>
      <w:r>
        <w:rPr>
          <w:sz w:val="28"/>
          <w:szCs w:val="28"/>
          <w:lang w:val="en-US"/>
        </w:rPr>
        <w:t xml:space="preserve">, </w:t>
      </w:r>
      <w:smartTag w:uri="urn:schemas-microsoft-com:office:smarttags" w:element="place">
        <w:smartTag w:uri="urn:schemas-microsoft-com:office:smarttags" w:element="City">
          <w:r>
            <w:rPr>
              <w:sz w:val="28"/>
              <w:szCs w:val="28"/>
              <w:lang w:val="en-US"/>
            </w:rPr>
            <w:t>Musch</w:t>
          </w:r>
        </w:smartTag>
        <w:r>
          <w:rPr>
            <w:sz w:val="28"/>
            <w:szCs w:val="28"/>
            <w:lang w:val="en-US"/>
          </w:rPr>
          <w:t xml:space="preserve"> </w:t>
        </w:r>
        <w:smartTag w:uri="urn:schemas-microsoft-com:office:smarttags" w:element="State">
          <w:r>
            <w:rPr>
              <w:sz w:val="28"/>
              <w:szCs w:val="28"/>
              <w:lang w:val="en-US"/>
            </w:rPr>
            <w:t>BC</w:t>
          </w:r>
        </w:smartTag>
      </w:smartTag>
      <w:r>
        <w:rPr>
          <w:sz w:val="28"/>
          <w:szCs w:val="28"/>
          <w:lang w:val="en-US"/>
        </w:rPr>
        <w:t xml:space="preserve">. Trial of the efficacy of Tirilazad Mesylate in Patients with Acute Ischemic Stroke (RANTTAS) (Protocol P/2700/0035) </w:t>
      </w:r>
      <w:smartTag w:uri="urn:schemas-microsoft-com:office:smarttags" w:element="place">
        <w:smartTag w:uri="urn:schemas-microsoft-com:office:smarttags" w:element="City">
          <w:r>
            <w:rPr>
              <w:sz w:val="28"/>
              <w:szCs w:val="28"/>
              <w:lang w:val="en-US"/>
            </w:rPr>
            <w:t>Kalamazoo</w:t>
          </w:r>
        </w:smartTag>
        <w:r>
          <w:rPr>
            <w:sz w:val="28"/>
            <w:szCs w:val="28"/>
            <w:lang w:val="en-US"/>
          </w:rPr>
          <w:t xml:space="preserve">, </w:t>
        </w:r>
        <w:smartTag w:uri="urn:schemas-microsoft-com:office:smarttags" w:element="State">
          <w:r>
            <w:rPr>
              <w:sz w:val="28"/>
              <w:szCs w:val="28"/>
              <w:lang w:val="en-US"/>
            </w:rPr>
            <w:t>Mich</w:t>
          </w:r>
        </w:smartTag>
      </w:smartTag>
      <w:r>
        <w:rPr>
          <w:sz w:val="28"/>
          <w:szCs w:val="28"/>
          <w:lang w:val="en-US"/>
        </w:rPr>
        <w:t xml:space="preserve"> // Pharmacia &amp; Upjohn. – 1996. – P. 1–54.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szCs w:val="28"/>
          <w:lang w:val="en-US"/>
        </w:rPr>
        <w:t>Randomised, double-blind, vehicle-controlled trial of tirilazad mesylate in patients with aneurysmal subarachnoid hemorrhage: a cooperative study in Europe / N. F. Kassell, H. E. Jr. Clarke</w:t>
      </w:r>
      <w:r w:rsidRPr="00001ADB">
        <w:rPr>
          <w:sz w:val="28"/>
          <w:szCs w:val="28"/>
          <w:lang w:val="en-US"/>
        </w:rPr>
        <w:t xml:space="preserve">, </w:t>
      </w:r>
      <w:r>
        <w:rPr>
          <w:sz w:val="28"/>
          <w:szCs w:val="28"/>
          <w:lang w:val="en-US"/>
        </w:rPr>
        <w:t>C</w:t>
      </w:r>
      <w:r w:rsidRPr="00001ADB">
        <w:rPr>
          <w:sz w:val="28"/>
          <w:szCs w:val="28"/>
          <w:lang w:val="en-US"/>
        </w:rPr>
        <w:t xml:space="preserve">. </w:t>
      </w:r>
      <w:r>
        <w:rPr>
          <w:sz w:val="28"/>
          <w:szCs w:val="28"/>
          <w:lang w:val="en-US"/>
        </w:rPr>
        <w:t>Apperson</w:t>
      </w:r>
      <w:r w:rsidRPr="00001ADB">
        <w:rPr>
          <w:sz w:val="28"/>
          <w:szCs w:val="28"/>
          <w:lang w:val="en-US"/>
        </w:rPr>
        <w:t>-</w:t>
      </w:r>
      <w:r>
        <w:rPr>
          <w:sz w:val="28"/>
          <w:szCs w:val="28"/>
          <w:lang w:val="en-US"/>
        </w:rPr>
        <w:t>Hansen</w:t>
      </w:r>
      <w:r w:rsidRPr="00001ADB">
        <w:rPr>
          <w:sz w:val="28"/>
          <w:szCs w:val="28"/>
          <w:lang w:val="en-US"/>
        </w:rPr>
        <w:t xml:space="preserve"> [</w:t>
      </w:r>
      <w:r>
        <w:rPr>
          <w:sz w:val="28"/>
          <w:szCs w:val="28"/>
          <w:lang w:val="en-US"/>
        </w:rPr>
        <w:t>et</w:t>
      </w:r>
      <w:r w:rsidRPr="00001ADB">
        <w:rPr>
          <w:sz w:val="28"/>
          <w:szCs w:val="28"/>
          <w:lang w:val="en-US"/>
        </w:rPr>
        <w:t xml:space="preserve"> </w:t>
      </w:r>
      <w:r>
        <w:rPr>
          <w:sz w:val="28"/>
          <w:szCs w:val="28"/>
          <w:lang w:val="en-US"/>
        </w:rPr>
        <w:t>al</w:t>
      </w:r>
      <w:r w:rsidRPr="00001ADB">
        <w:rPr>
          <w:sz w:val="28"/>
          <w:szCs w:val="28"/>
          <w:lang w:val="en-US"/>
        </w:rPr>
        <w:t xml:space="preserve">.] // </w:t>
      </w:r>
      <w:r>
        <w:rPr>
          <w:sz w:val="28"/>
          <w:szCs w:val="28"/>
          <w:lang w:val="en-US"/>
        </w:rPr>
        <w:t>J</w:t>
      </w:r>
      <w:r w:rsidRPr="00001ADB">
        <w:rPr>
          <w:sz w:val="28"/>
          <w:szCs w:val="28"/>
          <w:lang w:val="en-US"/>
        </w:rPr>
        <w:t xml:space="preserve">. </w:t>
      </w:r>
      <w:r>
        <w:rPr>
          <w:sz w:val="28"/>
          <w:szCs w:val="28"/>
          <w:lang w:val="en-US"/>
        </w:rPr>
        <w:t>Neurosurg</w:t>
      </w:r>
      <w:r w:rsidRPr="00001ADB">
        <w:rPr>
          <w:sz w:val="28"/>
          <w:szCs w:val="28"/>
          <w:lang w:val="en-US"/>
        </w:rPr>
        <w:t xml:space="preserve">. – 1996. – </w:t>
      </w:r>
      <w:r>
        <w:rPr>
          <w:sz w:val="28"/>
          <w:szCs w:val="28"/>
          <w:lang w:val="en-US"/>
        </w:rPr>
        <w:t>Vol</w:t>
      </w:r>
      <w:r w:rsidRPr="00001ADB">
        <w:rPr>
          <w:sz w:val="28"/>
          <w:szCs w:val="28"/>
          <w:lang w:val="en-US"/>
        </w:rPr>
        <w:t xml:space="preserve">. 84. – </w:t>
      </w:r>
      <w:r>
        <w:rPr>
          <w:sz w:val="28"/>
          <w:szCs w:val="28"/>
          <w:lang w:val="en-US"/>
        </w:rPr>
        <w:t>P</w:t>
      </w:r>
      <w:r w:rsidRPr="00001ADB">
        <w:rPr>
          <w:sz w:val="28"/>
          <w:szCs w:val="28"/>
          <w:lang w:val="en-US"/>
        </w:rPr>
        <w:t>. 220–229.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szCs w:val="28"/>
          <w:lang w:val="en-US"/>
        </w:rPr>
        <w:t xml:space="preserve">Selfotel in acute ischemic stroke: possible neurotoxic effects of an NMDA antagonist / S. M. Davis, K. R. Lees, G. W. Albers [et al.] // Stroke. – 2000. – Vol. 31. – P. 347–354. </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rFonts w:cs="Arial"/>
          <w:sz w:val="28"/>
          <w:lang w:val="uk-UA"/>
        </w:rPr>
        <w:t xml:space="preserve">Масликова Г. В. Оценка антигипоксической активности антиоксидантов натрия селенита и токоферола ацетата при их совместном применении / Г. В. Масликова, Буй Тхи Минь Тху </w:t>
      </w:r>
      <w:r>
        <w:rPr>
          <w:sz w:val="28"/>
          <w:szCs w:val="28"/>
          <w:lang w:val="uk-UA"/>
        </w:rPr>
        <w:t>// Человек и лекарство</w:t>
      </w:r>
      <w:r>
        <w:rPr>
          <w:sz w:val="28"/>
          <w:szCs w:val="28"/>
        </w:rPr>
        <w:t xml:space="preserve"> </w:t>
      </w:r>
      <w:r>
        <w:rPr>
          <w:sz w:val="28"/>
          <w:szCs w:val="28"/>
          <w:lang w:val="uk-UA"/>
        </w:rPr>
        <w:t xml:space="preserve">: XV конгр., 14-18 апреля </w:t>
      </w:r>
      <w:smartTag w:uri="urn:schemas-microsoft-com:office:smarttags" w:element="metricconverter">
        <w:smartTagPr>
          <w:attr w:name="ProductID" w:val="2008 г"/>
        </w:smartTagPr>
        <w:r>
          <w:rPr>
            <w:sz w:val="28"/>
            <w:szCs w:val="28"/>
            <w:lang w:val="uk-UA"/>
          </w:rPr>
          <w:t>2008 г</w:t>
        </w:r>
      </w:smartTag>
      <w:r>
        <w:rPr>
          <w:sz w:val="28"/>
          <w:szCs w:val="28"/>
          <w:lang w:val="uk-UA"/>
        </w:rPr>
        <w:t>.</w:t>
      </w:r>
      <w:r>
        <w:rPr>
          <w:sz w:val="28"/>
          <w:szCs w:val="28"/>
        </w:rPr>
        <w:t xml:space="preserve"> : </w:t>
      </w:r>
      <w:r>
        <w:rPr>
          <w:sz w:val="28"/>
          <w:szCs w:val="28"/>
          <w:lang w:val="uk-UA"/>
        </w:rPr>
        <w:t>материалы</w:t>
      </w:r>
      <w:r>
        <w:rPr>
          <w:sz w:val="28"/>
          <w:szCs w:val="28"/>
        </w:rPr>
        <w:t>.</w:t>
      </w:r>
      <w:r>
        <w:rPr>
          <w:sz w:val="28"/>
          <w:szCs w:val="28"/>
          <w:lang w:val="uk-UA"/>
        </w:rPr>
        <w:t xml:space="preserve"> – Москва, 2008. – С. 663.</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 xml:space="preserve">Mechanisms of nitric oxidemediated neurotoxicity in primary brain cultures / V. L. Dawson, T. M. Dawson, D.A. Bartley [et al.] // J. Neurosci. – 1993. – Vol. 13. – P. 2651–2661. </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 xml:space="preserve">Wardlaw J. M. Thrombolysis for acute ischaemic stroke (Cochrane review) / J. M. Wardlaw, G. del Zoppo, T. Yamaguchi. – The Cochrane Library. </w:t>
      </w:r>
      <w:smartTag w:uri="urn:schemas-microsoft-com:office:smarttags" w:element="place">
        <w:smartTag w:uri="urn:schemas-microsoft-com:office:smarttags" w:element="City">
          <w:r>
            <w:rPr>
              <w:sz w:val="28"/>
              <w:szCs w:val="28"/>
              <w:lang w:val="en-US"/>
            </w:rPr>
            <w:t>Oxford</w:t>
          </w:r>
        </w:smartTag>
        <w:r>
          <w:rPr>
            <w:sz w:val="28"/>
            <w:szCs w:val="28"/>
            <w:lang w:val="en-US"/>
          </w:rPr>
          <w:t xml:space="preserve">, </w:t>
        </w:r>
        <w:smartTag w:uri="urn:schemas-microsoft-com:office:smarttags" w:element="country-region">
          <w:r>
            <w:rPr>
              <w:sz w:val="28"/>
              <w:szCs w:val="28"/>
              <w:lang w:val="en-US"/>
            </w:rPr>
            <w:t>UK</w:t>
          </w:r>
        </w:smartTag>
      </w:smartTag>
      <w:r>
        <w:rPr>
          <w:sz w:val="28"/>
          <w:szCs w:val="28"/>
          <w:lang w:val="en-US"/>
        </w:rPr>
        <w:t>: Update Software; 2000. – P. 1012.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rPr>
        <w:t xml:space="preserve">Оценка возможности избирательного ингибирования индуцибельной </w:t>
      </w:r>
      <w:r>
        <w:rPr>
          <w:sz w:val="28"/>
          <w:lang w:val="en-US"/>
        </w:rPr>
        <w:t>NO</w:t>
      </w:r>
      <w:r>
        <w:rPr>
          <w:sz w:val="28"/>
        </w:rPr>
        <w:t>-синтазы с помощью неселективного ингибитора / Д.</w:t>
      </w:r>
      <w:r>
        <w:rPr>
          <w:sz w:val="28"/>
          <w:lang w:val="uk-UA"/>
        </w:rPr>
        <w:t xml:space="preserve"> </w:t>
      </w:r>
      <w:r>
        <w:rPr>
          <w:sz w:val="28"/>
        </w:rPr>
        <w:t>А.</w:t>
      </w:r>
      <w:r>
        <w:rPr>
          <w:sz w:val="28"/>
          <w:lang w:val="uk-UA"/>
        </w:rPr>
        <w:t xml:space="preserve"> </w:t>
      </w:r>
      <w:r>
        <w:rPr>
          <w:sz w:val="28"/>
        </w:rPr>
        <w:t>Подмичев, Н.</w:t>
      </w:r>
      <w:r>
        <w:rPr>
          <w:sz w:val="28"/>
          <w:lang w:val="uk-UA"/>
        </w:rPr>
        <w:t xml:space="preserve"> </w:t>
      </w:r>
      <w:r>
        <w:rPr>
          <w:sz w:val="28"/>
        </w:rPr>
        <w:t>А.</w:t>
      </w:r>
      <w:r>
        <w:rPr>
          <w:sz w:val="28"/>
          <w:lang w:val="uk-UA"/>
        </w:rPr>
        <w:t xml:space="preserve"> </w:t>
      </w:r>
      <w:r>
        <w:rPr>
          <w:sz w:val="28"/>
        </w:rPr>
        <w:t>Бондаренко, И.</w:t>
      </w:r>
      <w:r>
        <w:rPr>
          <w:sz w:val="28"/>
          <w:lang w:val="uk-UA"/>
        </w:rPr>
        <w:t xml:space="preserve"> </w:t>
      </w:r>
      <w:r>
        <w:rPr>
          <w:sz w:val="28"/>
        </w:rPr>
        <w:t>Ю.</w:t>
      </w:r>
      <w:r>
        <w:rPr>
          <w:sz w:val="28"/>
          <w:lang w:val="uk-UA"/>
        </w:rPr>
        <w:t xml:space="preserve"> </w:t>
      </w:r>
      <w:r>
        <w:rPr>
          <w:sz w:val="28"/>
        </w:rPr>
        <w:t>Малышев [и др.] // Рос. физиол. журн. – 1998. – Т.</w:t>
      </w:r>
      <w:r>
        <w:rPr>
          <w:sz w:val="28"/>
          <w:lang w:val="uk-UA"/>
        </w:rPr>
        <w:t xml:space="preserve"> </w:t>
      </w:r>
      <w:r>
        <w:rPr>
          <w:sz w:val="28"/>
        </w:rPr>
        <w:t>84, №</w:t>
      </w:r>
      <w:r>
        <w:rPr>
          <w:sz w:val="28"/>
          <w:lang w:val="uk-UA"/>
        </w:rPr>
        <w:t xml:space="preserve"> </w:t>
      </w:r>
      <w:r>
        <w:rPr>
          <w:sz w:val="28"/>
        </w:rPr>
        <w:t>12. – С.</w:t>
      </w:r>
      <w:r>
        <w:rPr>
          <w:sz w:val="28"/>
          <w:lang w:val="uk-UA"/>
        </w:rPr>
        <w:t xml:space="preserve"> </w:t>
      </w:r>
      <w:r>
        <w:rPr>
          <w:sz w:val="28"/>
        </w:rPr>
        <w:t>220–228.</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lang w:val="uk-UA"/>
        </w:rPr>
        <w:lastRenderedPageBreak/>
        <w:t xml:space="preserve">Изучение возможных механизмов антиоксидантного действия потенциального препарата „Нитрокол” и роли в этом оксида азота при моделировании ишемии и реперфузии головного мозга // И. Ф. Беленичев В. В. Дунаев, В. И. Филимонов </w:t>
      </w:r>
      <w:r>
        <w:rPr>
          <w:sz w:val="28"/>
          <w:szCs w:val="28"/>
        </w:rPr>
        <w:t>[и др.]</w:t>
      </w:r>
      <w:r>
        <w:rPr>
          <w:sz w:val="28"/>
          <w:szCs w:val="28"/>
          <w:lang w:val="uk-UA"/>
        </w:rPr>
        <w:t xml:space="preserve"> // Архив клинической и экспериментальной медицины. – 2002. – Т. 11, № 3. – С. 299–302.</w:t>
      </w:r>
    </w:p>
    <w:p w:rsidR="00FA7A9B" w:rsidRDefault="00FA7A9B" w:rsidP="00E5424A">
      <w:pPr>
        <w:numPr>
          <w:ilvl w:val="0"/>
          <w:numId w:val="15"/>
        </w:numPr>
        <w:shd w:val="clear" w:color="auto" w:fill="FFFFFF"/>
        <w:tabs>
          <w:tab w:val="clear" w:pos="1170"/>
          <w:tab w:val="num" w:pos="720"/>
        </w:tabs>
        <w:spacing w:after="0" w:line="360" w:lineRule="auto"/>
        <w:ind w:left="180" w:firstLine="0"/>
        <w:jc w:val="both"/>
        <w:rPr>
          <w:sz w:val="28"/>
          <w:szCs w:val="28"/>
        </w:rPr>
      </w:pPr>
      <w:r>
        <w:rPr>
          <w:sz w:val="28"/>
          <w:szCs w:val="28"/>
        </w:rPr>
        <w:t>Раевский К. С. Оксид азота – новый физиологический мессенджер: возможная роль при патологии центральной нервной системы / К. С. Раевский // Бюл. эксперим. биол. и мед. – 1997. – Т. 123, № 5. – С. 484–490.</w:t>
      </w:r>
    </w:p>
    <w:p w:rsidR="00FA7A9B" w:rsidRDefault="00FA7A9B" w:rsidP="00E5424A">
      <w:pPr>
        <w:numPr>
          <w:ilvl w:val="0"/>
          <w:numId w:val="15"/>
        </w:numPr>
        <w:shd w:val="clear" w:color="auto" w:fill="FFFFFF"/>
        <w:tabs>
          <w:tab w:val="clear" w:pos="1170"/>
          <w:tab w:val="num" w:pos="720"/>
        </w:tabs>
        <w:spacing w:after="0" w:line="360" w:lineRule="auto"/>
        <w:ind w:left="180" w:firstLine="0"/>
        <w:jc w:val="both"/>
        <w:rPr>
          <w:sz w:val="28"/>
          <w:szCs w:val="28"/>
        </w:rPr>
      </w:pPr>
      <w:r>
        <w:rPr>
          <w:sz w:val="28"/>
          <w:szCs w:val="28"/>
        </w:rPr>
        <w:t xml:space="preserve">Беленичев И. Ф. Поиск веществ с антиоксидантной активностью среди производных 2-R1-6-R2-(3H)-хиназолон-4-ил-3-α-карбоновых кислот / И. Ф. Беленичев, С. И. Коваленко, И. А. Мазур // Актуальні питання фармацевтичної та медичної науки і практики. – Запоріжжя, 1998. – Вип. 2, Т. 1. – С. 34–41. </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rPr>
        <w:t>Левицкий Е. Л. Пути и механизмы реализации антиоксидантного эффекта в клинике / Е. Л. Левицкий // Фармакол. вісник. – 1998. – № 2. – С. 68–71.</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 xml:space="preserve">Бухтиярова Н. В. Противоишемические эффекты антиоксидантов </w:t>
      </w:r>
      <w:r>
        <w:rPr>
          <w:sz w:val="28"/>
          <w:szCs w:val="28"/>
          <w:lang w:val="en-US"/>
        </w:rPr>
        <w:t>N</w:t>
      </w:r>
      <w:r>
        <w:rPr>
          <w:sz w:val="28"/>
          <w:szCs w:val="28"/>
        </w:rPr>
        <w:t>-аминоарилкарбоновых кислот при экспериментальном нарушении мозгового кровообращения / Н. В. Бухтиярова // Актуальні питання фармації та мед. науки і практ. – 2003. – Вип. Х. – С. 261–262</w:t>
      </w:r>
      <w:r>
        <w:rPr>
          <w:sz w:val="28"/>
          <w:szCs w:val="28"/>
          <w:lang w:val="uk-UA"/>
        </w:rPr>
        <w:t>.</w:t>
      </w:r>
      <w:r>
        <w:rPr>
          <w:sz w:val="28"/>
          <w:szCs w:val="28"/>
        </w:rPr>
        <w:t xml:space="preserve"> </w:t>
      </w:r>
    </w:p>
    <w:p w:rsidR="00FA7A9B" w:rsidRDefault="00FA7A9B" w:rsidP="00E5424A">
      <w:pPr>
        <w:numPr>
          <w:ilvl w:val="0"/>
          <w:numId w:val="15"/>
        </w:numPr>
        <w:tabs>
          <w:tab w:val="clear" w:pos="1170"/>
          <w:tab w:val="num" w:pos="720"/>
        </w:tabs>
        <w:spacing w:after="0" w:line="360" w:lineRule="auto"/>
        <w:ind w:left="180" w:firstLine="0"/>
        <w:jc w:val="both"/>
        <w:rPr>
          <w:sz w:val="28"/>
          <w:szCs w:val="28"/>
        </w:rPr>
      </w:pPr>
      <w:r>
        <w:rPr>
          <w:sz w:val="28"/>
          <w:szCs w:val="28"/>
        </w:rPr>
        <w:t xml:space="preserve">Антиоксиданты в ангионеврологии / </w:t>
      </w:r>
      <w:r>
        <w:rPr>
          <w:sz w:val="28"/>
          <w:szCs w:val="28"/>
          <w:lang w:val="uk-UA"/>
        </w:rPr>
        <w:t xml:space="preserve">Н. В. Верещагин, М. М. Танашян, Т. Н. Федорова </w:t>
      </w:r>
      <w:r>
        <w:rPr>
          <w:sz w:val="28"/>
          <w:szCs w:val="28"/>
        </w:rPr>
        <w:t>[и др.] // Нервные болезни. – 2004. – № 3. – С. 8.</w:t>
      </w:r>
    </w:p>
    <w:p w:rsidR="00FA7A9B" w:rsidRDefault="00FA7A9B" w:rsidP="00E5424A">
      <w:pPr>
        <w:numPr>
          <w:ilvl w:val="0"/>
          <w:numId w:val="15"/>
        </w:numPr>
        <w:shd w:val="clear" w:color="auto" w:fill="FFFFFF"/>
        <w:tabs>
          <w:tab w:val="clear" w:pos="1170"/>
          <w:tab w:val="num" w:pos="720"/>
        </w:tabs>
        <w:spacing w:after="0" w:line="360" w:lineRule="auto"/>
        <w:ind w:left="180" w:firstLine="0"/>
        <w:jc w:val="both"/>
        <w:rPr>
          <w:sz w:val="28"/>
          <w:lang w:val="uk-UA"/>
        </w:rPr>
      </w:pPr>
      <w:r>
        <w:rPr>
          <w:sz w:val="28"/>
          <w:szCs w:val="28"/>
        </w:rPr>
        <w:t xml:space="preserve">Афанасьев В. В. Ноотропы в остром периоде черепно-мозговой травмы. Да или нет? (взгляд с позиций клинического фармаколога) </w:t>
      </w:r>
      <w:r>
        <w:rPr>
          <w:sz w:val="28"/>
          <w:szCs w:val="28"/>
          <w:lang w:val="uk-UA"/>
        </w:rPr>
        <w:t xml:space="preserve">/ </w:t>
      </w:r>
      <w:r>
        <w:rPr>
          <w:sz w:val="28"/>
          <w:szCs w:val="28"/>
        </w:rPr>
        <w:t>В. В.</w:t>
      </w:r>
      <w:r>
        <w:rPr>
          <w:sz w:val="28"/>
          <w:szCs w:val="28"/>
          <w:lang w:val="uk-UA"/>
        </w:rPr>
        <w:t xml:space="preserve"> </w:t>
      </w:r>
      <w:r>
        <w:rPr>
          <w:sz w:val="28"/>
          <w:szCs w:val="28"/>
        </w:rPr>
        <w:t>Афанасьев // Материалы</w:t>
      </w:r>
      <w:r>
        <w:rPr>
          <w:sz w:val="28"/>
          <w:szCs w:val="28"/>
          <w:lang w:val="uk-UA"/>
        </w:rPr>
        <w:t xml:space="preserve"> </w:t>
      </w:r>
      <w:r>
        <w:rPr>
          <w:sz w:val="28"/>
          <w:szCs w:val="28"/>
        </w:rPr>
        <w:t xml:space="preserve">VII Всероссийского съезда анестезиологов и реаниматологов. </w:t>
      </w:r>
      <w:r>
        <w:rPr>
          <w:sz w:val="28"/>
          <w:szCs w:val="28"/>
          <w:lang w:val="uk-UA"/>
        </w:rPr>
        <w:t>–</w:t>
      </w:r>
      <w:r>
        <w:rPr>
          <w:sz w:val="28"/>
          <w:szCs w:val="28"/>
        </w:rPr>
        <w:t xml:space="preserve"> СПб., 2000. </w:t>
      </w:r>
      <w:r>
        <w:rPr>
          <w:sz w:val="28"/>
          <w:szCs w:val="28"/>
          <w:lang w:val="uk-UA"/>
        </w:rPr>
        <w:t xml:space="preserve">– </w:t>
      </w:r>
      <w:r>
        <w:rPr>
          <w:sz w:val="28"/>
          <w:szCs w:val="28"/>
        </w:rPr>
        <w:t>С. 15.</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rFonts w:cs="Arial"/>
          <w:sz w:val="28"/>
          <w:lang w:val="uk-UA"/>
        </w:rPr>
        <w:lastRenderedPageBreak/>
        <w:t xml:space="preserve">Влияние цитофлавина на устойчивость к гипоксии / Е. А. Антипенко, А. В. Густов, И. В. Мухина </w:t>
      </w:r>
      <w:r>
        <w:rPr>
          <w:rFonts w:cs="Arial"/>
          <w:sz w:val="28"/>
        </w:rPr>
        <w:t xml:space="preserve">[и др.] </w:t>
      </w:r>
      <w:r>
        <w:rPr>
          <w:sz w:val="28"/>
          <w:szCs w:val="28"/>
          <w:lang w:val="uk-UA"/>
        </w:rPr>
        <w:t>// Человек и лекарство</w:t>
      </w:r>
      <w:r>
        <w:rPr>
          <w:sz w:val="28"/>
          <w:szCs w:val="28"/>
        </w:rPr>
        <w:t xml:space="preserve"> </w:t>
      </w:r>
      <w:r>
        <w:rPr>
          <w:sz w:val="28"/>
          <w:szCs w:val="28"/>
          <w:lang w:val="uk-UA"/>
        </w:rPr>
        <w:t xml:space="preserve">: XV конгр., 14-18 апреля </w:t>
      </w:r>
      <w:smartTag w:uri="urn:schemas-microsoft-com:office:smarttags" w:element="metricconverter">
        <w:smartTagPr>
          <w:attr w:name="ProductID" w:val="2008 г"/>
        </w:smartTagPr>
        <w:r>
          <w:rPr>
            <w:sz w:val="28"/>
            <w:szCs w:val="28"/>
            <w:lang w:val="uk-UA"/>
          </w:rPr>
          <w:t>2008 г</w:t>
        </w:r>
      </w:smartTag>
      <w:r>
        <w:rPr>
          <w:sz w:val="28"/>
          <w:szCs w:val="28"/>
          <w:lang w:val="uk-UA"/>
        </w:rPr>
        <w:t>.</w:t>
      </w:r>
      <w:r>
        <w:rPr>
          <w:sz w:val="28"/>
          <w:szCs w:val="28"/>
        </w:rPr>
        <w:t xml:space="preserve"> : </w:t>
      </w:r>
      <w:r>
        <w:rPr>
          <w:sz w:val="28"/>
          <w:szCs w:val="28"/>
          <w:lang w:val="uk-UA"/>
        </w:rPr>
        <w:t>материалы</w:t>
      </w:r>
      <w:r>
        <w:rPr>
          <w:sz w:val="28"/>
          <w:szCs w:val="28"/>
        </w:rPr>
        <w:t>.</w:t>
      </w:r>
      <w:r>
        <w:rPr>
          <w:sz w:val="28"/>
          <w:szCs w:val="28"/>
          <w:lang w:val="uk-UA"/>
        </w:rPr>
        <w:t xml:space="preserve"> – Москва, 2008. – Москва, 2008. – С. 483.</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Тимкеева У. М. Характеристика противогипоксических свойств антиоксидантов из класса 3-оксипиридина / У. М. Тимкеева, Т. А. Воронина, В. И. Кузьмин // Фармакол. и токсикол. – 1987. – № 1. – С. 74</w:t>
      </w:r>
      <w:r>
        <w:rPr>
          <w:sz w:val="28"/>
        </w:rPr>
        <w:t>–</w:t>
      </w:r>
      <w:r>
        <w:rPr>
          <w:sz w:val="28"/>
          <w:szCs w:val="28"/>
        </w:rPr>
        <w:t>7</w:t>
      </w:r>
      <w:r>
        <w:rPr>
          <w:sz w:val="28"/>
          <w:szCs w:val="28"/>
          <w:lang w:val="uk-UA"/>
        </w:rPr>
        <w:t>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rPr>
        <w:t>Полевик И.</w:t>
      </w:r>
      <w:r>
        <w:rPr>
          <w:sz w:val="28"/>
          <w:lang w:val="uk-UA"/>
        </w:rPr>
        <w:t xml:space="preserve"> </w:t>
      </w:r>
      <w:r>
        <w:rPr>
          <w:sz w:val="28"/>
        </w:rPr>
        <w:t xml:space="preserve">В. Церебропротективные эффекты при моделировании мозговых сосудистых расстройств </w:t>
      </w:r>
      <w:r>
        <w:rPr>
          <w:sz w:val="28"/>
          <w:lang w:val="uk-UA"/>
        </w:rPr>
        <w:t xml:space="preserve">/ </w:t>
      </w:r>
      <w:r>
        <w:rPr>
          <w:sz w:val="28"/>
        </w:rPr>
        <w:t>И.</w:t>
      </w:r>
      <w:r>
        <w:rPr>
          <w:sz w:val="28"/>
          <w:lang w:val="uk-UA"/>
        </w:rPr>
        <w:t xml:space="preserve"> </w:t>
      </w:r>
      <w:r>
        <w:rPr>
          <w:sz w:val="28"/>
        </w:rPr>
        <w:t>В.</w:t>
      </w:r>
      <w:r>
        <w:rPr>
          <w:sz w:val="28"/>
          <w:lang w:val="uk-UA"/>
        </w:rPr>
        <w:t xml:space="preserve"> </w:t>
      </w:r>
      <w:r>
        <w:rPr>
          <w:sz w:val="28"/>
        </w:rPr>
        <w:t>Полевик // Фармакол. вісн. – 1999. – №</w:t>
      </w:r>
      <w:r>
        <w:rPr>
          <w:sz w:val="28"/>
          <w:lang w:val="uk-UA"/>
        </w:rPr>
        <w:t xml:space="preserve"> </w:t>
      </w:r>
      <w:r>
        <w:rPr>
          <w:sz w:val="28"/>
        </w:rPr>
        <w:t>5. – С.</w:t>
      </w:r>
      <w:r>
        <w:rPr>
          <w:sz w:val="28"/>
          <w:lang w:val="uk-UA"/>
        </w:rPr>
        <w:t xml:space="preserve"> </w:t>
      </w:r>
      <w:r>
        <w:rPr>
          <w:sz w:val="28"/>
        </w:rPr>
        <w:t>29–33.</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szCs w:val="28"/>
        </w:rPr>
        <w:t>Воронина Т. А. Гипоксия и память. Особенности эффектов и применения ноотропных препаратов / Т. А. Воронина // Вестник РАМН. – 2000. – № 9. – С. 27–34.</w:t>
      </w:r>
    </w:p>
    <w:p w:rsidR="00FA7A9B" w:rsidRPr="003A77A8" w:rsidRDefault="00FA7A9B" w:rsidP="00E5424A">
      <w:pPr>
        <w:numPr>
          <w:ilvl w:val="0"/>
          <w:numId w:val="15"/>
        </w:numPr>
        <w:shd w:val="clear" w:color="auto" w:fill="FFFFFF"/>
        <w:tabs>
          <w:tab w:val="clear" w:pos="1170"/>
          <w:tab w:val="num" w:pos="720"/>
        </w:tabs>
        <w:spacing w:after="0" w:line="360" w:lineRule="auto"/>
        <w:ind w:left="180" w:firstLine="0"/>
        <w:jc w:val="both"/>
        <w:rPr>
          <w:sz w:val="28"/>
          <w:lang w:val="uk-UA"/>
        </w:rPr>
      </w:pPr>
      <w:r w:rsidRPr="003A77A8">
        <w:rPr>
          <w:rFonts w:cs="Arial"/>
          <w:sz w:val="28"/>
          <w:lang w:val="uk-UA"/>
        </w:rPr>
        <w:t xml:space="preserve">Антигипоксантное действие фитоново-седа, силимара и мексидола после гипоксической гипоксии крыс / Н. В. Кондакова, Л. Б. Стрелкова, М. Ф. Минева </w:t>
      </w:r>
      <w:r w:rsidRPr="003A77A8">
        <w:rPr>
          <w:rFonts w:cs="Arial"/>
          <w:sz w:val="28"/>
        </w:rPr>
        <w:t>[и др.]</w:t>
      </w:r>
      <w:r w:rsidRPr="003A77A8">
        <w:rPr>
          <w:rFonts w:cs="Arial"/>
          <w:sz w:val="28"/>
          <w:lang w:val="uk-UA"/>
        </w:rPr>
        <w:t xml:space="preserve"> </w:t>
      </w:r>
      <w:r w:rsidRPr="003A77A8">
        <w:rPr>
          <w:sz w:val="28"/>
          <w:szCs w:val="28"/>
          <w:lang w:val="uk-UA"/>
        </w:rPr>
        <w:t>// Человек и лекарство</w:t>
      </w:r>
      <w:r w:rsidRPr="003A77A8">
        <w:rPr>
          <w:sz w:val="28"/>
          <w:szCs w:val="28"/>
        </w:rPr>
        <w:t xml:space="preserve"> </w:t>
      </w:r>
      <w:r w:rsidRPr="003A77A8">
        <w:rPr>
          <w:sz w:val="28"/>
          <w:szCs w:val="28"/>
          <w:lang w:val="uk-UA"/>
        </w:rPr>
        <w:t xml:space="preserve">: XV конгр., 14-18 апреля </w:t>
      </w:r>
      <w:smartTag w:uri="urn:schemas-microsoft-com:office:smarttags" w:element="metricconverter">
        <w:smartTagPr>
          <w:attr w:name="ProductID" w:val="2006 г"/>
        </w:smartTagPr>
        <w:r w:rsidRPr="003A77A8">
          <w:rPr>
            <w:sz w:val="28"/>
            <w:szCs w:val="28"/>
            <w:lang w:val="uk-UA"/>
          </w:rPr>
          <w:t>200</w:t>
        </w:r>
        <w:r w:rsidRPr="003A77A8">
          <w:rPr>
            <w:sz w:val="28"/>
            <w:szCs w:val="28"/>
          </w:rPr>
          <w:t>6</w:t>
        </w:r>
        <w:r w:rsidRPr="003A77A8">
          <w:rPr>
            <w:sz w:val="28"/>
            <w:szCs w:val="28"/>
            <w:lang w:val="uk-UA"/>
          </w:rPr>
          <w:t xml:space="preserve"> г</w:t>
        </w:r>
      </w:smartTag>
      <w:r w:rsidRPr="003A77A8">
        <w:rPr>
          <w:sz w:val="28"/>
          <w:szCs w:val="28"/>
          <w:lang w:val="uk-UA"/>
        </w:rPr>
        <w:t>.</w:t>
      </w:r>
      <w:r w:rsidRPr="003A77A8">
        <w:rPr>
          <w:sz w:val="28"/>
          <w:szCs w:val="28"/>
        </w:rPr>
        <w:t xml:space="preserve"> : </w:t>
      </w:r>
      <w:r w:rsidRPr="003A77A8">
        <w:rPr>
          <w:sz w:val="28"/>
          <w:szCs w:val="28"/>
          <w:lang w:val="uk-UA"/>
        </w:rPr>
        <w:t>материалы</w:t>
      </w:r>
      <w:r w:rsidRPr="003A77A8">
        <w:rPr>
          <w:sz w:val="28"/>
          <w:szCs w:val="28"/>
        </w:rPr>
        <w:t>.</w:t>
      </w:r>
      <w:r w:rsidRPr="003A77A8">
        <w:rPr>
          <w:sz w:val="28"/>
          <w:szCs w:val="28"/>
          <w:lang w:val="uk-UA"/>
        </w:rPr>
        <w:t xml:space="preserve"> – Москва, 200</w:t>
      </w:r>
      <w:r w:rsidRPr="003A77A8">
        <w:rPr>
          <w:sz w:val="28"/>
          <w:szCs w:val="28"/>
        </w:rPr>
        <w:t>6</w:t>
      </w:r>
      <w:r w:rsidRPr="003A77A8">
        <w:rPr>
          <w:sz w:val="28"/>
          <w:szCs w:val="28"/>
          <w:lang w:val="uk-UA"/>
        </w:rPr>
        <w:t>. – С. 639.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szCs w:val="28"/>
        </w:rPr>
        <w:t>Яснецов В. В. Фармакологическая коррекция мнестических расстройств, вызванных комплексным экстремальным воздействием у мышей с перевязанными обеими сонными артериями / В. В. Яснецов, Ю. В. Иванов // Экспериментальная и клиническая фармакология. – 2004. – № 5. – С. 3</w:t>
      </w:r>
      <w:r>
        <w:rPr>
          <w:sz w:val="28"/>
          <w:szCs w:val="28"/>
          <w:lang w:val="uk-UA"/>
        </w:rPr>
        <w:t>–</w:t>
      </w:r>
      <w:r>
        <w:rPr>
          <w:sz w:val="28"/>
          <w:szCs w:val="28"/>
        </w:rPr>
        <w:t>4.</w:t>
      </w:r>
      <w:r>
        <w:rPr>
          <w:sz w:val="28"/>
          <w:szCs w:val="28"/>
          <w:lang w:val="uk-UA"/>
        </w:rPr>
        <w:t xml:space="preserve"> </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 xml:space="preserve">Высоцкий А. Л. Модуляция долговременной памяти отстроченным введением ноотропа амида </w:t>
      </w:r>
      <w:r>
        <w:rPr>
          <w:sz w:val="28"/>
          <w:lang w:val="en-US"/>
        </w:rPr>
        <w:t>L</w:t>
      </w:r>
      <w:r>
        <w:rPr>
          <w:sz w:val="28"/>
        </w:rPr>
        <w:t>-пироглутамил-</w:t>
      </w:r>
      <w:r>
        <w:rPr>
          <w:sz w:val="28"/>
          <w:lang w:val="en-US"/>
        </w:rPr>
        <w:t>D</w:t>
      </w:r>
      <w:r>
        <w:rPr>
          <w:sz w:val="28"/>
        </w:rPr>
        <w:t>-аланина при расставленном и массированном обучении у крыс / А. Л. Высоцкий, Д. Л. Высоцкий, Т. А. Гудашева // Рос. физиол. журн. – 1998. – Т. 84, № 3. – С. 157–162.</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Ma</w:t>
      </w:r>
      <w:r>
        <w:rPr>
          <w:sz w:val="28"/>
          <w:szCs w:val="28"/>
          <w:lang w:val="uk-UA"/>
        </w:rPr>
        <w:t>зу</w:t>
      </w:r>
      <w:r>
        <w:rPr>
          <w:sz w:val="28"/>
          <w:szCs w:val="28"/>
        </w:rPr>
        <w:t>p</w:t>
      </w:r>
      <w:r>
        <w:rPr>
          <w:sz w:val="28"/>
          <w:szCs w:val="28"/>
          <w:lang w:val="uk-UA"/>
        </w:rPr>
        <w:t xml:space="preserve"> И. </w:t>
      </w:r>
      <w:r>
        <w:rPr>
          <w:sz w:val="28"/>
          <w:szCs w:val="28"/>
        </w:rPr>
        <w:t>A</w:t>
      </w:r>
      <w:bookmarkStart w:id="1" w:name="OCRUncertain873"/>
      <w:r>
        <w:rPr>
          <w:sz w:val="28"/>
          <w:szCs w:val="28"/>
          <w:lang w:val="uk-UA"/>
        </w:rPr>
        <w:t>.</w:t>
      </w:r>
      <w:bookmarkEnd w:id="1"/>
      <w:r>
        <w:rPr>
          <w:sz w:val="28"/>
          <w:szCs w:val="28"/>
          <w:lang w:val="uk-UA"/>
        </w:rPr>
        <w:t xml:space="preserve"> Клиническое применение нового </w:t>
      </w:r>
      <w:r>
        <w:rPr>
          <w:sz w:val="28"/>
          <w:szCs w:val="28"/>
        </w:rPr>
        <w:t>a</w:t>
      </w:r>
      <w:r>
        <w:rPr>
          <w:sz w:val="28"/>
          <w:szCs w:val="28"/>
          <w:lang w:val="uk-UA"/>
        </w:rPr>
        <w:t>нти</w:t>
      </w:r>
      <w:r>
        <w:rPr>
          <w:sz w:val="28"/>
          <w:szCs w:val="28"/>
        </w:rPr>
        <w:t>o</w:t>
      </w:r>
      <w:r>
        <w:rPr>
          <w:sz w:val="28"/>
          <w:szCs w:val="28"/>
          <w:lang w:val="uk-UA"/>
        </w:rPr>
        <w:t>к</w:t>
      </w:r>
      <w:r>
        <w:rPr>
          <w:sz w:val="28"/>
          <w:szCs w:val="28"/>
        </w:rPr>
        <w:t>c</w:t>
      </w:r>
      <w:r>
        <w:rPr>
          <w:sz w:val="28"/>
          <w:szCs w:val="28"/>
          <w:lang w:val="uk-UA"/>
        </w:rPr>
        <w:t>ид</w:t>
      </w:r>
      <w:r>
        <w:rPr>
          <w:sz w:val="28"/>
          <w:szCs w:val="28"/>
        </w:rPr>
        <w:t>a</w:t>
      </w:r>
      <w:r>
        <w:rPr>
          <w:sz w:val="28"/>
          <w:szCs w:val="28"/>
          <w:lang w:val="uk-UA"/>
        </w:rPr>
        <w:t>нт</w:t>
      </w:r>
      <w:r>
        <w:rPr>
          <w:sz w:val="28"/>
          <w:szCs w:val="28"/>
        </w:rPr>
        <w:t>a</w:t>
      </w:r>
      <w:r>
        <w:rPr>
          <w:sz w:val="28"/>
          <w:szCs w:val="28"/>
          <w:lang w:val="uk-UA"/>
        </w:rPr>
        <w:t xml:space="preserve"> ти</w:t>
      </w:r>
      <w:r>
        <w:rPr>
          <w:sz w:val="28"/>
          <w:szCs w:val="28"/>
        </w:rPr>
        <w:t>o</w:t>
      </w:r>
      <w:r>
        <w:rPr>
          <w:sz w:val="28"/>
          <w:szCs w:val="28"/>
          <w:lang w:val="uk-UA"/>
        </w:rPr>
        <w:t>т</w:t>
      </w:r>
      <w:r>
        <w:rPr>
          <w:sz w:val="28"/>
          <w:szCs w:val="28"/>
        </w:rPr>
        <w:t>p</w:t>
      </w:r>
      <w:bookmarkStart w:id="2" w:name="OCRUncertain879"/>
      <w:r>
        <w:rPr>
          <w:sz w:val="28"/>
          <w:szCs w:val="28"/>
          <w:lang w:val="uk-UA"/>
        </w:rPr>
        <w:t>и</w:t>
      </w:r>
      <w:bookmarkEnd w:id="2"/>
      <w:r>
        <w:rPr>
          <w:sz w:val="28"/>
          <w:szCs w:val="28"/>
        </w:rPr>
        <w:t>a</w:t>
      </w:r>
      <w:r>
        <w:rPr>
          <w:sz w:val="28"/>
          <w:szCs w:val="28"/>
          <w:lang w:val="uk-UA"/>
        </w:rPr>
        <w:t>з</w:t>
      </w:r>
      <w:r>
        <w:rPr>
          <w:sz w:val="28"/>
          <w:szCs w:val="28"/>
        </w:rPr>
        <w:t>o</w:t>
      </w:r>
      <w:r>
        <w:rPr>
          <w:sz w:val="28"/>
          <w:szCs w:val="28"/>
          <w:lang w:val="uk-UA"/>
        </w:rPr>
        <w:t>л</w:t>
      </w:r>
      <w:bookmarkStart w:id="3" w:name="OCRUncertain880"/>
      <w:r>
        <w:rPr>
          <w:sz w:val="28"/>
          <w:szCs w:val="28"/>
          <w:lang w:val="uk-UA"/>
        </w:rPr>
        <w:t>и</w:t>
      </w:r>
      <w:bookmarkEnd w:id="3"/>
      <w:r>
        <w:rPr>
          <w:sz w:val="28"/>
          <w:szCs w:val="28"/>
          <w:lang w:val="uk-UA"/>
        </w:rPr>
        <w:t>н</w:t>
      </w:r>
      <w:r>
        <w:rPr>
          <w:sz w:val="28"/>
          <w:szCs w:val="28"/>
        </w:rPr>
        <w:t>a</w:t>
      </w:r>
      <w:r>
        <w:rPr>
          <w:sz w:val="28"/>
          <w:szCs w:val="28"/>
          <w:lang w:val="uk-UA"/>
        </w:rPr>
        <w:t xml:space="preserve"> при и</w:t>
      </w:r>
      <w:bookmarkStart w:id="4" w:name="OCRUncertain881"/>
      <w:r>
        <w:rPr>
          <w:sz w:val="28"/>
          <w:szCs w:val="28"/>
          <w:lang w:val="uk-UA"/>
        </w:rPr>
        <w:t>ш</w:t>
      </w:r>
      <w:bookmarkEnd w:id="4"/>
      <w:r>
        <w:rPr>
          <w:sz w:val="28"/>
          <w:szCs w:val="28"/>
        </w:rPr>
        <w:t>e</w:t>
      </w:r>
      <w:r>
        <w:rPr>
          <w:sz w:val="28"/>
          <w:szCs w:val="28"/>
          <w:lang w:val="uk-UA"/>
        </w:rPr>
        <w:t>мич</w:t>
      </w:r>
      <w:r>
        <w:rPr>
          <w:sz w:val="28"/>
          <w:szCs w:val="28"/>
        </w:rPr>
        <w:t>ec</w:t>
      </w:r>
      <w:r>
        <w:rPr>
          <w:sz w:val="28"/>
          <w:szCs w:val="28"/>
          <w:lang w:val="uk-UA"/>
        </w:rPr>
        <w:t>ки</w:t>
      </w:r>
      <w:r>
        <w:rPr>
          <w:sz w:val="28"/>
          <w:szCs w:val="28"/>
        </w:rPr>
        <w:t>x</w:t>
      </w:r>
      <w:r>
        <w:rPr>
          <w:sz w:val="28"/>
          <w:szCs w:val="28"/>
          <w:lang w:val="uk-UA"/>
        </w:rPr>
        <w:t xml:space="preserve"> </w:t>
      </w:r>
      <w:r>
        <w:rPr>
          <w:sz w:val="28"/>
          <w:szCs w:val="28"/>
        </w:rPr>
        <w:t>o</w:t>
      </w:r>
      <w:r>
        <w:rPr>
          <w:sz w:val="28"/>
          <w:szCs w:val="28"/>
          <w:lang w:val="uk-UA"/>
        </w:rPr>
        <w:t>фт</w:t>
      </w:r>
      <w:r>
        <w:rPr>
          <w:sz w:val="28"/>
          <w:szCs w:val="28"/>
        </w:rPr>
        <w:t>a</w:t>
      </w:r>
      <w:r>
        <w:rPr>
          <w:sz w:val="28"/>
          <w:szCs w:val="28"/>
          <w:lang w:val="uk-UA"/>
        </w:rPr>
        <w:t>льм</w:t>
      </w:r>
      <w:r>
        <w:rPr>
          <w:sz w:val="28"/>
          <w:szCs w:val="28"/>
        </w:rPr>
        <w:t>ona</w:t>
      </w:r>
      <w:r>
        <w:rPr>
          <w:sz w:val="28"/>
          <w:szCs w:val="28"/>
          <w:lang w:val="uk-UA"/>
        </w:rPr>
        <w:t>тия</w:t>
      </w:r>
      <w:r>
        <w:rPr>
          <w:sz w:val="28"/>
          <w:szCs w:val="28"/>
        </w:rPr>
        <w:t>x</w:t>
      </w:r>
      <w:r>
        <w:rPr>
          <w:sz w:val="28"/>
          <w:szCs w:val="28"/>
          <w:lang w:val="uk-UA"/>
        </w:rPr>
        <w:t xml:space="preserve"> / И. </w:t>
      </w:r>
      <w:r>
        <w:rPr>
          <w:sz w:val="28"/>
          <w:szCs w:val="28"/>
        </w:rPr>
        <w:t>A</w:t>
      </w:r>
      <w:r>
        <w:rPr>
          <w:sz w:val="28"/>
          <w:szCs w:val="28"/>
          <w:lang w:val="uk-UA"/>
        </w:rPr>
        <w:t xml:space="preserve">. </w:t>
      </w:r>
      <w:r>
        <w:rPr>
          <w:sz w:val="28"/>
          <w:szCs w:val="28"/>
        </w:rPr>
        <w:t>Ma</w:t>
      </w:r>
      <w:r>
        <w:rPr>
          <w:sz w:val="28"/>
          <w:szCs w:val="28"/>
          <w:lang w:val="uk-UA"/>
        </w:rPr>
        <w:t>зу</w:t>
      </w:r>
      <w:r>
        <w:rPr>
          <w:sz w:val="28"/>
          <w:szCs w:val="28"/>
        </w:rPr>
        <w:t>p</w:t>
      </w:r>
      <w:r>
        <w:rPr>
          <w:sz w:val="28"/>
          <w:szCs w:val="28"/>
          <w:lang w:val="uk-UA"/>
        </w:rPr>
        <w:t>, И. Ф. Б</w:t>
      </w:r>
      <w:r>
        <w:rPr>
          <w:sz w:val="28"/>
          <w:szCs w:val="28"/>
        </w:rPr>
        <w:t>e</w:t>
      </w:r>
      <w:r>
        <w:rPr>
          <w:sz w:val="28"/>
          <w:szCs w:val="28"/>
          <w:lang w:val="uk-UA"/>
        </w:rPr>
        <w:t>л</w:t>
      </w:r>
      <w:r>
        <w:rPr>
          <w:sz w:val="28"/>
          <w:szCs w:val="28"/>
        </w:rPr>
        <w:t>e</w:t>
      </w:r>
      <w:r>
        <w:rPr>
          <w:sz w:val="28"/>
          <w:szCs w:val="28"/>
          <w:lang w:val="uk-UA"/>
        </w:rPr>
        <w:t>н</w:t>
      </w:r>
      <w:r>
        <w:rPr>
          <w:sz w:val="28"/>
          <w:szCs w:val="28"/>
        </w:rPr>
        <w:t>u</w:t>
      </w:r>
      <w:r>
        <w:rPr>
          <w:sz w:val="28"/>
          <w:szCs w:val="28"/>
          <w:lang w:val="uk-UA"/>
        </w:rPr>
        <w:t>ч</w:t>
      </w:r>
      <w:r>
        <w:rPr>
          <w:sz w:val="28"/>
          <w:szCs w:val="28"/>
        </w:rPr>
        <w:t>e</w:t>
      </w:r>
      <w:r>
        <w:rPr>
          <w:sz w:val="28"/>
          <w:szCs w:val="28"/>
          <w:lang w:val="uk-UA"/>
        </w:rPr>
        <w:t xml:space="preserve">в, С. Ф. </w:t>
      </w:r>
      <w:r>
        <w:rPr>
          <w:sz w:val="28"/>
          <w:szCs w:val="28"/>
        </w:rPr>
        <w:t>Ma</w:t>
      </w:r>
      <w:r>
        <w:rPr>
          <w:sz w:val="28"/>
          <w:szCs w:val="28"/>
          <w:lang w:val="uk-UA"/>
        </w:rPr>
        <w:t>к</w:t>
      </w:r>
      <w:r>
        <w:rPr>
          <w:sz w:val="28"/>
          <w:szCs w:val="28"/>
        </w:rPr>
        <w:t>cu</w:t>
      </w:r>
      <w:r>
        <w:rPr>
          <w:sz w:val="28"/>
          <w:szCs w:val="28"/>
          <w:lang w:val="uk-UA"/>
        </w:rPr>
        <w:t>менк</w:t>
      </w:r>
      <w:r>
        <w:rPr>
          <w:sz w:val="28"/>
          <w:szCs w:val="28"/>
        </w:rPr>
        <w:t>o</w:t>
      </w:r>
      <w:r>
        <w:rPr>
          <w:sz w:val="28"/>
          <w:szCs w:val="28"/>
          <w:lang w:val="uk-UA"/>
        </w:rPr>
        <w:t xml:space="preserve"> </w:t>
      </w:r>
      <w:bookmarkStart w:id="5" w:name="OCRUncertain882"/>
      <w:r>
        <w:rPr>
          <w:sz w:val="28"/>
          <w:szCs w:val="28"/>
          <w:lang w:val="uk-UA"/>
        </w:rPr>
        <w:t>//</w:t>
      </w:r>
      <w:bookmarkEnd w:id="5"/>
      <w:r>
        <w:rPr>
          <w:sz w:val="28"/>
          <w:szCs w:val="28"/>
          <w:lang w:val="uk-UA"/>
        </w:rPr>
        <w:t xml:space="preserve"> Эксперимент. и клин. фармакология. – 1995. – № 3. – С. 5963.</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szCs w:val="28"/>
        </w:rPr>
        <w:lastRenderedPageBreak/>
        <w:t>Беленичев И. Ф. Изменение активности глутатио</w:t>
      </w:r>
      <w:r>
        <w:rPr>
          <w:sz w:val="28"/>
          <w:szCs w:val="28"/>
        </w:rPr>
        <w:t>н</w:t>
      </w:r>
      <w:r>
        <w:rPr>
          <w:sz w:val="28"/>
          <w:szCs w:val="28"/>
        </w:rPr>
        <w:t>пероксидазы у больных с окклюзионными поражениями сосудов зр</w:t>
      </w:r>
      <w:r>
        <w:rPr>
          <w:sz w:val="28"/>
          <w:szCs w:val="28"/>
        </w:rPr>
        <w:t>и</w:t>
      </w:r>
      <w:r>
        <w:rPr>
          <w:sz w:val="28"/>
          <w:szCs w:val="28"/>
        </w:rPr>
        <w:t>тельного нерва / И. Ф. Беленичев, С. Ф. Максименко // О</w:t>
      </w:r>
      <w:r>
        <w:rPr>
          <w:sz w:val="28"/>
          <w:szCs w:val="28"/>
        </w:rPr>
        <w:t>ф</w:t>
      </w:r>
      <w:r>
        <w:rPr>
          <w:sz w:val="28"/>
          <w:szCs w:val="28"/>
        </w:rPr>
        <w:t>тальмол. журн. – 1996. – № 3. – С. 150–153.</w:t>
      </w:r>
      <w:r>
        <w:rPr>
          <w:sz w:val="28"/>
          <w:szCs w:val="28"/>
          <w:lang w:val="uk-UA"/>
        </w:rPr>
        <w:t xml:space="preserve"> </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lang w:val="uk-UA"/>
        </w:rPr>
        <w:t>Авраменко М. О</w:t>
      </w:r>
      <w:bookmarkStart w:id="6" w:name="OCRUncertain774"/>
      <w:r>
        <w:rPr>
          <w:sz w:val="28"/>
          <w:szCs w:val="28"/>
          <w:lang w:val="uk-UA"/>
        </w:rPr>
        <w:t>.</w:t>
      </w:r>
      <w:bookmarkEnd w:id="6"/>
      <w:r>
        <w:rPr>
          <w:sz w:val="28"/>
          <w:szCs w:val="28"/>
          <w:lang w:val="uk-UA"/>
        </w:rPr>
        <w:t xml:space="preserve"> Д</w:t>
      </w:r>
      <w:r>
        <w:rPr>
          <w:sz w:val="28"/>
          <w:szCs w:val="28"/>
        </w:rPr>
        <w:t>oc</w:t>
      </w:r>
      <w:r>
        <w:rPr>
          <w:sz w:val="28"/>
          <w:szCs w:val="28"/>
          <w:lang w:val="uk-UA"/>
        </w:rPr>
        <w:t>л</w:t>
      </w:r>
      <w:r>
        <w:rPr>
          <w:sz w:val="28"/>
          <w:szCs w:val="28"/>
        </w:rPr>
        <w:t>i</w:t>
      </w:r>
      <w:r>
        <w:rPr>
          <w:sz w:val="28"/>
          <w:szCs w:val="28"/>
          <w:lang w:val="uk-UA"/>
        </w:rPr>
        <w:t>дж</w:t>
      </w:r>
      <w:r>
        <w:rPr>
          <w:sz w:val="28"/>
          <w:szCs w:val="28"/>
        </w:rPr>
        <w:t>e</w:t>
      </w:r>
      <w:r>
        <w:rPr>
          <w:sz w:val="28"/>
          <w:szCs w:val="28"/>
          <w:lang w:val="uk-UA"/>
        </w:rPr>
        <w:t xml:space="preserve">ння </w:t>
      </w:r>
      <w:r>
        <w:rPr>
          <w:sz w:val="28"/>
          <w:szCs w:val="28"/>
        </w:rPr>
        <w:t>a</w:t>
      </w:r>
      <w:r>
        <w:rPr>
          <w:sz w:val="28"/>
          <w:szCs w:val="28"/>
          <w:lang w:val="uk-UA"/>
        </w:rPr>
        <w:t>нти</w:t>
      </w:r>
      <w:r>
        <w:rPr>
          <w:sz w:val="28"/>
          <w:szCs w:val="28"/>
        </w:rPr>
        <w:t>o</w:t>
      </w:r>
      <w:r>
        <w:rPr>
          <w:sz w:val="28"/>
          <w:szCs w:val="28"/>
          <w:lang w:val="uk-UA"/>
        </w:rPr>
        <w:t>к</w:t>
      </w:r>
      <w:r>
        <w:rPr>
          <w:sz w:val="28"/>
          <w:szCs w:val="28"/>
        </w:rPr>
        <w:t>c</w:t>
      </w:r>
      <w:r>
        <w:rPr>
          <w:sz w:val="28"/>
          <w:szCs w:val="28"/>
          <w:lang w:val="uk-UA"/>
        </w:rPr>
        <w:t>ид</w:t>
      </w:r>
      <w:r>
        <w:rPr>
          <w:sz w:val="28"/>
          <w:szCs w:val="28"/>
        </w:rPr>
        <w:t>a</w:t>
      </w:r>
      <w:r>
        <w:rPr>
          <w:sz w:val="28"/>
          <w:szCs w:val="28"/>
          <w:lang w:val="uk-UA"/>
        </w:rPr>
        <w:t>нтни</w:t>
      </w:r>
      <w:r>
        <w:rPr>
          <w:sz w:val="28"/>
          <w:szCs w:val="28"/>
        </w:rPr>
        <w:t>x</w:t>
      </w:r>
      <w:r>
        <w:rPr>
          <w:sz w:val="28"/>
          <w:szCs w:val="28"/>
          <w:lang w:val="uk-UA"/>
        </w:rPr>
        <w:t xml:space="preserve"> вл</w:t>
      </w:r>
      <w:r>
        <w:rPr>
          <w:sz w:val="28"/>
          <w:szCs w:val="28"/>
        </w:rPr>
        <w:t>ac</w:t>
      </w:r>
      <w:r>
        <w:rPr>
          <w:sz w:val="28"/>
          <w:szCs w:val="28"/>
          <w:lang w:val="uk-UA"/>
        </w:rPr>
        <w:t>тив</w:t>
      </w:r>
      <w:r>
        <w:rPr>
          <w:sz w:val="28"/>
          <w:szCs w:val="28"/>
        </w:rPr>
        <w:t>oc</w:t>
      </w:r>
      <w:r>
        <w:rPr>
          <w:sz w:val="28"/>
          <w:szCs w:val="28"/>
          <w:lang w:val="uk-UA"/>
        </w:rPr>
        <w:t>т</w:t>
      </w:r>
      <w:r>
        <w:rPr>
          <w:sz w:val="28"/>
          <w:szCs w:val="28"/>
        </w:rPr>
        <w:t>e</w:t>
      </w:r>
      <w:r>
        <w:rPr>
          <w:sz w:val="28"/>
          <w:szCs w:val="28"/>
          <w:lang w:val="uk-UA"/>
        </w:rPr>
        <w:t>й в ряду п</w:t>
      </w:r>
      <w:r>
        <w:rPr>
          <w:sz w:val="28"/>
          <w:szCs w:val="28"/>
        </w:rPr>
        <w:t>oxi</w:t>
      </w:r>
      <w:r>
        <w:rPr>
          <w:sz w:val="28"/>
          <w:szCs w:val="28"/>
          <w:lang w:val="uk-UA"/>
        </w:rPr>
        <w:t>дни</w:t>
      </w:r>
      <w:r>
        <w:rPr>
          <w:sz w:val="28"/>
          <w:szCs w:val="28"/>
        </w:rPr>
        <w:t>x</w:t>
      </w:r>
      <w:r>
        <w:rPr>
          <w:sz w:val="28"/>
          <w:szCs w:val="28"/>
          <w:lang w:val="uk-UA"/>
        </w:rPr>
        <w:t xml:space="preserve"> 3м</w:t>
      </w:r>
      <w:r>
        <w:rPr>
          <w:sz w:val="28"/>
          <w:szCs w:val="28"/>
        </w:rPr>
        <w:t>e</w:t>
      </w:r>
      <w:r>
        <w:rPr>
          <w:sz w:val="28"/>
          <w:szCs w:val="28"/>
          <w:lang w:val="uk-UA"/>
        </w:rPr>
        <w:t>тил1,2,4т</w:t>
      </w:r>
      <w:r>
        <w:rPr>
          <w:sz w:val="28"/>
          <w:szCs w:val="28"/>
        </w:rPr>
        <w:t>p</w:t>
      </w:r>
      <w:bookmarkStart w:id="7" w:name="OCRUncertain777"/>
      <w:r>
        <w:rPr>
          <w:sz w:val="28"/>
          <w:szCs w:val="28"/>
          <w:lang w:val="uk-UA"/>
        </w:rPr>
        <w:t>и</w:t>
      </w:r>
      <w:bookmarkEnd w:id="7"/>
      <w:r>
        <w:rPr>
          <w:sz w:val="28"/>
          <w:szCs w:val="28"/>
        </w:rPr>
        <w:t>a</w:t>
      </w:r>
      <w:r>
        <w:rPr>
          <w:sz w:val="28"/>
          <w:szCs w:val="28"/>
          <w:lang w:val="uk-UA"/>
        </w:rPr>
        <w:t>з</w:t>
      </w:r>
      <w:r>
        <w:rPr>
          <w:sz w:val="28"/>
          <w:szCs w:val="28"/>
        </w:rPr>
        <w:t>o</w:t>
      </w:r>
      <w:r>
        <w:rPr>
          <w:sz w:val="28"/>
          <w:szCs w:val="28"/>
          <w:lang w:val="uk-UA"/>
        </w:rPr>
        <w:t>л</w:t>
      </w:r>
      <w:bookmarkStart w:id="8" w:name="OCRUncertain778"/>
      <w:r>
        <w:rPr>
          <w:sz w:val="28"/>
          <w:szCs w:val="28"/>
        </w:rPr>
        <w:t>i</w:t>
      </w:r>
      <w:bookmarkEnd w:id="8"/>
      <w:r>
        <w:rPr>
          <w:sz w:val="28"/>
          <w:szCs w:val="28"/>
          <w:lang w:val="uk-UA"/>
        </w:rPr>
        <w:t>л5т</w:t>
      </w:r>
      <w:r>
        <w:rPr>
          <w:sz w:val="28"/>
          <w:szCs w:val="28"/>
        </w:rPr>
        <w:t>io</w:t>
      </w:r>
      <w:r>
        <w:rPr>
          <w:sz w:val="28"/>
          <w:szCs w:val="28"/>
          <w:lang w:val="uk-UA"/>
        </w:rPr>
        <w:t>н</w:t>
      </w:r>
      <w:bookmarkStart w:id="9" w:name="OCRUncertain779"/>
      <w:r>
        <w:rPr>
          <w:sz w:val="28"/>
          <w:szCs w:val="28"/>
        </w:rPr>
        <w:t>i</w:t>
      </w:r>
      <w:bookmarkEnd w:id="9"/>
      <w:r>
        <w:rPr>
          <w:sz w:val="28"/>
          <w:szCs w:val="28"/>
          <w:lang w:val="uk-UA"/>
        </w:rPr>
        <w:t>в в у</w:t>
      </w:r>
      <w:bookmarkStart w:id="10" w:name="OCRUncertain780"/>
      <w:r>
        <w:rPr>
          <w:sz w:val="28"/>
          <w:szCs w:val="28"/>
          <w:lang w:val="uk-UA"/>
        </w:rPr>
        <w:t>м</w:t>
      </w:r>
      <w:bookmarkEnd w:id="10"/>
      <w:r>
        <w:rPr>
          <w:sz w:val="28"/>
          <w:szCs w:val="28"/>
        </w:rPr>
        <w:t>o</w:t>
      </w:r>
      <w:r>
        <w:rPr>
          <w:sz w:val="28"/>
          <w:szCs w:val="28"/>
          <w:lang w:val="uk-UA"/>
        </w:rPr>
        <w:t>в</w:t>
      </w:r>
      <w:r>
        <w:rPr>
          <w:sz w:val="28"/>
          <w:szCs w:val="28"/>
        </w:rPr>
        <w:t>ax</w:t>
      </w:r>
      <w:r>
        <w:rPr>
          <w:sz w:val="28"/>
          <w:szCs w:val="28"/>
          <w:lang w:val="uk-UA"/>
        </w:rPr>
        <w:t xml:space="preserve"> </w:t>
      </w:r>
      <w:bookmarkStart w:id="11" w:name="OCRUncertain781"/>
      <w:r>
        <w:rPr>
          <w:sz w:val="28"/>
          <w:szCs w:val="28"/>
          <w:lang w:val="uk-UA"/>
        </w:rPr>
        <w:t>м</w:t>
      </w:r>
      <w:bookmarkEnd w:id="11"/>
      <w:r>
        <w:rPr>
          <w:sz w:val="28"/>
          <w:szCs w:val="28"/>
        </w:rPr>
        <w:t>o</w:t>
      </w:r>
      <w:r>
        <w:rPr>
          <w:sz w:val="28"/>
          <w:szCs w:val="28"/>
          <w:lang w:val="uk-UA"/>
        </w:rPr>
        <w:t>д</w:t>
      </w:r>
      <w:r>
        <w:rPr>
          <w:sz w:val="28"/>
          <w:szCs w:val="28"/>
        </w:rPr>
        <w:t>e</w:t>
      </w:r>
      <w:r>
        <w:rPr>
          <w:sz w:val="28"/>
          <w:szCs w:val="28"/>
          <w:lang w:val="uk-UA"/>
        </w:rPr>
        <w:t>л</w:t>
      </w:r>
      <w:bookmarkStart w:id="12" w:name="OCRUncertain782"/>
      <w:r>
        <w:rPr>
          <w:sz w:val="28"/>
          <w:szCs w:val="28"/>
          <w:lang w:val="uk-UA"/>
        </w:rPr>
        <w:t>ю</w:t>
      </w:r>
      <w:bookmarkEnd w:id="12"/>
      <w:r>
        <w:rPr>
          <w:sz w:val="28"/>
          <w:szCs w:val="28"/>
          <w:lang w:val="uk-UA"/>
        </w:rPr>
        <w:t>в</w:t>
      </w:r>
      <w:r>
        <w:rPr>
          <w:sz w:val="28"/>
          <w:szCs w:val="28"/>
        </w:rPr>
        <w:t>a</w:t>
      </w:r>
      <w:r>
        <w:rPr>
          <w:sz w:val="28"/>
          <w:szCs w:val="28"/>
          <w:lang w:val="uk-UA"/>
        </w:rPr>
        <w:t xml:space="preserve">ння </w:t>
      </w:r>
      <w:r>
        <w:rPr>
          <w:sz w:val="28"/>
          <w:szCs w:val="28"/>
        </w:rPr>
        <w:t>i</w:t>
      </w:r>
      <w:bookmarkStart w:id="13" w:name="OCRUncertain783"/>
      <w:r>
        <w:rPr>
          <w:sz w:val="28"/>
          <w:szCs w:val="28"/>
          <w:lang w:val="uk-UA"/>
        </w:rPr>
        <w:t>ш</w:t>
      </w:r>
      <w:bookmarkEnd w:id="13"/>
      <w:r>
        <w:rPr>
          <w:sz w:val="28"/>
          <w:szCs w:val="28"/>
        </w:rPr>
        <w:t>e</w:t>
      </w:r>
      <w:r>
        <w:rPr>
          <w:sz w:val="28"/>
          <w:szCs w:val="28"/>
          <w:lang w:val="uk-UA"/>
        </w:rPr>
        <w:t>м</w:t>
      </w:r>
      <w:r>
        <w:rPr>
          <w:sz w:val="28"/>
          <w:szCs w:val="28"/>
        </w:rPr>
        <w:t>i</w:t>
      </w:r>
      <w:r>
        <w:rPr>
          <w:sz w:val="28"/>
          <w:szCs w:val="28"/>
          <w:lang w:val="uk-UA"/>
        </w:rPr>
        <w:t>чни</w:t>
      </w:r>
      <w:r>
        <w:rPr>
          <w:sz w:val="28"/>
          <w:szCs w:val="28"/>
        </w:rPr>
        <w:t>x</w:t>
      </w:r>
      <w:r>
        <w:rPr>
          <w:sz w:val="28"/>
          <w:szCs w:val="28"/>
          <w:lang w:val="uk-UA"/>
        </w:rPr>
        <w:t xml:space="preserve"> п</w:t>
      </w:r>
      <w:r>
        <w:rPr>
          <w:sz w:val="28"/>
          <w:szCs w:val="28"/>
        </w:rPr>
        <w:t>o</w:t>
      </w:r>
      <w:r>
        <w:rPr>
          <w:sz w:val="28"/>
          <w:szCs w:val="28"/>
          <w:lang w:val="uk-UA"/>
        </w:rPr>
        <w:t>шк</w:t>
      </w:r>
      <w:r>
        <w:rPr>
          <w:sz w:val="28"/>
          <w:szCs w:val="28"/>
        </w:rPr>
        <w:t>o</w:t>
      </w:r>
      <w:bookmarkStart w:id="14" w:name="OCRUncertain784"/>
      <w:r>
        <w:rPr>
          <w:sz w:val="28"/>
          <w:szCs w:val="28"/>
          <w:lang w:val="uk-UA"/>
        </w:rPr>
        <w:t>д</w:t>
      </w:r>
      <w:bookmarkEnd w:id="14"/>
      <w:r>
        <w:rPr>
          <w:sz w:val="28"/>
          <w:szCs w:val="28"/>
          <w:lang w:val="uk-UA"/>
        </w:rPr>
        <w:t>ж</w:t>
      </w:r>
      <w:r>
        <w:rPr>
          <w:sz w:val="28"/>
          <w:szCs w:val="28"/>
        </w:rPr>
        <w:t>e</w:t>
      </w:r>
      <w:r>
        <w:rPr>
          <w:sz w:val="28"/>
          <w:szCs w:val="28"/>
          <w:lang w:val="uk-UA"/>
        </w:rPr>
        <w:t xml:space="preserve">нь тканин головного мозку </w:t>
      </w:r>
      <w:bookmarkStart w:id="15" w:name="OCRUncertain785"/>
      <w:r>
        <w:rPr>
          <w:sz w:val="28"/>
          <w:szCs w:val="28"/>
          <w:lang w:val="uk-UA"/>
        </w:rPr>
        <w:t>/ М. О. Авраменко, Беленичев І. Ф., Нестерова Н. О. //</w:t>
      </w:r>
      <w:bookmarkEnd w:id="15"/>
      <w:r>
        <w:rPr>
          <w:sz w:val="28"/>
          <w:szCs w:val="28"/>
          <w:lang w:val="uk-UA"/>
        </w:rPr>
        <w:t xml:space="preserve"> Акт. питан</w:t>
      </w:r>
      <w:bookmarkStart w:id="16" w:name="OCRUncertain786"/>
      <w:r>
        <w:rPr>
          <w:sz w:val="28"/>
          <w:szCs w:val="28"/>
          <w:lang w:val="uk-UA"/>
        </w:rPr>
        <w:t>и</w:t>
      </w:r>
      <w:bookmarkEnd w:id="16"/>
      <w:r>
        <w:rPr>
          <w:sz w:val="28"/>
          <w:szCs w:val="28"/>
          <w:lang w:val="uk-UA"/>
        </w:rPr>
        <w:t xml:space="preserve">я </w:t>
      </w:r>
      <w:bookmarkStart w:id="17" w:name="OCRUncertain787"/>
      <w:r>
        <w:rPr>
          <w:sz w:val="28"/>
          <w:szCs w:val="28"/>
          <w:lang w:val="uk-UA"/>
        </w:rPr>
        <w:t>фар</w:t>
      </w:r>
      <w:bookmarkEnd w:id="17"/>
      <w:r>
        <w:rPr>
          <w:sz w:val="28"/>
          <w:szCs w:val="28"/>
          <w:lang w:val="uk-UA"/>
        </w:rPr>
        <w:t>м</w:t>
      </w:r>
      <w:r>
        <w:rPr>
          <w:sz w:val="28"/>
          <w:szCs w:val="28"/>
        </w:rPr>
        <w:t>a</w:t>
      </w:r>
      <w:bookmarkStart w:id="18" w:name="OCRUncertain788"/>
      <w:r>
        <w:rPr>
          <w:sz w:val="28"/>
          <w:szCs w:val="28"/>
          <w:lang w:val="uk-UA"/>
        </w:rPr>
        <w:t>ц</w:t>
      </w:r>
      <w:bookmarkEnd w:id="18"/>
      <w:r>
        <w:rPr>
          <w:sz w:val="28"/>
          <w:szCs w:val="28"/>
        </w:rPr>
        <w:t>e</w:t>
      </w:r>
      <w:r>
        <w:rPr>
          <w:sz w:val="28"/>
          <w:szCs w:val="28"/>
          <w:lang w:val="uk-UA"/>
        </w:rPr>
        <w:t>втичн</w:t>
      </w:r>
      <w:r>
        <w:rPr>
          <w:sz w:val="28"/>
          <w:szCs w:val="28"/>
        </w:rPr>
        <w:t>o</w:t>
      </w:r>
      <w:bookmarkStart w:id="19" w:name="OCRUncertain789"/>
      <w:r>
        <w:rPr>
          <w:sz w:val="28"/>
          <w:szCs w:val="28"/>
          <w:lang w:val="uk-UA"/>
        </w:rPr>
        <w:t>ї</w:t>
      </w:r>
      <w:bookmarkEnd w:id="19"/>
      <w:r>
        <w:rPr>
          <w:sz w:val="28"/>
          <w:szCs w:val="28"/>
          <w:lang w:val="uk-UA"/>
        </w:rPr>
        <w:t xml:space="preserve"> та м</w:t>
      </w:r>
      <w:r>
        <w:rPr>
          <w:sz w:val="28"/>
          <w:szCs w:val="28"/>
        </w:rPr>
        <w:t>e</w:t>
      </w:r>
      <w:r>
        <w:rPr>
          <w:sz w:val="28"/>
          <w:szCs w:val="28"/>
          <w:lang w:val="uk-UA"/>
        </w:rPr>
        <w:t>дичн</w:t>
      </w:r>
      <w:r>
        <w:rPr>
          <w:sz w:val="28"/>
          <w:szCs w:val="28"/>
        </w:rPr>
        <w:t>o</w:t>
      </w:r>
      <w:bookmarkStart w:id="20" w:name="OCRUncertain790"/>
      <w:r>
        <w:rPr>
          <w:sz w:val="28"/>
          <w:szCs w:val="28"/>
          <w:lang w:val="uk-UA"/>
        </w:rPr>
        <w:t>ї</w:t>
      </w:r>
      <w:bookmarkEnd w:id="20"/>
      <w:r>
        <w:rPr>
          <w:sz w:val="28"/>
          <w:szCs w:val="28"/>
          <w:lang w:val="uk-UA"/>
        </w:rPr>
        <w:t xml:space="preserve"> науки </w:t>
      </w:r>
      <w:bookmarkStart w:id="21" w:name="OCRUncertain791"/>
      <w:r>
        <w:rPr>
          <w:sz w:val="28"/>
          <w:szCs w:val="28"/>
          <w:lang w:val="uk-UA"/>
        </w:rPr>
        <w:t xml:space="preserve">і </w:t>
      </w:r>
      <w:bookmarkEnd w:id="21"/>
      <w:r>
        <w:rPr>
          <w:sz w:val="28"/>
          <w:szCs w:val="28"/>
          <w:lang w:val="uk-UA"/>
        </w:rPr>
        <w:t>практики. – 3</w:t>
      </w:r>
      <w:r>
        <w:rPr>
          <w:sz w:val="28"/>
          <w:szCs w:val="28"/>
        </w:rPr>
        <w:t>a</w:t>
      </w:r>
      <w:r>
        <w:rPr>
          <w:sz w:val="28"/>
          <w:szCs w:val="28"/>
          <w:lang w:val="uk-UA"/>
        </w:rPr>
        <w:t>п</w:t>
      </w:r>
      <w:r>
        <w:rPr>
          <w:sz w:val="28"/>
          <w:szCs w:val="28"/>
        </w:rPr>
        <w:t>op</w:t>
      </w:r>
      <w:bookmarkStart w:id="22" w:name="OCRUncertain792"/>
      <w:r>
        <w:rPr>
          <w:sz w:val="28"/>
          <w:szCs w:val="28"/>
        </w:rPr>
        <w:t>i</w:t>
      </w:r>
      <w:bookmarkEnd w:id="22"/>
      <w:r>
        <w:rPr>
          <w:sz w:val="28"/>
          <w:szCs w:val="28"/>
          <w:lang w:val="uk-UA"/>
        </w:rPr>
        <w:t>жжя, 1997</w:t>
      </w:r>
      <w:bookmarkStart w:id="23" w:name="OCRUncertain793"/>
      <w:r>
        <w:rPr>
          <w:sz w:val="28"/>
          <w:szCs w:val="28"/>
          <w:lang w:val="uk-UA"/>
        </w:rPr>
        <w:t>.</w:t>
      </w:r>
      <w:bookmarkEnd w:id="23"/>
      <w:r>
        <w:rPr>
          <w:sz w:val="28"/>
          <w:szCs w:val="28"/>
          <w:lang w:val="uk-UA"/>
        </w:rPr>
        <w:t xml:space="preserve"> – С. 162–165.</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lang w:val="uk-UA"/>
        </w:rPr>
        <w:t xml:space="preserve">Визир В. А. Оптимизация терапевтической тактики купирования церебральных гипертонических кризов / В. А. Визир, И. Н. Волошина, И. В. Визир </w:t>
      </w:r>
      <w:r>
        <w:rPr>
          <w:sz w:val="28"/>
          <w:szCs w:val="28"/>
        </w:rPr>
        <w:t xml:space="preserve">// Медицина неотложных состояний. – 2007. </w:t>
      </w:r>
      <w:r>
        <w:rPr>
          <w:sz w:val="28"/>
        </w:rPr>
        <w:t>–</w:t>
      </w:r>
      <w:r>
        <w:rPr>
          <w:sz w:val="28"/>
          <w:szCs w:val="28"/>
        </w:rPr>
        <w:t xml:space="preserve"> № 2 (9). – С. 43</w:t>
      </w:r>
      <w:r>
        <w:rPr>
          <w:sz w:val="28"/>
        </w:rPr>
        <w:t>–</w:t>
      </w:r>
      <w:r>
        <w:rPr>
          <w:sz w:val="28"/>
          <w:szCs w:val="28"/>
        </w:rPr>
        <w:t>47.</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lang w:val="uk-UA"/>
        </w:rPr>
        <w:t xml:space="preserve">Бєленічев І.Ф., Стець В.Р., Мазур І.А. // Експерим.фізіологія та біохімія. – 2002. – № 1. – С. 7-11. </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rPr>
        <w:t xml:space="preserve">Дзяк Л. А. Дозозависимая эффективность тиоцетама в лечении дисциркуляторной энцефалопатии </w:t>
      </w:r>
      <w:r>
        <w:rPr>
          <w:sz w:val="28"/>
          <w:lang w:val="uk-UA"/>
        </w:rPr>
        <w:t xml:space="preserve">ІІ стадии на фоне атеросклероза сосудов головного мозга </w:t>
      </w:r>
      <w:r>
        <w:rPr>
          <w:sz w:val="28"/>
        </w:rPr>
        <w:t>/ Л. А. Дзяк, А. Г. Сирко // Международный неврологический журнал. – 2005. – № 4. – С. 66–77.</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lang w:val="uk-UA"/>
        </w:rPr>
        <w:t>Постернак Г.</w:t>
      </w:r>
      <w:r>
        <w:rPr>
          <w:sz w:val="28"/>
        </w:rPr>
        <w:t xml:space="preserve"> И. Изучение эффективности терапевтического комплекса “</w:t>
      </w:r>
      <w:r>
        <w:rPr>
          <w:sz w:val="28"/>
          <w:lang w:val="en-US"/>
        </w:rPr>
        <w:t>L</w:t>
      </w:r>
      <w:r>
        <w:rPr>
          <w:sz w:val="28"/>
        </w:rPr>
        <w:t xml:space="preserve">-лизина эсцинат + Тиотриазолин + Тиоцетам” при лечении новорожденных с гипоксически-ишемическим повреждением головного мозга / </w:t>
      </w:r>
      <w:r>
        <w:rPr>
          <w:sz w:val="28"/>
          <w:lang w:val="uk-UA"/>
        </w:rPr>
        <w:t>Г.</w:t>
      </w:r>
      <w:r>
        <w:rPr>
          <w:sz w:val="28"/>
        </w:rPr>
        <w:t xml:space="preserve"> И. </w:t>
      </w:r>
      <w:r>
        <w:rPr>
          <w:sz w:val="28"/>
          <w:lang w:val="uk-UA"/>
        </w:rPr>
        <w:t>Постернак</w:t>
      </w:r>
      <w:r>
        <w:rPr>
          <w:sz w:val="28"/>
        </w:rPr>
        <w:t>, М. Ю. Ткачева, Ю. В. Збаражский</w:t>
      </w:r>
      <w:r>
        <w:rPr>
          <w:sz w:val="28"/>
          <w:lang w:val="uk-UA"/>
        </w:rPr>
        <w:t xml:space="preserve"> // </w:t>
      </w:r>
      <w:r>
        <w:rPr>
          <w:sz w:val="28"/>
          <w:lang w:val="en-US"/>
        </w:rPr>
        <w:t>V</w:t>
      </w:r>
      <w:r>
        <w:rPr>
          <w:sz w:val="28"/>
          <w:lang w:val="uk-UA"/>
        </w:rPr>
        <w:t xml:space="preserve"> Національний конгрес анестезіологів України, 8-12 вересня 2008 р. : матеріали. – Київ, 2008.</w:t>
      </w:r>
      <w:r>
        <w:rPr>
          <w:sz w:val="28"/>
        </w:rPr>
        <w:t xml:space="preserve"> </w:t>
      </w:r>
      <w:r>
        <w:rPr>
          <w:sz w:val="28"/>
          <w:szCs w:val="28"/>
        </w:rPr>
        <w:t>–</w:t>
      </w:r>
      <w:r>
        <w:rPr>
          <w:sz w:val="28"/>
          <w:lang w:val="uk-UA"/>
        </w:rPr>
        <w:t xml:space="preserve"> С.</w:t>
      </w:r>
      <w:r>
        <w:rPr>
          <w:sz w:val="28"/>
        </w:rPr>
        <w:t xml:space="preserve"> </w:t>
      </w:r>
      <w:r>
        <w:rPr>
          <w:sz w:val="28"/>
          <w:lang w:val="uk-UA"/>
        </w:rPr>
        <w:t>243</w:t>
      </w:r>
      <w:r>
        <w:rPr>
          <w:sz w:val="28"/>
          <w:szCs w:val="28"/>
        </w:rPr>
        <w:t>–</w:t>
      </w:r>
      <w:r>
        <w:rPr>
          <w:sz w:val="28"/>
          <w:lang w:val="uk-UA"/>
        </w:rPr>
        <w:t>244.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lang w:val="uk-UA"/>
        </w:rPr>
        <w:t>Опрацювання оптимального режиму дозування потенційного церебропротектора 5-фенілпропеніліден-2-тіоксо-4-оксотіазолідін-3-ацетату натрію на моделі гострої ішемії мозку / М. В. Оглобліна, Р. Б. Лесик, В. Д. Лук’янчук [та ін.] // Фармацевтичний журнал. – 2004. – № 3. – С. 94–99.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lang w:val="uk-UA"/>
        </w:rPr>
        <w:lastRenderedPageBreak/>
        <w:t>Юшкова В. В. Протигіпоксичні та протиішемічні властивості амінокислотовмісних похідних 1,4-нафтохінону: автореф. дис. на здобуття наук. ступеня канд. мед. наук : спец. фармакологія / В. В. Юшкова. – К., 1999. – 19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lang w:val="uk-UA"/>
        </w:rPr>
        <w:t xml:space="preserve">Дослідження ноотропної активністі похідних 4-гідразинохіназоліну при судомних та гіпоксичних ушкодженнях головного мозку / І. В. Сидорова, Н. О. Нестерова, І. Ф. Бєленічев [та ін.] // Клін. фармація. – 2005. – №1. – </w:t>
      </w:r>
      <w:r>
        <w:rPr>
          <w:sz w:val="28"/>
          <w:lang w:val="en-US"/>
        </w:rPr>
        <w:t>C</w:t>
      </w:r>
      <w:r>
        <w:rPr>
          <w:sz w:val="28"/>
          <w:lang w:val="uk-UA"/>
        </w:rPr>
        <w:t>.44-47.</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szCs w:val="28"/>
          <w:lang w:val="uk-UA"/>
        </w:rPr>
        <w:t>Павлов С. В. Церебропротективна активність похідних (4-оксо-4-Н-хіназолін-3-іл)-алкіл (арил) карбонових кислот в умовах імобілізаційного стресу: автореф. дис. на здобуття наук ступеня канд. мед. наук</w:t>
      </w:r>
      <w:r>
        <w:rPr>
          <w:sz w:val="28"/>
          <w:szCs w:val="28"/>
        </w:rPr>
        <w:t xml:space="preserve"> </w:t>
      </w:r>
      <w:r>
        <w:rPr>
          <w:sz w:val="28"/>
          <w:szCs w:val="28"/>
          <w:lang w:val="uk-UA"/>
        </w:rPr>
        <w:t xml:space="preserve">: спец. </w:t>
      </w:r>
      <w:r>
        <w:rPr>
          <w:sz w:val="28"/>
          <w:szCs w:val="28"/>
        </w:rPr>
        <w:t>фармакология</w:t>
      </w:r>
      <w:r>
        <w:rPr>
          <w:sz w:val="28"/>
          <w:szCs w:val="28"/>
          <w:lang w:val="uk-UA"/>
        </w:rPr>
        <w:t xml:space="preserve"> / С. В. Павлов. – К., 2007. – 25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szCs w:val="28"/>
          <w:lang w:val="uk-UA"/>
        </w:rPr>
        <w:t xml:space="preserve">Експериментальні моделі ішемії головного мозку у фармакологічних дослідженнях / </w:t>
      </w:r>
      <w:r>
        <w:rPr>
          <w:sz w:val="28"/>
          <w:lang w:val="uk-UA"/>
        </w:rPr>
        <w:t xml:space="preserve">І. Ф. Бєленічев, С. В. Горбачова, Н. В. Бухтіярова [та ін.] </w:t>
      </w:r>
      <w:r>
        <w:rPr>
          <w:sz w:val="28"/>
          <w:szCs w:val="28"/>
          <w:lang w:val="uk-UA"/>
        </w:rPr>
        <w:t>// Ліки. – 2006. – № 3–4. – С. 11–19.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Терапевтична ефективність вінборону при гострому порушенні мозкового кровообігу в експерименті / Г. І. Степанюк, О. В. Дякова, Н. І. Волощук [та ін.] // Ліки. – 2002. – №5</w:t>
      </w:r>
      <w:r>
        <w:rPr>
          <w:sz w:val="28"/>
        </w:rPr>
        <w:t>–</w:t>
      </w:r>
      <w:r>
        <w:rPr>
          <w:sz w:val="28"/>
          <w:szCs w:val="28"/>
        </w:rPr>
        <w:t>6. – С. 59</w:t>
      </w:r>
      <w:r>
        <w:rPr>
          <w:sz w:val="28"/>
        </w:rPr>
        <w:t>–</w:t>
      </w:r>
      <w:r>
        <w:rPr>
          <w:sz w:val="28"/>
          <w:szCs w:val="28"/>
        </w:rPr>
        <w:t>62.</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Беленький М. Л. Элементы количественной оценки фармакологического эффекта / Беленький М. Л. – Л. : Госмедиздат, 1963. – 152 с.</w:t>
      </w:r>
    </w:p>
    <w:p w:rsidR="00FA7A9B" w:rsidRDefault="00FA7A9B" w:rsidP="00E5424A">
      <w:pPr>
        <w:numPr>
          <w:ilvl w:val="0"/>
          <w:numId w:val="15"/>
        </w:numPr>
        <w:shd w:val="clear" w:color="auto" w:fill="FFFFFF"/>
        <w:tabs>
          <w:tab w:val="num" w:pos="180"/>
          <w:tab w:val="num" w:pos="720"/>
          <w:tab w:val="num" w:pos="1080"/>
        </w:tabs>
        <w:spacing w:after="0" w:line="360" w:lineRule="auto"/>
        <w:ind w:left="180" w:firstLine="0"/>
        <w:jc w:val="both"/>
        <w:rPr>
          <w:sz w:val="28"/>
          <w:szCs w:val="28"/>
        </w:rPr>
      </w:pPr>
      <w:r>
        <w:rPr>
          <w:sz w:val="28"/>
          <w:szCs w:val="28"/>
        </w:rPr>
        <w:t xml:space="preserve">Стрелков Р. Б. Статистические таблицы для экспресс-расчетов стандартной ошибки и доверительных границ при нулевом и 100% значении показателей экспериментальных и клинических данных / Стрелков Р. Б. </w:t>
      </w:r>
      <w:r>
        <w:rPr>
          <w:sz w:val="28"/>
          <w:lang w:val="uk-UA"/>
        </w:rPr>
        <w:t>–</w:t>
      </w:r>
      <w:r>
        <w:rPr>
          <w:sz w:val="28"/>
          <w:szCs w:val="28"/>
        </w:rPr>
        <w:t xml:space="preserve"> Обнинск, 1982. – 14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lang w:val="en-US"/>
        </w:rPr>
        <w:t>McGrow C. P. Experimental Cerebral Infarction Effects of Pentobarbital in Mongolian Gerbils / C. P. McGrow // Arch. Ne</w:t>
      </w:r>
      <w:r>
        <w:rPr>
          <w:sz w:val="28"/>
          <w:lang w:val="en-US"/>
        </w:rPr>
        <w:t>u</w:t>
      </w:r>
      <w:r>
        <w:rPr>
          <w:sz w:val="28"/>
          <w:lang w:val="en-US"/>
        </w:rPr>
        <w:t xml:space="preserve">rol. – 1977. – Vol. 34, № 6. – </w:t>
      </w:r>
      <w:r>
        <w:rPr>
          <w:sz w:val="28"/>
        </w:rPr>
        <w:t>Р</w:t>
      </w:r>
      <w:r>
        <w:rPr>
          <w:sz w:val="28"/>
          <w:lang w:val="en-US"/>
        </w:rPr>
        <w:t>. 334–336.</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lang w:val="uk-UA"/>
        </w:rPr>
        <w:lastRenderedPageBreak/>
        <w:t>Буреш Я. Методики и основные эксперименты по изучению мозга и поведения / Буреш Я., Бурешова О., Хьюстон Д. – М. : Высшая школа, 1991. – 527 с.</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lang w:val="uk-UA"/>
        </w:rPr>
        <w:t>Головенко М. Я. Експериментальне вивчення ноотропної активності фармакологічних сполук: метод. реком. / Головенко М. Я. – Київ : ДФЦ МОЗ України, 2002. – 26 с.</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rPr>
        <w:t>Медикаментозная защита головного мозга при моделиров</w:t>
      </w:r>
      <w:r>
        <w:rPr>
          <w:sz w:val="28"/>
        </w:rPr>
        <w:t>а</w:t>
      </w:r>
      <w:r>
        <w:rPr>
          <w:sz w:val="28"/>
        </w:rPr>
        <w:t>нии ишемии и реперфузии / В. Н.</w:t>
      </w:r>
      <w:r>
        <w:rPr>
          <w:sz w:val="28"/>
          <w:lang w:val="uk-UA"/>
        </w:rPr>
        <w:t xml:space="preserve"> </w:t>
      </w:r>
      <w:r>
        <w:rPr>
          <w:sz w:val="28"/>
        </w:rPr>
        <w:t>Клименко, И. Ф.</w:t>
      </w:r>
      <w:r>
        <w:rPr>
          <w:sz w:val="28"/>
          <w:lang w:val="uk-UA"/>
        </w:rPr>
        <w:t xml:space="preserve"> </w:t>
      </w:r>
      <w:r>
        <w:rPr>
          <w:sz w:val="28"/>
        </w:rPr>
        <w:t>Беленичев, И. Н.</w:t>
      </w:r>
      <w:r>
        <w:rPr>
          <w:sz w:val="28"/>
          <w:lang w:val="uk-UA"/>
        </w:rPr>
        <w:t xml:space="preserve"> </w:t>
      </w:r>
      <w:r>
        <w:rPr>
          <w:sz w:val="28"/>
        </w:rPr>
        <w:t>Ба</w:t>
      </w:r>
      <w:r>
        <w:rPr>
          <w:sz w:val="28"/>
        </w:rPr>
        <w:t>ш</w:t>
      </w:r>
      <w:r>
        <w:rPr>
          <w:sz w:val="28"/>
        </w:rPr>
        <w:t xml:space="preserve">кин [и др.] // Клинич. хирургия. </w:t>
      </w:r>
      <w:r>
        <w:rPr>
          <w:sz w:val="28"/>
          <w:lang w:val="uk-UA"/>
        </w:rPr>
        <w:t>–</w:t>
      </w:r>
      <w:r>
        <w:rPr>
          <w:sz w:val="28"/>
        </w:rPr>
        <w:t xml:space="preserve"> 1993. </w:t>
      </w:r>
      <w:r>
        <w:rPr>
          <w:sz w:val="28"/>
          <w:lang w:val="uk-UA"/>
        </w:rPr>
        <w:t>–</w:t>
      </w:r>
      <w:r>
        <w:rPr>
          <w:sz w:val="28"/>
        </w:rPr>
        <w:t xml:space="preserve"> № 12. </w:t>
      </w:r>
      <w:r>
        <w:rPr>
          <w:sz w:val="28"/>
          <w:lang w:val="uk-UA"/>
        </w:rPr>
        <w:t>–</w:t>
      </w:r>
      <w:r>
        <w:rPr>
          <w:sz w:val="28"/>
        </w:rPr>
        <w:t xml:space="preserve"> С. 50</w:t>
      </w:r>
      <w:r>
        <w:rPr>
          <w:sz w:val="28"/>
          <w:lang w:val="uk-UA"/>
        </w:rPr>
        <w:t>–</w:t>
      </w:r>
      <w:r>
        <w:rPr>
          <w:sz w:val="28"/>
        </w:rPr>
        <w:t>52.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rPr>
        <w:t xml:space="preserve">Сидорова І. В. Пошук церебропротекторів у ряду 4-гідразинохіназоліна та його конденсованих аналогів: </w:t>
      </w:r>
      <w:r>
        <w:rPr>
          <w:sz w:val="28"/>
          <w:lang w:val="uk-UA"/>
        </w:rPr>
        <w:t>а</w:t>
      </w:r>
      <w:r>
        <w:rPr>
          <w:sz w:val="28"/>
        </w:rPr>
        <w:t xml:space="preserve">втореф. дис. </w:t>
      </w:r>
      <w:r>
        <w:rPr>
          <w:sz w:val="28"/>
          <w:lang w:val="uk-UA"/>
        </w:rPr>
        <w:t xml:space="preserve">на здобуття наук. ступеня </w:t>
      </w:r>
      <w:r>
        <w:rPr>
          <w:sz w:val="28"/>
        </w:rPr>
        <w:t>к</w:t>
      </w:r>
      <w:r>
        <w:rPr>
          <w:sz w:val="28"/>
          <w:lang w:val="uk-UA"/>
        </w:rPr>
        <w:t>анд</w:t>
      </w:r>
      <w:r>
        <w:rPr>
          <w:sz w:val="28"/>
        </w:rPr>
        <w:t xml:space="preserve">. </w:t>
      </w:r>
      <w:r>
        <w:rPr>
          <w:sz w:val="28"/>
          <w:lang w:val="uk-UA"/>
        </w:rPr>
        <w:t>м</w:t>
      </w:r>
      <w:r>
        <w:rPr>
          <w:sz w:val="28"/>
        </w:rPr>
        <w:t>ед. н</w:t>
      </w:r>
      <w:r>
        <w:rPr>
          <w:sz w:val="28"/>
          <w:lang w:val="uk-UA"/>
        </w:rPr>
        <w:t xml:space="preserve">аук : спец. фармакологія </w:t>
      </w:r>
      <w:r>
        <w:rPr>
          <w:sz w:val="28"/>
        </w:rPr>
        <w:t>/ І. В. Сидорова. – К.,</w:t>
      </w:r>
      <w:r>
        <w:rPr>
          <w:sz w:val="28"/>
          <w:lang w:val="uk-UA"/>
        </w:rPr>
        <w:t xml:space="preserve"> </w:t>
      </w:r>
      <w:r>
        <w:rPr>
          <w:sz w:val="28"/>
        </w:rPr>
        <w:t>2006</w:t>
      </w:r>
      <w:r>
        <w:rPr>
          <w:sz w:val="28"/>
          <w:lang w:val="uk-UA"/>
        </w:rPr>
        <w:t>.</w:t>
      </w:r>
      <w:r>
        <w:rPr>
          <w:sz w:val="28"/>
        </w:rPr>
        <w:t xml:space="preserve"> – 24</w:t>
      </w:r>
      <w:r>
        <w:rPr>
          <w:sz w:val="28"/>
          <w:lang w:val="uk-UA"/>
        </w:rPr>
        <w:t xml:space="preserve"> </w:t>
      </w:r>
      <w:r>
        <w:rPr>
          <w:sz w:val="28"/>
        </w:rPr>
        <w:t>с</w:t>
      </w:r>
      <w:r>
        <w:rPr>
          <w:sz w:val="28"/>
          <w:lang w:val="uk-UA"/>
        </w:rPr>
        <w:t>.</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rPr>
        <w:t>Коган В. С. Проблема анализа эндоге</w:t>
      </w:r>
      <w:r>
        <w:rPr>
          <w:sz w:val="28"/>
        </w:rPr>
        <w:t>н</w:t>
      </w:r>
      <w:r>
        <w:rPr>
          <w:sz w:val="28"/>
        </w:rPr>
        <w:t>ных продуктов перекисного окисления липидов / Коган В. С., Орлов О. Н., Прилипко Л. Л.</w:t>
      </w:r>
      <w:r>
        <w:rPr>
          <w:sz w:val="28"/>
          <w:lang w:val="uk-UA"/>
        </w:rPr>
        <w:t>.</w:t>
      </w:r>
      <w:r>
        <w:rPr>
          <w:sz w:val="28"/>
        </w:rPr>
        <w:t xml:space="preserve"> – М.: Медиц</w:t>
      </w:r>
      <w:r>
        <w:rPr>
          <w:sz w:val="28"/>
        </w:rPr>
        <w:t>и</w:t>
      </w:r>
      <w:r>
        <w:rPr>
          <w:sz w:val="28"/>
        </w:rPr>
        <w:t>на, 1988. – 287 с</w:t>
      </w:r>
      <w:r>
        <w:rPr>
          <w:sz w:val="28"/>
          <w:lang w:val="uk-UA"/>
        </w:rPr>
        <w:t>.</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lang w:val="uk-UA"/>
        </w:rPr>
        <w:t>Прохорова М. И. Современные методы биохимических исследований (липидный и энергетический обмен) / Прохорова М. И. – Л. : Изд-во Ленинградского университета, 1982. – 272 с.</w:t>
      </w:r>
    </w:p>
    <w:p w:rsidR="00FA7A9B" w:rsidRDefault="00FA7A9B" w:rsidP="00E5424A">
      <w:pPr>
        <w:numPr>
          <w:ilvl w:val="0"/>
          <w:numId w:val="15"/>
        </w:numPr>
        <w:shd w:val="clear" w:color="auto" w:fill="FFFFFF"/>
        <w:tabs>
          <w:tab w:val="num" w:pos="720"/>
        </w:tabs>
        <w:spacing w:after="0" w:line="360" w:lineRule="auto"/>
        <w:ind w:left="180" w:firstLine="0"/>
        <w:jc w:val="both"/>
        <w:rPr>
          <w:sz w:val="28"/>
          <w:lang w:val="uk-UA"/>
        </w:rPr>
      </w:pPr>
      <w:r>
        <w:rPr>
          <w:sz w:val="28"/>
          <w:lang w:val="uk-UA"/>
        </w:rPr>
        <w:t xml:space="preserve">Захарова Н. В. </w:t>
      </w:r>
      <w:r>
        <w:rPr>
          <w:rFonts w:cs="Arial"/>
          <w:sz w:val="28"/>
          <w:szCs w:val="28"/>
        </w:rPr>
        <w:t>Тонкослойная хроматография нуклеотидов эритроцитов на пластинах Силуфол</w:t>
      </w:r>
      <w:r>
        <w:rPr>
          <w:rFonts w:ascii="Arial" w:hAnsi="Arial" w:cs="Arial"/>
          <w:sz w:val="18"/>
          <w:szCs w:val="18"/>
        </w:rPr>
        <w:t xml:space="preserve"> </w:t>
      </w:r>
      <w:r>
        <w:rPr>
          <w:sz w:val="28"/>
        </w:rPr>
        <w:t xml:space="preserve"> /</w:t>
      </w:r>
      <w:r>
        <w:rPr>
          <w:sz w:val="28"/>
          <w:lang w:val="uk-UA"/>
        </w:rPr>
        <w:t xml:space="preserve"> Н. В. Захарова, В. И. Рубин // Лаб. дело. </w:t>
      </w:r>
      <w:r>
        <w:rPr>
          <w:sz w:val="28"/>
          <w:szCs w:val="28"/>
          <w:lang w:val="uk-UA"/>
        </w:rPr>
        <w:t>–</w:t>
      </w:r>
      <w:r>
        <w:rPr>
          <w:sz w:val="28"/>
          <w:lang w:val="uk-UA"/>
        </w:rPr>
        <w:t xml:space="preserve"> 1980. </w:t>
      </w:r>
      <w:r>
        <w:rPr>
          <w:sz w:val="28"/>
          <w:szCs w:val="28"/>
          <w:lang w:val="uk-UA"/>
        </w:rPr>
        <w:t>–</w:t>
      </w:r>
      <w:r>
        <w:rPr>
          <w:sz w:val="28"/>
          <w:lang w:val="uk-UA"/>
        </w:rPr>
        <w:t xml:space="preserve"> № 12. </w:t>
      </w:r>
      <w:r>
        <w:rPr>
          <w:sz w:val="28"/>
          <w:szCs w:val="28"/>
          <w:lang w:val="uk-UA"/>
        </w:rPr>
        <w:t xml:space="preserve">– </w:t>
      </w:r>
      <w:r>
        <w:rPr>
          <w:sz w:val="28"/>
          <w:lang w:val="uk-UA"/>
        </w:rPr>
        <w:t>С. 735</w:t>
      </w:r>
      <w:r>
        <w:rPr>
          <w:sz w:val="28"/>
          <w:szCs w:val="28"/>
          <w:lang w:val="uk-UA"/>
        </w:rPr>
        <w:t>–</w:t>
      </w:r>
      <w:r>
        <w:rPr>
          <w:sz w:val="28"/>
          <w:lang w:val="uk-UA"/>
        </w:rPr>
        <w:t>738.</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rPr>
        <w:t>Андреева Л. И. Модификация м</w:t>
      </w:r>
      <w:r>
        <w:rPr>
          <w:sz w:val="28"/>
        </w:rPr>
        <w:t>е</w:t>
      </w:r>
      <w:r>
        <w:rPr>
          <w:sz w:val="28"/>
        </w:rPr>
        <w:t>тода определения перекисей липидов в тесте с тиобарбитуровой кисл</w:t>
      </w:r>
      <w:r>
        <w:rPr>
          <w:sz w:val="28"/>
        </w:rPr>
        <w:t>о</w:t>
      </w:r>
      <w:r>
        <w:rPr>
          <w:sz w:val="28"/>
        </w:rPr>
        <w:t xml:space="preserve">той / Л. И. Андреева, Л. А.Кожемякин, А. А. Кишкун // Лаб. дело. </w:t>
      </w:r>
      <w:r>
        <w:rPr>
          <w:sz w:val="28"/>
          <w:szCs w:val="28"/>
        </w:rPr>
        <w:t>–</w:t>
      </w:r>
      <w:r>
        <w:rPr>
          <w:sz w:val="28"/>
        </w:rPr>
        <w:t xml:space="preserve"> 1988. </w:t>
      </w:r>
      <w:r>
        <w:rPr>
          <w:sz w:val="28"/>
          <w:szCs w:val="28"/>
        </w:rPr>
        <w:t>–</w:t>
      </w:r>
      <w:r>
        <w:rPr>
          <w:sz w:val="28"/>
        </w:rPr>
        <w:t xml:space="preserve"> № 11. </w:t>
      </w:r>
      <w:r>
        <w:rPr>
          <w:sz w:val="28"/>
          <w:szCs w:val="28"/>
        </w:rPr>
        <w:t>–</w:t>
      </w:r>
      <w:r>
        <w:rPr>
          <w:sz w:val="28"/>
        </w:rPr>
        <w:t xml:space="preserve"> С. 41</w:t>
      </w:r>
      <w:r>
        <w:rPr>
          <w:sz w:val="28"/>
          <w:szCs w:val="28"/>
        </w:rPr>
        <w:t>–</w:t>
      </w:r>
      <w:r>
        <w:rPr>
          <w:sz w:val="28"/>
        </w:rPr>
        <w:t>46</w:t>
      </w:r>
      <w:r>
        <w:rPr>
          <w:sz w:val="28"/>
          <w:lang w:val="uk-UA"/>
        </w:rPr>
        <w:t>.</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rPr>
        <w:t>Чевари С. Роль супероксиддисмутазы в окислител</w:t>
      </w:r>
      <w:r>
        <w:rPr>
          <w:sz w:val="28"/>
        </w:rPr>
        <w:t>ь</w:t>
      </w:r>
      <w:r>
        <w:rPr>
          <w:sz w:val="28"/>
        </w:rPr>
        <w:t>ных процессах клетки и методы ее определения в биологическом мат</w:t>
      </w:r>
      <w:r>
        <w:rPr>
          <w:sz w:val="28"/>
        </w:rPr>
        <w:t>е</w:t>
      </w:r>
      <w:r>
        <w:rPr>
          <w:sz w:val="28"/>
        </w:rPr>
        <w:t xml:space="preserve">риале / С. Чевари, И. Чаба, Й. Сеней // Лаб. дело. </w:t>
      </w:r>
      <w:r>
        <w:rPr>
          <w:sz w:val="28"/>
          <w:szCs w:val="28"/>
        </w:rPr>
        <w:t>–</w:t>
      </w:r>
      <w:r>
        <w:rPr>
          <w:sz w:val="28"/>
        </w:rPr>
        <w:t xml:space="preserve"> 1988. </w:t>
      </w:r>
      <w:r>
        <w:rPr>
          <w:sz w:val="28"/>
          <w:szCs w:val="28"/>
        </w:rPr>
        <w:t>–</w:t>
      </w:r>
      <w:r>
        <w:rPr>
          <w:sz w:val="28"/>
        </w:rPr>
        <w:t xml:space="preserve"> № 11. </w:t>
      </w:r>
      <w:r>
        <w:rPr>
          <w:sz w:val="28"/>
          <w:szCs w:val="28"/>
        </w:rPr>
        <w:t>–</w:t>
      </w:r>
      <w:r>
        <w:rPr>
          <w:sz w:val="28"/>
        </w:rPr>
        <w:t xml:space="preserve"> С. 678</w:t>
      </w:r>
      <w:r>
        <w:rPr>
          <w:sz w:val="28"/>
          <w:szCs w:val="28"/>
        </w:rPr>
        <w:t>–</w:t>
      </w:r>
      <w:r>
        <w:rPr>
          <w:sz w:val="28"/>
        </w:rPr>
        <w:t>681.</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rPr>
        <w:lastRenderedPageBreak/>
        <w:t>Способ определения активности каталазы / М. А. Королюк</w:t>
      </w:r>
      <w:r>
        <w:rPr>
          <w:sz w:val="28"/>
          <w:lang w:val="uk-UA"/>
        </w:rPr>
        <w:t>, Л.</w:t>
      </w:r>
      <w:r>
        <w:rPr>
          <w:sz w:val="28"/>
        </w:rPr>
        <w:t xml:space="preserve"> </w:t>
      </w:r>
      <w:r>
        <w:rPr>
          <w:sz w:val="28"/>
          <w:lang w:val="uk-UA"/>
        </w:rPr>
        <w:t>И.</w:t>
      </w:r>
      <w:r>
        <w:rPr>
          <w:sz w:val="28"/>
        </w:rPr>
        <w:t xml:space="preserve"> </w:t>
      </w:r>
      <w:r>
        <w:rPr>
          <w:sz w:val="28"/>
          <w:lang w:val="uk-UA"/>
        </w:rPr>
        <w:t>Иванова, И.</w:t>
      </w:r>
      <w:r>
        <w:rPr>
          <w:sz w:val="28"/>
        </w:rPr>
        <w:t xml:space="preserve"> </w:t>
      </w:r>
      <w:r>
        <w:rPr>
          <w:sz w:val="28"/>
          <w:lang w:val="uk-UA"/>
        </w:rPr>
        <w:t>Г.</w:t>
      </w:r>
      <w:r>
        <w:rPr>
          <w:sz w:val="28"/>
        </w:rPr>
        <w:t xml:space="preserve"> </w:t>
      </w:r>
      <w:r>
        <w:rPr>
          <w:sz w:val="28"/>
          <w:lang w:val="uk-UA"/>
        </w:rPr>
        <w:t xml:space="preserve">Майорова </w:t>
      </w:r>
      <w:r>
        <w:rPr>
          <w:sz w:val="28"/>
        </w:rPr>
        <w:t>[</w:t>
      </w:r>
      <w:r>
        <w:rPr>
          <w:sz w:val="28"/>
          <w:lang w:val="uk-UA"/>
        </w:rPr>
        <w:t>и др.</w:t>
      </w:r>
      <w:r>
        <w:rPr>
          <w:sz w:val="28"/>
        </w:rPr>
        <w:t xml:space="preserve">] // Лаб. дело. </w:t>
      </w:r>
      <w:r>
        <w:rPr>
          <w:sz w:val="28"/>
          <w:szCs w:val="28"/>
        </w:rPr>
        <w:t>–</w:t>
      </w:r>
      <w:r>
        <w:rPr>
          <w:sz w:val="28"/>
        </w:rPr>
        <w:t xml:space="preserve"> 1988. </w:t>
      </w:r>
      <w:r>
        <w:rPr>
          <w:sz w:val="28"/>
          <w:szCs w:val="28"/>
        </w:rPr>
        <w:t>–</w:t>
      </w:r>
      <w:r>
        <w:rPr>
          <w:sz w:val="28"/>
        </w:rPr>
        <w:t xml:space="preserve"> № 1. </w:t>
      </w:r>
      <w:r>
        <w:rPr>
          <w:sz w:val="28"/>
          <w:szCs w:val="28"/>
        </w:rPr>
        <w:t>–</w:t>
      </w:r>
      <w:r>
        <w:rPr>
          <w:sz w:val="28"/>
        </w:rPr>
        <w:t xml:space="preserve"> С. 16–19.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 xml:space="preserve"> </w:t>
      </w:r>
      <w:r>
        <w:rPr>
          <w:sz w:val="28"/>
        </w:rPr>
        <w:t>Пирс Э. Гистохимия</w:t>
      </w:r>
      <w:r>
        <w:rPr>
          <w:sz w:val="28"/>
          <w:lang w:val="uk-UA"/>
        </w:rPr>
        <w:t xml:space="preserve"> / </w:t>
      </w:r>
      <w:r>
        <w:rPr>
          <w:sz w:val="28"/>
        </w:rPr>
        <w:t>Пирс Э.</w:t>
      </w:r>
      <w:r>
        <w:rPr>
          <w:sz w:val="28"/>
          <w:lang w:val="uk-UA"/>
        </w:rPr>
        <w:t xml:space="preserve"> </w:t>
      </w:r>
      <w:r>
        <w:rPr>
          <w:sz w:val="28"/>
        </w:rPr>
        <w:t xml:space="preserve">– Москва : </w:t>
      </w:r>
      <w:r>
        <w:rPr>
          <w:sz w:val="28"/>
          <w:szCs w:val="28"/>
        </w:rPr>
        <w:t>Изд-во иностр. лит.,</w:t>
      </w:r>
      <w:r>
        <w:rPr>
          <w:sz w:val="28"/>
        </w:rPr>
        <w:t xml:space="preserve"> 1962. – 962</w:t>
      </w:r>
      <w:r>
        <w:rPr>
          <w:sz w:val="28"/>
          <w:lang w:val="uk-UA"/>
        </w:rPr>
        <w:t xml:space="preserve"> </w:t>
      </w:r>
      <w:r>
        <w:rPr>
          <w:sz w:val="28"/>
        </w:rPr>
        <w:t>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lang w:val="en-US"/>
        </w:rPr>
        <w:t xml:space="preserve">Halliwell B. Free radicals in biology and medicine / B. Halliwell, J. M. Gutteridze. – </w:t>
      </w:r>
      <w:smartTag w:uri="urn:schemas-microsoft-com:office:smarttags" w:element="place">
        <w:smartTag w:uri="urn:schemas-microsoft-com:office:smarttags" w:element="City">
          <w:r>
            <w:rPr>
              <w:sz w:val="28"/>
              <w:lang w:val="en-US"/>
            </w:rPr>
            <w:t>O</w:t>
          </w:r>
          <w:r>
            <w:rPr>
              <w:sz w:val="28"/>
              <w:lang w:val="en-US"/>
            </w:rPr>
            <w:t>x</w:t>
          </w:r>
          <w:r>
            <w:rPr>
              <w:sz w:val="28"/>
              <w:lang w:val="en-US"/>
            </w:rPr>
            <w:t>ford</w:t>
          </w:r>
        </w:smartTag>
      </w:smartTag>
      <w:r>
        <w:rPr>
          <w:sz w:val="28"/>
          <w:lang w:val="en-US"/>
        </w:rPr>
        <w:t>: Clarendon Press, 1985. – 346 p.</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Pr>
          <w:sz w:val="28"/>
          <w:szCs w:val="28"/>
          <w:lang w:val="en-US"/>
        </w:rPr>
        <w:t>Kolesnik Y. M. Image analysis system for quantitative immunofluorescence measurement / Y. M. Kolesnik, M. A. Orlovsky // Microscopy and Analysis. – 2002. – № 5. – P. 12–16.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lang w:val="uk-UA"/>
        </w:rPr>
        <w:t>Порівняльний вплив похідних хіназоліну з лабораторними шифрами Х-1, Н-1, ПК-66 та кавінтону на мозковий кровотік у наркотизованих котів / Г. І. Степанюк, О. А. Ходаківський, Н.</w:t>
      </w:r>
      <w:r>
        <w:rPr>
          <w:sz w:val="28"/>
        </w:rPr>
        <w:t xml:space="preserve"> </w:t>
      </w:r>
      <w:r>
        <w:rPr>
          <w:sz w:val="28"/>
          <w:lang w:val="uk-UA"/>
        </w:rPr>
        <w:t>Г. Степанюк [та ін.] // Вісник Вінницького національного медичного університету. – 2007</w:t>
      </w:r>
      <w:r>
        <w:rPr>
          <w:sz w:val="28"/>
        </w:rPr>
        <w:t>.</w:t>
      </w:r>
      <w:r>
        <w:rPr>
          <w:sz w:val="28"/>
          <w:lang w:val="uk-UA"/>
        </w:rPr>
        <w:t xml:space="preserve"> – №</w:t>
      </w:r>
      <w:r>
        <w:rPr>
          <w:sz w:val="28"/>
        </w:rPr>
        <w:t xml:space="preserve"> </w:t>
      </w:r>
      <w:r>
        <w:rPr>
          <w:sz w:val="28"/>
          <w:lang w:val="uk-UA"/>
        </w:rPr>
        <w:t>11 (2/1). –</w:t>
      </w:r>
      <w:r>
        <w:rPr>
          <w:sz w:val="28"/>
        </w:rPr>
        <w:t xml:space="preserve"> </w:t>
      </w:r>
      <w:r>
        <w:rPr>
          <w:sz w:val="28"/>
          <w:lang w:val="en-US"/>
        </w:rPr>
        <w:t>C</w:t>
      </w:r>
      <w:r>
        <w:rPr>
          <w:sz w:val="28"/>
          <w:lang w:val="uk-UA"/>
        </w:rPr>
        <w:t>.</w:t>
      </w:r>
      <w:r>
        <w:rPr>
          <w:sz w:val="28"/>
        </w:rPr>
        <w:t xml:space="preserve"> </w:t>
      </w:r>
      <w:r>
        <w:rPr>
          <w:sz w:val="28"/>
          <w:lang w:val="uk-UA"/>
        </w:rPr>
        <w:t>576</w:t>
      </w:r>
      <w:r>
        <w:rPr>
          <w:sz w:val="28"/>
        </w:rPr>
        <w:t>–</w:t>
      </w:r>
      <w:r>
        <w:rPr>
          <w:sz w:val="28"/>
          <w:lang w:val="uk-UA"/>
        </w:rPr>
        <w:t>579.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lang w:val="uk-UA"/>
        </w:rPr>
        <w:t>Ходаківський О. А. Зміни мозкової гемодинаміки на фоні застосування похідного хіназолону–4 ПК–66 / О. А. Ходаківський, А. В. Черниш // Молодь – медицині майбутнього : матеріали міжнар. наук. конф. студентів та молодих вчених, 24–25 квітня 2008 р. : тези доп. – Одеса, 2008. – С. 118.</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lang w:val="uk-UA"/>
        </w:rPr>
        <w:t xml:space="preserve">Снисар В. И. Состояние церебральной и системной гемодинамики в раннем периоде у доношеных новорожденных, перенесших тяжелую интранатальную асфиксию </w:t>
      </w:r>
      <w:r>
        <w:rPr>
          <w:sz w:val="28"/>
        </w:rPr>
        <w:t xml:space="preserve">/ </w:t>
      </w:r>
      <w:r>
        <w:rPr>
          <w:sz w:val="28"/>
          <w:lang w:val="uk-UA"/>
        </w:rPr>
        <w:t xml:space="preserve">В. И. Снисар, О. Г. Капустина, Д. И. Сурков // </w:t>
      </w:r>
      <w:r>
        <w:rPr>
          <w:sz w:val="28"/>
          <w:lang w:val="en-US"/>
        </w:rPr>
        <w:t>V</w:t>
      </w:r>
      <w:r>
        <w:rPr>
          <w:sz w:val="28"/>
          <w:lang w:val="uk-UA"/>
        </w:rPr>
        <w:t xml:space="preserve"> Національний конгрес анестезіологів України, 8-12 вересня 2008 р.</w:t>
      </w:r>
      <w:r>
        <w:rPr>
          <w:sz w:val="28"/>
          <w:szCs w:val="28"/>
          <w:lang w:val="uk-UA"/>
        </w:rPr>
        <w:t xml:space="preserve"> : </w:t>
      </w:r>
      <w:r>
        <w:rPr>
          <w:rFonts w:cs="Arial"/>
          <w:sz w:val="28"/>
          <w:szCs w:val="36"/>
          <w:lang w:val="uk-UA"/>
        </w:rPr>
        <w:t>м</w:t>
      </w:r>
      <w:r>
        <w:rPr>
          <w:sz w:val="28"/>
          <w:szCs w:val="28"/>
          <w:lang w:val="uk-UA"/>
        </w:rPr>
        <w:t>атер</w:t>
      </w:r>
      <w:r>
        <w:rPr>
          <w:rFonts w:cs="Arial"/>
          <w:sz w:val="28"/>
          <w:szCs w:val="36"/>
          <w:lang w:val="uk-UA"/>
        </w:rPr>
        <w:t>іали.</w:t>
      </w:r>
      <w:r>
        <w:rPr>
          <w:sz w:val="28"/>
        </w:rPr>
        <w:t xml:space="preserve"> </w:t>
      </w:r>
      <w:r>
        <w:rPr>
          <w:sz w:val="28"/>
          <w:lang w:val="uk-UA"/>
        </w:rPr>
        <w:t>– Київ, 2008. – С. 280–282.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rPr>
        <w:t>Этиология, патогенез, клиническая диагностика и лечение острых нарушений мозгового кровообращения / И. А. Измайлов, А. В. Иванова, И. Т. Косарева [и др.] // Русский мед. журн. – 2003. – Т. 11, № 10. – С. 28–34.</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lang w:val="uk-UA"/>
        </w:rPr>
        <w:t xml:space="preserve">Павлов С. В. Церебропротективна активність похідних (4-оксо-4-Н-хіназолін-3-іл)-алкіл (арил) карбонових кислот в умовах імобілізаційного </w:t>
      </w:r>
      <w:r>
        <w:rPr>
          <w:sz w:val="28"/>
          <w:szCs w:val="28"/>
          <w:lang w:val="uk-UA"/>
        </w:rPr>
        <w:lastRenderedPageBreak/>
        <w:t>стресу: автореф. дис. на здобуття наук ступеня канд. мед. наук</w:t>
      </w:r>
      <w:r>
        <w:rPr>
          <w:sz w:val="28"/>
          <w:szCs w:val="28"/>
        </w:rPr>
        <w:t xml:space="preserve"> </w:t>
      </w:r>
      <w:r>
        <w:rPr>
          <w:sz w:val="28"/>
          <w:szCs w:val="28"/>
          <w:lang w:val="uk-UA"/>
        </w:rPr>
        <w:t xml:space="preserve">: спец. </w:t>
      </w:r>
      <w:r>
        <w:rPr>
          <w:sz w:val="28"/>
          <w:szCs w:val="28"/>
        </w:rPr>
        <w:t>фармакология</w:t>
      </w:r>
      <w:r>
        <w:rPr>
          <w:sz w:val="28"/>
          <w:szCs w:val="28"/>
          <w:lang w:val="uk-UA"/>
        </w:rPr>
        <w:t xml:space="preserve"> / С. В. Павлов. – К., 2007. – 25 с.</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Влияние производного хиназолина (ПК-66) и семакса на показатели энергетического метаболизма в головном мозге в условиях моделирования хронического иммобилизационного стресса / И. Ф. Беленичев, С. В. Павлов, А. В. Абрамов [и др.] // Загальна патологія та патологічна фізіологія. – 2006. – Т. 1, № 2. – С. 6–10.</w:t>
      </w:r>
    </w:p>
    <w:p w:rsidR="00FA7A9B" w:rsidRDefault="00FA7A9B" w:rsidP="00E5424A">
      <w:pPr>
        <w:numPr>
          <w:ilvl w:val="0"/>
          <w:numId w:val="15"/>
        </w:numPr>
        <w:shd w:val="clear" w:color="auto" w:fill="FFFFFF"/>
        <w:tabs>
          <w:tab w:val="clear" w:pos="1170"/>
          <w:tab w:val="num" w:pos="720"/>
          <w:tab w:val="num" w:pos="990"/>
        </w:tabs>
        <w:spacing w:after="0" w:line="360" w:lineRule="auto"/>
        <w:ind w:left="180" w:firstLine="0"/>
        <w:jc w:val="both"/>
        <w:rPr>
          <w:sz w:val="28"/>
          <w:szCs w:val="28"/>
        </w:rPr>
      </w:pPr>
      <w:r>
        <w:rPr>
          <w:sz w:val="28"/>
          <w:szCs w:val="28"/>
          <w:lang w:val="uk-UA"/>
        </w:rPr>
        <w:t>Иващев М. Н. Влияние кавинтона на системную и регионильную гемодинамику у бодретвующих и нарко-тизированых крыс / М. Н. Иващев, Е. Р. Мартынова, О. С. Медведев // Фармакол. и токсикол. – 1989. – № 1. – С. 59–62.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Pr>
          <w:sz w:val="28"/>
          <w:szCs w:val="28"/>
        </w:rPr>
        <w:t>Постернак Г. И. Нейропротекторная терапия на догоспитальном этапе у пациентов с черепно-мозговой травмой / Г. И. Постернак, М. Ю. Ткачева, Ю. В. Збаражский // Медицина неотложных состояний. – 2007. – № 1 (8). – С. 53</w:t>
      </w:r>
      <w:r>
        <w:rPr>
          <w:sz w:val="28"/>
        </w:rPr>
        <w:t>–</w:t>
      </w:r>
      <w:r>
        <w:rPr>
          <w:sz w:val="28"/>
          <w:szCs w:val="28"/>
        </w:rPr>
        <w:t>55.</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szCs w:val="28"/>
          <w:lang w:val="uk-UA"/>
        </w:rPr>
        <w:t>Савицкая И.</w:t>
      </w:r>
      <w:r>
        <w:rPr>
          <w:sz w:val="28"/>
          <w:szCs w:val="28"/>
        </w:rPr>
        <w:t xml:space="preserve"> </w:t>
      </w:r>
      <w:r>
        <w:rPr>
          <w:sz w:val="28"/>
          <w:szCs w:val="28"/>
          <w:lang w:val="uk-UA"/>
        </w:rPr>
        <w:t xml:space="preserve">Б. </w:t>
      </w:r>
      <w:r>
        <w:rPr>
          <w:sz w:val="28"/>
          <w:szCs w:val="28"/>
        </w:rPr>
        <w:t xml:space="preserve">Современные подходы к ведению пациентов с интракраниальной патологией травматического и нетравматического генеза на догоспитальном и госпитальном этапах / </w:t>
      </w:r>
      <w:r>
        <w:rPr>
          <w:sz w:val="28"/>
          <w:szCs w:val="28"/>
          <w:lang w:val="uk-UA"/>
        </w:rPr>
        <w:t>И.</w:t>
      </w:r>
      <w:r>
        <w:rPr>
          <w:sz w:val="28"/>
          <w:szCs w:val="28"/>
        </w:rPr>
        <w:t xml:space="preserve"> </w:t>
      </w:r>
      <w:r>
        <w:rPr>
          <w:sz w:val="28"/>
          <w:szCs w:val="28"/>
          <w:lang w:val="uk-UA"/>
        </w:rPr>
        <w:t>Б.</w:t>
      </w:r>
      <w:r>
        <w:rPr>
          <w:sz w:val="28"/>
          <w:szCs w:val="28"/>
        </w:rPr>
        <w:t xml:space="preserve"> </w:t>
      </w:r>
      <w:r>
        <w:rPr>
          <w:sz w:val="28"/>
          <w:szCs w:val="28"/>
          <w:lang w:val="uk-UA"/>
        </w:rPr>
        <w:t>Савицкая</w:t>
      </w:r>
      <w:r>
        <w:rPr>
          <w:sz w:val="28"/>
          <w:szCs w:val="28"/>
        </w:rPr>
        <w:t>,</w:t>
      </w:r>
      <w:r>
        <w:rPr>
          <w:sz w:val="28"/>
          <w:szCs w:val="28"/>
          <w:lang w:val="uk-UA"/>
        </w:rPr>
        <w:t xml:space="preserve"> </w:t>
      </w:r>
      <w:r>
        <w:rPr>
          <w:sz w:val="28"/>
          <w:szCs w:val="28"/>
        </w:rPr>
        <w:t xml:space="preserve">А. П. </w:t>
      </w:r>
      <w:r>
        <w:rPr>
          <w:sz w:val="28"/>
          <w:szCs w:val="28"/>
          <w:lang w:val="uk-UA"/>
        </w:rPr>
        <w:t>Богоявленский</w:t>
      </w:r>
      <w:r>
        <w:rPr>
          <w:sz w:val="28"/>
          <w:szCs w:val="28"/>
        </w:rPr>
        <w:t>, Г. П. Меркулова // Медицина неотложных состояний. – 2007. – № 2 (9). – С. 67–71.</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lang w:val="uk-UA"/>
        </w:rPr>
        <w:t xml:space="preserve">Коррекция артериальной гипертензии в практике интенсивной терапии у больных с черепно-мозговой травмой и сосудистыми заболеваниями мозга / </w:t>
      </w:r>
      <w:r>
        <w:rPr>
          <w:sz w:val="28"/>
          <w:szCs w:val="28"/>
        </w:rPr>
        <w:t xml:space="preserve">С. В. </w:t>
      </w:r>
      <w:r>
        <w:rPr>
          <w:sz w:val="28"/>
          <w:szCs w:val="28"/>
          <w:lang w:val="uk-UA"/>
        </w:rPr>
        <w:t>Царен</w:t>
      </w:r>
      <w:r>
        <w:rPr>
          <w:sz w:val="28"/>
          <w:szCs w:val="28"/>
        </w:rPr>
        <w:t xml:space="preserve">ко, В. В. Крылов, Д. Н. Тюрин [и др.] // </w:t>
      </w:r>
      <w:r>
        <w:rPr>
          <w:sz w:val="28"/>
        </w:rPr>
        <w:t>Медицина неотложных состояний</w:t>
      </w:r>
      <w:r>
        <w:rPr>
          <w:sz w:val="28"/>
          <w:szCs w:val="28"/>
        </w:rPr>
        <w:t>. – 2007. – № 2 (9). – С. 71–74.</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 xml:space="preserve">Царенко С. В. Нейрореаниматология в начале нового тысячелетия / С. В. Царенко // </w:t>
      </w:r>
      <w:r>
        <w:rPr>
          <w:sz w:val="28"/>
        </w:rPr>
        <w:t>Медицина неотложных состояний.</w:t>
      </w:r>
      <w:r>
        <w:rPr>
          <w:sz w:val="28"/>
          <w:szCs w:val="28"/>
        </w:rPr>
        <w:t xml:space="preserve"> – 2007. – № 2(9). – С. 16–21.</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rPr>
        <w:lastRenderedPageBreak/>
        <w:t xml:space="preserve">Жилинская А. В. Динамика показателей церебральной гемодинамики у больных с ДЭ на фонекомплексной терапии с винкамином / А. В. Жилинская </w:t>
      </w:r>
      <w:r>
        <w:rPr>
          <w:sz w:val="28"/>
          <w:szCs w:val="28"/>
          <w:lang w:val="uk-UA"/>
        </w:rPr>
        <w:t>// Здоров’я України. – Листопад 2006. – № 21 (154). – С. 48–49.</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color w:val="000000"/>
          <w:sz w:val="28"/>
          <w:szCs w:val="28"/>
          <w:lang w:val="uk-UA"/>
        </w:rPr>
        <w:t xml:space="preserve">Кадыков А. С. Особенности нарушений мозгового кровообращеня в молодом возрасте / А. С. Кадыков, Н. В. Шахпаронова </w:t>
      </w:r>
      <w:r>
        <w:rPr>
          <w:sz w:val="28"/>
          <w:szCs w:val="28"/>
          <w:lang w:val="uk-UA"/>
        </w:rPr>
        <w:t>// Здоров’я України. – Листопад 2006. – № 21 (154). – С. 53</w:t>
      </w:r>
      <w:r>
        <w:rPr>
          <w:sz w:val="28"/>
          <w:lang w:val="uk-UA"/>
        </w:rPr>
        <w:t>–</w:t>
      </w:r>
      <w:r>
        <w:rPr>
          <w:sz w:val="28"/>
          <w:szCs w:val="28"/>
          <w:lang w:val="uk-UA"/>
        </w:rPr>
        <w:t>54.</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Козловский В. И. Кавинтон в комплексной терапии гипертонических кризов / В. И. Козловский, Е. В. Макеева, С. С. Чернявская // Медицина неотложных состояний. – 2007. – № 2 (9). – С. 41</w:t>
      </w:r>
      <w:r>
        <w:rPr>
          <w:sz w:val="28"/>
        </w:rPr>
        <w:t>–</w:t>
      </w:r>
      <w:r>
        <w:rPr>
          <w:sz w:val="28"/>
          <w:szCs w:val="28"/>
        </w:rPr>
        <w:t>42.</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Кавинтон Форте при лечении дисциркуляторной энцефалопатии у больных ишемической болезнью сердца и артериальной гипертонией / К. В. Протасов, А. А. Дзизинский, В. В. Шпрах [и др.]</w:t>
      </w:r>
      <w:r>
        <w:rPr>
          <w:sz w:val="28"/>
          <w:szCs w:val="28"/>
          <w:lang w:val="uk-UA"/>
        </w:rPr>
        <w:t xml:space="preserve"> </w:t>
      </w:r>
      <w:r>
        <w:rPr>
          <w:sz w:val="28"/>
          <w:szCs w:val="28"/>
        </w:rPr>
        <w:t xml:space="preserve">// Новости медицины и фармации. – </w:t>
      </w:r>
      <w:r>
        <w:rPr>
          <w:sz w:val="28"/>
          <w:szCs w:val="28"/>
          <w:lang w:val="uk-UA"/>
        </w:rPr>
        <w:t>М</w:t>
      </w:r>
      <w:r>
        <w:rPr>
          <w:sz w:val="28"/>
          <w:szCs w:val="28"/>
        </w:rPr>
        <w:t>арт 2007. – №</w:t>
      </w:r>
      <w:r>
        <w:rPr>
          <w:sz w:val="28"/>
          <w:szCs w:val="28"/>
          <w:lang w:val="uk-UA"/>
        </w:rPr>
        <w:t xml:space="preserve"> </w:t>
      </w:r>
      <w:r>
        <w:rPr>
          <w:sz w:val="28"/>
          <w:szCs w:val="28"/>
        </w:rPr>
        <w:t>5 (209). – С.</w:t>
      </w:r>
      <w:r>
        <w:rPr>
          <w:sz w:val="28"/>
          <w:szCs w:val="28"/>
          <w:lang w:val="uk-UA"/>
        </w:rPr>
        <w:t xml:space="preserve"> </w:t>
      </w:r>
      <w:r>
        <w:rPr>
          <w:sz w:val="28"/>
          <w:szCs w:val="28"/>
        </w:rPr>
        <w:t>6–7.</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rPr>
        <w:t>Варакин Ю. Профилактика инсультов / Ю. Варакин // Медицина неотложных состояний. – 2007. – № 2 (9). – С. 98–103.</w:t>
      </w:r>
    </w:p>
    <w:p w:rsidR="00FA7A9B" w:rsidRDefault="00FA7A9B" w:rsidP="00E5424A">
      <w:pPr>
        <w:numPr>
          <w:ilvl w:val="0"/>
          <w:numId w:val="15"/>
        </w:numPr>
        <w:shd w:val="clear" w:color="auto" w:fill="FFFFFF"/>
        <w:tabs>
          <w:tab w:val="num" w:pos="720"/>
        </w:tabs>
        <w:spacing w:after="0" w:line="360" w:lineRule="auto"/>
        <w:ind w:left="180" w:firstLine="0"/>
        <w:jc w:val="both"/>
        <w:rPr>
          <w:sz w:val="28"/>
        </w:rPr>
      </w:pPr>
      <w:r>
        <w:rPr>
          <w:sz w:val="28"/>
        </w:rPr>
        <w:t>Малахов В. А</w:t>
      </w:r>
      <w:r>
        <w:rPr>
          <w:sz w:val="28"/>
          <w:lang w:val="uk-UA"/>
        </w:rPr>
        <w:t xml:space="preserve">. </w:t>
      </w:r>
      <w:r>
        <w:rPr>
          <w:sz w:val="28"/>
        </w:rPr>
        <w:t xml:space="preserve">Система оксида азота при церебральном ишемическом инсульте: некоторые патогенетические аспекты / В. А. Малахов, А. Н. Завгородняя // Укр. мед. часопис. </w:t>
      </w:r>
      <w:r>
        <w:rPr>
          <w:sz w:val="28"/>
          <w:szCs w:val="28"/>
        </w:rPr>
        <w:t>–</w:t>
      </w:r>
      <w:r>
        <w:rPr>
          <w:sz w:val="28"/>
        </w:rPr>
        <w:t xml:space="preserve"> 2007. </w:t>
      </w:r>
      <w:r>
        <w:rPr>
          <w:sz w:val="28"/>
          <w:szCs w:val="28"/>
        </w:rPr>
        <w:t>–</w:t>
      </w:r>
      <w:r>
        <w:rPr>
          <w:sz w:val="28"/>
        </w:rPr>
        <w:t xml:space="preserve"> № 2 (58). – ІІІ/І</w:t>
      </w:r>
      <w:r>
        <w:rPr>
          <w:sz w:val="28"/>
          <w:lang w:val="en-US"/>
        </w:rPr>
        <w:t>V</w:t>
      </w:r>
      <w:r>
        <w:rPr>
          <w:sz w:val="28"/>
        </w:rPr>
        <w:t>. – С. 97</w:t>
      </w:r>
      <w:r>
        <w:rPr>
          <w:sz w:val="28"/>
          <w:szCs w:val="28"/>
        </w:rPr>
        <w:t>–</w:t>
      </w:r>
      <w:r>
        <w:rPr>
          <w:sz w:val="28"/>
        </w:rPr>
        <w:t>100.</w:t>
      </w:r>
    </w:p>
    <w:p w:rsidR="00FA7A9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rFonts w:cs="Arial"/>
          <w:sz w:val="28"/>
          <w:szCs w:val="36"/>
          <w:lang w:val="uk-UA"/>
        </w:rPr>
        <w:t xml:space="preserve">Величко О. М. Вплив внутрішньо мозкової імплантації нейтральних стовбурових клітин та клітин кісткового мозку на поведінкові реакції щурів з руйнуванням гіпокампу </w:t>
      </w:r>
      <w:r>
        <w:rPr>
          <w:sz w:val="28"/>
          <w:szCs w:val="28"/>
          <w:lang w:val="uk-UA"/>
        </w:rPr>
        <w:t xml:space="preserve">/ </w:t>
      </w:r>
      <w:r>
        <w:rPr>
          <w:rFonts w:cs="Arial"/>
          <w:sz w:val="28"/>
          <w:szCs w:val="36"/>
          <w:lang w:val="uk-UA"/>
        </w:rPr>
        <w:t>О. М.Величко, Н. Я.Гридіна</w:t>
      </w:r>
      <w:r>
        <w:rPr>
          <w:sz w:val="28"/>
          <w:szCs w:val="28"/>
          <w:lang w:val="uk-UA"/>
        </w:rPr>
        <w:t xml:space="preserve"> // </w:t>
      </w:r>
      <w:r>
        <w:rPr>
          <w:rFonts w:cs="Arial"/>
          <w:sz w:val="28"/>
          <w:szCs w:val="36"/>
          <w:lang w:val="en-US"/>
        </w:rPr>
        <w:t>X</w:t>
      </w:r>
      <w:r>
        <w:rPr>
          <w:rFonts w:cs="Arial"/>
          <w:sz w:val="28"/>
          <w:szCs w:val="36"/>
          <w:lang w:val="uk-UA"/>
        </w:rPr>
        <w:t>ІІ</w:t>
      </w:r>
      <w:r>
        <w:rPr>
          <w:sz w:val="28"/>
          <w:szCs w:val="28"/>
          <w:lang w:val="uk-UA"/>
        </w:rPr>
        <w:t xml:space="preserve"> конгрес світової федерації українських лікарських товариств</w:t>
      </w:r>
      <w:r>
        <w:rPr>
          <w:rFonts w:cs="Arial"/>
          <w:sz w:val="28"/>
          <w:szCs w:val="36"/>
          <w:lang w:val="uk-UA"/>
        </w:rPr>
        <w:t xml:space="preserve">, </w:t>
      </w:r>
      <w:r>
        <w:rPr>
          <w:sz w:val="28"/>
          <w:szCs w:val="28"/>
          <w:lang w:val="uk-UA"/>
        </w:rPr>
        <w:t xml:space="preserve">15-28 вересня 2008 р. : </w:t>
      </w:r>
      <w:r>
        <w:rPr>
          <w:rFonts w:cs="Arial"/>
          <w:sz w:val="28"/>
          <w:szCs w:val="36"/>
          <w:lang w:val="uk-UA"/>
        </w:rPr>
        <w:t>м</w:t>
      </w:r>
      <w:r>
        <w:rPr>
          <w:sz w:val="28"/>
          <w:szCs w:val="28"/>
          <w:lang w:val="uk-UA"/>
        </w:rPr>
        <w:t>атер</w:t>
      </w:r>
      <w:r>
        <w:rPr>
          <w:rFonts w:cs="Arial"/>
          <w:sz w:val="28"/>
          <w:szCs w:val="36"/>
          <w:lang w:val="uk-UA"/>
        </w:rPr>
        <w:t>іали.</w:t>
      </w:r>
      <w:r>
        <w:rPr>
          <w:sz w:val="28"/>
          <w:szCs w:val="28"/>
          <w:lang w:val="uk-UA"/>
        </w:rPr>
        <w:t xml:space="preserve"> – Івано-Франківськ, 2008. – С. 234–235.</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Pr>
          <w:sz w:val="28"/>
          <w:lang w:val="uk-UA"/>
        </w:rPr>
        <w:t xml:space="preserve">Недолуга В. О. Поширеність когнітивних порушень у хворих, що перенесли гостре порушення мозкового кровообігу та особливості обстеження за шкалою міні-тест для оцінки психічного стану </w:t>
      </w:r>
      <w:r>
        <w:rPr>
          <w:rFonts w:cs="Arial"/>
          <w:sz w:val="28"/>
          <w:szCs w:val="36"/>
          <w:lang w:val="uk-UA"/>
        </w:rPr>
        <w:t xml:space="preserve">/ </w:t>
      </w:r>
      <w:r>
        <w:rPr>
          <w:sz w:val="28"/>
          <w:lang w:val="uk-UA"/>
        </w:rPr>
        <w:t xml:space="preserve">В. О. Недолуга // </w:t>
      </w:r>
      <w:r>
        <w:rPr>
          <w:rFonts w:cs="Arial"/>
          <w:sz w:val="28"/>
          <w:szCs w:val="36"/>
          <w:lang w:val="en-US"/>
        </w:rPr>
        <w:t>XIV</w:t>
      </w:r>
      <w:r>
        <w:rPr>
          <w:rFonts w:cs="Arial"/>
          <w:sz w:val="28"/>
          <w:szCs w:val="36"/>
          <w:lang w:val="uk-UA"/>
        </w:rPr>
        <w:t xml:space="preserve"> Університетська (</w:t>
      </w:r>
      <w:r>
        <w:rPr>
          <w:rFonts w:cs="Arial"/>
          <w:sz w:val="28"/>
          <w:szCs w:val="36"/>
          <w:lang w:val="en-US"/>
        </w:rPr>
        <w:t>XXXXIV</w:t>
      </w:r>
      <w:r>
        <w:rPr>
          <w:rFonts w:cs="Arial"/>
          <w:sz w:val="28"/>
          <w:szCs w:val="36"/>
          <w:lang w:val="uk-UA"/>
        </w:rPr>
        <w:t xml:space="preserve"> Вузівська) наук.-практ. конф. молодих вчених та фахівців, 14 травня 2008 р.</w:t>
      </w:r>
      <w:r>
        <w:rPr>
          <w:sz w:val="28"/>
          <w:szCs w:val="28"/>
          <w:lang w:val="uk-UA"/>
        </w:rPr>
        <w:t xml:space="preserve"> : </w:t>
      </w:r>
      <w:r>
        <w:rPr>
          <w:rFonts w:cs="Arial"/>
          <w:sz w:val="28"/>
          <w:szCs w:val="36"/>
          <w:lang w:val="uk-UA"/>
        </w:rPr>
        <w:t>м</w:t>
      </w:r>
      <w:r>
        <w:rPr>
          <w:sz w:val="28"/>
          <w:szCs w:val="28"/>
          <w:lang w:val="uk-UA"/>
        </w:rPr>
        <w:t>атер</w:t>
      </w:r>
      <w:r>
        <w:rPr>
          <w:rFonts w:cs="Arial"/>
          <w:sz w:val="28"/>
          <w:szCs w:val="36"/>
          <w:lang w:val="uk-UA"/>
        </w:rPr>
        <w:t>іали.</w:t>
      </w:r>
      <w:r>
        <w:rPr>
          <w:sz w:val="28"/>
          <w:lang w:val="uk-UA"/>
        </w:rPr>
        <w:t xml:space="preserve"> </w:t>
      </w:r>
      <w:r>
        <w:rPr>
          <w:rFonts w:cs="Arial"/>
          <w:sz w:val="28"/>
          <w:szCs w:val="36"/>
          <w:lang w:val="uk-UA"/>
        </w:rPr>
        <w:t>– Вінниця, 2008. – С. 86–88.</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lang w:val="en-US"/>
        </w:rPr>
        <w:lastRenderedPageBreak/>
        <w:t>Kaplan P</w:t>
      </w:r>
      <w:r>
        <w:rPr>
          <w:sz w:val="28"/>
          <w:lang w:val="uk-UA"/>
        </w:rPr>
        <w:t>.</w:t>
      </w:r>
      <w:r>
        <w:rPr>
          <w:sz w:val="28"/>
          <w:lang w:val="en-US"/>
        </w:rPr>
        <w:t xml:space="preserve"> Rehabilitation of Stroke / P</w:t>
      </w:r>
      <w:r>
        <w:rPr>
          <w:sz w:val="28"/>
          <w:lang w:val="uk-UA"/>
        </w:rPr>
        <w:t xml:space="preserve">. </w:t>
      </w:r>
      <w:r>
        <w:rPr>
          <w:sz w:val="28"/>
          <w:lang w:val="en-US"/>
        </w:rPr>
        <w:t>Kaplan</w:t>
      </w:r>
      <w:r>
        <w:rPr>
          <w:sz w:val="28"/>
          <w:lang w:val="uk-UA"/>
        </w:rPr>
        <w:t>,</w:t>
      </w:r>
      <w:r>
        <w:rPr>
          <w:sz w:val="28"/>
          <w:lang w:val="en-US"/>
        </w:rPr>
        <w:t xml:space="preserve"> R</w:t>
      </w:r>
      <w:r>
        <w:rPr>
          <w:sz w:val="28"/>
          <w:lang w:val="uk-UA"/>
        </w:rPr>
        <w:t xml:space="preserve">. </w:t>
      </w:r>
      <w:r>
        <w:rPr>
          <w:sz w:val="28"/>
          <w:lang w:val="en-US"/>
        </w:rPr>
        <w:t>Caillet, C</w:t>
      </w:r>
      <w:r>
        <w:rPr>
          <w:sz w:val="28"/>
          <w:lang w:val="uk-UA"/>
        </w:rPr>
        <w:t>.</w:t>
      </w:r>
      <w:r>
        <w:rPr>
          <w:sz w:val="28"/>
          <w:lang w:val="en-US"/>
        </w:rPr>
        <w:t xml:space="preserve"> Kaplan // Butterworth of Heinemann.</w:t>
      </w:r>
      <w:r>
        <w:rPr>
          <w:sz w:val="28"/>
          <w:lang w:val="uk-UA"/>
        </w:rPr>
        <w:t xml:space="preserve"> – 2003. – Р. 180.</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lang w:val="uk-UA"/>
        </w:rPr>
        <w:t>Магнієвмісні препарати: фармакологічні властивості, застосування / І. С. Чекман, І. Ф. Белєнічев, Горчакова Н. А. [та ін.]. – Запоріжжя, Київ : Вид-во ЗДМУ, 2007. – 124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rPr>
        <w:t>Мищенко Д. Л. Моноторируем оксигенацию</w:t>
      </w:r>
      <w:r>
        <w:rPr>
          <w:sz w:val="28"/>
          <w:lang w:val="uk-UA"/>
        </w:rPr>
        <w:t xml:space="preserve"> </w:t>
      </w:r>
      <w:r>
        <w:rPr>
          <w:sz w:val="28"/>
        </w:rPr>
        <w:t xml:space="preserve">/ Д. Л. Мищенко, М. Н. Пилипенко // </w:t>
      </w:r>
      <w:r>
        <w:rPr>
          <w:sz w:val="28"/>
          <w:lang w:val="uk-UA"/>
        </w:rPr>
        <w:t xml:space="preserve">Медична техніка. – 2008 </w:t>
      </w:r>
      <w:r>
        <w:rPr>
          <w:sz w:val="28"/>
          <w:szCs w:val="28"/>
        </w:rPr>
        <w:t>–</w:t>
      </w:r>
      <w:r>
        <w:rPr>
          <w:sz w:val="28"/>
          <w:lang w:val="uk-UA"/>
        </w:rPr>
        <w:t xml:space="preserve"> № 3 (4). – С. 27</w:t>
      </w:r>
      <w:r>
        <w:rPr>
          <w:sz w:val="28"/>
          <w:szCs w:val="28"/>
        </w:rPr>
        <w:t>–</w:t>
      </w:r>
      <w:r>
        <w:rPr>
          <w:sz w:val="28"/>
          <w:lang w:val="uk-UA"/>
        </w:rPr>
        <w:t>30.</w:t>
      </w:r>
    </w:p>
    <w:p w:rsidR="00FA7A9B" w:rsidRDefault="00FA7A9B" w:rsidP="00E5424A">
      <w:pPr>
        <w:numPr>
          <w:ilvl w:val="0"/>
          <w:numId w:val="15"/>
        </w:numPr>
        <w:shd w:val="clear" w:color="auto" w:fill="FFFFFF"/>
        <w:tabs>
          <w:tab w:val="num" w:pos="180"/>
          <w:tab w:val="num" w:pos="720"/>
          <w:tab w:val="num" w:pos="1080"/>
        </w:tabs>
        <w:spacing w:after="0" w:line="360" w:lineRule="auto"/>
        <w:ind w:left="180" w:firstLine="0"/>
        <w:jc w:val="both"/>
        <w:rPr>
          <w:sz w:val="28"/>
          <w:szCs w:val="28"/>
        </w:rPr>
      </w:pPr>
      <w:r>
        <w:rPr>
          <w:sz w:val="28"/>
          <w:lang w:val="uk-UA"/>
        </w:rPr>
        <w:t xml:space="preserve">Старченко А. А. Справочное руководство по клинической нейрореаниматологии ; под ред. акад. РАМН проф. В.А. Хилько. </w:t>
      </w:r>
      <w:r>
        <w:rPr>
          <w:sz w:val="28"/>
        </w:rPr>
        <w:t>–</w:t>
      </w:r>
      <w:r>
        <w:rPr>
          <w:sz w:val="28"/>
          <w:lang w:val="uk-UA"/>
        </w:rPr>
        <w:t xml:space="preserve"> СПб. : ООО </w:t>
      </w:r>
      <w:r>
        <w:rPr>
          <w:sz w:val="28"/>
        </w:rPr>
        <w:t>“</w:t>
      </w:r>
      <w:r>
        <w:rPr>
          <w:sz w:val="28"/>
          <w:lang w:val="uk-UA"/>
        </w:rPr>
        <w:t>Санкт-Петербургское медицинское издательство</w:t>
      </w:r>
      <w:r>
        <w:rPr>
          <w:sz w:val="28"/>
        </w:rPr>
        <w:t>”</w:t>
      </w:r>
      <w:r>
        <w:rPr>
          <w:sz w:val="28"/>
          <w:lang w:val="uk-UA"/>
        </w:rPr>
        <w:t>, 2002. – 672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rPr>
      </w:pPr>
      <w:r>
        <w:rPr>
          <w:sz w:val="28"/>
          <w:szCs w:val="28"/>
        </w:rPr>
        <w:t xml:space="preserve">Применение тиоцетама в остром периоде черепно-мозговой травмы и ишемического инсульта / В. И. Черний, Г. А. Городник, Т. В. Островая [и др.] // </w:t>
      </w:r>
      <w:r>
        <w:rPr>
          <w:sz w:val="28"/>
        </w:rPr>
        <w:t>Медицина неотложных состояний</w:t>
      </w:r>
      <w:r>
        <w:rPr>
          <w:sz w:val="28"/>
          <w:szCs w:val="28"/>
        </w:rPr>
        <w:t>. – 2007. – № 2 (9). – С. 61–66.</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lang w:val="uk-UA"/>
        </w:rPr>
        <w:t>Лукьянова Л. Д. Кислородзависимые процессы в клетке и ее функциональное состояние / Лукьянова Л. Д., Балмуханов Б. С., Уголев А. Г. – М., 1982. – 301 с.</w:t>
      </w:r>
    </w:p>
    <w:p w:rsidR="00FA7A9B"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Pr>
          <w:sz w:val="28"/>
          <w:szCs w:val="28"/>
        </w:rPr>
        <w:t xml:space="preserve">Лукьянова Л. Д. Современные проблемы гипоксии / Л. Д. Лукьянова // Вестник РАМН. – 2000. – № 9. – С. 3–12. </w:t>
      </w:r>
    </w:p>
    <w:p w:rsidR="00FA7A9B" w:rsidRPr="00001ADB"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Pr>
          <w:sz w:val="28"/>
          <w:szCs w:val="28"/>
          <w:lang w:val="uk-UA"/>
        </w:rPr>
        <w:t xml:space="preserve">Мельник В. С. Гіперглікемія при гострому ішемічному інсульті як чинник несприятливих наслідків / В. С. Мельник // </w:t>
      </w:r>
      <w:r>
        <w:rPr>
          <w:rFonts w:cs="Arial"/>
          <w:sz w:val="28"/>
          <w:szCs w:val="28"/>
          <w:lang w:val="en-US"/>
        </w:rPr>
        <w:t>X</w:t>
      </w:r>
      <w:r>
        <w:rPr>
          <w:rFonts w:cs="Arial"/>
          <w:sz w:val="28"/>
          <w:szCs w:val="28"/>
          <w:lang w:val="uk-UA"/>
        </w:rPr>
        <w:t>ІІ</w:t>
      </w:r>
      <w:r>
        <w:rPr>
          <w:sz w:val="28"/>
          <w:szCs w:val="28"/>
          <w:lang w:val="uk-UA"/>
        </w:rPr>
        <w:t xml:space="preserve"> конгрес світової федерації українських лікарських товариств</w:t>
      </w:r>
      <w:r>
        <w:rPr>
          <w:rFonts w:cs="Arial"/>
          <w:sz w:val="28"/>
          <w:szCs w:val="28"/>
          <w:lang w:val="uk-UA"/>
        </w:rPr>
        <w:t xml:space="preserve">, </w:t>
      </w:r>
      <w:r>
        <w:rPr>
          <w:sz w:val="28"/>
          <w:szCs w:val="28"/>
          <w:lang w:val="uk-UA"/>
        </w:rPr>
        <w:t xml:space="preserve">15-28 вересня 2008 р. : </w:t>
      </w:r>
      <w:r>
        <w:rPr>
          <w:rFonts w:cs="Arial"/>
          <w:sz w:val="28"/>
          <w:szCs w:val="28"/>
          <w:lang w:val="uk-UA"/>
        </w:rPr>
        <w:t>м</w:t>
      </w:r>
      <w:r>
        <w:rPr>
          <w:sz w:val="28"/>
          <w:szCs w:val="28"/>
          <w:lang w:val="uk-UA"/>
        </w:rPr>
        <w:t>атер</w:t>
      </w:r>
      <w:r>
        <w:rPr>
          <w:rFonts w:cs="Arial"/>
          <w:sz w:val="28"/>
          <w:szCs w:val="28"/>
          <w:lang w:val="uk-UA"/>
        </w:rPr>
        <w:t>іали.</w:t>
      </w:r>
      <w:r>
        <w:rPr>
          <w:sz w:val="28"/>
          <w:szCs w:val="28"/>
          <w:lang w:val="uk-UA"/>
        </w:rPr>
        <w:t xml:space="preserve"> – Івано-Франківськ, 2008. – С. 246.</w:t>
      </w:r>
      <w:bookmarkStart w:id="24" w:name="OCRUncertain804"/>
    </w:p>
    <w:p w:rsidR="00FA7A9B" w:rsidRPr="003A77A8" w:rsidRDefault="00FA7A9B" w:rsidP="00E5424A">
      <w:pPr>
        <w:numPr>
          <w:ilvl w:val="0"/>
          <w:numId w:val="15"/>
        </w:numPr>
        <w:shd w:val="clear" w:color="auto" w:fill="FFFFFF"/>
        <w:tabs>
          <w:tab w:val="num" w:pos="720"/>
        </w:tabs>
        <w:spacing w:after="0" w:line="360" w:lineRule="auto"/>
        <w:ind w:left="180" w:firstLine="0"/>
        <w:jc w:val="both"/>
        <w:rPr>
          <w:sz w:val="28"/>
          <w:szCs w:val="28"/>
        </w:rPr>
      </w:pPr>
      <w:r>
        <w:rPr>
          <w:sz w:val="28"/>
          <w:szCs w:val="28"/>
        </w:rPr>
        <w:t>Башкин</w:t>
      </w:r>
      <w:bookmarkEnd w:id="24"/>
      <w:r>
        <w:rPr>
          <w:sz w:val="28"/>
          <w:szCs w:val="28"/>
        </w:rPr>
        <w:t xml:space="preserve"> И. Н</w:t>
      </w:r>
      <w:bookmarkStart w:id="25" w:name="OCRUncertain805"/>
      <w:r>
        <w:rPr>
          <w:sz w:val="28"/>
          <w:szCs w:val="28"/>
        </w:rPr>
        <w:t>.</w:t>
      </w:r>
      <w:bookmarkEnd w:id="25"/>
      <w:r>
        <w:rPr>
          <w:sz w:val="28"/>
          <w:szCs w:val="28"/>
        </w:rPr>
        <w:t xml:space="preserve"> Изучение </w:t>
      </w:r>
      <w:bookmarkStart w:id="26" w:name="OCRUncertain808"/>
      <w:r>
        <w:rPr>
          <w:sz w:val="28"/>
          <w:szCs w:val="28"/>
        </w:rPr>
        <w:t>антиоксидантной</w:t>
      </w:r>
      <w:bookmarkEnd w:id="26"/>
      <w:r>
        <w:rPr>
          <w:sz w:val="28"/>
          <w:szCs w:val="28"/>
        </w:rPr>
        <w:t xml:space="preserve"> активности </w:t>
      </w:r>
      <w:bookmarkStart w:id="27" w:name="OCRUncertain809"/>
      <w:r>
        <w:rPr>
          <w:sz w:val="28"/>
          <w:szCs w:val="28"/>
        </w:rPr>
        <w:t>ГАМКподобных</w:t>
      </w:r>
      <w:bookmarkEnd w:id="27"/>
      <w:r>
        <w:rPr>
          <w:sz w:val="28"/>
          <w:szCs w:val="28"/>
        </w:rPr>
        <w:t xml:space="preserve"> структур при экспериментальной ишемии головного мозга </w:t>
      </w:r>
      <w:bookmarkStart w:id="28" w:name="OCRUncertain810"/>
      <w:r>
        <w:rPr>
          <w:sz w:val="28"/>
          <w:szCs w:val="28"/>
          <w:lang w:val="uk-UA"/>
        </w:rPr>
        <w:t xml:space="preserve">/ </w:t>
      </w:r>
      <w:r>
        <w:rPr>
          <w:sz w:val="28"/>
          <w:szCs w:val="28"/>
        </w:rPr>
        <w:t>И. Н.</w:t>
      </w:r>
      <w:r>
        <w:rPr>
          <w:sz w:val="28"/>
          <w:szCs w:val="28"/>
          <w:lang w:val="uk-UA"/>
        </w:rPr>
        <w:t xml:space="preserve"> </w:t>
      </w:r>
      <w:r>
        <w:rPr>
          <w:sz w:val="28"/>
          <w:szCs w:val="28"/>
        </w:rPr>
        <w:t>Башкин, И. Ф</w:t>
      </w:r>
      <w:r>
        <w:rPr>
          <w:sz w:val="28"/>
          <w:szCs w:val="28"/>
          <w:lang w:val="uk-UA"/>
        </w:rPr>
        <w:t xml:space="preserve">. </w:t>
      </w:r>
      <w:r w:rsidRPr="003A77A8">
        <w:rPr>
          <w:sz w:val="28"/>
          <w:szCs w:val="28"/>
        </w:rPr>
        <w:t>Беленичев</w:t>
      </w:r>
      <w:r w:rsidRPr="003A77A8">
        <w:rPr>
          <w:sz w:val="28"/>
          <w:szCs w:val="28"/>
          <w:lang w:val="uk-UA"/>
        </w:rPr>
        <w:t>,</w:t>
      </w:r>
      <w:r w:rsidRPr="003A77A8">
        <w:rPr>
          <w:sz w:val="28"/>
          <w:szCs w:val="28"/>
        </w:rPr>
        <w:t xml:space="preserve"> А. В. Тихоновский //</w:t>
      </w:r>
      <w:bookmarkEnd w:id="28"/>
      <w:r w:rsidRPr="003A77A8">
        <w:rPr>
          <w:sz w:val="28"/>
          <w:szCs w:val="28"/>
        </w:rPr>
        <w:t xml:space="preserve"> Фармакология: Состояние и перспективы исследований</w:t>
      </w:r>
      <w:r w:rsidRPr="003A77A8">
        <w:rPr>
          <w:sz w:val="28"/>
          <w:szCs w:val="28"/>
          <w:lang w:val="uk-UA"/>
        </w:rPr>
        <w:t xml:space="preserve"> :</w:t>
      </w:r>
      <w:r w:rsidRPr="003A77A8">
        <w:rPr>
          <w:sz w:val="28"/>
          <w:szCs w:val="28"/>
        </w:rPr>
        <w:t xml:space="preserve"> </w:t>
      </w:r>
      <w:r w:rsidRPr="003A77A8">
        <w:rPr>
          <w:sz w:val="28"/>
          <w:szCs w:val="28"/>
          <w:lang w:val="uk-UA"/>
        </w:rPr>
        <w:t>т</w:t>
      </w:r>
      <w:r w:rsidRPr="003A77A8">
        <w:rPr>
          <w:sz w:val="28"/>
          <w:szCs w:val="28"/>
        </w:rPr>
        <w:t>ез</w:t>
      </w:r>
      <w:r w:rsidRPr="003A77A8">
        <w:rPr>
          <w:sz w:val="28"/>
          <w:szCs w:val="28"/>
          <w:lang w:val="uk-UA"/>
        </w:rPr>
        <w:t>исы</w:t>
      </w:r>
      <w:r w:rsidRPr="003A77A8">
        <w:rPr>
          <w:sz w:val="28"/>
          <w:szCs w:val="28"/>
        </w:rPr>
        <w:t xml:space="preserve"> докл. VI съезда фармакологов УССР, 25-27 сентября </w:t>
      </w:r>
      <w:smartTag w:uri="urn:schemas-microsoft-com:office:smarttags" w:element="metricconverter">
        <w:smartTagPr>
          <w:attr w:name="ProductID" w:val="1990 г"/>
        </w:smartTagPr>
        <w:r w:rsidRPr="003A77A8">
          <w:rPr>
            <w:sz w:val="28"/>
            <w:szCs w:val="28"/>
          </w:rPr>
          <w:t>1990 г</w:t>
        </w:r>
      </w:smartTag>
      <w:r w:rsidRPr="003A77A8">
        <w:rPr>
          <w:sz w:val="28"/>
          <w:szCs w:val="28"/>
        </w:rPr>
        <w:t>. – Харьков, 1990</w:t>
      </w:r>
      <w:bookmarkStart w:id="29" w:name="OCRUncertain811"/>
      <w:r w:rsidRPr="003A77A8">
        <w:rPr>
          <w:sz w:val="28"/>
          <w:szCs w:val="28"/>
        </w:rPr>
        <w:t>.</w:t>
      </w:r>
      <w:bookmarkEnd w:id="29"/>
      <w:r w:rsidRPr="003A77A8">
        <w:rPr>
          <w:sz w:val="28"/>
          <w:szCs w:val="28"/>
        </w:rPr>
        <w:t xml:space="preserve"> – С. 17– 18.</w:t>
      </w:r>
    </w:p>
    <w:p w:rsidR="00FA7A9B" w:rsidRPr="003A77A8" w:rsidRDefault="00FA7A9B" w:rsidP="00E5424A">
      <w:pPr>
        <w:numPr>
          <w:ilvl w:val="0"/>
          <w:numId w:val="15"/>
        </w:numPr>
        <w:tabs>
          <w:tab w:val="clear" w:pos="1170"/>
          <w:tab w:val="num" w:pos="180"/>
          <w:tab w:val="num" w:pos="480"/>
          <w:tab w:val="num" w:pos="720"/>
        </w:tabs>
        <w:spacing w:after="0" w:line="360" w:lineRule="auto"/>
        <w:ind w:left="180" w:firstLine="0"/>
        <w:jc w:val="both"/>
        <w:rPr>
          <w:sz w:val="28"/>
          <w:szCs w:val="28"/>
        </w:rPr>
      </w:pPr>
      <w:r w:rsidRPr="003A77A8">
        <w:rPr>
          <w:sz w:val="28"/>
          <w:szCs w:val="28"/>
        </w:rPr>
        <w:lastRenderedPageBreak/>
        <w:t>Башкін І. М. Фармакологічна корекція обмінних процесів при ішемії головного мозку. Експериментально-клінічне дослідження</w:t>
      </w:r>
      <w:r w:rsidRPr="003A77A8">
        <w:rPr>
          <w:sz w:val="28"/>
          <w:szCs w:val="28"/>
          <w:lang w:val="uk-UA"/>
        </w:rPr>
        <w:t xml:space="preserve"> </w:t>
      </w:r>
      <w:r w:rsidRPr="003A77A8">
        <w:rPr>
          <w:sz w:val="28"/>
          <w:szCs w:val="28"/>
        </w:rPr>
        <w:t xml:space="preserve">: </w:t>
      </w:r>
      <w:r w:rsidRPr="003A77A8">
        <w:rPr>
          <w:sz w:val="28"/>
          <w:szCs w:val="28"/>
          <w:lang w:val="uk-UA"/>
        </w:rPr>
        <w:t>а</w:t>
      </w:r>
      <w:r w:rsidRPr="003A77A8">
        <w:rPr>
          <w:sz w:val="28"/>
          <w:szCs w:val="28"/>
        </w:rPr>
        <w:t>втореф. дис.</w:t>
      </w:r>
      <w:r w:rsidRPr="003A77A8">
        <w:rPr>
          <w:sz w:val="28"/>
          <w:szCs w:val="28"/>
          <w:lang w:val="uk-UA"/>
        </w:rPr>
        <w:t xml:space="preserve"> на здобуття наук. ступеня доктора </w:t>
      </w:r>
      <w:r w:rsidRPr="003A77A8">
        <w:rPr>
          <w:sz w:val="28"/>
          <w:szCs w:val="28"/>
        </w:rPr>
        <w:t>мед.</w:t>
      </w:r>
      <w:r w:rsidRPr="003A77A8">
        <w:rPr>
          <w:sz w:val="28"/>
          <w:szCs w:val="28"/>
          <w:lang w:val="uk-UA"/>
        </w:rPr>
        <w:t xml:space="preserve"> </w:t>
      </w:r>
      <w:r w:rsidRPr="003A77A8">
        <w:rPr>
          <w:sz w:val="28"/>
          <w:szCs w:val="28"/>
        </w:rPr>
        <w:t>н</w:t>
      </w:r>
      <w:r w:rsidRPr="003A77A8">
        <w:rPr>
          <w:sz w:val="28"/>
          <w:szCs w:val="28"/>
          <w:lang w:val="uk-UA"/>
        </w:rPr>
        <w:t xml:space="preserve">аук / </w:t>
      </w:r>
      <w:r w:rsidRPr="003A77A8">
        <w:rPr>
          <w:sz w:val="28"/>
          <w:szCs w:val="28"/>
        </w:rPr>
        <w:t>І.</w:t>
      </w:r>
      <w:r w:rsidRPr="003A77A8">
        <w:rPr>
          <w:sz w:val="28"/>
          <w:szCs w:val="28"/>
          <w:lang w:val="uk-UA"/>
        </w:rPr>
        <w:t xml:space="preserve"> </w:t>
      </w:r>
      <w:r w:rsidRPr="003A77A8">
        <w:rPr>
          <w:sz w:val="28"/>
          <w:szCs w:val="28"/>
        </w:rPr>
        <w:t>М.</w:t>
      </w:r>
      <w:r w:rsidRPr="003A77A8">
        <w:rPr>
          <w:sz w:val="28"/>
          <w:szCs w:val="28"/>
          <w:lang w:val="uk-UA"/>
        </w:rPr>
        <w:t xml:space="preserve"> </w:t>
      </w:r>
      <w:r w:rsidRPr="003A77A8">
        <w:rPr>
          <w:sz w:val="28"/>
          <w:szCs w:val="28"/>
        </w:rPr>
        <w:t>Башкін. – К, 1994. – 28 с.</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sidRPr="003A77A8">
        <w:rPr>
          <w:sz w:val="28"/>
          <w:lang w:val="uk-UA"/>
        </w:rPr>
        <w:t xml:space="preserve">Туманский В. А. </w:t>
      </w:r>
      <w:r w:rsidRPr="003A77A8">
        <w:rPr>
          <w:sz w:val="28"/>
        </w:rPr>
        <w:t xml:space="preserve">Апоптоз и селективный некроз нейронов ЦНС после клинической смерти и церебральной ишемии: молекулярные механизмы и морфологические особенности </w:t>
      </w:r>
      <w:r w:rsidRPr="003A77A8">
        <w:rPr>
          <w:sz w:val="28"/>
          <w:szCs w:val="28"/>
        </w:rPr>
        <w:t xml:space="preserve">/ </w:t>
      </w:r>
      <w:r w:rsidRPr="003A77A8">
        <w:rPr>
          <w:sz w:val="28"/>
          <w:lang w:val="uk-UA"/>
        </w:rPr>
        <w:t>В. А. Туманский, А. В. Евсеев, Ю. Ф. Полковников</w:t>
      </w:r>
      <w:r w:rsidRPr="003A77A8">
        <w:rPr>
          <w:sz w:val="28"/>
        </w:rPr>
        <w:t xml:space="preserve"> // </w:t>
      </w:r>
      <w:r w:rsidRPr="003A77A8">
        <w:rPr>
          <w:sz w:val="28"/>
          <w:szCs w:val="28"/>
          <w:lang w:val="uk-UA"/>
        </w:rPr>
        <w:t>Сучасні проблеми патофізіології: від молекулярно-генетичних до інтегративних аспектів</w:t>
      </w:r>
      <w:r w:rsidRPr="003A77A8">
        <w:rPr>
          <w:sz w:val="28"/>
          <w:szCs w:val="28"/>
        </w:rPr>
        <w:t xml:space="preserve"> : </w:t>
      </w:r>
      <w:r w:rsidRPr="003A77A8">
        <w:rPr>
          <w:sz w:val="28"/>
          <w:szCs w:val="28"/>
          <w:lang w:val="en-US"/>
        </w:rPr>
        <w:t>V</w:t>
      </w:r>
      <w:r w:rsidRPr="003A77A8">
        <w:rPr>
          <w:sz w:val="28"/>
          <w:szCs w:val="28"/>
          <w:lang w:val="uk-UA"/>
        </w:rPr>
        <w:t xml:space="preserve"> національний Конгрес патофізіологів України</w:t>
      </w:r>
      <w:r w:rsidRPr="003A77A8">
        <w:rPr>
          <w:sz w:val="28"/>
          <w:szCs w:val="28"/>
        </w:rPr>
        <w:t xml:space="preserve">, 17-19 </w:t>
      </w:r>
      <w:r w:rsidRPr="003A77A8">
        <w:rPr>
          <w:sz w:val="28"/>
          <w:szCs w:val="28"/>
          <w:lang w:val="uk-UA"/>
        </w:rPr>
        <w:t>вересня</w:t>
      </w:r>
      <w:r w:rsidRPr="003A77A8">
        <w:rPr>
          <w:sz w:val="28"/>
          <w:szCs w:val="28"/>
        </w:rPr>
        <w:t xml:space="preserve"> 200</w:t>
      </w:r>
      <w:r w:rsidRPr="003A77A8">
        <w:rPr>
          <w:sz w:val="28"/>
          <w:szCs w:val="28"/>
          <w:lang w:val="uk-UA"/>
        </w:rPr>
        <w:t>8 р</w:t>
      </w:r>
      <w:r w:rsidRPr="003A77A8">
        <w:rPr>
          <w:sz w:val="28"/>
          <w:szCs w:val="28"/>
        </w:rPr>
        <w:t xml:space="preserve">. : </w:t>
      </w:r>
      <w:r w:rsidRPr="003A77A8">
        <w:rPr>
          <w:sz w:val="28"/>
        </w:rPr>
        <w:t>матер</w:t>
      </w:r>
      <w:r w:rsidRPr="003A77A8">
        <w:rPr>
          <w:sz w:val="28"/>
          <w:szCs w:val="28"/>
          <w:lang w:val="uk-UA"/>
        </w:rPr>
        <w:t>іали.</w:t>
      </w:r>
      <w:r w:rsidRPr="003A77A8">
        <w:rPr>
          <w:sz w:val="28"/>
          <w:szCs w:val="28"/>
        </w:rPr>
        <w:t xml:space="preserve"> – </w:t>
      </w:r>
      <w:r w:rsidRPr="003A77A8">
        <w:rPr>
          <w:sz w:val="28"/>
          <w:szCs w:val="28"/>
          <w:lang w:val="uk-UA"/>
        </w:rPr>
        <w:t>Запоріжжя</w:t>
      </w:r>
      <w:r w:rsidRPr="003A77A8">
        <w:rPr>
          <w:sz w:val="28"/>
          <w:szCs w:val="28"/>
        </w:rPr>
        <w:t>, 200</w:t>
      </w:r>
      <w:r w:rsidRPr="003A77A8">
        <w:rPr>
          <w:sz w:val="28"/>
          <w:szCs w:val="28"/>
          <w:lang w:val="uk-UA"/>
        </w:rPr>
        <w:t>8</w:t>
      </w:r>
      <w:r w:rsidRPr="003A77A8">
        <w:rPr>
          <w:sz w:val="28"/>
          <w:szCs w:val="28"/>
        </w:rPr>
        <w:t xml:space="preserve">. – Т. </w:t>
      </w:r>
      <w:r w:rsidRPr="003A77A8">
        <w:rPr>
          <w:sz w:val="28"/>
          <w:szCs w:val="28"/>
          <w:lang w:val="uk-UA"/>
        </w:rPr>
        <w:t>5,</w:t>
      </w:r>
      <w:r w:rsidRPr="003A77A8">
        <w:rPr>
          <w:sz w:val="28"/>
          <w:szCs w:val="28"/>
        </w:rPr>
        <w:t xml:space="preserve"> </w:t>
      </w:r>
      <w:r w:rsidRPr="003A77A8">
        <w:rPr>
          <w:sz w:val="28"/>
          <w:szCs w:val="28"/>
          <w:lang w:val="uk-UA"/>
        </w:rPr>
        <w:t>№ 2. –</w:t>
      </w:r>
      <w:r w:rsidRPr="003A77A8">
        <w:rPr>
          <w:sz w:val="28"/>
          <w:szCs w:val="28"/>
        </w:rPr>
        <w:t xml:space="preserve"> С. </w:t>
      </w:r>
      <w:r w:rsidRPr="003A77A8">
        <w:rPr>
          <w:sz w:val="28"/>
          <w:szCs w:val="28"/>
          <w:lang w:val="uk-UA"/>
        </w:rPr>
        <w:t>19–28</w:t>
      </w:r>
      <w:r w:rsidRPr="003A77A8">
        <w:rPr>
          <w:sz w:val="28"/>
          <w:szCs w:val="28"/>
        </w:rPr>
        <w:t>.</w:t>
      </w:r>
      <w:r w:rsidRPr="003A77A8">
        <w:rPr>
          <w:sz w:val="28"/>
        </w:rPr>
        <w:t xml:space="preserve"> </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lang w:val="uk-UA"/>
        </w:rPr>
      </w:pPr>
      <w:r w:rsidRPr="003A77A8">
        <w:rPr>
          <w:rFonts w:cs="Arial"/>
          <w:sz w:val="28"/>
          <w:lang w:val="uk-UA"/>
        </w:rPr>
        <w:t xml:space="preserve">Влияние церебролизина на элементарный гомеостаз головного мозга крыс в условиях перманентной двусторонней окклюзии общих сонных артерий / И. В. Гоголева, О. А. Громова, А. В. Садин </w:t>
      </w:r>
      <w:r w:rsidRPr="003A77A8">
        <w:rPr>
          <w:rFonts w:cs="Arial"/>
          <w:sz w:val="28"/>
        </w:rPr>
        <w:t xml:space="preserve">[и др.] </w:t>
      </w:r>
      <w:r w:rsidRPr="003A77A8">
        <w:rPr>
          <w:sz w:val="28"/>
          <w:szCs w:val="28"/>
          <w:lang w:val="uk-UA"/>
        </w:rPr>
        <w:t>// Человек и лекарство</w:t>
      </w:r>
      <w:r w:rsidRPr="003A77A8">
        <w:rPr>
          <w:sz w:val="28"/>
          <w:szCs w:val="28"/>
        </w:rPr>
        <w:t xml:space="preserve"> </w:t>
      </w:r>
      <w:r w:rsidRPr="003A77A8">
        <w:rPr>
          <w:sz w:val="28"/>
          <w:szCs w:val="28"/>
          <w:lang w:val="uk-UA"/>
        </w:rPr>
        <w:t xml:space="preserve">: XV конгр., 14-18 апреля </w:t>
      </w:r>
      <w:smartTag w:uri="urn:schemas-microsoft-com:office:smarttags" w:element="metricconverter">
        <w:smartTagPr>
          <w:attr w:name="ProductID" w:val="2008 г"/>
        </w:smartTagPr>
        <w:r w:rsidRPr="003A77A8">
          <w:rPr>
            <w:sz w:val="28"/>
            <w:szCs w:val="28"/>
            <w:lang w:val="uk-UA"/>
          </w:rPr>
          <w:t>2008 г</w:t>
        </w:r>
      </w:smartTag>
      <w:r w:rsidRPr="003A77A8">
        <w:rPr>
          <w:sz w:val="28"/>
          <w:szCs w:val="28"/>
          <w:lang w:val="uk-UA"/>
        </w:rPr>
        <w:t>.</w:t>
      </w:r>
      <w:r w:rsidRPr="003A77A8">
        <w:rPr>
          <w:sz w:val="28"/>
          <w:szCs w:val="28"/>
        </w:rPr>
        <w:t xml:space="preserve"> : </w:t>
      </w:r>
      <w:r w:rsidRPr="003A77A8">
        <w:rPr>
          <w:sz w:val="28"/>
          <w:szCs w:val="28"/>
          <w:lang w:val="uk-UA"/>
        </w:rPr>
        <w:t>материалы</w:t>
      </w:r>
      <w:r w:rsidRPr="003A77A8">
        <w:rPr>
          <w:sz w:val="28"/>
          <w:szCs w:val="28"/>
        </w:rPr>
        <w:t>.</w:t>
      </w:r>
      <w:r w:rsidRPr="003A77A8">
        <w:rPr>
          <w:sz w:val="28"/>
          <w:szCs w:val="28"/>
          <w:lang w:val="uk-UA"/>
        </w:rPr>
        <w:t xml:space="preserve"> – Москва, 2008 – С. 610.</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sz w:val="28"/>
          <w:lang w:val="uk-UA"/>
        </w:rPr>
        <w:t xml:space="preserve"> </w:t>
      </w:r>
      <w:r w:rsidRPr="003A77A8">
        <w:rPr>
          <w:sz w:val="28"/>
          <w:szCs w:val="28"/>
          <w:lang w:val="en-GB"/>
        </w:rPr>
        <w:t xml:space="preserve">Karkela J. CSF and serum brain-specific creatine kinase isoenzyme (CK-BB), Neuron specific enolase (NSE) and neural cell adhesion molecule (NCAM) as prognostic markers for hypoxic brain injury after cardiac arrest in man / J. Karkela, E. Bock, S. Kaukinen </w:t>
      </w:r>
      <w:r w:rsidRPr="003A77A8">
        <w:rPr>
          <w:sz w:val="28"/>
          <w:szCs w:val="28"/>
          <w:lang w:val="en-US"/>
        </w:rPr>
        <w:t xml:space="preserve">// </w:t>
      </w:r>
      <w:r w:rsidRPr="003A77A8">
        <w:rPr>
          <w:iCs/>
          <w:sz w:val="28"/>
          <w:szCs w:val="28"/>
          <w:lang w:val="en-GB"/>
        </w:rPr>
        <w:t>J</w:t>
      </w:r>
      <w:r w:rsidRPr="003A77A8">
        <w:rPr>
          <w:iCs/>
          <w:sz w:val="28"/>
          <w:szCs w:val="28"/>
          <w:lang w:val="en-US"/>
        </w:rPr>
        <w:t>.</w:t>
      </w:r>
      <w:r w:rsidRPr="003A77A8">
        <w:rPr>
          <w:iCs/>
          <w:sz w:val="28"/>
          <w:szCs w:val="28"/>
          <w:lang w:val="en-GB"/>
        </w:rPr>
        <w:t xml:space="preserve"> Neur</w:t>
      </w:r>
      <w:r w:rsidRPr="003A77A8">
        <w:rPr>
          <w:iCs/>
          <w:sz w:val="28"/>
          <w:szCs w:val="28"/>
          <w:lang w:val="en-US"/>
        </w:rPr>
        <w:t>.</w:t>
      </w:r>
      <w:r w:rsidRPr="003A77A8">
        <w:rPr>
          <w:iCs/>
          <w:sz w:val="28"/>
          <w:szCs w:val="28"/>
          <w:lang w:val="en-GB"/>
        </w:rPr>
        <w:t xml:space="preserve"> Sci</w:t>
      </w:r>
      <w:r w:rsidRPr="003A77A8">
        <w:rPr>
          <w:sz w:val="28"/>
          <w:szCs w:val="28"/>
          <w:lang w:val="en-GB"/>
        </w:rPr>
        <w:t>.</w:t>
      </w:r>
      <w:r w:rsidRPr="003A77A8">
        <w:rPr>
          <w:sz w:val="28"/>
          <w:szCs w:val="28"/>
          <w:lang w:val="en-US"/>
        </w:rPr>
        <w:t xml:space="preserve"> </w:t>
      </w:r>
      <w:r w:rsidRPr="003A77A8">
        <w:rPr>
          <w:sz w:val="28"/>
          <w:szCs w:val="28"/>
          <w:lang w:val="en-GB"/>
        </w:rPr>
        <w:t>–</w:t>
      </w:r>
      <w:r w:rsidRPr="003A77A8">
        <w:rPr>
          <w:sz w:val="28"/>
          <w:szCs w:val="28"/>
          <w:lang w:val="en-US"/>
        </w:rPr>
        <w:t xml:space="preserve"> </w:t>
      </w:r>
      <w:r w:rsidRPr="003A77A8">
        <w:rPr>
          <w:sz w:val="28"/>
          <w:szCs w:val="28"/>
          <w:lang w:val="en-GB"/>
        </w:rPr>
        <w:t>1993</w:t>
      </w:r>
      <w:r w:rsidRPr="003A77A8">
        <w:rPr>
          <w:sz w:val="28"/>
          <w:szCs w:val="28"/>
          <w:lang w:val="en-US"/>
        </w:rPr>
        <w:t xml:space="preserve">. </w:t>
      </w:r>
      <w:r w:rsidRPr="003A77A8">
        <w:rPr>
          <w:sz w:val="28"/>
          <w:szCs w:val="28"/>
          <w:lang w:val="en-GB"/>
        </w:rPr>
        <w:t xml:space="preserve">– </w:t>
      </w:r>
      <w:r w:rsidRPr="003A77A8">
        <w:rPr>
          <w:sz w:val="28"/>
          <w:szCs w:val="28"/>
          <w:lang w:val="en-US"/>
        </w:rPr>
        <w:t xml:space="preserve">Vol. </w:t>
      </w:r>
      <w:r w:rsidRPr="003A77A8">
        <w:rPr>
          <w:sz w:val="28"/>
          <w:szCs w:val="28"/>
          <w:lang w:val="en-GB"/>
        </w:rPr>
        <w:t>116. – P. 100–109</w:t>
      </w:r>
      <w:bookmarkStart w:id="30" w:name="R17"/>
      <w:bookmarkEnd w:id="30"/>
      <w:r w:rsidRPr="003A77A8">
        <w:rPr>
          <w:sz w:val="28"/>
          <w:szCs w:val="28"/>
          <w:lang w:val="en-GB"/>
        </w:rPr>
        <w:t>.</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sidRPr="003A77A8">
        <w:rPr>
          <w:rFonts w:cs="Arial"/>
          <w:sz w:val="28"/>
          <w:lang w:val="uk-UA"/>
        </w:rPr>
        <w:t xml:space="preserve">Саратов Д. Р. Сравнительная оценка морфометрических изменений в головном мозге крыс при реперфузионной ишемии / Д. Р. Саратов </w:t>
      </w:r>
      <w:r w:rsidRPr="003A77A8">
        <w:rPr>
          <w:sz w:val="28"/>
          <w:szCs w:val="28"/>
          <w:lang w:val="uk-UA"/>
        </w:rPr>
        <w:t>// Человек и лекарство</w:t>
      </w:r>
      <w:r w:rsidRPr="003A77A8">
        <w:rPr>
          <w:sz w:val="28"/>
          <w:szCs w:val="28"/>
        </w:rPr>
        <w:t xml:space="preserve"> </w:t>
      </w:r>
      <w:r w:rsidRPr="003A77A8">
        <w:rPr>
          <w:sz w:val="28"/>
          <w:szCs w:val="28"/>
          <w:lang w:val="uk-UA"/>
        </w:rPr>
        <w:t xml:space="preserve">: XV конгр., 14-18 апреля </w:t>
      </w:r>
      <w:smartTag w:uri="urn:schemas-microsoft-com:office:smarttags" w:element="metricconverter">
        <w:smartTagPr>
          <w:attr w:name="ProductID" w:val="2008 г"/>
        </w:smartTagPr>
        <w:r w:rsidRPr="003A77A8">
          <w:rPr>
            <w:sz w:val="28"/>
            <w:szCs w:val="28"/>
            <w:lang w:val="uk-UA"/>
          </w:rPr>
          <w:t>2008 г</w:t>
        </w:r>
      </w:smartTag>
      <w:r w:rsidRPr="003A77A8">
        <w:rPr>
          <w:sz w:val="28"/>
          <w:szCs w:val="28"/>
          <w:lang w:val="uk-UA"/>
        </w:rPr>
        <w:t>.</w:t>
      </w:r>
      <w:r w:rsidRPr="003A77A8">
        <w:rPr>
          <w:sz w:val="28"/>
          <w:szCs w:val="28"/>
        </w:rPr>
        <w:t xml:space="preserve"> : </w:t>
      </w:r>
      <w:r w:rsidRPr="003A77A8">
        <w:rPr>
          <w:sz w:val="28"/>
          <w:szCs w:val="28"/>
          <w:lang w:val="uk-UA"/>
        </w:rPr>
        <w:t>материалы</w:t>
      </w:r>
      <w:r w:rsidRPr="003A77A8">
        <w:rPr>
          <w:sz w:val="28"/>
          <w:szCs w:val="28"/>
        </w:rPr>
        <w:t>.</w:t>
      </w:r>
      <w:r w:rsidRPr="003A77A8">
        <w:rPr>
          <w:sz w:val="28"/>
          <w:szCs w:val="28"/>
          <w:lang w:val="uk-UA"/>
        </w:rPr>
        <w:t xml:space="preserve"> – Москва, 2008. – С. 695.</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sz w:val="28"/>
          <w:szCs w:val="28"/>
          <w:lang w:val="en-US"/>
        </w:rPr>
        <w:t xml:space="preserve">Syntichaki P. Death by necrosis. Uncontrollable catastrophe, or is there order behind the chaos? / P. Syntichaki, </w:t>
      </w:r>
      <w:smartTag w:uri="urn:schemas-microsoft-com:office:smarttags" w:element="place">
        <w:r w:rsidRPr="003A77A8">
          <w:rPr>
            <w:sz w:val="28"/>
            <w:szCs w:val="28"/>
            <w:lang w:val="en-US"/>
          </w:rPr>
          <w:t>N. Tavernarakis</w:t>
        </w:r>
      </w:smartTag>
      <w:r w:rsidRPr="003A77A8">
        <w:rPr>
          <w:sz w:val="28"/>
          <w:szCs w:val="28"/>
          <w:lang w:val="en-US"/>
        </w:rPr>
        <w:t xml:space="preserve"> // EMBO reports. – 2002. – Vol. 3, № 7. – P. 604–609.</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sz w:val="28"/>
          <w:szCs w:val="28"/>
          <w:lang w:val="en-US"/>
        </w:rPr>
        <w:t xml:space="preserve">Saito A. Neuroprotective role of neurotrophins: relationship between nerve growth factor and apoptotic cell survival pathway after cerebral ischemia / A. </w:t>
      </w:r>
      <w:r w:rsidRPr="003A77A8">
        <w:rPr>
          <w:sz w:val="28"/>
          <w:szCs w:val="28"/>
          <w:lang w:val="en-US"/>
        </w:rPr>
        <w:lastRenderedPageBreak/>
        <w:t xml:space="preserve">Saito, T. Tominaga, P. H. Chan // Curr. Atheroscler. Rep. </w:t>
      </w:r>
      <w:r w:rsidRPr="003A77A8">
        <w:rPr>
          <w:sz w:val="28"/>
          <w:szCs w:val="28"/>
          <w:lang w:val="uk-UA"/>
        </w:rPr>
        <w:t>–</w:t>
      </w:r>
      <w:r w:rsidRPr="003A77A8">
        <w:rPr>
          <w:sz w:val="28"/>
          <w:szCs w:val="28"/>
          <w:lang w:val="en-US"/>
        </w:rPr>
        <w:t xml:space="preserve"> 2005. </w:t>
      </w:r>
      <w:r w:rsidRPr="003A77A8">
        <w:rPr>
          <w:sz w:val="28"/>
          <w:szCs w:val="28"/>
          <w:lang w:val="uk-UA"/>
        </w:rPr>
        <w:t>–</w:t>
      </w:r>
      <w:r w:rsidRPr="003A77A8">
        <w:rPr>
          <w:sz w:val="28"/>
          <w:szCs w:val="28"/>
          <w:lang w:val="en-US"/>
        </w:rPr>
        <w:t xml:space="preserve"> Vol. 7, № 4. </w:t>
      </w:r>
      <w:r w:rsidRPr="003A77A8">
        <w:rPr>
          <w:sz w:val="28"/>
          <w:szCs w:val="28"/>
          <w:lang w:val="uk-UA"/>
        </w:rPr>
        <w:t>–</w:t>
      </w:r>
      <w:r w:rsidRPr="003A77A8">
        <w:rPr>
          <w:sz w:val="28"/>
          <w:szCs w:val="28"/>
          <w:lang w:val="en-US"/>
        </w:rPr>
        <w:t xml:space="preserve"> </w:t>
      </w:r>
      <w:r w:rsidRPr="003A77A8">
        <w:rPr>
          <w:sz w:val="28"/>
          <w:szCs w:val="28"/>
        </w:rPr>
        <w:t>Р</w:t>
      </w:r>
      <w:r w:rsidRPr="003A77A8">
        <w:rPr>
          <w:sz w:val="28"/>
          <w:szCs w:val="28"/>
          <w:lang w:val="en-US"/>
        </w:rPr>
        <w:t>. 268–273.</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sz w:val="28"/>
          <w:szCs w:val="28"/>
          <w:lang w:val="en-US"/>
        </w:rPr>
        <w:t xml:space="preserve">Rother J. One year event rates in patients with cerebrovascular disease from the REACH-registry: a global registry of over 68,000 patients with atherothrombosis: Oral presentation on Satellite Symposium / J. Rother // Optimizing antiplatelet treatment strategies in neurology patients : 15th European Stroke Conference, May, 16, 2006 : </w:t>
      </w:r>
      <w:smartTag w:uri="urn:schemas-microsoft-com:office:smarttags" w:element="place">
        <w:smartTag w:uri="urn:schemas-microsoft-com:office:smarttags" w:element="City">
          <w:r w:rsidRPr="003A77A8">
            <w:rPr>
              <w:sz w:val="28"/>
              <w:szCs w:val="28"/>
              <w:lang w:val="en-US"/>
            </w:rPr>
            <w:t>Brussels</w:t>
          </w:r>
        </w:smartTag>
        <w:r w:rsidRPr="003A77A8">
          <w:rPr>
            <w:sz w:val="28"/>
            <w:szCs w:val="28"/>
            <w:lang w:val="en-US"/>
          </w:rPr>
          <w:t xml:space="preserve">, </w:t>
        </w:r>
        <w:smartTag w:uri="urn:schemas-microsoft-com:office:smarttags" w:element="country-region">
          <w:r w:rsidRPr="003A77A8">
            <w:rPr>
              <w:sz w:val="28"/>
              <w:szCs w:val="28"/>
              <w:lang w:val="en-US"/>
            </w:rPr>
            <w:t>Belgium</w:t>
          </w:r>
        </w:smartTag>
      </w:smartTag>
      <w:r w:rsidRPr="003A77A8">
        <w:rPr>
          <w:sz w:val="28"/>
          <w:szCs w:val="28"/>
          <w:lang w:val="en-US"/>
        </w:rPr>
        <w:t xml:space="preserve">, 2006. – № 6–19. – </w:t>
      </w:r>
      <w:r w:rsidRPr="003A77A8">
        <w:rPr>
          <w:sz w:val="28"/>
          <w:szCs w:val="28"/>
        </w:rPr>
        <w:t>Р</w:t>
      </w:r>
      <w:r w:rsidRPr="003A77A8">
        <w:rPr>
          <w:sz w:val="28"/>
          <w:szCs w:val="28"/>
          <w:lang w:val="en-US"/>
        </w:rPr>
        <w:t xml:space="preserve">. 56–66. </w:t>
      </w:r>
    </w:p>
    <w:p w:rsidR="00FA7A9B" w:rsidRPr="003A77A8" w:rsidRDefault="00FA7A9B" w:rsidP="00E5424A">
      <w:pPr>
        <w:numPr>
          <w:ilvl w:val="0"/>
          <w:numId w:val="15"/>
        </w:numPr>
        <w:shd w:val="clear" w:color="auto" w:fill="FFFFFF"/>
        <w:tabs>
          <w:tab w:val="num" w:pos="720"/>
        </w:tabs>
        <w:spacing w:after="0" w:line="360" w:lineRule="auto"/>
        <w:ind w:left="180" w:firstLine="0"/>
        <w:jc w:val="both"/>
        <w:rPr>
          <w:sz w:val="28"/>
          <w:lang w:val="uk-UA"/>
        </w:rPr>
      </w:pPr>
      <w:r w:rsidRPr="003A77A8">
        <w:rPr>
          <w:bCs/>
          <w:sz w:val="28"/>
          <w:szCs w:val="28"/>
          <w:lang w:val="uk-UA"/>
        </w:rPr>
        <w:t xml:space="preserve">Ginsberg </w:t>
      </w:r>
      <w:r w:rsidRPr="003A77A8">
        <w:rPr>
          <w:bCs/>
          <w:sz w:val="28"/>
          <w:szCs w:val="28"/>
          <w:lang w:val="en-US"/>
        </w:rPr>
        <w:t xml:space="preserve">M. D. Rodent models of cerebral ischemia / M. D. </w:t>
      </w:r>
      <w:r w:rsidRPr="003A77A8">
        <w:rPr>
          <w:bCs/>
          <w:sz w:val="28"/>
          <w:szCs w:val="28"/>
          <w:lang w:val="uk-UA"/>
        </w:rPr>
        <w:t>Ginsberg</w:t>
      </w:r>
      <w:r w:rsidRPr="003A77A8">
        <w:rPr>
          <w:bCs/>
          <w:sz w:val="28"/>
          <w:szCs w:val="28"/>
          <w:lang w:val="en-US"/>
        </w:rPr>
        <w:t>, R. Busto</w:t>
      </w:r>
      <w:r w:rsidRPr="003A77A8">
        <w:rPr>
          <w:bCs/>
          <w:sz w:val="28"/>
          <w:szCs w:val="28"/>
          <w:lang w:val="uk-UA"/>
        </w:rPr>
        <w:t xml:space="preserve"> </w:t>
      </w:r>
      <w:r w:rsidRPr="003A77A8">
        <w:rPr>
          <w:bCs/>
          <w:sz w:val="28"/>
          <w:szCs w:val="28"/>
          <w:lang w:val="en-US"/>
        </w:rPr>
        <w:t>// Stroce. – 1989. – Vol. 20. – P. 1627-1642.</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sz w:val="28"/>
          <w:szCs w:val="28"/>
          <w:lang w:val="en-US"/>
        </w:rPr>
        <w:t xml:space="preserve">Prehn J. H. M. The self-destruction of neurons physiological and pathophysiological decisions for the </w:t>
      </w:r>
      <w:r w:rsidRPr="003A77A8">
        <w:rPr>
          <w:spacing w:val="-1"/>
          <w:sz w:val="28"/>
          <w:szCs w:val="28"/>
          <w:lang w:val="en-US"/>
        </w:rPr>
        <w:t xml:space="preserve">functional sntegrity / </w:t>
      </w:r>
      <w:r w:rsidRPr="003A77A8">
        <w:rPr>
          <w:sz w:val="28"/>
          <w:szCs w:val="28"/>
          <w:lang w:val="en-US"/>
        </w:rPr>
        <w:t xml:space="preserve">J. H. M. Prehn, D. Kogel / </w:t>
      </w:r>
      <w:r w:rsidRPr="003A77A8">
        <w:rPr>
          <w:spacing w:val="-1"/>
          <w:sz w:val="28"/>
          <w:szCs w:val="28"/>
          <w:lang w:val="en-US"/>
        </w:rPr>
        <w:t xml:space="preserve">Brain Damage and Repair / Eds. T. </w:t>
      </w:r>
      <w:r w:rsidRPr="003A77A8">
        <w:rPr>
          <w:spacing w:val="-2"/>
          <w:sz w:val="28"/>
          <w:szCs w:val="28"/>
          <w:lang w:val="en-US"/>
        </w:rPr>
        <w:t xml:space="preserve">Herdegen and J. M. Delgado-Garcia. – Kluwer Academic </w:t>
      </w:r>
      <w:r w:rsidRPr="003A77A8">
        <w:rPr>
          <w:sz w:val="28"/>
          <w:szCs w:val="28"/>
          <w:lang w:val="en-US"/>
        </w:rPr>
        <w:t>Publishers, 2004. – P. 79–93.</w:t>
      </w:r>
    </w:p>
    <w:p w:rsidR="00FA7A9B" w:rsidRPr="003A77A8" w:rsidRDefault="00FA7A9B" w:rsidP="00E5424A">
      <w:pPr>
        <w:numPr>
          <w:ilvl w:val="0"/>
          <w:numId w:val="15"/>
        </w:numPr>
        <w:shd w:val="clear" w:color="auto" w:fill="FFFFFF"/>
        <w:tabs>
          <w:tab w:val="num" w:pos="720"/>
        </w:tabs>
        <w:spacing w:after="0" w:line="360" w:lineRule="auto"/>
        <w:ind w:left="180" w:firstLine="0"/>
        <w:jc w:val="both"/>
        <w:rPr>
          <w:sz w:val="28"/>
          <w:szCs w:val="28"/>
          <w:lang w:val="uk-UA"/>
        </w:rPr>
      </w:pPr>
      <w:r w:rsidRPr="003A77A8">
        <w:rPr>
          <w:sz w:val="28"/>
          <w:lang w:val="uk-UA"/>
        </w:rPr>
        <w:t>К</w:t>
      </w:r>
      <w:r w:rsidRPr="003A77A8">
        <w:rPr>
          <w:sz w:val="28"/>
        </w:rPr>
        <w:t xml:space="preserve">акабадзе И. М. Структурная организация фронто-париетальной зоны сенсомоторной зоны коры большого мозга крысы / И. М. </w:t>
      </w:r>
      <w:r w:rsidRPr="003A77A8">
        <w:rPr>
          <w:sz w:val="28"/>
          <w:lang w:val="uk-UA"/>
        </w:rPr>
        <w:t>К</w:t>
      </w:r>
      <w:r w:rsidRPr="003A77A8">
        <w:rPr>
          <w:sz w:val="28"/>
        </w:rPr>
        <w:t xml:space="preserve">акабадзе, М. А. Костенко // Архив анатомии, гистологии и эмбриологии. </w:t>
      </w:r>
      <w:r w:rsidRPr="003A77A8">
        <w:rPr>
          <w:sz w:val="28"/>
          <w:szCs w:val="28"/>
          <w:lang w:val="uk-UA"/>
        </w:rPr>
        <w:t>–</w:t>
      </w:r>
      <w:r w:rsidRPr="003A77A8">
        <w:rPr>
          <w:sz w:val="28"/>
        </w:rPr>
        <w:t xml:space="preserve"> 1990. </w:t>
      </w:r>
      <w:r w:rsidRPr="003A77A8">
        <w:rPr>
          <w:sz w:val="28"/>
          <w:szCs w:val="28"/>
          <w:lang w:val="uk-UA"/>
        </w:rPr>
        <w:t>–</w:t>
      </w:r>
      <w:r w:rsidRPr="003A77A8">
        <w:rPr>
          <w:sz w:val="28"/>
        </w:rPr>
        <w:t xml:space="preserve"> Т. 98. </w:t>
      </w:r>
      <w:r w:rsidRPr="003A77A8">
        <w:rPr>
          <w:sz w:val="28"/>
          <w:szCs w:val="28"/>
          <w:lang w:val="uk-UA"/>
        </w:rPr>
        <w:t>–</w:t>
      </w:r>
      <w:r w:rsidRPr="003A77A8">
        <w:rPr>
          <w:sz w:val="28"/>
        </w:rPr>
        <w:t xml:space="preserve"> № 1. </w:t>
      </w:r>
      <w:r w:rsidRPr="003A77A8">
        <w:rPr>
          <w:sz w:val="28"/>
          <w:szCs w:val="28"/>
          <w:lang w:val="uk-UA"/>
        </w:rPr>
        <w:t>–</w:t>
      </w:r>
      <w:r w:rsidRPr="003A77A8">
        <w:rPr>
          <w:sz w:val="28"/>
        </w:rPr>
        <w:t xml:space="preserve"> С. 21</w:t>
      </w:r>
      <w:r w:rsidRPr="003A77A8">
        <w:rPr>
          <w:sz w:val="28"/>
          <w:szCs w:val="28"/>
          <w:lang w:val="uk-UA"/>
        </w:rPr>
        <w:t>–</w:t>
      </w:r>
      <w:r w:rsidRPr="003A77A8">
        <w:rPr>
          <w:sz w:val="28"/>
        </w:rPr>
        <w:t>26.</w:t>
      </w:r>
    </w:p>
    <w:p w:rsidR="00FA7A9B" w:rsidRPr="003A77A8" w:rsidRDefault="00FA7A9B" w:rsidP="00E5424A">
      <w:pPr>
        <w:numPr>
          <w:ilvl w:val="0"/>
          <w:numId w:val="15"/>
        </w:numPr>
        <w:shd w:val="clear" w:color="auto" w:fill="FFFFFF"/>
        <w:tabs>
          <w:tab w:val="num" w:pos="720"/>
        </w:tabs>
        <w:spacing w:after="0" w:line="360" w:lineRule="auto"/>
        <w:ind w:left="180" w:firstLine="0"/>
        <w:jc w:val="both"/>
        <w:rPr>
          <w:sz w:val="28"/>
          <w:lang w:val="uk-UA"/>
        </w:rPr>
      </w:pPr>
      <w:r w:rsidRPr="003A77A8">
        <w:rPr>
          <w:sz w:val="28"/>
          <w:lang w:val="uk-UA"/>
        </w:rPr>
        <w:t xml:space="preserve">Мегера В. Є. Невирішені питання динамічного інтраопераційного моніторингу мозкового кровоплину при оперативних втручаннях з тимчасовою оклюзією внутрішньої сонної артерії / В. Є. Мегера // </w:t>
      </w:r>
      <w:r w:rsidRPr="003A77A8">
        <w:rPr>
          <w:sz w:val="28"/>
          <w:lang w:val="en-US"/>
        </w:rPr>
        <w:t>V</w:t>
      </w:r>
      <w:r w:rsidRPr="003A77A8">
        <w:rPr>
          <w:sz w:val="28"/>
          <w:lang w:val="uk-UA"/>
        </w:rPr>
        <w:t xml:space="preserve"> Національний конгрес анестезіологів України, 8-12 вересня 2008 р.</w:t>
      </w:r>
      <w:r w:rsidRPr="003A77A8">
        <w:rPr>
          <w:sz w:val="28"/>
          <w:szCs w:val="28"/>
          <w:lang w:val="uk-UA"/>
        </w:rPr>
        <w:t xml:space="preserve"> : </w:t>
      </w:r>
      <w:r w:rsidRPr="003A77A8">
        <w:rPr>
          <w:rFonts w:cs="Arial"/>
          <w:sz w:val="28"/>
          <w:szCs w:val="36"/>
          <w:lang w:val="uk-UA"/>
        </w:rPr>
        <w:t>м</w:t>
      </w:r>
      <w:r w:rsidRPr="003A77A8">
        <w:rPr>
          <w:sz w:val="28"/>
          <w:szCs w:val="28"/>
          <w:lang w:val="uk-UA"/>
        </w:rPr>
        <w:t>атер</w:t>
      </w:r>
      <w:r w:rsidRPr="003A77A8">
        <w:rPr>
          <w:rFonts w:cs="Arial"/>
          <w:sz w:val="28"/>
          <w:szCs w:val="36"/>
          <w:lang w:val="uk-UA"/>
        </w:rPr>
        <w:t>іали.</w:t>
      </w:r>
      <w:r w:rsidRPr="003A77A8">
        <w:rPr>
          <w:sz w:val="28"/>
          <w:lang w:val="uk-UA"/>
        </w:rPr>
        <w:t xml:space="preserve"> – Київ, 2008. – С. 198–200.</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sz w:val="28"/>
          <w:szCs w:val="28"/>
          <w:lang w:val="en-US"/>
        </w:rPr>
        <w:t xml:space="preserve">Saturation ol hemodynamically hemoglobin in intracranial arteries is </w:t>
      </w:r>
      <w:r w:rsidRPr="003A77A8">
        <w:rPr>
          <w:spacing w:val="20"/>
          <w:sz w:val="28"/>
          <w:szCs w:val="28"/>
          <w:lang w:val="en-US"/>
        </w:rPr>
        <w:t>similar</w:t>
      </w:r>
      <w:r w:rsidRPr="003A77A8">
        <w:rPr>
          <w:sz w:val="28"/>
          <w:szCs w:val="28"/>
          <w:lang w:val="en-US"/>
        </w:rPr>
        <w:t xml:space="preserve"> in patients with relevant and irrelevant stenosis ol the internal </w:t>
      </w:r>
      <w:r w:rsidRPr="003A77A8">
        <w:rPr>
          <w:spacing w:val="17"/>
          <w:sz w:val="28"/>
          <w:szCs w:val="28"/>
          <w:lang w:val="en-US"/>
        </w:rPr>
        <w:t>carotid</w:t>
      </w:r>
      <w:r w:rsidRPr="003A77A8">
        <w:rPr>
          <w:sz w:val="28"/>
          <w:szCs w:val="28"/>
          <w:lang w:val="en-US"/>
        </w:rPr>
        <w:t xml:space="preserve"> artery / </w:t>
      </w:r>
      <w:r w:rsidRPr="003A77A8">
        <w:rPr>
          <w:iCs/>
          <w:sz w:val="28"/>
          <w:szCs w:val="28"/>
          <w:lang w:val="en-US"/>
        </w:rPr>
        <w:t xml:space="preserve">U. Jensen, S. Wolll, K. Alike [el al.] </w:t>
      </w:r>
      <w:r w:rsidRPr="003A77A8">
        <w:rPr>
          <w:sz w:val="28"/>
          <w:szCs w:val="28"/>
          <w:lang w:val="en-US"/>
        </w:rPr>
        <w:t xml:space="preserve">// Adv. Exp. Med. Biol. – 2008. – Vol. </w:t>
      </w:r>
      <w:r w:rsidRPr="003A77A8">
        <w:rPr>
          <w:spacing w:val="11"/>
          <w:sz w:val="28"/>
          <w:szCs w:val="28"/>
          <w:lang w:val="en-US"/>
        </w:rPr>
        <w:t xml:space="preserve">614. </w:t>
      </w:r>
      <w:r w:rsidRPr="003A77A8">
        <w:rPr>
          <w:sz w:val="28"/>
          <w:szCs w:val="28"/>
          <w:lang w:val="en-US"/>
        </w:rPr>
        <w:t xml:space="preserve">– P. </w:t>
      </w:r>
      <w:r w:rsidRPr="003A77A8">
        <w:rPr>
          <w:spacing w:val="11"/>
          <w:sz w:val="28"/>
          <w:szCs w:val="28"/>
          <w:lang w:val="en-US"/>
        </w:rPr>
        <w:t>299</w:t>
      </w:r>
      <w:r w:rsidRPr="003A77A8">
        <w:rPr>
          <w:sz w:val="28"/>
          <w:szCs w:val="28"/>
          <w:lang w:val="en-US"/>
        </w:rPr>
        <w:t>–</w:t>
      </w:r>
      <w:r w:rsidRPr="003A77A8">
        <w:rPr>
          <w:spacing w:val="11"/>
          <w:sz w:val="28"/>
          <w:szCs w:val="28"/>
          <w:lang w:val="en-US"/>
        </w:rPr>
        <w:t>304.</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bCs/>
          <w:sz w:val="28"/>
          <w:szCs w:val="28"/>
          <w:lang w:val="en-US"/>
        </w:rPr>
        <w:lastRenderedPageBreak/>
        <w:t xml:space="preserve">Simons M. </w:t>
      </w:r>
      <w:r w:rsidRPr="003A77A8">
        <w:rPr>
          <w:sz w:val="28"/>
          <w:szCs w:val="28"/>
          <w:lang w:val="en-US"/>
        </w:rPr>
        <w:t xml:space="preserve">Neuron–glia communication in the control of oligodendrocyte function and myelin biogenesis / </w:t>
      </w:r>
      <w:r w:rsidRPr="003A77A8">
        <w:rPr>
          <w:bCs/>
          <w:sz w:val="28"/>
          <w:szCs w:val="28"/>
          <w:lang w:val="en-US"/>
        </w:rPr>
        <w:t xml:space="preserve">M. Simons, K. Trajkovic </w:t>
      </w:r>
      <w:r w:rsidRPr="003A77A8">
        <w:rPr>
          <w:sz w:val="28"/>
          <w:szCs w:val="28"/>
          <w:lang w:val="en-US"/>
        </w:rPr>
        <w:t xml:space="preserve">// </w:t>
      </w:r>
      <w:r w:rsidRPr="003A77A8">
        <w:rPr>
          <w:iCs/>
          <w:sz w:val="28"/>
          <w:szCs w:val="28"/>
          <w:lang w:val="en-US"/>
        </w:rPr>
        <w:t xml:space="preserve">J. of Cell Science. </w:t>
      </w:r>
      <w:r w:rsidRPr="003A77A8">
        <w:rPr>
          <w:rFonts w:cs="Arial"/>
          <w:sz w:val="28"/>
          <w:szCs w:val="28"/>
          <w:lang w:val="en-US"/>
        </w:rPr>
        <w:t xml:space="preserve">– </w:t>
      </w:r>
      <w:r w:rsidRPr="003A77A8">
        <w:rPr>
          <w:sz w:val="28"/>
          <w:szCs w:val="28"/>
          <w:lang w:val="en-US"/>
        </w:rPr>
        <w:t xml:space="preserve">2006. </w:t>
      </w:r>
      <w:r w:rsidRPr="003A77A8">
        <w:rPr>
          <w:rFonts w:cs="Arial"/>
          <w:sz w:val="28"/>
          <w:szCs w:val="28"/>
          <w:lang w:val="en-US"/>
        </w:rPr>
        <w:t>–</w:t>
      </w:r>
      <w:r w:rsidRPr="003A77A8">
        <w:rPr>
          <w:sz w:val="28"/>
          <w:szCs w:val="28"/>
          <w:lang w:val="en-US"/>
        </w:rPr>
        <w:t xml:space="preserve"> Vol. 119. </w:t>
      </w:r>
      <w:r w:rsidRPr="003A77A8">
        <w:rPr>
          <w:rFonts w:cs="Arial"/>
          <w:sz w:val="28"/>
          <w:szCs w:val="28"/>
          <w:lang w:val="en-US"/>
        </w:rPr>
        <w:t>–</w:t>
      </w:r>
      <w:r w:rsidRPr="003A77A8">
        <w:rPr>
          <w:sz w:val="28"/>
          <w:szCs w:val="28"/>
          <w:lang w:val="en-US"/>
        </w:rPr>
        <w:t xml:space="preserve"> P. 4381–4389.</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sidRPr="003A77A8">
        <w:rPr>
          <w:rStyle w:val="af9"/>
          <w:b w:val="0"/>
          <w:sz w:val="28"/>
          <w:szCs w:val="28"/>
          <w:lang w:val="en-GB"/>
        </w:rPr>
        <w:t>Proteomic Analysis of Cerebrospinal Fluid Changes Related to Postmortem</w:t>
      </w:r>
      <w:r w:rsidRPr="003A77A8">
        <w:rPr>
          <w:rStyle w:val="af9"/>
          <w:b w:val="0"/>
          <w:sz w:val="28"/>
          <w:szCs w:val="28"/>
          <w:lang w:val="uk-UA"/>
        </w:rPr>
        <w:t xml:space="preserve"> </w:t>
      </w:r>
      <w:r w:rsidRPr="003A77A8">
        <w:rPr>
          <w:rStyle w:val="af9"/>
          <w:b w:val="0"/>
          <w:sz w:val="28"/>
          <w:szCs w:val="28"/>
          <w:lang w:val="en-GB"/>
        </w:rPr>
        <w:t xml:space="preserve">Interval / </w:t>
      </w:r>
      <w:r w:rsidRPr="003A77A8">
        <w:rPr>
          <w:sz w:val="28"/>
          <w:szCs w:val="28"/>
          <w:lang w:val="en-GB"/>
        </w:rPr>
        <w:t xml:space="preserve">E. J. Finehout, Z. Franck, N. Relkin, </w:t>
      </w:r>
      <w:r w:rsidRPr="003A77A8">
        <w:rPr>
          <w:sz w:val="28"/>
          <w:szCs w:val="28"/>
          <w:lang w:val="en-US"/>
        </w:rPr>
        <w:t xml:space="preserve">[et al.] </w:t>
      </w:r>
      <w:r w:rsidRPr="003A77A8">
        <w:rPr>
          <w:rStyle w:val="af9"/>
          <w:b w:val="0"/>
          <w:sz w:val="28"/>
          <w:szCs w:val="28"/>
          <w:lang w:val="en-US"/>
        </w:rPr>
        <w:t xml:space="preserve">// </w:t>
      </w:r>
      <w:r w:rsidRPr="003A77A8">
        <w:rPr>
          <w:sz w:val="28"/>
          <w:szCs w:val="28"/>
          <w:lang w:val="en-GB"/>
        </w:rPr>
        <w:t>Clin. Chem.</w:t>
      </w:r>
      <w:r w:rsidRPr="003A77A8">
        <w:rPr>
          <w:sz w:val="28"/>
          <w:szCs w:val="28"/>
          <w:lang w:val="en-US"/>
        </w:rPr>
        <w:t xml:space="preserve"> –</w:t>
      </w:r>
      <w:r w:rsidRPr="003A77A8">
        <w:rPr>
          <w:sz w:val="28"/>
          <w:szCs w:val="28"/>
          <w:lang w:val="en-GB"/>
        </w:rPr>
        <w:t xml:space="preserve"> 2006. </w:t>
      </w:r>
      <w:r w:rsidRPr="003A77A8">
        <w:rPr>
          <w:sz w:val="28"/>
          <w:szCs w:val="28"/>
          <w:lang w:val="en-US"/>
        </w:rPr>
        <w:t>–</w:t>
      </w:r>
      <w:r w:rsidRPr="003A77A8">
        <w:rPr>
          <w:sz w:val="28"/>
          <w:szCs w:val="28"/>
          <w:lang w:val="en-GB"/>
        </w:rPr>
        <w:t xml:space="preserve"> October 1, </w:t>
      </w:r>
      <w:r w:rsidRPr="003A77A8">
        <w:rPr>
          <w:sz w:val="28"/>
          <w:szCs w:val="28"/>
          <w:lang w:val="en-US"/>
        </w:rPr>
        <w:t xml:space="preserve">Vol. </w:t>
      </w:r>
      <w:r w:rsidRPr="003A77A8">
        <w:rPr>
          <w:sz w:val="28"/>
          <w:szCs w:val="28"/>
          <w:lang w:val="en-GB"/>
        </w:rPr>
        <w:t xml:space="preserve">52 (10). </w:t>
      </w:r>
      <w:r w:rsidRPr="003A77A8">
        <w:rPr>
          <w:sz w:val="28"/>
          <w:szCs w:val="28"/>
          <w:lang w:val="en-US"/>
        </w:rPr>
        <w:t xml:space="preserve">– P. </w:t>
      </w:r>
      <w:r w:rsidRPr="003A77A8">
        <w:rPr>
          <w:sz w:val="28"/>
          <w:szCs w:val="28"/>
          <w:lang w:val="en-GB"/>
        </w:rPr>
        <w:t>1906–1913</w:t>
      </w:r>
      <w:r w:rsidRPr="003A77A8">
        <w:rPr>
          <w:sz w:val="28"/>
          <w:szCs w:val="28"/>
          <w:lang w:val="uk-UA"/>
        </w:rPr>
        <w:t>.</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sz w:val="28"/>
          <w:szCs w:val="28"/>
          <w:lang w:val="en-GB"/>
        </w:rPr>
        <w:t>Marangos P.</w:t>
      </w:r>
      <w:r w:rsidRPr="003A77A8">
        <w:rPr>
          <w:sz w:val="28"/>
          <w:szCs w:val="28"/>
          <w:lang w:val="en-US"/>
        </w:rPr>
        <w:t xml:space="preserve"> </w:t>
      </w:r>
      <w:r w:rsidRPr="003A77A8">
        <w:rPr>
          <w:sz w:val="28"/>
          <w:szCs w:val="28"/>
          <w:lang w:val="en-GB"/>
        </w:rPr>
        <w:t>I.</w:t>
      </w:r>
      <w:r w:rsidRPr="003A77A8">
        <w:rPr>
          <w:sz w:val="28"/>
          <w:szCs w:val="28"/>
          <w:lang w:val="en-US"/>
        </w:rPr>
        <w:t xml:space="preserve"> Mechanisms of cerebral ischemia</w:t>
      </w:r>
      <w:r w:rsidRPr="003A77A8">
        <w:rPr>
          <w:spacing w:val="-2"/>
          <w:sz w:val="28"/>
          <w:lang w:val="en-US"/>
        </w:rPr>
        <w:t xml:space="preserve"> </w:t>
      </w:r>
      <w:r w:rsidRPr="003A77A8">
        <w:rPr>
          <w:sz w:val="28"/>
          <w:szCs w:val="28"/>
          <w:lang w:val="en-US"/>
        </w:rPr>
        <w:t xml:space="preserve">/ </w:t>
      </w:r>
      <w:r w:rsidRPr="003A77A8">
        <w:rPr>
          <w:sz w:val="28"/>
          <w:szCs w:val="28"/>
          <w:lang w:val="en-GB"/>
        </w:rPr>
        <w:t>P.</w:t>
      </w:r>
      <w:r w:rsidRPr="003A77A8">
        <w:rPr>
          <w:sz w:val="28"/>
          <w:szCs w:val="28"/>
          <w:lang w:val="en-US"/>
        </w:rPr>
        <w:t xml:space="preserve"> </w:t>
      </w:r>
      <w:r w:rsidRPr="003A77A8">
        <w:rPr>
          <w:sz w:val="28"/>
          <w:szCs w:val="28"/>
          <w:lang w:val="en-GB"/>
        </w:rPr>
        <w:t>I.</w:t>
      </w:r>
      <w:r w:rsidRPr="003A77A8">
        <w:rPr>
          <w:sz w:val="28"/>
          <w:szCs w:val="28"/>
          <w:lang w:val="en-US"/>
        </w:rPr>
        <w:t xml:space="preserve"> </w:t>
      </w:r>
      <w:r w:rsidRPr="003A77A8">
        <w:rPr>
          <w:sz w:val="28"/>
          <w:szCs w:val="28"/>
          <w:lang w:val="en-GB"/>
        </w:rPr>
        <w:t>Marangos, D. E.</w:t>
      </w:r>
      <w:r w:rsidRPr="003A77A8">
        <w:rPr>
          <w:sz w:val="28"/>
          <w:szCs w:val="28"/>
          <w:lang w:val="en-US"/>
        </w:rPr>
        <w:t xml:space="preserve"> </w:t>
      </w:r>
      <w:r w:rsidRPr="003A77A8">
        <w:rPr>
          <w:sz w:val="28"/>
          <w:szCs w:val="28"/>
          <w:lang w:val="en-GB"/>
        </w:rPr>
        <w:t xml:space="preserve">Schmechel // Ann. Rev. Neurosei. </w:t>
      </w:r>
      <w:r w:rsidRPr="003A77A8">
        <w:rPr>
          <w:sz w:val="28"/>
          <w:szCs w:val="28"/>
          <w:lang w:val="en-US"/>
        </w:rPr>
        <w:t>–</w:t>
      </w:r>
      <w:r w:rsidRPr="003A77A8">
        <w:rPr>
          <w:sz w:val="28"/>
          <w:szCs w:val="28"/>
          <w:lang w:val="en-GB"/>
        </w:rPr>
        <w:t xml:space="preserve"> 1987. </w:t>
      </w:r>
      <w:r w:rsidRPr="003A77A8">
        <w:rPr>
          <w:sz w:val="28"/>
          <w:szCs w:val="28"/>
          <w:lang w:val="en-US"/>
        </w:rPr>
        <w:t>–</w:t>
      </w:r>
      <w:r w:rsidRPr="003A77A8">
        <w:rPr>
          <w:sz w:val="28"/>
          <w:szCs w:val="28"/>
          <w:lang w:val="en-GB"/>
        </w:rPr>
        <w:t xml:space="preserve"> Vol. 10. </w:t>
      </w:r>
      <w:r w:rsidRPr="003A77A8">
        <w:rPr>
          <w:sz w:val="28"/>
          <w:szCs w:val="28"/>
          <w:lang w:val="en-US"/>
        </w:rPr>
        <w:t>–</w:t>
      </w:r>
      <w:r w:rsidRPr="003A77A8">
        <w:rPr>
          <w:sz w:val="28"/>
          <w:szCs w:val="28"/>
          <w:lang w:val="en-GB"/>
        </w:rPr>
        <w:t xml:space="preserve"> P. 269</w:t>
      </w:r>
      <w:r w:rsidRPr="003A77A8">
        <w:rPr>
          <w:sz w:val="28"/>
          <w:szCs w:val="28"/>
          <w:lang w:val="en-US"/>
        </w:rPr>
        <w:t>–</w:t>
      </w:r>
      <w:r w:rsidRPr="003A77A8">
        <w:rPr>
          <w:sz w:val="28"/>
          <w:szCs w:val="28"/>
          <w:lang w:val="en-GB"/>
        </w:rPr>
        <w:t>295</w:t>
      </w:r>
      <w:r w:rsidRPr="003A77A8">
        <w:rPr>
          <w:rFonts w:cs="Arial"/>
          <w:sz w:val="28"/>
          <w:szCs w:val="28"/>
          <w:lang w:val="en-GB"/>
        </w:rPr>
        <w:t>.</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sz w:val="28"/>
          <w:szCs w:val="28"/>
          <w:lang w:val="en-US"/>
        </w:rPr>
        <w:t>Ischemia of the brain</w:t>
      </w:r>
      <w:r w:rsidRPr="003A77A8">
        <w:rPr>
          <w:sz w:val="28"/>
          <w:szCs w:val="28"/>
          <w:lang w:val="en-GB"/>
        </w:rPr>
        <w:t xml:space="preserve"> / T. Wallimann, M. Wyss, D. Brdiczka [et al.] // Biochem</w:t>
      </w:r>
      <w:r w:rsidRPr="003A77A8">
        <w:rPr>
          <w:sz w:val="28"/>
          <w:szCs w:val="28"/>
          <w:lang w:val="en-US"/>
        </w:rPr>
        <w:t>.</w:t>
      </w:r>
      <w:r w:rsidRPr="003A77A8">
        <w:rPr>
          <w:sz w:val="28"/>
          <w:szCs w:val="28"/>
          <w:lang w:val="en-GB"/>
        </w:rPr>
        <w:t xml:space="preserve"> J. 1992. </w:t>
      </w:r>
      <w:r w:rsidRPr="003A77A8">
        <w:rPr>
          <w:sz w:val="28"/>
          <w:szCs w:val="28"/>
          <w:lang w:val="en-US"/>
        </w:rPr>
        <w:t>– Vol. 281 – P. 21–40.</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uk-UA"/>
        </w:rPr>
      </w:pPr>
      <w:r w:rsidRPr="003A77A8">
        <w:rPr>
          <w:sz w:val="28"/>
          <w:szCs w:val="28"/>
          <w:lang w:val="en-GB"/>
        </w:rPr>
        <w:t>Fatty Acid Binding Protein as a Serum Marker for the Early Diagnosis of Stroke</w:t>
      </w:r>
      <w:r w:rsidRPr="003A77A8">
        <w:rPr>
          <w:sz w:val="28"/>
          <w:szCs w:val="28"/>
          <w:lang w:val="uk-UA"/>
        </w:rPr>
        <w:t>.</w:t>
      </w:r>
      <w:r w:rsidRPr="003A77A8">
        <w:rPr>
          <w:sz w:val="28"/>
          <w:szCs w:val="28"/>
          <w:lang w:val="en-GB"/>
        </w:rPr>
        <w:t xml:space="preserve"> A Pilot Study</w:t>
      </w:r>
      <w:r w:rsidRPr="003A77A8">
        <w:rPr>
          <w:sz w:val="28"/>
          <w:szCs w:val="28"/>
          <w:vertAlign w:val="superscript"/>
          <w:lang w:val="en-GB"/>
        </w:rPr>
        <w:t>*</w:t>
      </w:r>
      <w:r w:rsidRPr="003A77A8">
        <w:rPr>
          <w:sz w:val="28"/>
          <w:szCs w:val="28"/>
          <w:lang w:val="en-GB"/>
        </w:rPr>
        <w:t xml:space="preserve"> / </w:t>
      </w:r>
      <w:r w:rsidRPr="003A77A8">
        <w:rPr>
          <w:rStyle w:val="af9"/>
          <w:b w:val="0"/>
          <w:sz w:val="28"/>
          <w:szCs w:val="28"/>
          <w:lang w:val="en-GB"/>
        </w:rPr>
        <w:t>G. Catherine, N. Zimmermann-Ivol, R. Pierre [et al.]</w:t>
      </w:r>
      <w:r w:rsidRPr="003A77A8">
        <w:rPr>
          <w:rStyle w:val="af7"/>
          <w:sz w:val="28"/>
          <w:szCs w:val="28"/>
          <w:lang w:val="en-GB"/>
        </w:rPr>
        <w:t xml:space="preserve"> // </w:t>
      </w:r>
      <w:r w:rsidRPr="003A77A8">
        <w:rPr>
          <w:rStyle w:val="afe"/>
          <w:i w:val="0"/>
          <w:sz w:val="28"/>
          <w:szCs w:val="28"/>
          <w:lang w:val="en-GB"/>
        </w:rPr>
        <w:t xml:space="preserve">Molecular &amp; Cellular Proteomics. </w:t>
      </w:r>
      <w:r w:rsidRPr="003A77A8">
        <w:rPr>
          <w:sz w:val="28"/>
          <w:szCs w:val="28"/>
          <w:lang w:val="en-GB"/>
        </w:rPr>
        <w:t xml:space="preserve">– </w:t>
      </w:r>
      <w:r w:rsidRPr="003A77A8">
        <w:rPr>
          <w:rStyle w:val="afe"/>
          <w:i w:val="0"/>
          <w:sz w:val="28"/>
          <w:szCs w:val="28"/>
          <w:lang w:val="en-GB"/>
        </w:rPr>
        <w:t xml:space="preserve">2004. </w:t>
      </w:r>
      <w:r w:rsidRPr="003A77A8">
        <w:rPr>
          <w:sz w:val="28"/>
          <w:szCs w:val="28"/>
          <w:lang w:val="en-GB"/>
        </w:rPr>
        <w:t>–</w:t>
      </w:r>
      <w:r w:rsidRPr="003A77A8">
        <w:rPr>
          <w:rStyle w:val="afe"/>
          <w:i w:val="0"/>
          <w:sz w:val="28"/>
          <w:szCs w:val="28"/>
          <w:lang w:val="en-GB"/>
        </w:rPr>
        <w:t xml:space="preserve"> </w:t>
      </w:r>
      <w:r w:rsidRPr="003A77A8">
        <w:rPr>
          <w:rStyle w:val="afe"/>
          <w:i w:val="0"/>
          <w:sz w:val="28"/>
          <w:szCs w:val="28"/>
          <w:lang w:val="en-US"/>
        </w:rPr>
        <w:t xml:space="preserve">№ </w:t>
      </w:r>
      <w:r w:rsidRPr="003A77A8">
        <w:rPr>
          <w:rStyle w:val="afe"/>
          <w:i w:val="0"/>
          <w:sz w:val="28"/>
          <w:szCs w:val="28"/>
          <w:lang w:val="en-GB"/>
        </w:rPr>
        <w:t xml:space="preserve">3 </w:t>
      </w:r>
      <w:r w:rsidRPr="003A77A8">
        <w:rPr>
          <w:sz w:val="28"/>
          <w:szCs w:val="28"/>
          <w:lang w:val="en-GB"/>
        </w:rPr>
        <w:t xml:space="preserve">– P. </w:t>
      </w:r>
      <w:r w:rsidRPr="003A77A8">
        <w:rPr>
          <w:rStyle w:val="afe"/>
          <w:i w:val="0"/>
          <w:sz w:val="28"/>
          <w:szCs w:val="28"/>
          <w:lang w:val="en-GB"/>
        </w:rPr>
        <w:t>66-72.</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rStyle w:val="pseudotab2"/>
          <w:sz w:val="28"/>
          <w:lang w:val="uk-UA"/>
        </w:rPr>
      </w:pPr>
      <w:r w:rsidRPr="003A77A8">
        <w:rPr>
          <w:rStyle w:val="af9"/>
          <w:b w:val="0"/>
          <w:sz w:val="28"/>
          <w:szCs w:val="28"/>
          <w:lang w:val="en-GB"/>
        </w:rPr>
        <w:t>Dautovic-Bergh</w:t>
      </w:r>
      <w:r w:rsidRPr="003A77A8">
        <w:rPr>
          <w:sz w:val="28"/>
          <w:szCs w:val="28"/>
          <w:lang w:val="en-GB"/>
        </w:rPr>
        <w:t xml:space="preserve">and </w:t>
      </w:r>
      <w:r w:rsidRPr="003A77A8">
        <w:rPr>
          <w:rStyle w:val="af9"/>
          <w:b w:val="0"/>
          <w:sz w:val="28"/>
          <w:szCs w:val="28"/>
          <w:lang w:val="en-GB"/>
        </w:rPr>
        <w:t>Sten Blomquist</w:t>
      </w:r>
      <w:r w:rsidRPr="003A77A8">
        <w:rPr>
          <w:sz w:val="28"/>
          <w:szCs w:val="28"/>
          <w:lang w:val="en-GB"/>
        </w:rPr>
        <w:t xml:space="preserve"> </w:t>
      </w:r>
      <w:r w:rsidRPr="003A77A8">
        <w:rPr>
          <w:rStyle w:val="afe"/>
          <w:i w:val="0"/>
          <w:sz w:val="28"/>
          <w:szCs w:val="28"/>
          <w:lang w:val="en-GB"/>
        </w:rPr>
        <w:t xml:space="preserve">BMC </w:t>
      </w:r>
      <w:r w:rsidRPr="003A77A8">
        <w:rPr>
          <w:rStyle w:val="afe"/>
          <w:i w:val="0"/>
          <w:sz w:val="28"/>
          <w:szCs w:val="28"/>
          <w:lang w:val="en-US"/>
        </w:rPr>
        <w:t xml:space="preserve">/ </w:t>
      </w:r>
      <w:r w:rsidRPr="003A77A8">
        <w:rPr>
          <w:rStyle w:val="af9"/>
          <w:b w:val="0"/>
          <w:sz w:val="28"/>
          <w:szCs w:val="28"/>
          <w:lang w:val="en-GB"/>
        </w:rPr>
        <w:t>H</w:t>
      </w:r>
      <w:r w:rsidRPr="003A77A8">
        <w:rPr>
          <w:rStyle w:val="af9"/>
          <w:b w:val="0"/>
          <w:sz w:val="28"/>
          <w:szCs w:val="28"/>
          <w:lang w:val="uk-UA"/>
        </w:rPr>
        <w:t xml:space="preserve">. </w:t>
      </w:r>
      <w:r w:rsidRPr="003A77A8">
        <w:rPr>
          <w:rStyle w:val="af9"/>
          <w:b w:val="0"/>
          <w:sz w:val="28"/>
          <w:szCs w:val="28"/>
          <w:lang w:val="en-GB"/>
        </w:rPr>
        <w:t>Jönsson</w:t>
      </w:r>
      <w:r w:rsidRPr="003A77A8">
        <w:rPr>
          <w:sz w:val="28"/>
          <w:szCs w:val="28"/>
          <w:lang w:val="en-GB"/>
        </w:rPr>
        <w:t>,</w:t>
      </w:r>
      <w:r w:rsidRPr="003A77A8">
        <w:rPr>
          <w:rStyle w:val="af9"/>
          <w:b w:val="0"/>
          <w:sz w:val="28"/>
          <w:szCs w:val="28"/>
          <w:lang w:val="en-GB"/>
        </w:rPr>
        <w:t xml:space="preserve"> P</w:t>
      </w:r>
      <w:r w:rsidRPr="003A77A8">
        <w:rPr>
          <w:rStyle w:val="af9"/>
          <w:b w:val="0"/>
          <w:sz w:val="28"/>
          <w:szCs w:val="28"/>
          <w:lang w:val="uk-UA"/>
        </w:rPr>
        <w:t xml:space="preserve">. </w:t>
      </w:r>
      <w:r w:rsidRPr="003A77A8">
        <w:rPr>
          <w:rStyle w:val="af9"/>
          <w:b w:val="0"/>
          <w:sz w:val="28"/>
          <w:szCs w:val="28"/>
          <w:lang w:val="en-GB"/>
        </w:rPr>
        <w:t>Johnsson</w:t>
      </w:r>
      <w:r w:rsidRPr="003A77A8">
        <w:rPr>
          <w:sz w:val="28"/>
          <w:szCs w:val="28"/>
          <w:lang w:val="en-GB"/>
        </w:rPr>
        <w:t>,</w:t>
      </w:r>
      <w:r w:rsidRPr="003A77A8">
        <w:rPr>
          <w:rStyle w:val="af9"/>
          <w:b w:val="0"/>
          <w:sz w:val="28"/>
          <w:szCs w:val="28"/>
          <w:lang w:val="en-GB"/>
        </w:rPr>
        <w:t xml:space="preserve"> M</w:t>
      </w:r>
      <w:r w:rsidRPr="003A77A8">
        <w:rPr>
          <w:rStyle w:val="af9"/>
          <w:b w:val="0"/>
          <w:sz w:val="28"/>
          <w:szCs w:val="28"/>
          <w:lang w:val="uk-UA"/>
        </w:rPr>
        <w:t xml:space="preserve">. </w:t>
      </w:r>
      <w:r w:rsidRPr="003A77A8">
        <w:rPr>
          <w:rStyle w:val="af9"/>
          <w:b w:val="0"/>
          <w:sz w:val="28"/>
          <w:szCs w:val="28"/>
          <w:lang w:val="en-GB"/>
        </w:rPr>
        <w:t>Bäckström</w:t>
      </w:r>
      <w:r w:rsidRPr="003A77A8">
        <w:rPr>
          <w:sz w:val="28"/>
          <w:szCs w:val="28"/>
          <w:lang w:val="en-GB"/>
        </w:rPr>
        <w:t xml:space="preserve"> </w:t>
      </w:r>
      <w:r w:rsidRPr="003A77A8">
        <w:rPr>
          <w:rStyle w:val="af9"/>
          <w:b w:val="0"/>
          <w:sz w:val="28"/>
          <w:szCs w:val="28"/>
          <w:lang w:val="en-GB"/>
        </w:rPr>
        <w:t>[et al.</w:t>
      </w:r>
      <w:r w:rsidRPr="003A77A8">
        <w:rPr>
          <w:rStyle w:val="af9"/>
          <w:b w:val="0"/>
          <w:sz w:val="28"/>
          <w:szCs w:val="28"/>
          <w:lang w:val="uk-UA"/>
        </w:rPr>
        <w:t xml:space="preserve"> </w:t>
      </w:r>
      <w:r w:rsidRPr="003A77A8">
        <w:rPr>
          <w:rStyle w:val="afe"/>
          <w:i w:val="0"/>
          <w:sz w:val="28"/>
          <w:szCs w:val="28"/>
          <w:lang w:val="en-GB"/>
        </w:rPr>
        <w:t xml:space="preserve">// Neurology. </w:t>
      </w:r>
      <w:r w:rsidRPr="003A77A8">
        <w:rPr>
          <w:sz w:val="28"/>
          <w:szCs w:val="28"/>
          <w:lang w:val="en-US"/>
        </w:rPr>
        <w:t>–</w:t>
      </w:r>
      <w:r w:rsidRPr="003A77A8">
        <w:rPr>
          <w:sz w:val="28"/>
          <w:szCs w:val="28"/>
          <w:lang w:val="en-GB"/>
        </w:rPr>
        <w:t xml:space="preserve"> 2004. </w:t>
      </w:r>
      <w:r w:rsidRPr="003A77A8">
        <w:rPr>
          <w:sz w:val="28"/>
          <w:szCs w:val="28"/>
          <w:lang w:val="en-US"/>
        </w:rPr>
        <w:t>–</w:t>
      </w:r>
      <w:r w:rsidRPr="003A77A8">
        <w:rPr>
          <w:sz w:val="28"/>
          <w:szCs w:val="28"/>
          <w:lang w:val="en-GB"/>
        </w:rPr>
        <w:t xml:space="preserve"> </w:t>
      </w:r>
      <w:r w:rsidRPr="003A77A8">
        <w:rPr>
          <w:sz w:val="28"/>
          <w:szCs w:val="28"/>
          <w:lang w:val="en-US"/>
        </w:rPr>
        <w:t xml:space="preserve">№ </w:t>
      </w:r>
      <w:r w:rsidRPr="003A77A8">
        <w:rPr>
          <w:rStyle w:val="af9"/>
          <w:b w:val="0"/>
          <w:sz w:val="28"/>
          <w:szCs w:val="28"/>
          <w:lang w:val="en-GB"/>
        </w:rPr>
        <w:t xml:space="preserve">4 </w:t>
      </w:r>
      <w:r w:rsidRPr="003A77A8">
        <w:rPr>
          <w:sz w:val="28"/>
          <w:szCs w:val="28"/>
          <w:lang w:val="en-US"/>
        </w:rPr>
        <w:t>–</w:t>
      </w:r>
      <w:r w:rsidRPr="003A77A8">
        <w:rPr>
          <w:rStyle w:val="pseudotab2"/>
          <w:sz w:val="28"/>
          <w:szCs w:val="28"/>
          <w:lang w:val="en-GB"/>
        </w:rPr>
        <w:t xml:space="preserve"> P. 4</w:t>
      </w:r>
      <w:r w:rsidRPr="003A77A8">
        <w:rPr>
          <w:sz w:val="28"/>
          <w:szCs w:val="28"/>
          <w:lang w:val="en-US"/>
        </w:rPr>
        <w:t>–</w:t>
      </w:r>
      <w:r w:rsidRPr="003A77A8">
        <w:rPr>
          <w:rStyle w:val="pseudotab2"/>
          <w:sz w:val="28"/>
          <w:szCs w:val="28"/>
          <w:lang w:val="en-GB"/>
        </w:rPr>
        <w:t>24</w:t>
      </w:r>
      <w:r w:rsidRPr="003A77A8">
        <w:rPr>
          <w:rStyle w:val="pseudotab2"/>
          <w:sz w:val="28"/>
          <w:szCs w:val="28"/>
          <w:lang w:val="uk-UA"/>
        </w:rPr>
        <w:t>.</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GB"/>
        </w:rPr>
      </w:pPr>
      <w:r w:rsidRPr="003A77A8">
        <w:rPr>
          <w:rStyle w:val="af9"/>
          <w:b w:val="0"/>
          <w:sz w:val="28"/>
          <w:szCs w:val="28"/>
          <w:lang w:val="en-GB"/>
        </w:rPr>
        <w:t>PARK7 and Nucleoside Diphosphate Kinase A as Plasma Markers for the Early Diagnosis of Stroke</w:t>
      </w:r>
      <w:r w:rsidRPr="003A77A8">
        <w:rPr>
          <w:sz w:val="28"/>
          <w:szCs w:val="28"/>
          <w:lang w:val="en-GB"/>
        </w:rPr>
        <w:t xml:space="preserve"> / L. Allard, P. R. Burkhard, P.</w:t>
      </w:r>
      <w:r w:rsidRPr="003A77A8">
        <w:rPr>
          <w:sz w:val="28"/>
          <w:szCs w:val="28"/>
          <w:lang w:val="en-US"/>
        </w:rPr>
        <w:t xml:space="preserve"> </w:t>
      </w:r>
      <w:r w:rsidRPr="003A77A8">
        <w:rPr>
          <w:sz w:val="28"/>
          <w:szCs w:val="28"/>
          <w:lang w:val="en-GB"/>
        </w:rPr>
        <w:t xml:space="preserve">Lescuyer [et al.] //Clin. Chem. </w:t>
      </w:r>
      <w:r w:rsidRPr="003A77A8">
        <w:rPr>
          <w:sz w:val="28"/>
          <w:szCs w:val="28"/>
          <w:lang w:val="en-US"/>
        </w:rPr>
        <w:t>–</w:t>
      </w:r>
      <w:r w:rsidRPr="003A77A8">
        <w:rPr>
          <w:sz w:val="28"/>
          <w:szCs w:val="28"/>
          <w:lang w:val="en-GB"/>
        </w:rPr>
        <w:t xml:space="preserve"> November 1, 2005. </w:t>
      </w:r>
      <w:r w:rsidRPr="003A77A8">
        <w:rPr>
          <w:sz w:val="28"/>
          <w:szCs w:val="28"/>
          <w:lang w:val="en-US"/>
        </w:rPr>
        <w:t>–</w:t>
      </w:r>
      <w:r w:rsidRPr="003A77A8">
        <w:rPr>
          <w:sz w:val="28"/>
          <w:szCs w:val="28"/>
          <w:lang w:val="en-GB"/>
        </w:rPr>
        <w:t xml:space="preserve"> </w:t>
      </w:r>
      <w:r w:rsidRPr="003A77A8">
        <w:rPr>
          <w:sz w:val="28"/>
          <w:szCs w:val="28"/>
          <w:lang w:val="en-US"/>
        </w:rPr>
        <w:t xml:space="preserve">Vol. </w:t>
      </w:r>
      <w:r w:rsidRPr="003A77A8">
        <w:rPr>
          <w:sz w:val="28"/>
          <w:szCs w:val="28"/>
          <w:lang w:val="en-GB"/>
        </w:rPr>
        <w:t xml:space="preserve">51(11): </w:t>
      </w:r>
      <w:r w:rsidRPr="003A77A8">
        <w:rPr>
          <w:sz w:val="28"/>
          <w:szCs w:val="28"/>
          <w:lang w:val="en-US"/>
        </w:rPr>
        <w:t xml:space="preserve">– P. </w:t>
      </w:r>
      <w:r w:rsidRPr="003A77A8">
        <w:rPr>
          <w:sz w:val="28"/>
          <w:szCs w:val="28"/>
          <w:lang w:val="en-GB"/>
        </w:rPr>
        <w:t>2043</w:t>
      </w:r>
      <w:r w:rsidRPr="003A77A8">
        <w:rPr>
          <w:sz w:val="28"/>
          <w:szCs w:val="28"/>
          <w:lang w:val="en-US"/>
        </w:rPr>
        <w:t>–</w:t>
      </w:r>
      <w:r w:rsidRPr="003A77A8">
        <w:rPr>
          <w:sz w:val="28"/>
          <w:szCs w:val="28"/>
          <w:lang w:val="en-GB"/>
        </w:rPr>
        <w:t>2051.</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rPr>
      </w:pPr>
      <w:r w:rsidRPr="003A77A8">
        <w:rPr>
          <w:sz w:val="28"/>
          <w:lang w:val="uk-UA"/>
        </w:rPr>
        <w:t>Мониторинг изменений внутричерепного и церебрального перфузионного давления у пациентов с острой церебральной недостаточностью различного ґенеза</w:t>
      </w:r>
      <w:r w:rsidRPr="003A77A8">
        <w:rPr>
          <w:sz w:val="28"/>
        </w:rPr>
        <w:t xml:space="preserve"> /</w:t>
      </w:r>
      <w:r w:rsidRPr="003A77A8">
        <w:rPr>
          <w:sz w:val="28"/>
          <w:lang w:val="uk-UA"/>
        </w:rPr>
        <w:t xml:space="preserve"> В. И. Черний, Г. А. Городник, А. М. Кардаш </w:t>
      </w:r>
      <w:r w:rsidRPr="003A77A8">
        <w:rPr>
          <w:sz w:val="28"/>
        </w:rPr>
        <w:t xml:space="preserve">[и др.] </w:t>
      </w:r>
      <w:r w:rsidRPr="003A77A8">
        <w:rPr>
          <w:sz w:val="28"/>
          <w:lang w:val="uk-UA"/>
        </w:rPr>
        <w:t xml:space="preserve">// </w:t>
      </w:r>
      <w:r w:rsidRPr="003A77A8">
        <w:rPr>
          <w:sz w:val="28"/>
          <w:lang w:val="en-US"/>
        </w:rPr>
        <w:t>V</w:t>
      </w:r>
      <w:r w:rsidRPr="003A77A8">
        <w:rPr>
          <w:sz w:val="28"/>
          <w:lang w:val="uk-UA"/>
        </w:rPr>
        <w:t xml:space="preserve"> Національний конгрес анестезіологів України, 8-12 вересня 2008 р.</w:t>
      </w:r>
      <w:r w:rsidRPr="003A77A8">
        <w:rPr>
          <w:sz w:val="28"/>
          <w:szCs w:val="28"/>
          <w:lang w:val="uk-UA"/>
        </w:rPr>
        <w:t xml:space="preserve"> : </w:t>
      </w:r>
      <w:r w:rsidRPr="003A77A8">
        <w:rPr>
          <w:rFonts w:cs="Arial"/>
          <w:sz w:val="28"/>
          <w:szCs w:val="36"/>
          <w:lang w:val="uk-UA"/>
        </w:rPr>
        <w:t>м</w:t>
      </w:r>
      <w:r w:rsidRPr="003A77A8">
        <w:rPr>
          <w:sz w:val="28"/>
          <w:szCs w:val="28"/>
          <w:lang w:val="uk-UA"/>
        </w:rPr>
        <w:t>атер</w:t>
      </w:r>
      <w:r w:rsidRPr="003A77A8">
        <w:rPr>
          <w:rFonts w:cs="Arial"/>
          <w:sz w:val="28"/>
          <w:szCs w:val="36"/>
          <w:lang w:val="uk-UA"/>
        </w:rPr>
        <w:t>іали.</w:t>
      </w:r>
      <w:r w:rsidRPr="003A77A8">
        <w:rPr>
          <w:sz w:val="28"/>
          <w:lang w:val="uk-UA"/>
        </w:rPr>
        <w:t xml:space="preserve"> – Київ, 2008. – С. 334-336.</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iCs/>
          <w:sz w:val="28"/>
          <w:szCs w:val="28"/>
          <w:lang w:val="en-US"/>
        </w:rPr>
        <w:t xml:space="preserve">Wallenberg K. E. </w:t>
      </w:r>
      <w:r w:rsidRPr="003A77A8">
        <w:rPr>
          <w:sz w:val="28"/>
          <w:szCs w:val="28"/>
          <w:lang w:val="en-US"/>
        </w:rPr>
        <w:t xml:space="preserve">Multimodality monitoring in neurocritical care / </w:t>
      </w:r>
      <w:r w:rsidRPr="003A77A8">
        <w:rPr>
          <w:iCs/>
          <w:sz w:val="28"/>
          <w:szCs w:val="28"/>
          <w:lang w:val="en-US"/>
        </w:rPr>
        <w:t xml:space="preserve">K. E. Wallenberg, J. M. Schmidt, S. A. Mayer </w:t>
      </w:r>
      <w:r w:rsidRPr="003A77A8">
        <w:rPr>
          <w:sz w:val="28"/>
          <w:szCs w:val="28"/>
          <w:lang w:val="en-US"/>
        </w:rPr>
        <w:t>// Crit Care Clin. – 2007. – Vol. 23(3). – P. 498–507.</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iCs/>
          <w:sz w:val="28"/>
          <w:szCs w:val="28"/>
          <w:lang w:val="en-US"/>
        </w:rPr>
        <w:t xml:space="preserve">Yamamuto K </w:t>
      </w:r>
      <w:r w:rsidRPr="003A77A8">
        <w:rPr>
          <w:sz w:val="28"/>
          <w:szCs w:val="28"/>
          <w:lang w:val="en-US"/>
        </w:rPr>
        <w:t xml:space="preserve">Good correlation between cerebral oxygenation measured </w:t>
      </w:r>
      <w:r w:rsidRPr="003A77A8">
        <w:rPr>
          <w:spacing w:val="16"/>
          <w:sz w:val="28"/>
          <w:szCs w:val="28"/>
          <w:lang w:val="en-US"/>
        </w:rPr>
        <w:t>using</w:t>
      </w:r>
      <w:r w:rsidRPr="003A77A8">
        <w:rPr>
          <w:sz w:val="28"/>
          <w:szCs w:val="28"/>
          <w:lang w:val="en-US"/>
        </w:rPr>
        <w:t xml:space="preserve"> near infrared spectroscopy and slump pressure </w:t>
      </w:r>
      <w:r w:rsidRPr="003A77A8">
        <w:rPr>
          <w:spacing w:val="21"/>
          <w:sz w:val="28"/>
          <w:szCs w:val="28"/>
          <w:lang w:val="en-US"/>
        </w:rPr>
        <w:t>during</w:t>
      </w:r>
      <w:r w:rsidRPr="003A77A8">
        <w:rPr>
          <w:sz w:val="28"/>
          <w:szCs w:val="28"/>
          <w:lang w:val="en-US"/>
        </w:rPr>
        <w:t xml:space="preserve"> </w:t>
      </w:r>
      <w:r w:rsidRPr="003A77A8">
        <w:rPr>
          <w:spacing w:val="17"/>
          <w:sz w:val="28"/>
          <w:szCs w:val="28"/>
          <w:lang w:val="en-US"/>
        </w:rPr>
        <w:t>carotid</w:t>
      </w:r>
      <w:r w:rsidRPr="003A77A8">
        <w:rPr>
          <w:sz w:val="28"/>
          <w:szCs w:val="28"/>
          <w:lang w:val="en-US"/>
        </w:rPr>
        <w:t xml:space="preserve"> clamping </w:t>
      </w:r>
      <w:r w:rsidRPr="003A77A8">
        <w:rPr>
          <w:sz w:val="28"/>
          <w:szCs w:val="28"/>
          <w:lang w:val="en-US"/>
        </w:rPr>
        <w:lastRenderedPageBreak/>
        <w:t xml:space="preserve">/ </w:t>
      </w:r>
      <w:r w:rsidRPr="003A77A8">
        <w:rPr>
          <w:iCs/>
          <w:sz w:val="28"/>
          <w:szCs w:val="28"/>
          <w:lang w:val="en-US"/>
        </w:rPr>
        <w:t xml:space="preserve">K. Yamamuto, T. Miydtd, H. Nagawa </w:t>
      </w:r>
      <w:r w:rsidRPr="003A77A8">
        <w:rPr>
          <w:sz w:val="28"/>
          <w:szCs w:val="28"/>
          <w:lang w:val="en-US"/>
        </w:rPr>
        <w:t xml:space="preserve">// Int. </w:t>
      </w:r>
      <w:r w:rsidRPr="003A77A8">
        <w:rPr>
          <w:spacing w:val="16"/>
          <w:sz w:val="28"/>
          <w:szCs w:val="28"/>
          <w:lang w:val="en-US"/>
        </w:rPr>
        <w:t xml:space="preserve">Angiol. </w:t>
      </w:r>
      <w:r w:rsidRPr="003A77A8">
        <w:rPr>
          <w:iCs/>
          <w:sz w:val="28"/>
          <w:szCs w:val="28"/>
          <w:lang w:val="en-US"/>
        </w:rPr>
        <w:t>–</w:t>
      </w:r>
      <w:r w:rsidRPr="003A77A8">
        <w:rPr>
          <w:sz w:val="28"/>
          <w:szCs w:val="28"/>
          <w:lang w:val="en-US"/>
        </w:rPr>
        <w:t xml:space="preserve"> 2007. </w:t>
      </w:r>
      <w:r w:rsidRPr="003A77A8">
        <w:rPr>
          <w:iCs/>
          <w:sz w:val="28"/>
          <w:szCs w:val="28"/>
          <w:lang w:val="en-US"/>
        </w:rPr>
        <w:t xml:space="preserve">– </w:t>
      </w:r>
      <w:r w:rsidRPr="003A77A8">
        <w:rPr>
          <w:sz w:val="28"/>
          <w:szCs w:val="28"/>
          <w:lang w:val="en-US"/>
        </w:rPr>
        <w:t xml:space="preserve">Vol. 26 (31). </w:t>
      </w:r>
      <w:r w:rsidRPr="003A77A8">
        <w:rPr>
          <w:iCs/>
          <w:sz w:val="28"/>
          <w:szCs w:val="28"/>
          <w:lang w:val="en-US"/>
        </w:rPr>
        <w:t>–</w:t>
      </w:r>
      <w:r w:rsidRPr="003A77A8">
        <w:rPr>
          <w:sz w:val="28"/>
          <w:szCs w:val="28"/>
          <w:lang w:val="en-US"/>
        </w:rPr>
        <w:t xml:space="preserve"> P. 255–262.</w:t>
      </w:r>
    </w:p>
    <w:p w:rsidR="00FA7A9B" w:rsidRPr="003A77A8" w:rsidRDefault="00FA7A9B" w:rsidP="00E5424A">
      <w:pPr>
        <w:numPr>
          <w:ilvl w:val="0"/>
          <w:numId w:val="15"/>
        </w:numPr>
        <w:shd w:val="clear" w:color="auto" w:fill="FFFFFF"/>
        <w:tabs>
          <w:tab w:val="num" w:pos="180"/>
          <w:tab w:val="num" w:pos="720"/>
        </w:tabs>
        <w:spacing w:after="0" w:line="360" w:lineRule="auto"/>
        <w:ind w:left="180" w:firstLine="0"/>
        <w:jc w:val="both"/>
        <w:rPr>
          <w:sz w:val="28"/>
          <w:szCs w:val="28"/>
          <w:lang w:val="en-US"/>
        </w:rPr>
      </w:pPr>
      <w:r w:rsidRPr="003A77A8">
        <w:rPr>
          <w:sz w:val="28"/>
          <w:szCs w:val="28"/>
          <w:lang w:val="en-US"/>
        </w:rPr>
        <w:t xml:space="preserve">Interleukin-1 and inflammatory neurodegeneration / A. Simi, </w:t>
      </w:r>
      <w:smartTag w:uri="urn:schemas-microsoft-com:office:smarttags" w:element="place">
        <w:r w:rsidRPr="003A77A8">
          <w:rPr>
            <w:sz w:val="28"/>
            <w:szCs w:val="28"/>
            <w:lang w:val="en-US"/>
          </w:rPr>
          <w:t>N. Tsakiri</w:t>
        </w:r>
      </w:smartTag>
      <w:r w:rsidRPr="003A77A8">
        <w:rPr>
          <w:sz w:val="28"/>
          <w:szCs w:val="28"/>
          <w:lang w:val="en-US"/>
        </w:rPr>
        <w:t>, P. Wang [et al.] // Biochem. Soc. Trans. – 2007. – Vol.35. – H. 1122–1</w:t>
      </w:r>
      <w:r w:rsidRPr="003A77A8">
        <w:rPr>
          <w:bCs/>
          <w:sz w:val="28"/>
          <w:szCs w:val="28"/>
          <w:lang w:val="en-US"/>
        </w:rPr>
        <w:t>126/</w:t>
      </w:r>
    </w:p>
    <w:p w:rsidR="00116762" w:rsidRDefault="00116762" w:rsidP="00F324BA">
      <w:pPr>
        <w:pStyle w:val="24"/>
        <w:ind w:firstLine="709"/>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9"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24A" w:rsidRDefault="00E5424A">
      <w:pPr>
        <w:spacing w:after="0" w:line="240" w:lineRule="auto"/>
      </w:pPr>
      <w:r>
        <w:separator/>
      </w:r>
    </w:p>
  </w:endnote>
  <w:endnote w:type="continuationSeparator" w:id="0">
    <w:p w:rsidR="00E5424A" w:rsidRDefault="00E5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E5424A">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FA7A9B">
      <w:rPr>
        <w:rStyle w:val="af3"/>
        <w:rFonts w:eastAsia="Garamond"/>
        <w:noProof/>
      </w:rPr>
      <w:t>2</w:t>
    </w:r>
    <w:r>
      <w:rPr>
        <w:rStyle w:val="af3"/>
        <w:rFonts w:eastAsia="Garamond"/>
      </w:rPr>
      <w:fldChar w:fldCharType="end"/>
    </w:r>
  </w:p>
  <w:p w:rsidR="009335CF" w:rsidRDefault="00E5424A">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24A" w:rsidRDefault="00E5424A">
      <w:pPr>
        <w:spacing w:after="0" w:line="240" w:lineRule="auto"/>
      </w:pPr>
      <w:r>
        <w:separator/>
      </w:r>
    </w:p>
  </w:footnote>
  <w:footnote w:type="continuationSeparator" w:id="0">
    <w:p w:rsidR="00E5424A" w:rsidRDefault="00E5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E5424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5424A">
    <w:pPr>
      <w:pStyle w:val="af1"/>
      <w:framePr w:wrap="around" w:vAnchor="text" w:hAnchor="margin" w:xAlign="right" w:y="1"/>
      <w:rPr>
        <w:rStyle w:val="af3"/>
        <w:lang w:val="uk-UA"/>
      </w:rPr>
    </w:pPr>
  </w:p>
  <w:p w:rsidR="009335CF" w:rsidRDefault="00E5424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013AD4"/>
    <w:multiLevelType w:val="hybridMultilevel"/>
    <w:tmpl w:val="BB6811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533C6245"/>
    <w:multiLevelType w:val="hybridMultilevel"/>
    <w:tmpl w:val="407C20F8"/>
    <w:lvl w:ilvl="0" w:tplc="F18413B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9D25AD"/>
    <w:multiLevelType w:val="hybridMultilevel"/>
    <w:tmpl w:val="581C85CE"/>
    <w:lvl w:ilvl="0" w:tplc="17765EA8">
      <w:start w:val="1"/>
      <w:numFmt w:val="decimal"/>
      <w:lvlText w:val="%1."/>
      <w:lvlJc w:val="left"/>
      <w:pPr>
        <w:tabs>
          <w:tab w:val="num" w:pos="1170"/>
        </w:tabs>
        <w:ind w:left="1170" w:hanging="45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84E2392"/>
    <w:multiLevelType w:val="hybridMultilevel"/>
    <w:tmpl w:val="BE9E26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3"/>
  </w:num>
  <w:num w:numId="3">
    <w:abstractNumId w:val="0"/>
  </w:num>
  <w:num w:numId="4">
    <w:abstractNumId w:val="25"/>
  </w:num>
  <w:num w:numId="5">
    <w:abstractNumId w:val="24"/>
  </w:num>
  <w:num w:numId="6">
    <w:abstractNumId w:val="28"/>
  </w:num>
  <w:num w:numId="7">
    <w:abstractNumId w:val="23"/>
  </w:num>
  <w:num w:numId="8">
    <w:abstractNumId w:val="35"/>
  </w:num>
  <w:num w:numId="9">
    <w:abstractNumId w:val="27"/>
  </w:num>
  <w:num w:numId="10">
    <w:abstractNumId w:val="30"/>
  </w:num>
  <w:num w:numId="11">
    <w:abstractNumId w:val="37"/>
  </w:num>
  <w:num w:numId="12">
    <w:abstractNumId w:val="29"/>
  </w:num>
  <w:num w:numId="13">
    <w:abstractNumId w:val="31"/>
  </w:num>
  <w:num w:numId="14">
    <w:abstractNumId w:val="36"/>
  </w:num>
  <w:num w:numId="1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6722"/>
    <w:rsid w:val="00146D11"/>
    <w:rsid w:val="00151F33"/>
    <w:rsid w:val="00152E9A"/>
    <w:rsid w:val="0015342B"/>
    <w:rsid w:val="00157752"/>
    <w:rsid w:val="0016006A"/>
    <w:rsid w:val="00166B4D"/>
    <w:rsid w:val="001725E2"/>
    <w:rsid w:val="0017312A"/>
    <w:rsid w:val="0017320F"/>
    <w:rsid w:val="00174587"/>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E27"/>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9DA"/>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424A"/>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6">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0">
    <w:name w:val="Стиль Основной текст + полужирный2"/>
    <w:basedOn w:val="a6"/>
    <w:link w:val="2ff1"/>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1">
    <w:name w:val="Стиль Основной текст + полужирный2 Знак"/>
    <w:basedOn w:val="a7"/>
    <w:link w:val="2ff0"/>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Normal"/>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a">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2">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e">
    <w:name w:val="Основной шрифт абзаца4"/>
    <w:rsid w:val="00882881"/>
  </w:style>
  <w:style w:type="character" w:customStyle="1" w:styleId="WW8Num1z0">
    <w:name w:val="WW8Num1z0"/>
    <w:rsid w:val="00882881"/>
    <w:rPr>
      <w:rFonts w:ascii="Symbol" w:hAnsi="Symbol"/>
    </w:rPr>
  </w:style>
  <w:style w:type="character" w:customStyle="1" w:styleId="3f0">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0">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1">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2">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2">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heading4">
    <w:name w:val="heading 4"/>
    <w:basedOn w:val="Normal"/>
    <w:next w:val="Normal"/>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heading1">
    <w:name w:val="heading 1"/>
    <w:basedOn w:val="Normal"/>
    <w:next w:val="Normal"/>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Caption">
    <w:name w:val="Caption"/>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j.com.ua/archive/22/948.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58</Pages>
  <Words>12379</Words>
  <Characters>70561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304</cp:revision>
  <dcterms:created xsi:type="dcterms:W3CDTF">2015-05-26T12:20:00Z</dcterms:created>
  <dcterms:modified xsi:type="dcterms:W3CDTF">2015-05-27T14:56:00Z</dcterms:modified>
</cp:coreProperties>
</file>