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6F08" w14:textId="77777777" w:rsidR="00952FC4" w:rsidRDefault="00952FC4" w:rsidP="00952FC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Великоднев, В. Я.</w:t>
      </w:r>
      <w:r>
        <w:rPr>
          <w:rFonts w:ascii="Helvetica" w:hAnsi="Helvetica" w:cs="Helvetica"/>
          <w:color w:val="222222"/>
          <w:sz w:val="21"/>
          <w:szCs w:val="21"/>
        </w:rPr>
        <w:br/>
      </w:r>
      <w:r>
        <w:rPr>
          <w:rStyle w:val="js-item-maininfo"/>
          <w:rFonts w:ascii="Helvetica" w:hAnsi="Helvetica" w:cs="Helvetica"/>
          <w:b/>
          <w:bCs/>
          <w:color w:val="222222"/>
          <w:sz w:val="21"/>
          <w:szCs w:val="21"/>
        </w:rPr>
        <w:t>Методика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тонкостенной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неоднородной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грунтовой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среде</w:t>
      </w:r>
      <w:r>
        <w:rPr>
          <w:rStyle w:val="js-item-maininfo"/>
          <w:rFonts w:ascii="Helvetica" w:hAnsi="Helvetica" w:cs="Helvetica"/>
          <w:color w:val="222222"/>
          <w:sz w:val="21"/>
          <w:szCs w:val="21"/>
        </w:rPr>
        <w:t> : диссертация ... кандидата технических наук : 01.02.03. - Москва, 1984. - 183 с. : ил.</w:t>
      </w:r>
      <w:r>
        <w:rPr>
          <w:rStyle w:val="search-descr"/>
          <w:rFonts w:ascii="Helvetica" w:hAnsi="Helvetica" w:cs="Helvetica"/>
          <w:color w:val="222222"/>
          <w:sz w:val="21"/>
          <w:szCs w:val="21"/>
        </w:rPr>
        <w:t>больше</w:t>
      </w:r>
    </w:p>
    <w:p w14:paraId="35683F4D" w14:textId="77777777" w:rsidR="00952FC4" w:rsidRDefault="00952FC4" w:rsidP="00952FC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B514C0E" w14:textId="77777777" w:rsidR="00952FC4" w:rsidRDefault="00952FC4" w:rsidP="0074166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8DFA22E" w14:textId="77777777" w:rsidR="00952FC4" w:rsidRDefault="00952FC4" w:rsidP="00952FC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Sf:SF-^/mмосковский ОРДЕНА ТРУДОВОГО КРАСНОГО ЗНАМЕНИ ГИДРОМЕЛИОРАТИВНЫЙ ИНСТИТУТ На правах рукописи УДК 621.644 В.Я.</w:t>
      </w:r>
      <w:r>
        <w:rPr>
          <w:rFonts w:ascii="Helvetica" w:hAnsi="Helvetica" w:cs="Helvetica"/>
          <w:b/>
          <w:bCs/>
          <w:color w:val="222222"/>
          <w:sz w:val="21"/>
          <w:szCs w:val="21"/>
        </w:rPr>
        <w:t>Великоднев</w:t>
      </w:r>
      <w:r>
        <w:rPr>
          <w:rFonts w:ascii="Helvetica" w:hAnsi="Helvetica" w:cs="Helvetica"/>
          <w:color w:val="222222"/>
          <w:sz w:val="21"/>
          <w:szCs w:val="21"/>
        </w:rPr>
        <w:t> </w:t>
      </w:r>
      <w:r>
        <w:rPr>
          <w:rFonts w:ascii="Helvetica" w:hAnsi="Helvetica" w:cs="Helvetica"/>
          <w:b/>
          <w:bCs/>
          <w:color w:val="222222"/>
          <w:sz w:val="21"/>
          <w:szCs w:val="21"/>
        </w:rPr>
        <w:t>МЕТОДИКА</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ТОНКОСТЕННОЙ</w:t>
      </w:r>
      <w:r>
        <w:rPr>
          <w:rFonts w:ascii="Helvetica" w:hAnsi="Helvetica" w:cs="Helvetica"/>
          <w:color w:val="222222"/>
          <w:sz w:val="21"/>
          <w:szCs w:val="21"/>
        </w:rPr>
        <w:t>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В </w:t>
      </w:r>
      <w:r>
        <w:rPr>
          <w:rFonts w:ascii="Helvetica" w:hAnsi="Helvetica" w:cs="Helvetica"/>
          <w:b/>
          <w:bCs/>
          <w:color w:val="222222"/>
          <w:sz w:val="21"/>
          <w:szCs w:val="21"/>
        </w:rPr>
        <w:t>НЕОДНОРОДНОЙ</w:t>
      </w:r>
      <w:r>
        <w:rPr>
          <w:rFonts w:ascii="Helvetica" w:hAnsi="Helvetica" w:cs="Helvetica"/>
          <w:color w:val="222222"/>
          <w:sz w:val="21"/>
          <w:szCs w:val="21"/>
        </w:rPr>
        <w:t> </w:t>
      </w:r>
      <w:r>
        <w:rPr>
          <w:rFonts w:ascii="Helvetica" w:hAnsi="Helvetica" w:cs="Helvetica"/>
          <w:b/>
          <w:bCs/>
          <w:color w:val="222222"/>
          <w:sz w:val="21"/>
          <w:szCs w:val="21"/>
        </w:rPr>
        <w:t>ГРУНТОВОЙ</w:t>
      </w:r>
      <w:r>
        <w:rPr>
          <w:rFonts w:ascii="Helvetica" w:hAnsi="Helvetica" w:cs="Helvetica"/>
          <w:color w:val="222222"/>
          <w:sz w:val="21"/>
          <w:szCs w:val="21"/>
        </w:rPr>
        <w:t> </w:t>
      </w:r>
      <w:r>
        <w:rPr>
          <w:rFonts w:ascii="Helvetica" w:hAnsi="Helvetica" w:cs="Helvetica"/>
          <w:b/>
          <w:bCs/>
          <w:color w:val="222222"/>
          <w:sz w:val="21"/>
          <w:szCs w:val="21"/>
        </w:rPr>
        <w:t>СРЕДЕ</w:t>
      </w:r>
      <w:r>
        <w:rPr>
          <w:rFonts w:ascii="Helvetica" w:hAnsi="Helvetica" w:cs="Helvetica"/>
          <w:color w:val="222222"/>
          <w:sz w:val="21"/>
          <w:szCs w:val="21"/>
        </w:rPr>
        <w:t> 01.02.03 Строительная механика Диссертация на соискание ученой степени кандидата технических</w:t>
      </w:r>
    </w:p>
    <w:p w14:paraId="365DAA89" w14:textId="77777777" w:rsidR="00952FC4" w:rsidRDefault="00952FC4" w:rsidP="0074166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42640BEE" w14:textId="77777777" w:rsidR="00952FC4" w:rsidRDefault="00952FC4" w:rsidP="00952FC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методика</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подземных </w:t>
      </w:r>
      <w:r>
        <w:rPr>
          <w:rFonts w:ascii="Helvetica" w:hAnsi="Helvetica" w:cs="Helvetica"/>
          <w:b/>
          <w:bCs/>
          <w:color w:val="222222"/>
          <w:sz w:val="21"/>
          <w:szCs w:val="21"/>
        </w:rPr>
        <w:t>тон</w:t>
      </w:r>
      <w:r>
        <w:rPr>
          <w:rFonts w:ascii="Helvetica" w:hAnsi="Helvetica" w:cs="Helvetica"/>
          <w:b/>
          <w:bCs/>
          <w:color w:val="222222"/>
          <w:sz w:val="21"/>
          <w:szCs w:val="21"/>
        </w:rPr>
        <w:softHyphen/>
        <w:t xml:space="preserve"> костенных</w:t>
      </w:r>
      <w:r>
        <w:rPr>
          <w:rFonts w:ascii="Helvetica" w:hAnsi="Helvetica" w:cs="Helvetica"/>
          <w:color w:val="222222"/>
          <w:sz w:val="21"/>
          <w:szCs w:val="21"/>
        </w:rPr>
        <w:t> труб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в упругой </w:t>
      </w:r>
      <w:r>
        <w:rPr>
          <w:rFonts w:ascii="Helvetica" w:hAnsi="Helvetica" w:cs="Helvetica"/>
          <w:b/>
          <w:bCs/>
          <w:color w:val="222222"/>
          <w:sz w:val="21"/>
          <w:szCs w:val="21"/>
        </w:rPr>
        <w:t>среде</w:t>
      </w:r>
      <w:r>
        <w:rPr>
          <w:rFonts w:ascii="Helvetica" w:hAnsi="Helvetica" w:cs="Helvetica"/>
          <w:color w:val="222222"/>
          <w:sz w:val="21"/>
          <w:szCs w:val="21"/>
        </w:rPr>
        <w:t> с переменны</w:t>
      </w:r>
      <w:r>
        <w:rPr>
          <w:rFonts w:ascii="Helvetica" w:hAnsi="Helvetica" w:cs="Helvetica"/>
          <w:color w:val="222222"/>
          <w:sz w:val="21"/>
          <w:szCs w:val="21"/>
        </w:rPr>
        <w:softHyphen/>
        <w:t xml:space="preserve"> ми характеристиками с учетом внутреннего давления и</w:t>
      </w:r>
    </w:p>
    <w:p w14:paraId="132A9237" w14:textId="77777777" w:rsidR="00952FC4" w:rsidRDefault="00952FC4" w:rsidP="0074166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84</w:t>
      </w:r>
    </w:p>
    <w:p w14:paraId="6337F8E8" w14:textId="77777777" w:rsidR="00952FC4" w:rsidRDefault="00952FC4" w:rsidP="00952FC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приведенной главе дано развитие полубезмоментной теории </w:t>
      </w:r>
      <w:r>
        <w:rPr>
          <w:rFonts w:ascii="Helvetica" w:hAnsi="Helvetica" w:cs="Helvetica"/>
          <w:b/>
          <w:bCs/>
          <w:color w:val="222222"/>
          <w:sz w:val="21"/>
          <w:szCs w:val="21"/>
        </w:rPr>
        <w:t>обо</w:t>
      </w:r>
      <w:r>
        <w:rPr>
          <w:rFonts w:ascii="Helvetica" w:hAnsi="Helvetica" w:cs="Helvetica"/>
          <w:b/>
          <w:bCs/>
          <w:color w:val="222222"/>
          <w:sz w:val="21"/>
          <w:szCs w:val="21"/>
        </w:rPr>
        <w:softHyphen/>
        <w:t xml:space="preserve"> лочек</w:t>
      </w:r>
      <w:r>
        <w:rPr>
          <w:rFonts w:ascii="Helvetica" w:hAnsi="Helvetica" w:cs="Helvetica"/>
          <w:color w:val="222222"/>
          <w:sz w:val="21"/>
          <w:szCs w:val="21"/>
        </w:rPr>
        <w:t> В.З.Власова применительно к </w:t>
      </w:r>
      <w:r>
        <w:rPr>
          <w:rFonts w:ascii="Helvetica" w:hAnsi="Helvetica" w:cs="Helvetica"/>
          <w:b/>
          <w:bCs/>
          <w:color w:val="222222"/>
          <w:sz w:val="21"/>
          <w:szCs w:val="21"/>
        </w:rPr>
        <w:t>расчетам</w:t>
      </w:r>
      <w:r>
        <w:rPr>
          <w:rFonts w:ascii="Helvetica" w:hAnsi="Helvetica" w:cs="Helvetica"/>
          <w:color w:val="222222"/>
          <w:sz w:val="21"/>
          <w:szCs w:val="21"/>
        </w:rPr>
        <w:t> круглых </w:t>
      </w:r>
      <w:r>
        <w:rPr>
          <w:rFonts w:ascii="Helvetica" w:hAnsi="Helvetica" w:cs="Helvetica"/>
          <w:b/>
          <w:bCs/>
          <w:color w:val="222222"/>
          <w:sz w:val="21"/>
          <w:szCs w:val="21"/>
        </w:rPr>
        <w:t>цилиндрических</w:t>
      </w:r>
      <w:r>
        <w:rPr>
          <w:rFonts w:ascii="Helvetica" w:hAnsi="Helvetica" w:cs="Helvetica"/>
          <w:color w:val="222222"/>
          <w:sz w:val="21"/>
          <w:szCs w:val="21"/>
        </w:rPr>
        <w:t> труб, заложенных в </w:t>
      </w:r>
      <w:r>
        <w:rPr>
          <w:rFonts w:ascii="Helvetica" w:hAnsi="Helvetica" w:cs="Helvetica"/>
          <w:b/>
          <w:bCs/>
          <w:color w:val="222222"/>
          <w:sz w:val="21"/>
          <w:szCs w:val="21"/>
        </w:rPr>
        <w:t>неоднородную</w:t>
      </w:r>
      <w:r>
        <w:rPr>
          <w:rFonts w:ascii="Helvetica" w:hAnsi="Helvetica" w:cs="Helvetica"/>
          <w:color w:val="222222"/>
          <w:sz w:val="21"/>
          <w:szCs w:val="21"/>
        </w:rPr>
        <w:t> </w:t>
      </w:r>
      <w:r>
        <w:rPr>
          <w:rFonts w:ascii="Helvetica" w:hAnsi="Helvetica" w:cs="Helvetica"/>
          <w:b/>
          <w:bCs/>
          <w:color w:val="222222"/>
          <w:sz w:val="21"/>
          <w:szCs w:val="21"/>
        </w:rPr>
        <w:t>грунтовую</w:t>
      </w:r>
      <w:r>
        <w:rPr>
          <w:rFonts w:ascii="Helvetica" w:hAnsi="Helvetica" w:cs="Helvetica"/>
          <w:color w:val="222222"/>
          <w:sz w:val="21"/>
          <w:szCs w:val="21"/>
        </w:rPr>
        <w:t> </w:t>
      </w:r>
      <w:r>
        <w:rPr>
          <w:rFonts w:ascii="Helvetica" w:hAnsi="Helvetica" w:cs="Helvetica"/>
          <w:b/>
          <w:bCs/>
          <w:color w:val="222222"/>
          <w:sz w:val="21"/>
          <w:szCs w:val="21"/>
        </w:rPr>
        <w:t>среду</w:t>
      </w:r>
      <w:r>
        <w:rPr>
          <w:rFonts w:ascii="Helvetica" w:hAnsi="Helvetica" w:cs="Helvetica"/>
          <w:color w:val="222222"/>
          <w:sz w:val="21"/>
          <w:szCs w:val="21"/>
        </w:rPr>
        <w:t>. С использованием вариационного метода задача сведена к беско</w:t>
      </w:r>
      <w:r>
        <w:rPr>
          <w:rFonts w:ascii="Helvetica" w:hAnsi="Helvetica" w:cs="Helvetica"/>
          <w:color w:val="222222"/>
          <w:sz w:val="21"/>
          <w:szCs w:val="21"/>
        </w:rPr>
        <w:softHyphen/>
        <w:t xml:space="preserve"> нечной связанной системе дифференциальных уравнений четвертого по</w:t>
      </w:r>
      <w:r>
        <w:rPr>
          <w:rFonts w:ascii="Helvetica" w:hAnsi="Helvetica" w:cs="Helvetica"/>
          <w:color w:val="222222"/>
          <w:sz w:val="21"/>
          <w:szCs w:val="21"/>
        </w:rPr>
        <w:softHyphen/>
        <w:t xml:space="preserve"> рядка.</w:t>
      </w:r>
    </w:p>
    <w:p w14:paraId="7554CD92" w14:textId="77777777" w:rsidR="00952FC4" w:rsidRDefault="00952FC4" w:rsidP="00741663">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15F4C74" w14:textId="77777777" w:rsidR="00952FC4" w:rsidRDefault="00952FC4" w:rsidP="00952FC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Великоднев, В.Я.</w:t>
      </w:r>
    </w:p>
    <w:p w14:paraId="5004E611" w14:textId="77777777" w:rsidR="00952FC4" w:rsidRDefault="00952FC4" w:rsidP="00952F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6FAF18A" w14:textId="77777777" w:rsidR="00952FC4" w:rsidRDefault="00952FC4" w:rsidP="00952F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Состояние вопроса и задача исследования</w:t>
      </w:r>
    </w:p>
    <w:p w14:paraId="44113365" w14:textId="77777777" w:rsidR="00952FC4" w:rsidRDefault="00952FC4" w:rsidP="00952F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Постановка задачи и вывод уравнений полубезмоментной теории оболочек в упругой среде с переменными характеристиками</w:t>
      </w:r>
    </w:p>
    <w:p w14:paraId="62ED719F" w14:textId="77777777" w:rsidR="00952FC4" w:rsidRDefault="00952FC4" w:rsidP="00952F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вопроса</w:t>
      </w:r>
    </w:p>
    <w:p w14:paraId="4A2CC8FD" w14:textId="77777777" w:rsidR="00952FC4" w:rsidRDefault="00952FC4" w:rsidP="00952F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Вывод уравнений полубезмоментной теории оболочек в упругой среде с переменными характеристиками</w:t>
      </w:r>
    </w:p>
    <w:p w14:paraId="33275ECA" w14:textId="77777777" w:rsidR="00952FC4" w:rsidRDefault="00952FC4" w:rsidP="00952F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Решение системы дифференциальных уравнений.</w:t>
      </w:r>
    </w:p>
    <w:p w14:paraId="086C2CCD" w14:textId="77777777" w:rsidR="00952FC4" w:rsidRDefault="00952FC4" w:rsidP="00952F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Расчет полубесконечной оболочки на упругом основании</w:t>
      </w:r>
    </w:p>
    <w:p w14:paraId="38FF578A" w14:textId="77777777" w:rsidR="00952FC4" w:rsidRDefault="00952FC4" w:rsidP="00952F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Расчет тонкостенной трубы в неоднородных условиях заложения.</w:t>
      </w:r>
    </w:p>
    <w:p w14:paraId="36CE2346" w14:textId="77777777" w:rsidR="00952FC4" w:rsidRDefault="00952FC4" w:rsidP="00952F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 Экспериментальные исследования</w:t>
      </w:r>
    </w:p>
    <w:p w14:paraId="1D2BFB9D" w14:textId="77777777" w:rsidR="00952FC4" w:rsidRDefault="00952FC4" w:rsidP="00952F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полевых исследований</w:t>
      </w:r>
    </w:p>
    <w:p w14:paraId="3B607EF1" w14:textId="77777777" w:rsidR="00952FC4" w:rsidRDefault="00952FC4" w:rsidP="00952F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Грунтовые условия</w:t>
      </w:r>
    </w:p>
    <w:p w14:paraId="7FF2B345" w14:textId="77777777" w:rsidR="00952FC4" w:rsidRDefault="00952FC4" w:rsidP="00952F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Измерительная аппаратура</w:t>
      </w:r>
    </w:p>
    <w:p w14:paraId="1CD46876" w14:textId="77777777" w:rsidR="00952FC4" w:rsidRDefault="00952FC4" w:rsidP="00952F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Проведение полевых экспериментов и обработка опытных данных.</w:t>
      </w:r>
    </w:p>
    <w:p w14:paraId="1BB83D3A" w14:textId="77777777" w:rsidR="00952FC4" w:rsidRDefault="00952FC4" w:rsidP="00952F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Результаты полевых испытаний</w:t>
      </w:r>
    </w:p>
    <w:p w14:paraId="0611A30E" w14:textId="77777777" w:rsidR="00952FC4" w:rsidRDefault="00952FC4" w:rsidP="00952F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Экспериментальный лоток для модельных исследований</w:t>
      </w:r>
    </w:p>
    <w:p w14:paraId="6DA9006A" w14:textId="77777777" w:rsidR="00952FC4" w:rsidRDefault="00952FC4" w:rsidP="00952F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Результаты исследований модели</w:t>
      </w:r>
    </w:p>
    <w:p w14:paraId="0781C26B" w14:textId="77777777" w:rsidR="00952FC4" w:rsidRDefault="00952FC4" w:rsidP="00952F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Численные исследования</w:t>
      </w:r>
    </w:p>
    <w:p w14:paraId="180C4988" w14:textId="77777777" w:rsidR="00952FC4" w:rsidRDefault="00952FC4" w:rsidP="00952F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Контактные условия</w:t>
      </w:r>
    </w:p>
    <w:p w14:paraId="2A6DA4E6" w14:textId="77777777" w:rsidR="00952FC4" w:rsidRDefault="00952FC4" w:rsidP="00952F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Алгоритм расчета</w:t>
      </w:r>
    </w:p>
    <w:p w14:paraId="4B5BD1C3" w14:textId="77777777" w:rsidR="00952FC4" w:rsidRDefault="00952FC4" w:rsidP="00952F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Примеры расчетов</w:t>
      </w:r>
    </w:p>
    <w:p w14:paraId="4CCADE6E" w14:textId="77D75C2A" w:rsidR="004F7911" w:rsidRPr="00952FC4" w:rsidRDefault="004F7911" w:rsidP="00952FC4"/>
    <w:sectPr w:rsidR="004F7911" w:rsidRPr="00952FC4"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3F365" w14:textId="77777777" w:rsidR="00741663" w:rsidRDefault="00741663">
      <w:pPr>
        <w:spacing w:after="0" w:line="240" w:lineRule="auto"/>
      </w:pPr>
      <w:r>
        <w:separator/>
      </w:r>
    </w:p>
  </w:endnote>
  <w:endnote w:type="continuationSeparator" w:id="0">
    <w:p w14:paraId="5986D29D" w14:textId="77777777" w:rsidR="00741663" w:rsidRDefault="0074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1EBB6" w14:textId="77777777" w:rsidR="00741663" w:rsidRDefault="00741663"/>
    <w:p w14:paraId="63FC6C13" w14:textId="77777777" w:rsidR="00741663" w:rsidRDefault="00741663"/>
    <w:p w14:paraId="65CAEF44" w14:textId="77777777" w:rsidR="00741663" w:rsidRDefault="00741663"/>
    <w:p w14:paraId="3549DFCA" w14:textId="77777777" w:rsidR="00741663" w:rsidRDefault="00741663"/>
    <w:p w14:paraId="6E1B2B49" w14:textId="77777777" w:rsidR="00741663" w:rsidRDefault="00741663"/>
    <w:p w14:paraId="235886BC" w14:textId="77777777" w:rsidR="00741663" w:rsidRDefault="00741663"/>
    <w:p w14:paraId="16358D7A" w14:textId="77777777" w:rsidR="00741663" w:rsidRDefault="007416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BA66C1" wp14:editId="4504EC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D5C6F" w14:textId="77777777" w:rsidR="00741663" w:rsidRDefault="007416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BA66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BD5C6F" w14:textId="77777777" w:rsidR="00741663" w:rsidRDefault="007416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81371F" w14:textId="77777777" w:rsidR="00741663" w:rsidRDefault="00741663"/>
    <w:p w14:paraId="3B2C63C6" w14:textId="77777777" w:rsidR="00741663" w:rsidRDefault="00741663"/>
    <w:p w14:paraId="30FC6FA8" w14:textId="77777777" w:rsidR="00741663" w:rsidRDefault="007416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EFFF2C" wp14:editId="5A1D1D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A3DD2" w14:textId="77777777" w:rsidR="00741663" w:rsidRDefault="00741663"/>
                          <w:p w14:paraId="67228158" w14:textId="77777777" w:rsidR="00741663" w:rsidRDefault="007416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EFFF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FA3DD2" w14:textId="77777777" w:rsidR="00741663" w:rsidRDefault="00741663"/>
                    <w:p w14:paraId="67228158" w14:textId="77777777" w:rsidR="00741663" w:rsidRDefault="007416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5459DE" w14:textId="77777777" w:rsidR="00741663" w:rsidRDefault="00741663"/>
    <w:p w14:paraId="420891AF" w14:textId="77777777" w:rsidR="00741663" w:rsidRDefault="00741663">
      <w:pPr>
        <w:rPr>
          <w:sz w:val="2"/>
          <w:szCs w:val="2"/>
        </w:rPr>
      </w:pPr>
    </w:p>
    <w:p w14:paraId="5DC9BFF6" w14:textId="77777777" w:rsidR="00741663" w:rsidRDefault="00741663"/>
    <w:p w14:paraId="1FD634F5" w14:textId="77777777" w:rsidR="00741663" w:rsidRDefault="00741663">
      <w:pPr>
        <w:spacing w:after="0" w:line="240" w:lineRule="auto"/>
      </w:pPr>
    </w:p>
  </w:footnote>
  <w:footnote w:type="continuationSeparator" w:id="0">
    <w:p w14:paraId="41183EF8" w14:textId="77777777" w:rsidR="00741663" w:rsidRDefault="00741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D931AFE"/>
    <w:multiLevelType w:val="multilevel"/>
    <w:tmpl w:val="91D4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63"/>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184933</TotalTime>
  <Pages>2</Pages>
  <Words>298</Words>
  <Characters>1703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361</cp:revision>
  <cp:lastPrinted>2009-02-06T05:36:00Z</cp:lastPrinted>
  <dcterms:created xsi:type="dcterms:W3CDTF">2024-01-07T13:43:00Z</dcterms:created>
  <dcterms:modified xsi:type="dcterms:W3CDTF">2025-10-15T23:16:00Z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