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0E4A92" w:rsidRDefault="000E4A92" w:rsidP="000E4A92">
      <w:r w:rsidRPr="00D858E0">
        <w:rPr>
          <w:rFonts w:ascii="Times New Roman" w:hAnsi="Times New Roman" w:cs="Times New Roman"/>
          <w:b/>
          <w:sz w:val="24"/>
          <w:szCs w:val="24"/>
        </w:rPr>
        <w:t>Білоусова Роксана Зіновіївна,</w:t>
      </w:r>
      <w:r w:rsidRPr="00D858E0">
        <w:rPr>
          <w:rFonts w:ascii="Times New Roman" w:hAnsi="Times New Roman" w:cs="Times New Roman"/>
          <w:sz w:val="24"/>
          <w:szCs w:val="24"/>
        </w:rPr>
        <w:t xml:space="preserve"> асистент кафедри бібліотекознавства і бібліографії Львівського національного університету імені Івана Франка. Назва дисертації: «Терміни бібліотекознавства та бібліографознавства в українській мові кінця ХХ – початку ХХІ століття (системно-структурна організація)». Шифр та назва спеціальності – 10.02.01 – українська мова. Спецрада К 35.051.23 Львівського національного університету імені Івана Франка</w:t>
      </w:r>
    </w:p>
    <w:sectPr w:rsidR="005B1831" w:rsidRPr="000E4A9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0E4A92" w:rsidRPr="000E4A9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2D7EE-AF3D-4EBD-B7A5-D5978D6C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1</Pages>
  <Words>64</Words>
  <Characters>369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114</cp:revision>
  <cp:lastPrinted>2009-02-06T05:36:00Z</cp:lastPrinted>
  <dcterms:created xsi:type="dcterms:W3CDTF">2021-08-02T07:05:00Z</dcterms:created>
  <dcterms:modified xsi:type="dcterms:W3CDTF">2021-08-04T11:05:00Z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