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4F1" w:rsidRPr="006F604E" w:rsidRDefault="006F604E" w:rsidP="006F604E">
      <w:r w:rsidRPr="009E62F3">
        <w:rPr>
          <w:rFonts w:ascii="Times New Roman" w:eastAsia="Calibri" w:hAnsi="Times New Roman" w:cs="Times New Roman"/>
          <w:b/>
          <w:sz w:val="24"/>
          <w:szCs w:val="24"/>
        </w:rPr>
        <w:t xml:space="preserve">Квасниця Роксоляна Богданівна, </w:t>
      </w:r>
      <w:r w:rsidRPr="009E62F3">
        <w:rPr>
          <w:rFonts w:ascii="Times New Roman" w:eastAsia="Calibri" w:hAnsi="Times New Roman" w:cs="Times New Roman"/>
          <w:sz w:val="24"/>
          <w:szCs w:val="24"/>
        </w:rPr>
        <w:t xml:space="preserve">старший викладач кафедри дизайну та основ архітектури, Національний університет «Львівська політехніка». Назва дисертації: </w:t>
      </w:r>
      <w:r w:rsidRPr="009E62F3">
        <w:rPr>
          <w:rFonts w:ascii="Times New Roman" w:eastAsia="Times New Roman" w:hAnsi="Times New Roman" w:cs="Times New Roman"/>
          <w:sz w:val="24"/>
          <w:szCs w:val="24"/>
          <w:lang w:eastAsia="uk-UA"/>
        </w:rPr>
        <w:t>«Дизайн просторів для презентації модних колекцій»</w:t>
      </w:r>
      <w:r w:rsidRPr="009E62F3">
        <w:rPr>
          <w:rFonts w:ascii="Times New Roman" w:eastAsia="Times New Roman" w:hAnsi="Times New Roman" w:cs="Times New Roman"/>
          <w:b/>
          <w:sz w:val="24"/>
          <w:szCs w:val="24"/>
          <w:lang w:eastAsia="uk-UA"/>
        </w:rPr>
        <w:t xml:space="preserve">. </w:t>
      </w:r>
      <w:r w:rsidRPr="009E62F3">
        <w:rPr>
          <w:rFonts w:ascii="Times New Roman" w:eastAsia="Calibri" w:hAnsi="Times New Roman" w:cs="Times New Roman"/>
          <w:bCs/>
          <w:iCs/>
          <w:sz w:val="24"/>
          <w:szCs w:val="24"/>
        </w:rPr>
        <w:t>Шифр та назва спеціальності</w:t>
      </w:r>
      <w:r w:rsidRPr="009E62F3">
        <w:rPr>
          <w:rFonts w:ascii="Times New Roman" w:eastAsia="Calibri" w:hAnsi="Times New Roman" w:cs="Times New Roman"/>
          <w:b/>
          <w:sz w:val="24"/>
          <w:szCs w:val="24"/>
        </w:rPr>
        <w:t xml:space="preserve"> – </w:t>
      </w:r>
      <w:r w:rsidRPr="009E62F3">
        <w:rPr>
          <w:rFonts w:ascii="Times New Roman" w:eastAsia="Calibri" w:hAnsi="Times New Roman" w:cs="Times New Roman"/>
          <w:sz w:val="24"/>
          <w:szCs w:val="24"/>
        </w:rPr>
        <w:t>17.00.07 – дизайн.</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bCs/>
          <w:iCs/>
          <w:sz w:val="24"/>
          <w:szCs w:val="24"/>
        </w:rPr>
        <w:t xml:space="preserve">Спецрада </w:t>
      </w:r>
      <w:r w:rsidRPr="009E62F3">
        <w:rPr>
          <w:rFonts w:ascii="Times New Roman" w:eastAsia="Calibri" w:hAnsi="Times New Roman" w:cs="Times New Roman"/>
          <w:sz w:val="24"/>
          <w:szCs w:val="24"/>
        </w:rPr>
        <w:t>К</w:t>
      </w:r>
      <w:r w:rsidRPr="009E62F3">
        <w:rPr>
          <w:rFonts w:ascii="Times New Roman" w:eastAsia="Calibri" w:hAnsi="Times New Roman" w:cs="Times New Roman"/>
          <w:b/>
          <w:sz w:val="24"/>
          <w:szCs w:val="24"/>
        </w:rPr>
        <w:t> </w:t>
      </w:r>
      <w:r w:rsidRPr="009E62F3">
        <w:rPr>
          <w:rFonts w:ascii="Times New Roman" w:eastAsia="Calibri" w:hAnsi="Times New Roman" w:cs="Times New Roman"/>
          <w:sz w:val="24"/>
          <w:szCs w:val="24"/>
        </w:rPr>
        <w:t>35.052.25 Національного університету «Львівська політехніка»</w:t>
      </w:r>
    </w:p>
    <w:sectPr w:rsidR="001C44F1" w:rsidRPr="006F604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804BDC">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804BDC">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804BDC">
                <w:pPr>
                  <w:spacing w:line="240" w:lineRule="auto"/>
                </w:pPr>
                <w:fldSimple w:instr=" PAGE \* MERGEFORMAT ">
                  <w:r w:rsidR="006F604E" w:rsidRPr="006F604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804BDC">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804BDC">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804BDC">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6736A-D790-4C75-B7E7-9134BC58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2247</TotalTime>
  <Pages>1</Pages>
  <Words>48</Words>
  <Characters>279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244</cp:revision>
  <cp:lastPrinted>2009-02-06T05:36:00Z</cp:lastPrinted>
  <dcterms:created xsi:type="dcterms:W3CDTF">2021-05-28T16:36:00Z</dcterms:created>
  <dcterms:modified xsi:type="dcterms:W3CDTF">2021-06-07T15:47:00Z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