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1377C"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hint="eastAsia"/>
          <w:b/>
          <w:bCs/>
          <w:color w:val="222222"/>
          <w:sz w:val="21"/>
          <w:szCs w:val="21"/>
        </w:rPr>
        <w:t>Горичева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Вера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Дмитриевна</w:t>
      </w:r>
      <w:r w:rsidRPr="00F05102">
        <w:rPr>
          <w:rFonts w:ascii="Helvetica" w:hAnsi="Helvetica" w:cs="Helvetica"/>
          <w:b/>
          <w:bCs/>
          <w:color w:val="222222"/>
          <w:sz w:val="21"/>
          <w:szCs w:val="21"/>
        </w:rPr>
        <w:t>.</w:t>
      </w:r>
    </w:p>
    <w:p w14:paraId="004A501D"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hint="eastAsia"/>
          <w:b/>
          <w:bCs/>
          <w:color w:val="222222"/>
          <w:sz w:val="21"/>
          <w:szCs w:val="21"/>
        </w:rPr>
        <w:t>Функциональные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свойства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реактивность</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лейкоцитов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крови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условиях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гипертермии</w:t>
      </w:r>
      <w:r w:rsidRPr="00F05102">
        <w:rPr>
          <w:rFonts w:ascii="Helvetica" w:hAnsi="Helvetica" w:cs="Helvetica"/>
          <w:b/>
          <w:bCs/>
          <w:color w:val="222222"/>
          <w:sz w:val="21"/>
          <w:szCs w:val="21"/>
        </w:rPr>
        <w:t xml:space="preserve"> : </w:t>
      </w:r>
      <w:r w:rsidRPr="00F05102">
        <w:rPr>
          <w:rFonts w:ascii="Helvetica" w:hAnsi="Helvetica" w:cs="Helvetica" w:hint="eastAsia"/>
          <w:b/>
          <w:bCs/>
          <w:color w:val="222222"/>
          <w:sz w:val="21"/>
          <w:szCs w:val="21"/>
        </w:rPr>
        <w:t>диссертация</w:t>
      </w:r>
      <w:r w:rsidRPr="00F05102">
        <w:rPr>
          <w:rFonts w:ascii="Helvetica" w:hAnsi="Helvetica" w:cs="Helvetica"/>
          <w:b/>
          <w:bCs/>
          <w:color w:val="222222"/>
          <w:sz w:val="21"/>
          <w:szCs w:val="21"/>
        </w:rPr>
        <w:t xml:space="preserve"> ... </w:t>
      </w:r>
      <w:r w:rsidRPr="00F05102">
        <w:rPr>
          <w:rFonts w:ascii="Helvetica" w:hAnsi="Helvetica" w:cs="Helvetica" w:hint="eastAsia"/>
          <w:b/>
          <w:bCs/>
          <w:color w:val="222222"/>
          <w:sz w:val="21"/>
          <w:szCs w:val="21"/>
        </w:rPr>
        <w:t>кандидата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биологических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наук</w:t>
      </w:r>
      <w:r w:rsidRPr="00F05102">
        <w:rPr>
          <w:rFonts w:ascii="Helvetica" w:hAnsi="Helvetica" w:cs="Helvetica"/>
          <w:b/>
          <w:bCs/>
          <w:color w:val="222222"/>
          <w:sz w:val="21"/>
          <w:szCs w:val="21"/>
        </w:rPr>
        <w:t xml:space="preserve"> : 03.00.13. - </w:t>
      </w:r>
      <w:r w:rsidRPr="00F05102">
        <w:rPr>
          <w:rFonts w:ascii="Helvetica" w:hAnsi="Helvetica" w:cs="Helvetica" w:hint="eastAsia"/>
          <w:b/>
          <w:bCs/>
          <w:color w:val="222222"/>
          <w:sz w:val="21"/>
          <w:szCs w:val="21"/>
        </w:rPr>
        <w:t>Ярославль</w:t>
      </w:r>
      <w:r w:rsidRPr="00F05102">
        <w:rPr>
          <w:rFonts w:ascii="Helvetica" w:hAnsi="Helvetica" w:cs="Helvetica"/>
          <w:b/>
          <w:bCs/>
          <w:color w:val="222222"/>
          <w:sz w:val="21"/>
          <w:szCs w:val="21"/>
        </w:rPr>
        <w:t xml:space="preserve">, 2000. - 133 </w:t>
      </w:r>
      <w:r w:rsidRPr="00F05102">
        <w:rPr>
          <w:rFonts w:ascii="Helvetica" w:hAnsi="Helvetica" w:cs="Helvetica" w:hint="eastAsia"/>
          <w:b/>
          <w:bCs/>
          <w:color w:val="222222"/>
          <w:sz w:val="21"/>
          <w:szCs w:val="21"/>
        </w:rPr>
        <w:t>с</w:t>
      </w:r>
      <w:r w:rsidRPr="00F05102">
        <w:rPr>
          <w:rFonts w:ascii="Helvetica" w:hAnsi="Helvetica" w:cs="Helvetica"/>
          <w:b/>
          <w:bCs/>
          <w:color w:val="222222"/>
          <w:sz w:val="21"/>
          <w:szCs w:val="21"/>
        </w:rPr>
        <w:t xml:space="preserve">. : </w:t>
      </w:r>
      <w:r w:rsidRPr="00F05102">
        <w:rPr>
          <w:rFonts w:ascii="Helvetica" w:hAnsi="Helvetica" w:cs="Helvetica" w:hint="eastAsia"/>
          <w:b/>
          <w:bCs/>
          <w:color w:val="222222"/>
          <w:sz w:val="21"/>
          <w:szCs w:val="21"/>
        </w:rPr>
        <w:t>ил</w:t>
      </w:r>
      <w:r w:rsidRPr="00F05102">
        <w:rPr>
          <w:rFonts w:ascii="Helvetica" w:hAnsi="Helvetica" w:cs="Helvetica"/>
          <w:b/>
          <w:bCs/>
          <w:color w:val="222222"/>
          <w:sz w:val="21"/>
          <w:szCs w:val="21"/>
        </w:rPr>
        <w:t>.</w:t>
      </w:r>
    </w:p>
    <w:p w14:paraId="3DF027A0"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hint="eastAsia"/>
          <w:b/>
          <w:bCs/>
          <w:color w:val="222222"/>
          <w:sz w:val="21"/>
          <w:szCs w:val="21"/>
        </w:rPr>
        <w:t>больше</w:t>
      </w:r>
    </w:p>
    <w:p w14:paraId="412CFCB8"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hint="eastAsia"/>
          <w:b/>
          <w:bCs/>
          <w:color w:val="222222"/>
          <w:sz w:val="21"/>
          <w:szCs w:val="21"/>
        </w:rPr>
        <w:t>Цитаты</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из</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текста</w:t>
      </w:r>
      <w:r w:rsidRPr="00F05102">
        <w:rPr>
          <w:rFonts w:ascii="Helvetica" w:hAnsi="Helvetica" w:cs="Helvetica"/>
          <w:b/>
          <w:bCs/>
          <w:color w:val="222222"/>
          <w:sz w:val="21"/>
          <w:szCs w:val="21"/>
        </w:rPr>
        <w:t>:</w:t>
      </w:r>
    </w:p>
    <w:p w14:paraId="75E7EDAA"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hint="eastAsia"/>
          <w:b/>
          <w:bCs/>
          <w:color w:val="222222"/>
          <w:sz w:val="21"/>
          <w:szCs w:val="21"/>
        </w:rPr>
        <w:t>стр</w:t>
      </w:r>
      <w:r w:rsidRPr="00F05102">
        <w:rPr>
          <w:rFonts w:ascii="Helvetica" w:hAnsi="Helvetica" w:cs="Helvetica"/>
          <w:b/>
          <w:bCs/>
          <w:color w:val="222222"/>
          <w:sz w:val="21"/>
          <w:szCs w:val="21"/>
        </w:rPr>
        <w:t>. 1</w:t>
      </w:r>
    </w:p>
    <w:p w14:paraId="5D959641"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hint="eastAsia"/>
          <w:b/>
          <w:bCs/>
          <w:color w:val="222222"/>
          <w:sz w:val="21"/>
          <w:szCs w:val="21"/>
        </w:rPr>
        <w:t>ЯРОСЛАВСКИЙ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ГОСУДАРСТВЕННЫЙ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ПЕДАГ</w:t>
      </w:r>
      <w:r w:rsidRPr="00F05102">
        <w:rPr>
          <w:rFonts w:ascii="Helvetica" w:hAnsi="Helvetica" w:cs="Helvetica"/>
          <w:b/>
          <w:bCs/>
          <w:color w:val="222222"/>
          <w:sz w:val="21"/>
          <w:szCs w:val="21"/>
        </w:rPr>
        <w:t>0</w:t>
      </w:r>
      <w:r w:rsidRPr="00F05102">
        <w:rPr>
          <w:rFonts w:ascii="Helvetica" w:hAnsi="Helvetica" w:cs="Helvetica" w:hint="eastAsia"/>
          <w:b/>
          <w:bCs/>
          <w:color w:val="222222"/>
          <w:sz w:val="21"/>
          <w:szCs w:val="21"/>
        </w:rPr>
        <w:t>ГР</w:t>
      </w:r>
      <w:r w:rsidRPr="00F05102">
        <w:rPr>
          <w:rFonts w:ascii="Helvetica" w:hAnsi="Helvetica" w:cs="Helvetica"/>
          <w:b/>
          <w:bCs/>
          <w:color w:val="222222"/>
          <w:sz w:val="21"/>
          <w:szCs w:val="21"/>
        </w:rPr>
        <w:t>1</w:t>
      </w:r>
      <w:r w:rsidRPr="00F05102">
        <w:rPr>
          <w:rFonts w:ascii="Helvetica" w:hAnsi="Helvetica" w:cs="Helvetica" w:hint="eastAsia"/>
          <w:b/>
          <w:bCs/>
          <w:color w:val="222222"/>
          <w:sz w:val="21"/>
          <w:szCs w:val="21"/>
        </w:rPr>
        <w:t>ЧЕСКИЙ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УРШВЕРСИТЕТ</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ИМЕНИ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Д</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УШИНСКОГО</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На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правах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рукописи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ГОРИЧЕВА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ВЕРА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ДМИТРИЕВНА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ФУНКЦИОНАЛЬНЫЕ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СВОЙСТВА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РЕАКТИВНОСТЬ</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ЛЕЙКОЦИТОВ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КРОВИ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УСЛОВИЯХ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ГИПЕРТЕРМИИ</w:t>
      </w:r>
      <w:r w:rsidRPr="00F05102">
        <w:rPr>
          <w:rFonts w:ascii="Helvetica" w:hAnsi="Helvetica" w:cs="Helvetica"/>
          <w:b/>
          <w:bCs/>
          <w:color w:val="222222"/>
          <w:sz w:val="21"/>
          <w:szCs w:val="21"/>
        </w:rPr>
        <w:t xml:space="preserve"> 03.00.13 - </w:t>
      </w:r>
      <w:r w:rsidRPr="00F05102">
        <w:rPr>
          <w:rFonts w:ascii="Helvetica" w:hAnsi="Helvetica" w:cs="Helvetica" w:hint="eastAsia"/>
          <w:b/>
          <w:bCs/>
          <w:color w:val="222222"/>
          <w:sz w:val="21"/>
          <w:szCs w:val="21"/>
        </w:rPr>
        <w:t>физиология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человека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животных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Диссертация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на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соискание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ученой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степени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кандидата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биологических</w:t>
      </w:r>
    </w:p>
    <w:p w14:paraId="4EB2336C"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hint="eastAsia"/>
          <w:b/>
          <w:bCs/>
          <w:color w:val="222222"/>
          <w:sz w:val="21"/>
          <w:szCs w:val="21"/>
        </w:rPr>
        <w:t>стр</w:t>
      </w:r>
      <w:r w:rsidRPr="00F05102">
        <w:rPr>
          <w:rFonts w:ascii="Helvetica" w:hAnsi="Helvetica" w:cs="Helvetica"/>
          <w:b/>
          <w:bCs/>
          <w:color w:val="222222"/>
          <w:sz w:val="21"/>
          <w:szCs w:val="21"/>
        </w:rPr>
        <w:t>. 5</w:t>
      </w:r>
    </w:p>
    <w:p w14:paraId="256BA116"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hint="eastAsia"/>
          <w:b/>
          <w:bCs/>
          <w:color w:val="222222"/>
          <w:sz w:val="21"/>
          <w:szCs w:val="21"/>
        </w:rPr>
        <w:t>защитные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реакции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белых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клеток</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крови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резервные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возможности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лейкоцитов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условиях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гипертермии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оказались</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за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рамками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внимания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исследователей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Вместе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тем</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функциональные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характеристики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системы</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крови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на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клеточном</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уровне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являются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наиболее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информативными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для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изучаемых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реакций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приспособления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организма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w:t>
      </w:r>
    </w:p>
    <w:p w14:paraId="2D0F7D38"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hint="eastAsia"/>
          <w:b/>
          <w:bCs/>
          <w:color w:val="222222"/>
          <w:sz w:val="21"/>
          <w:szCs w:val="21"/>
        </w:rPr>
        <w:t>стр</w:t>
      </w:r>
      <w:r w:rsidRPr="00F05102">
        <w:rPr>
          <w:rFonts w:ascii="Helvetica" w:hAnsi="Helvetica" w:cs="Helvetica"/>
          <w:b/>
          <w:bCs/>
          <w:color w:val="222222"/>
          <w:sz w:val="21"/>
          <w:szCs w:val="21"/>
        </w:rPr>
        <w:t>. 5</w:t>
      </w:r>
    </w:p>
    <w:p w14:paraId="464397F9"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hint="eastAsia"/>
          <w:b/>
          <w:bCs/>
          <w:color w:val="222222"/>
          <w:sz w:val="21"/>
          <w:szCs w:val="21"/>
        </w:rPr>
        <w:t>ПОЛОЖЕНИЯ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ВЫНОСИМЫЕ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НА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ЗАЩИТУ</w:t>
      </w:r>
      <w:r w:rsidRPr="00F05102">
        <w:rPr>
          <w:rFonts w:ascii="Helvetica" w:hAnsi="Helvetica" w:cs="Helvetica"/>
          <w:b/>
          <w:bCs/>
          <w:color w:val="222222"/>
          <w:sz w:val="21"/>
          <w:szCs w:val="21"/>
        </w:rPr>
        <w:t xml:space="preserve">: 1. </w:t>
      </w:r>
      <w:r w:rsidRPr="00F05102">
        <w:rPr>
          <w:rFonts w:ascii="Helvetica" w:hAnsi="Helvetica" w:cs="Helvetica" w:hint="eastAsia"/>
          <w:b/>
          <w:bCs/>
          <w:color w:val="222222"/>
          <w:sz w:val="21"/>
          <w:szCs w:val="21"/>
        </w:rPr>
        <w:t>При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срочной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адаптации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организма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высокой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внешней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температуре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про­</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исходят</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поэтапные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изменения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физиологических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свойств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белых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клеток</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крови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регулируемых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на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клеточном</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уровне</w:t>
      </w:r>
      <w:r w:rsidRPr="00F05102">
        <w:rPr>
          <w:rFonts w:ascii="Helvetica" w:hAnsi="Helvetica" w:cs="Helvetica"/>
          <w:b/>
          <w:bCs/>
          <w:color w:val="222222"/>
          <w:sz w:val="21"/>
          <w:szCs w:val="21"/>
        </w:rPr>
        <w:t xml:space="preserve">. 2. </w:t>
      </w:r>
      <w:r w:rsidRPr="00F05102">
        <w:rPr>
          <w:rFonts w:ascii="Helvetica" w:hAnsi="Helvetica" w:cs="Helvetica" w:hint="eastAsia"/>
          <w:b/>
          <w:bCs/>
          <w:color w:val="222222"/>
          <w:sz w:val="21"/>
          <w:szCs w:val="21"/>
        </w:rPr>
        <w:t>Функциональные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свойства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сопротивляемость</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лейкоцитов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неблагопри­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ятным</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воздействиям</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условиях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экзогенного</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перефевания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организма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изменяются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по</w:t>
      </w:r>
      <w:r w:rsidRPr="00F05102">
        <w:rPr>
          <w:rFonts w:ascii="Helvetica" w:hAnsi="Helvetica" w:cs="Helvetica"/>
          <w:b/>
          <w:bCs/>
          <w:color w:val="222222"/>
          <w:sz w:val="21"/>
          <w:szCs w:val="21"/>
        </w:rPr>
        <w:t>-</w:t>
      </w:r>
      <w:r w:rsidRPr="00F05102">
        <w:rPr>
          <w:rFonts w:ascii="Helvetica" w:hAnsi="Helvetica" w:cs="Helvetica" w:hint="eastAsia"/>
          <w:b/>
          <w:bCs/>
          <w:color w:val="222222"/>
          <w:sz w:val="21"/>
          <w:szCs w:val="21"/>
        </w:rPr>
        <w:t>разному</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первом</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случае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тепловой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фактор</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воспринима­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ется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как</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адекватный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стимулируя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увеличение</w:t>
      </w:r>
      <w:r w:rsidRPr="00F05102">
        <w:rPr>
          <w:rFonts w:ascii="Helvetica" w:hAnsi="Helvetica" w:cs="Helvetica"/>
          <w:b/>
          <w:bCs/>
          <w:color w:val="222222"/>
          <w:sz w:val="21"/>
          <w:szCs w:val="21"/>
        </w:rPr>
        <w:t>...</w:t>
      </w:r>
    </w:p>
    <w:p w14:paraId="2A2A0200" w14:textId="77777777" w:rsidR="00F05102" w:rsidRPr="00F05102" w:rsidRDefault="00F05102" w:rsidP="00F05102">
      <w:pPr>
        <w:rPr>
          <w:rFonts w:ascii="Helvetica" w:hAnsi="Helvetica" w:cs="Helvetica"/>
          <w:b/>
          <w:bCs/>
          <w:color w:val="222222"/>
          <w:sz w:val="21"/>
          <w:szCs w:val="21"/>
        </w:rPr>
      </w:pPr>
    </w:p>
    <w:p w14:paraId="289B8BF9"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hint="eastAsia"/>
          <w:b/>
          <w:bCs/>
          <w:color w:val="222222"/>
          <w:sz w:val="21"/>
          <w:szCs w:val="21"/>
        </w:rPr>
        <w:t>Оглавление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диссертации</w:t>
      </w:r>
    </w:p>
    <w:p w14:paraId="72559E5B"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hint="eastAsia"/>
          <w:b/>
          <w:bCs/>
          <w:color w:val="222222"/>
          <w:sz w:val="21"/>
          <w:szCs w:val="21"/>
        </w:rPr>
        <w:t>кандидат</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биологических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наук</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Горичева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Вера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Дмитриевна</w:t>
      </w:r>
    </w:p>
    <w:p w14:paraId="59A8ED29"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hint="eastAsia"/>
          <w:b/>
          <w:bCs/>
          <w:color w:val="222222"/>
          <w:sz w:val="21"/>
          <w:szCs w:val="21"/>
        </w:rPr>
        <w:t>ВВЕДЕНИЕ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Стр</w:t>
      </w:r>
      <w:r w:rsidRPr="00F05102">
        <w:rPr>
          <w:rFonts w:ascii="Helvetica" w:hAnsi="Helvetica" w:cs="Helvetica"/>
          <w:b/>
          <w:bCs/>
          <w:color w:val="222222"/>
          <w:sz w:val="21"/>
          <w:szCs w:val="21"/>
        </w:rPr>
        <w:t>.</w:t>
      </w:r>
    </w:p>
    <w:p w14:paraId="409F3182" w14:textId="77777777" w:rsidR="00F05102" w:rsidRPr="00F05102" w:rsidRDefault="00F05102" w:rsidP="00F05102">
      <w:pPr>
        <w:rPr>
          <w:rFonts w:ascii="Helvetica" w:hAnsi="Helvetica" w:cs="Helvetica"/>
          <w:b/>
          <w:bCs/>
          <w:color w:val="222222"/>
          <w:sz w:val="21"/>
          <w:szCs w:val="21"/>
        </w:rPr>
      </w:pPr>
    </w:p>
    <w:p w14:paraId="363B2C7B"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hint="eastAsia"/>
          <w:b/>
          <w:bCs/>
          <w:color w:val="222222"/>
          <w:sz w:val="21"/>
          <w:szCs w:val="21"/>
        </w:rPr>
        <w:t>Г</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л</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а</w:t>
      </w:r>
      <w:r w:rsidRPr="00F05102">
        <w:rPr>
          <w:rFonts w:ascii="Helvetica" w:hAnsi="Helvetica" w:cs="Helvetica"/>
          <w:b/>
          <w:bCs/>
          <w:color w:val="222222"/>
          <w:sz w:val="21"/>
          <w:szCs w:val="21"/>
        </w:rPr>
        <w:t xml:space="preserve"> 1. </w:t>
      </w:r>
      <w:r w:rsidRPr="00F05102">
        <w:rPr>
          <w:rFonts w:ascii="Helvetica" w:hAnsi="Helvetica" w:cs="Helvetica" w:hint="eastAsia"/>
          <w:b/>
          <w:bCs/>
          <w:color w:val="222222"/>
          <w:sz w:val="21"/>
          <w:szCs w:val="21"/>
        </w:rPr>
        <w:t>ВЛИЯНИЕ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ЭКЗОГЕННОЙ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ГИПЕРТЕРМИИ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НА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ФУНКЦИОНАЛЬНОЕ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СОСТОЯНИЕ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ОРГАНИЗМА</w:t>
      </w:r>
      <w:r w:rsidRPr="00F05102">
        <w:rPr>
          <w:rFonts w:ascii="Helvetica" w:hAnsi="Helvetica" w:cs="Helvetica"/>
          <w:b/>
          <w:bCs/>
          <w:color w:val="222222"/>
          <w:sz w:val="21"/>
          <w:szCs w:val="21"/>
        </w:rPr>
        <w:t>.</w:t>
      </w:r>
    </w:p>
    <w:p w14:paraId="172645E0" w14:textId="77777777" w:rsidR="00F05102" w:rsidRPr="00F05102" w:rsidRDefault="00F05102" w:rsidP="00F05102">
      <w:pPr>
        <w:rPr>
          <w:rFonts w:ascii="Helvetica" w:hAnsi="Helvetica" w:cs="Helvetica"/>
          <w:b/>
          <w:bCs/>
          <w:color w:val="222222"/>
          <w:sz w:val="21"/>
          <w:szCs w:val="21"/>
        </w:rPr>
      </w:pPr>
    </w:p>
    <w:p w14:paraId="32535806"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1.1. </w:t>
      </w:r>
      <w:r w:rsidRPr="00F05102">
        <w:rPr>
          <w:rFonts w:ascii="Helvetica" w:hAnsi="Helvetica" w:cs="Helvetica" w:hint="eastAsia"/>
          <w:b/>
          <w:bCs/>
          <w:color w:val="222222"/>
          <w:sz w:val="21"/>
          <w:szCs w:val="21"/>
        </w:rPr>
        <w:t>Гормональный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баланс</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условиях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гипертермии</w:t>
      </w:r>
    </w:p>
    <w:p w14:paraId="4264BA1E" w14:textId="77777777" w:rsidR="00F05102" w:rsidRPr="00F05102" w:rsidRDefault="00F05102" w:rsidP="00F05102">
      <w:pPr>
        <w:rPr>
          <w:rFonts w:ascii="Helvetica" w:hAnsi="Helvetica" w:cs="Helvetica"/>
          <w:b/>
          <w:bCs/>
          <w:color w:val="222222"/>
          <w:sz w:val="21"/>
          <w:szCs w:val="21"/>
        </w:rPr>
      </w:pPr>
    </w:p>
    <w:p w14:paraId="2D44E5DE"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1.2. </w:t>
      </w:r>
      <w:r w:rsidRPr="00F05102">
        <w:rPr>
          <w:rFonts w:ascii="Helvetica" w:hAnsi="Helvetica" w:cs="Helvetica" w:hint="eastAsia"/>
          <w:b/>
          <w:bCs/>
          <w:color w:val="222222"/>
          <w:sz w:val="21"/>
          <w:szCs w:val="21"/>
        </w:rPr>
        <w:t>Влияние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высокой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внешней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температуры</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на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работоспособность</w:t>
      </w:r>
      <w:r w:rsidRPr="00F05102">
        <w:rPr>
          <w:rFonts w:ascii="Helvetica" w:hAnsi="Helvetica" w:cs="Helvetica"/>
          <w:b/>
          <w:bCs/>
          <w:color w:val="222222"/>
          <w:sz w:val="21"/>
          <w:szCs w:val="21"/>
        </w:rPr>
        <w:t>.</w:t>
      </w:r>
    </w:p>
    <w:p w14:paraId="47334EBD" w14:textId="77777777" w:rsidR="00F05102" w:rsidRPr="00F05102" w:rsidRDefault="00F05102" w:rsidP="00F05102">
      <w:pPr>
        <w:rPr>
          <w:rFonts w:ascii="Helvetica" w:hAnsi="Helvetica" w:cs="Helvetica"/>
          <w:b/>
          <w:bCs/>
          <w:color w:val="222222"/>
          <w:sz w:val="21"/>
          <w:szCs w:val="21"/>
        </w:rPr>
      </w:pPr>
    </w:p>
    <w:p w14:paraId="16608161"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1.3. </w:t>
      </w:r>
      <w:r w:rsidRPr="00F05102">
        <w:rPr>
          <w:rFonts w:ascii="Helvetica" w:hAnsi="Helvetica" w:cs="Helvetica" w:hint="eastAsia"/>
          <w:b/>
          <w:bCs/>
          <w:color w:val="222222"/>
          <w:sz w:val="21"/>
          <w:szCs w:val="21"/>
        </w:rPr>
        <w:t>Тепловая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нагрузка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потоотделение</w:t>
      </w:r>
      <w:r w:rsidRPr="00F05102">
        <w:rPr>
          <w:rFonts w:ascii="Helvetica" w:hAnsi="Helvetica" w:cs="Helvetica"/>
          <w:b/>
          <w:bCs/>
          <w:color w:val="222222"/>
          <w:sz w:val="21"/>
          <w:szCs w:val="21"/>
        </w:rPr>
        <w:t>.</w:t>
      </w:r>
    </w:p>
    <w:p w14:paraId="0F501C1D" w14:textId="77777777" w:rsidR="00F05102" w:rsidRPr="00F05102" w:rsidRDefault="00F05102" w:rsidP="00F05102">
      <w:pPr>
        <w:rPr>
          <w:rFonts w:ascii="Helvetica" w:hAnsi="Helvetica" w:cs="Helvetica"/>
          <w:b/>
          <w:bCs/>
          <w:color w:val="222222"/>
          <w:sz w:val="21"/>
          <w:szCs w:val="21"/>
        </w:rPr>
      </w:pPr>
    </w:p>
    <w:p w14:paraId="0F534F04"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1.4. </w:t>
      </w:r>
      <w:r w:rsidRPr="00F05102">
        <w:rPr>
          <w:rFonts w:ascii="Helvetica" w:hAnsi="Helvetica" w:cs="Helvetica" w:hint="eastAsia"/>
          <w:b/>
          <w:bCs/>
          <w:color w:val="222222"/>
          <w:sz w:val="21"/>
          <w:szCs w:val="21"/>
        </w:rPr>
        <w:t>Водно</w:t>
      </w:r>
      <w:r w:rsidRPr="00F05102">
        <w:rPr>
          <w:rFonts w:ascii="Helvetica" w:hAnsi="Helvetica" w:cs="Helvetica"/>
          <w:b/>
          <w:bCs/>
          <w:color w:val="222222"/>
          <w:sz w:val="21"/>
          <w:szCs w:val="21"/>
        </w:rPr>
        <w:t>-</w:t>
      </w:r>
      <w:r w:rsidRPr="00F05102">
        <w:rPr>
          <w:rFonts w:ascii="Helvetica" w:hAnsi="Helvetica" w:cs="Helvetica" w:hint="eastAsia"/>
          <w:b/>
          <w:bCs/>
          <w:color w:val="222222"/>
          <w:sz w:val="21"/>
          <w:szCs w:val="21"/>
        </w:rPr>
        <w:t>солевой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баланс</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человека</w:t>
      </w:r>
      <w:r w:rsidRPr="00F05102">
        <w:rPr>
          <w:rFonts w:ascii="Helvetica" w:hAnsi="Helvetica" w:cs="Helvetica"/>
          <w:b/>
          <w:bCs/>
          <w:color w:val="222222"/>
          <w:sz w:val="21"/>
          <w:szCs w:val="21"/>
        </w:rPr>
        <w:t>.</w:t>
      </w:r>
    </w:p>
    <w:p w14:paraId="0A0B1510" w14:textId="77777777" w:rsidR="00F05102" w:rsidRPr="00F05102" w:rsidRDefault="00F05102" w:rsidP="00F05102">
      <w:pPr>
        <w:rPr>
          <w:rFonts w:ascii="Helvetica" w:hAnsi="Helvetica" w:cs="Helvetica"/>
          <w:b/>
          <w:bCs/>
          <w:color w:val="222222"/>
          <w:sz w:val="21"/>
          <w:szCs w:val="21"/>
        </w:rPr>
      </w:pPr>
    </w:p>
    <w:p w14:paraId="6633BAA9"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1.5. </w:t>
      </w:r>
      <w:r w:rsidRPr="00F05102">
        <w:rPr>
          <w:rFonts w:ascii="Helvetica" w:hAnsi="Helvetica" w:cs="Helvetica" w:hint="eastAsia"/>
          <w:b/>
          <w:bCs/>
          <w:color w:val="222222"/>
          <w:sz w:val="21"/>
          <w:szCs w:val="21"/>
        </w:rPr>
        <w:t>Влияние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гипертермии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на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работу</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систем</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пищеварения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выделения</w:t>
      </w:r>
      <w:r w:rsidRPr="00F05102">
        <w:rPr>
          <w:rFonts w:ascii="Helvetica" w:hAnsi="Helvetica" w:cs="Helvetica"/>
          <w:b/>
          <w:bCs/>
          <w:color w:val="222222"/>
          <w:sz w:val="21"/>
          <w:szCs w:val="21"/>
        </w:rPr>
        <w:t>.</w:t>
      </w:r>
    </w:p>
    <w:p w14:paraId="698CD9E8" w14:textId="77777777" w:rsidR="00F05102" w:rsidRPr="00F05102" w:rsidRDefault="00F05102" w:rsidP="00F05102">
      <w:pPr>
        <w:rPr>
          <w:rFonts w:ascii="Helvetica" w:hAnsi="Helvetica" w:cs="Helvetica"/>
          <w:b/>
          <w:bCs/>
          <w:color w:val="222222"/>
          <w:sz w:val="21"/>
          <w:szCs w:val="21"/>
        </w:rPr>
      </w:pPr>
    </w:p>
    <w:p w14:paraId="5B90846D"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1.6. </w:t>
      </w:r>
      <w:r w:rsidRPr="00F05102">
        <w:rPr>
          <w:rFonts w:ascii="Helvetica" w:hAnsi="Helvetica" w:cs="Helvetica" w:hint="eastAsia"/>
          <w:b/>
          <w:bCs/>
          <w:color w:val="222222"/>
          <w:sz w:val="21"/>
          <w:szCs w:val="21"/>
        </w:rPr>
        <w:t>Изменение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функции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системы</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дыхания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при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перегревании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организма</w:t>
      </w:r>
      <w:r w:rsidRPr="00F05102">
        <w:rPr>
          <w:rFonts w:ascii="Helvetica" w:hAnsi="Helvetica" w:cs="Helvetica"/>
          <w:b/>
          <w:bCs/>
          <w:color w:val="222222"/>
          <w:sz w:val="21"/>
          <w:szCs w:val="21"/>
        </w:rPr>
        <w:t>.</w:t>
      </w:r>
    </w:p>
    <w:p w14:paraId="5235400F" w14:textId="77777777" w:rsidR="00F05102" w:rsidRPr="00F05102" w:rsidRDefault="00F05102" w:rsidP="00F05102">
      <w:pPr>
        <w:rPr>
          <w:rFonts w:ascii="Helvetica" w:hAnsi="Helvetica" w:cs="Helvetica"/>
          <w:b/>
          <w:bCs/>
          <w:color w:val="222222"/>
          <w:sz w:val="21"/>
          <w:szCs w:val="21"/>
        </w:rPr>
      </w:pPr>
    </w:p>
    <w:p w14:paraId="5FE75FF5"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1.7. </w:t>
      </w:r>
      <w:r w:rsidRPr="00F05102">
        <w:rPr>
          <w:rFonts w:ascii="Helvetica" w:hAnsi="Helvetica" w:cs="Helvetica" w:hint="eastAsia"/>
          <w:b/>
          <w:bCs/>
          <w:color w:val="222222"/>
          <w:sz w:val="21"/>
          <w:szCs w:val="21"/>
        </w:rPr>
        <w:t>Влияние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экзогенной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гипертермии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на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систему</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кровообращения</w:t>
      </w:r>
      <w:r w:rsidRPr="00F05102">
        <w:rPr>
          <w:rFonts w:ascii="Helvetica" w:hAnsi="Helvetica" w:cs="Helvetica"/>
          <w:b/>
          <w:bCs/>
          <w:color w:val="222222"/>
          <w:sz w:val="21"/>
          <w:szCs w:val="21"/>
        </w:rPr>
        <w:t>.</w:t>
      </w:r>
    </w:p>
    <w:p w14:paraId="4A59120B" w14:textId="77777777" w:rsidR="00F05102" w:rsidRPr="00F05102" w:rsidRDefault="00F05102" w:rsidP="00F05102">
      <w:pPr>
        <w:rPr>
          <w:rFonts w:ascii="Helvetica" w:hAnsi="Helvetica" w:cs="Helvetica"/>
          <w:b/>
          <w:bCs/>
          <w:color w:val="222222"/>
          <w:sz w:val="21"/>
          <w:szCs w:val="21"/>
        </w:rPr>
      </w:pPr>
    </w:p>
    <w:p w14:paraId="56161A3E"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1.8. </w:t>
      </w:r>
      <w:r w:rsidRPr="00F05102">
        <w:rPr>
          <w:rFonts w:ascii="Helvetica" w:hAnsi="Helvetica" w:cs="Helvetica" w:hint="eastAsia"/>
          <w:b/>
          <w:bCs/>
          <w:color w:val="222222"/>
          <w:sz w:val="21"/>
          <w:szCs w:val="21"/>
        </w:rPr>
        <w:t>Система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крови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при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тепловом</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воздействии</w:t>
      </w:r>
      <w:r w:rsidRPr="00F05102">
        <w:rPr>
          <w:rFonts w:ascii="Helvetica" w:hAnsi="Helvetica" w:cs="Helvetica"/>
          <w:b/>
          <w:bCs/>
          <w:color w:val="222222"/>
          <w:sz w:val="21"/>
          <w:szCs w:val="21"/>
        </w:rPr>
        <w:t>.</w:t>
      </w:r>
    </w:p>
    <w:p w14:paraId="28F9AC18" w14:textId="77777777" w:rsidR="00F05102" w:rsidRPr="00F05102" w:rsidRDefault="00F05102" w:rsidP="00F05102">
      <w:pPr>
        <w:rPr>
          <w:rFonts w:ascii="Helvetica" w:hAnsi="Helvetica" w:cs="Helvetica"/>
          <w:b/>
          <w:bCs/>
          <w:color w:val="222222"/>
          <w:sz w:val="21"/>
          <w:szCs w:val="21"/>
        </w:rPr>
      </w:pPr>
    </w:p>
    <w:p w14:paraId="0D4BD9F5"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hint="eastAsia"/>
          <w:b/>
          <w:bCs/>
          <w:color w:val="222222"/>
          <w:sz w:val="21"/>
          <w:szCs w:val="21"/>
        </w:rPr>
        <w:lastRenderedPageBreak/>
        <w:t>Г</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л</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а</w:t>
      </w:r>
      <w:r w:rsidRPr="00F05102">
        <w:rPr>
          <w:rFonts w:ascii="Helvetica" w:hAnsi="Helvetica" w:cs="Helvetica"/>
          <w:b/>
          <w:bCs/>
          <w:color w:val="222222"/>
          <w:sz w:val="21"/>
          <w:szCs w:val="21"/>
        </w:rPr>
        <w:t xml:space="preserve"> 2. </w:t>
      </w:r>
      <w:r w:rsidRPr="00F05102">
        <w:rPr>
          <w:rFonts w:ascii="Helvetica" w:hAnsi="Helvetica" w:cs="Helvetica" w:hint="eastAsia"/>
          <w:b/>
          <w:bCs/>
          <w:color w:val="222222"/>
          <w:sz w:val="21"/>
          <w:szCs w:val="21"/>
        </w:rPr>
        <w:t>МАТЕРИАЛ</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МЕТОДЫ</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ИССЛЕДОВАНИЯ</w:t>
      </w:r>
      <w:r w:rsidRPr="00F05102">
        <w:rPr>
          <w:rFonts w:ascii="Helvetica" w:hAnsi="Helvetica" w:cs="Helvetica"/>
          <w:b/>
          <w:bCs/>
          <w:color w:val="222222"/>
          <w:sz w:val="21"/>
          <w:szCs w:val="21"/>
        </w:rPr>
        <w:t>.</w:t>
      </w:r>
    </w:p>
    <w:p w14:paraId="31F53930" w14:textId="77777777" w:rsidR="00F05102" w:rsidRPr="00F05102" w:rsidRDefault="00F05102" w:rsidP="00F05102">
      <w:pPr>
        <w:rPr>
          <w:rFonts w:ascii="Helvetica" w:hAnsi="Helvetica" w:cs="Helvetica"/>
          <w:b/>
          <w:bCs/>
          <w:color w:val="222222"/>
          <w:sz w:val="21"/>
          <w:szCs w:val="21"/>
        </w:rPr>
      </w:pPr>
    </w:p>
    <w:p w14:paraId="279FAE38"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2.1. </w:t>
      </w:r>
      <w:r w:rsidRPr="00F05102">
        <w:rPr>
          <w:rFonts w:ascii="Helvetica" w:hAnsi="Helvetica" w:cs="Helvetica" w:hint="eastAsia"/>
          <w:b/>
          <w:bCs/>
          <w:color w:val="222222"/>
          <w:sz w:val="21"/>
          <w:szCs w:val="21"/>
        </w:rPr>
        <w:t>Организация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эксперимента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характеристика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модели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исследования</w:t>
      </w:r>
      <w:r w:rsidRPr="00F05102">
        <w:rPr>
          <w:rFonts w:ascii="Helvetica" w:hAnsi="Helvetica" w:cs="Helvetica"/>
          <w:b/>
          <w:bCs/>
          <w:color w:val="222222"/>
          <w:sz w:val="21"/>
          <w:szCs w:val="21"/>
        </w:rPr>
        <w:t>.</w:t>
      </w:r>
    </w:p>
    <w:p w14:paraId="33EB74A2" w14:textId="77777777" w:rsidR="00F05102" w:rsidRPr="00F05102" w:rsidRDefault="00F05102" w:rsidP="00F05102">
      <w:pPr>
        <w:rPr>
          <w:rFonts w:ascii="Helvetica" w:hAnsi="Helvetica" w:cs="Helvetica"/>
          <w:b/>
          <w:bCs/>
          <w:color w:val="222222"/>
          <w:sz w:val="21"/>
          <w:szCs w:val="21"/>
        </w:rPr>
      </w:pPr>
    </w:p>
    <w:p w14:paraId="6AE63FF8"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2.2. </w:t>
      </w:r>
      <w:r w:rsidRPr="00F05102">
        <w:rPr>
          <w:rFonts w:ascii="Helvetica" w:hAnsi="Helvetica" w:cs="Helvetica" w:hint="eastAsia"/>
          <w:b/>
          <w:bCs/>
          <w:color w:val="222222"/>
          <w:sz w:val="21"/>
          <w:szCs w:val="21"/>
        </w:rPr>
        <w:t>Методы</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исследования</w:t>
      </w:r>
      <w:r w:rsidRPr="00F05102">
        <w:rPr>
          <w:rFonts w:ascii="Helvetica" w:hAnsi="Helvetica" w:cs="Helvetica"/>
          <w:b/>
          <w:bCs/>
          <w:color w:val="222222"/>
          <w:sz w:val="21"/>
          <w:szCs w:val="21"/>
        </w:rPr>
        <w:t>.</w:t>
      </w:r>
    </w:p>
    <w:p w14:paraId="1E30F41F" w14:textId="77777777" w:rsidR="00F05102" w:rsidRPr="00F05102" w:rsidRDefault="00F05102" w:rsidP="00F05102">
      <w:pPr>
        <w:rPr>
          <w:rFonts w:ascii="Helvetica" w:hAnsi="Helvetica" w:cs="Helvetica"/>
          <w:b/>
          <w:bCs/>
          <w:color w:val="222222"/>
          <w:sz w:val="21"/>
          <w:szCs w:val="21"/>
        </w:rPr>
      </w:pPr>
    </w:p>
    <w:p w14:paraId="571219CF"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2.3. </w:t>
      </w:r>
      <w:r w:rsidRPr="00F05102">
        <w:rPr>
          <w:rFonts w:ascii="Helvetica" w:hAnsi="Helvetica" w:cs="Helvetica" w:hint="eastAsia"/>
          <w:b/>
          <w:bCs/>
          <w:color w:val="222222"/>
          <w:sz w:val="21"/>
          <w:szCs w:val="21"/>
        </w:rPr>
        <w:t>Методы</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математической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обработки</w:t>
      </w:r>
      <w:r w:rsidRPr="00F05102">
        <w:rPr>
          <w:rFonts w:ascii="Helvetica" w:hAnsi="Helvetica" w:cs="Helvetica"/>
          <w:b/>
          <w:bCs/>
          <w:color w:val="222222"/>
          <w:sz w:val="21"/>
          <w:szCs w:val="21"/>
        </w:rPr>
        <w:t>.</w:t>
      </w:r>
    </w:p>
    <w:p w14:paraId="6C74FE27" w14:textId="77777777" w:rsidR="00F05102" w:rsidRPr="00F05102" w:rsidRDefault="00F05102" w:rsidP="00F05102">
      <w:pPr>
        <w:rPr>
          <w:rFonts w:ascii="Helvetica" w:hAnsi="Helvetica" w:cs="Helvetica"/>
          <w:b/>
          <w:bCs/>
          <w:color w:val="222222"/>
          <w:sz w:val="21"/>
          <w:szCs w:val="21"/>
        </w:rPr>
      </w:pPr>
    </w:p>
    <w:p w14:paraId="5F4703D8"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hint="eastAsia"/>
          <w:b/>
          <w:bCs/>
          <w:color w:val="222222"/>
          <w:sz w:val="21"/>
          <w:szCs w:val="21"/>
        </w:rPr>
        <w:t>Г</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л</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а</w:t>
      </w:r>
      <w:r w:rsidRPr="00F05102">
        <w:rPr>
          <w:rFonts w:ascii="Helvetica" w:hAnsi="Helvetica" w:cs="Helvetica"/>
          <w:b/>
          <w:bCs/>
          <w:color w:val="222222"/>
          <w:sz w:val="21"/>
          <w:szCs w:val="21"/>
        </w:rPr>
        <w:t xml:space="preserve"> 3. </w:t>
      </w:r>
      <w:r w:rsidRPr="00F05102">
        <w:rPr>
          <w:rFonts w:ascii="Helvetica" w:hAnsi="Helvetica" w:cs="Helvetica" w:hint="eastAsia"/>
          <w:b/>
          <w:bCs/>
          <w:color w:val="222222"/>
          <w:sz w:val="21"/>
          <w:szCs w:val="21"/>
        </w:rPr>
        <w:t>МАТЕРИАЛЫ</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СОБСТВЕННЫХ</w:t>
      </w:r>
    </w:p>
    <w:p w14:paraId="426B620A" w14:textId="77777777" w:rsidR="00F05102" w:rsidRPr="00F05102" w:rsidRDefault="00F05102" w:rsidP="00F05102">
      <w:pPr>
        <w:rPr>
          <w:rFonts w:ascii="Helvetica" w:hAnsi="Helvetica" w:cs="Helvetica"/>
          <w:b/>
          <w:bCs/>
          <w:color w:val="222222"/>
          <w:sz w:val="21"/>
          <w:szCs w:val="21"/>
        </w:rPr>
      </w:pPr>
    </w:p>
    <w:p w14:paraId="2C9CFB0B"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hint="eastAsia"/>
          <w:b/>
          <w:bCs/>
          <w:color w:val="222222"/>
          <w:sz w:val="21"/>
          <w:szCs w:val="21"/>
        </w:rPr>
        <w:t>ИССЛЕДОВАНИЙ</w:t>
      </w:r>
      <w:r w:rsidRPr="00F05102">
        <w:rPr>
          <w:rFonts w:ascii="Helvetica" w:hAnsi="Helvetica" w:cs="Helvetica"/>
          <w:b/>
          <w:bCs/>
          <w:color w:val="222222"/>
          <w:sz w:val="21"/>
          <w:szCs w:val="21"/>
        </w:rPr>
        <w:t>.</w:t>
      </w:r>
    </w:p>
    <w:p w14:paraId="1D578D92" w14:textId="77777777" w:rsidR="00F05102" w:rsidRPr="00F05102" w:rsidRDefault="00F05102" w:rsidP="00F05102">
      <w:pPr>
        <w:rPr>
          <w:rFonts w:ascii="Helvetica" w:hAnsi="Helvetica" w:cs="Helvetica"/>
          <w:b/>
          <w:bCs/>
          <w:color w:val="222222"/>
          <w:sz w:val="21"/>
          <w:szCs w:val="21"/>
        </w:rPr>
      </w:pPr>
    </w:p>
    <w:p w14:paraId="42DED2D6"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3.1. </w:t>
      </w:r>
      <w:r w:rsidRPr="00F05102">
        <w:rPr>
          <w:rFonts w:ascii="Helvetica" w:hAnsi="Helvetica" w:cs="Helvetica" w:hint="eastAsia"/>
          <w:b/>
          <w:bCs/>
          <w:color w:val="222222"/>
          <w:sz w:val="21"/>
          <w:szCs w:val="21"/>
        </w:rPr>
        <w:t>Влияние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высокой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температуры</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на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основные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этапы</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фагоцитарного</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процесса</w:t>
      </w:r>
      <w:r w:rsidRPr="00F05102">
        <w:rPr>
          <w:rFonts w:ascii="Helvetica" w:hAnsi="Helvetica" w:cs="Helvetica"/>
          <w:b/>
          <w:bCs/>
          <w:color w:val="222222"/>
          <w:sz w:val="21"/>
          <w:szCs w:val="21"/>
        </w:rPr>
        <w:t>.</w:t>
      </w:r>
    </w:p>
    <w:p w14:paraId="794B2971" w14:textId="77777777" w:rsidR="00F05102" w:rsidRPr="00F05102" w:rsidRDefault="00F05102" w:rsidP="00F05102">
      <w:pPr>
        <w:rPr>
          <w:rFonts w:ascii="Helvetica" w:hAnsi="Helvetica" w:cs="Helvetica"/>
          <w:b/>
          <w:bCs/>
          <w:color w:val="222222"/>
          <w:sz w:val="21"/>
          <w:szCs w:val="21"/>
        </w:rPr>
      </w:pPr>
    </w:p>
    <w:p w14:paraId="5381BBC0"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3.1.1. </w:t>
      </w:r>
      <w:r w:rsidRPr="00F05102">
        <w:rPr>
          <w:rFonts w:ascii="Helvetica" w:hAnsi="Helvetica" w:cs="Helvetica" w:hint="eastAsia"/>
          <w:b/>
          <w:bCs/>
          <w:color w:val="222222"/>
          <w:sz w:val="21"/>
          <w:szCs w:val="21"/>
        </w:rPr>
        <w:t>Локомоционная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активность</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лейкоцитов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условиях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гипертермии</w:t>
      </w:r>
      <w:r w:rsidRPr="00F05102">
        <w:rPr>
          <w:rFonts w:ascii="Helvetica" w:hAnsi="Helvetica" w:cs="Helvetica"/>
          <w:b/>
          <w:bCs/>
          <w:color w:val="222222"/>
          <w:sz w:val="21"/>
          <w:szCs w:val="21"/>
        </w:rPr>
        <w:t>.</w:t>
      </w:r>
    </w:p>
    <w:p w14:paraId="330C9D93" w14:textId="77777777" w:rsidR="00F05102" w:rsidRPr="00F05102" w:rsidRDefault="00F05102" w:rsidP="00F05102">
      <w:pPr>
        <w:rPr>
          <w:rFonts w:ascii="Helvetica" w:hAnsi="Helvetica" w:cs="Helvetica"/>
          <w:b/>
          <w:bCs/>
          <w:color w:val="222222"/>
          <w:sz w:val="21"/>
          <w:szCs w:val="21"/>
        </w:rPr>
      </w:pPr>
    </w:p>
    <w:p w14:paraId="0605EEAA"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3.1.2. </w:t>
      </w:r>
      <w:r w:rsidRPr="00F05102">
        <w:rPr>
          <w:rFonts w:ascii="Helvetica" w:hAnsi="Helvetica" w:cs="Helvetica" w:hint="eastAsia"/>
          <w:b/>
          <w:bCs/>
          <w:color w:val="222222"/>
          <w:sz w:val="21"/>
          <w:szCs w:val="21"/>
        </w:rPr>
        <w:t>Адгезионная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способность</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лейкоцитов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при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перегревании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организма</w:t>
      </w:r>
      <w:r w:rsidRPr="00F05102">
        <w:rPr>
          <w:rFonts w:ascii="Helvetica" w:hAnsi="Helvetica" w:cs="Helvetica"/>
          <w:b/>
          <w:bCs/>
          <w:color w:val="222222"/>
          <w:sz w:val="21"/>
          <w:szCs w:val="21"/>
        </w:rPr>
        <w:t>.</w:t>
      </w:r>
    </w:p>
    <w:p w14:paraId="2CA1B691" w14:textId="77777777" w:rsidR="00F05102" w:rsidRPr="00F05102" w:rsidRDefault="00F05102" w:rsidP="00F05102">
      <w:pPr>
        <w:rPr>
          <w:rFonts w:ascii="Helvetica" w:hAnsi="Helvetica" w:cs="Helvetica"/>
          <w:b/>
          <w:bCs/>
          <w:color w:val="222222"/>
          <w:sz w:val="21"/>
          <w:szCs w:val="21"/>
        </w:rPr>
      </w:pPr>
    </w:p>
    <w:p w14:paraId="52E5A51A"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3.1.2. </w:t>
      </w:r>
      <w:r w:rsidRPr="00F05102">
        <w:rPr>
          <w:rFonts w:ascii="Helvetica" w:hAnsi="Helvetica" w:cs="Helvetica" w:hint="eastAsia"/>
          <w:b/>
          <w:bCs/>
          <w:color w:val="222222"/>
          <w:sz w:val="21"/>
          <w:szCs w:val="21"/>
        </w:rPr>
        <w:t>Адгезионная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способность</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лейкоцитов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при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перегревании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организма</w:t>
      </w:r>
      <w:r w:rsidRPr="00F05102">
        <w:rPr>
          <w:rFonts w:ascii="Helvetica" w:hAnsi="Helvetica" w:cs="Helvetica"/>
          <w:b/>
          <w:bCs/>
          <w:color w:val="222222"/>
          <w:sz w:val="21"/>
          <w:szCs w:val="21"/>
        </w:rPr>
        <w:t>.</w:t>
      </w:r>
    </w:p>
    <w:p w14:paraId="4EFBBAC6" w14:textId="77777777" w:rsidR="00F05102" w:rsidRPr="00F05102" w:rsidRDefault="00F05102" w:rsidP="00F05102">
      <w:pPr>
        <w:rPr>
          <w:rFonts w:ascii="Helvetica" w:hAnsi="Helvetica" w:cs="Helvetica"/>
          <w:b/>
          <w:bCs/>
          <w:color w:val="222222"/>
          <w:sz w:val="21"/>
          <w:szCs w:val="21"/>
        </w:rPr>
      </w:pPr>
    </w:p>
    <w:p w14:paraId="2A392016"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3.1.3. </w:t>
      </w:r>
      <w:r w:rsidRPr="00F05102">
        <w:rPr>
          <w:rFonts w:ascii="Helvetica" w:hAnsi="Helvetica" w:cs="Helvetica" w:hint="eastAsia"/>
          <w:b/>
          <w:bCs/>
          <w:color w:val="222222"/>
          <w:sz w:val="21"/>
          <w:szCs w:val="21"/>
        </w:rPr>
        <w:t>Поглотительная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способность</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лейкоцитов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при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гипертермии</w:t>
      </w:r>
      <w:r w:rsidRPr="00F05102">
        <w:rPr>
          <w:rFonts w:ascii="Helvetica" w:hAnsi="Helvetica" w:cs="Helvetica"/>
          <w:b/>
          <w:bCs/>
          <w:color w:val="222222"/>
          <w:sz w:val="21"/>
          <w:szCs w:val="21"/>
        </w:rPr>
        <w:t>.</w:t>
      </w:r>
    </w:p>
    <w:p w14:paraId="6C90C3E1" w14:textId="77777777" w:rsidR="00F05102" w:rsidRPr="00F05102" w:rsidRDefault="00F05102" w:rsidP="00F05102">
      <w:pPr>
        <w:rPr>
          <w:rFonts w:ascii="Helvetica" w:hAnsi="Helvetica" w:cs="Helvetica"/>
          <w:b/>
          <w:bCs/>
          <w:color w:val="222222"/>
          <w:sz w:val="21"/>
          <w:szCs w:val="21"/>
        </w:rPr>
      </w:pPr>
    </w:p>
    <w:p w14:paraId="08B7916B"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3.2. </w:t>
      </w:r>
      <w:r w:rsidRPr="00F05102">
        <w:rPr>
          <w:rFonts w:ascii="Helvetica" w:hAnsi="Helvetica" w:cs="Helvetica" w:hint="eastAsia"/>
          <w:b/>
          <w:bCs/>
          <w:color w:val="222222"/>
          <w:sz w:val="21"/>
          <w:szCs w:val="21"/>
        </w:rPr>
        <w:t>Реакции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лейкоцитов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средах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высокой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низкой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lastRenderedPageBreak/>
        <w:t>осмолярно</w:t>
      </w:r>
      <w:r w:rsidRPr="00F05102">
        <w:rPr>
          <w:rFonts w:ascii="Helvetica" w:hAnsi="Helvetica" w:cs="Helvetica"/>
          <w:b/>
          <w:bCs/>
          <w:color w:val="222222"/>
          <w:sz w:val="21"/>
          <w:szCs w:val="21"/>
        </w:rPr>
        <w:t>-</w:t>
      </w:r>
      <w:r w:rsidRPr="00F05102">
        <w:rPr>
          <w:rFonts w:ascii="Helvetica" w:hAnsi="Helvetica" w:cs="Helvetica" w:hint="eastAsia"/>
          <w:b/>
          <w:bCs/>
          <w:color w:val="222222"/>
          <w:sz w:val="21"/>
          <w:szCs w:val="21"/>
        </w:rPr>
        <w:t>сти</w:t>
      </w:r>
      <w:r w:rsidRPr="00F05102">
        <w:rPr>
          <w:rFonts w:ascii="Helvetica" w:hAnsi="Helvetica" w:cs="Helvetica"/>
          <w:b/>
          <w:bCs/>
          <w:color w:val="222222"/>
          <w:sz w:val="21"/>
          <w:szCs w:val="21"/>
        </w:rPr>
        <w:t>.</w:t>
      </w:r>
    </w:p>
    <w:p w14:paraId="055260F5" w14:textId="77777777" w:rsidR="00F05102" w:rsidRPr="00F05102" w:rsidRDefault="00F05102" w:rsidP="00F05102">
      <w:pPr>
        <w:rPr>
          <w:rFonts w:ascii="Helvetica" w:hAnsi="Helvetica" w:cs="Helvetica"/>
          <w:b/>
          <w:bCs/>
          <w:color w:val="222222"/>
          <w:sz w:val="21"/>
          <w:szCs w:val="21"/>
        </w:rPr>
      </w:pPr>
    </w:p>
    <w:p w14:paraId="445E5B7D"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3.2.1. </w:t>
      </w:r>
      <w:r w:rsidRPr="00F05102">
        <w:rPr>
          <w:rFonts w:ascii="Helvetica" w:hAnsi="Helvetica" w:cs="Helvetica" w:hint="eastAsia"/>
          <w:b/>
          <w:bCs/>
          <w:color w:val="222222"/>
          <w:sz w:val="21"/>
          <w:szCs w:val="21"/>
        </w:rPr>
        <w:t>Осмотическая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резистентность</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лейкоцитов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при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внешнем</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тепловом</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воздействии</w:t>
      </w:r>
      <w:r w:rsidRPr="00F05102">
        <w:rPr>
          <w:rFonts w:ascii="Helvetica" w:hAnsi="Helvetica" w:cs="Helvetica"/>
          <w:b/>
          <w:bCs/>
          <w:color w:val="222222"/>
          <w:sz w:val="21"/>
          <w:szCs w:val="21"/>
        </w:rPr>
        <w:t>.</w:t>
      </w:r>
    </w:p>
    <w:p w14:paraId="72E8A4FF" w14:textId="77777777" w:rsidR="00F05102" w:rsidRPr="00F05102" w:rsidRDefault="00F05102" w:rsidP="00F05102">
      <w:pPr>
        <w:rPr>
          <w:rFonts w:ascii="Helvetica" w:hAnsi="Helvetica" w:cs="Helvetica"/>
          <w:b/>
          <w:bCs/>
          <w:color w:val="222222"/>
          <w:sz w:val="21"/>
          <w:szCs w:val="21"/>
        </w:rPr>
      </w:pPr>
    </w:p>
    <w:p w14:paraId="620EBBA0"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3.2.2. </w:t>
      </w:r>
      <w:r w:rsidRPr="00F05102">
        <w:rPr>
          <w:rFonts w:ascii="Helvetica" w:hAnsi="Helvetica" w:cs="Helvetica" w:hint="eastAsia"/>
          <w:b/>
          <w:bCs/>
          <w:color w:val="222222"/>
          <w:sz w:val="21"/>
          <w:szCs w:val="21"/>
        </w:rPr>
        <w:t>Реакции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ореолообразования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на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разных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этапах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перегревания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организма</w:t>
      </w:r>
      <w:r w:rsidRPr="00F05102">
        <w:rPr>
          <w:rFonts w:ascii="Helvetica" w:hAnsi="Helvetica" w:cs="Helvetica"/>
          <w:b/>
          <w:bCs/>
          <w:color w:val="222222"/>
          <w:sz w:val="21"/>
          <w:szCs w:val="21"/>
        </w:rPr>
        <w:t>.</w:t>
      </w:r>
    </w:p>
    <w:p w14:paraId="6A40E607" w14:textId="77777777" w:rsidR="00F05102" w:rsidRPr="00F05102" w:rsidRDefault="00F05102" w:rsidP="00F05102">
      <w:pPr>
        <w:rPr>
          <w:rFonts w:ascii="Helvetica" w:hAnsi="Helvetica" w:cs="Helvetica"/>
          <w:b/>
          <w:bCs/>
          <w:color w:val="222222"/>
          <w:sz w:val="21"/>
          <w:szCs w:val="21"/>
        </w:rPr>
      </w:pPr>
    </w:p>
    <w:p w14:paraId="56C592E0"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3.3. </w:t>
      </w:r>
      <w:r w:rsidRPr="00F05102">
        <w:rPr>
          <w:rFonts w:ascii="Helvetica" w:hAnsi="Helvetica" w:cs="Helvetica" w:hint="eastAsia"/>
          <w:b/>
          <w:bCs/>
          <w:color w:val="222222"/>
          <w:sz w:val="21"/>
          <w:szCs w:val="21"/>
        </w:rPr>
        <w:t>Общая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характеристика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изменений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функционального</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состояния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белых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клеток</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крови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на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этапах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экзогенного</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перегревания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организма</w:t>
      </w:r>
      <w:r w:rsidRPr="00F05102">
        <w:rPr>
          <w:rFonts w:ascii="Helvetica" w:hAnsi="Helvetica" w:cs="Helvetica"/>
          <w:b/>
          <w:bCs/>
          <w:color w:val="222222"/>
          <w:sz w:val="21"/>
          <w:szCs w:val="21"/>
        </w:rPr>
        <w:t>.</w:t>
      </w:r>
    </w:p>
    <w:p w14:paraId="74A090A3" w14:textId="77777777" w:rsidR="00F05102" w:rsidRPr="00F05102" w:rsidRDefault="00F05102" w:rsidP="00F05102">
      <w:pPr>
        <w:rPr>
          <w:rFonts w:ascii="Helvetica" w:hAnsi="Helvetica" w:cs="Helvetica"/>
          <w:b/>
          <w:bCs/>
          <w:color w:val="222222"/>
          <w:sz w:val="21"/>
          <w:szCs w:val="21"/>
        </w:rPr>
      </w:pPr>
    </w:p>
    <w:p w14:paraId="4ED9A152"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3.4. </w:t>
      </w:r>
      <w:r w:rsidRPr="00F05102">
        <w:rPr>
          <w:rFonts w:ascii="Helvetica" w:hAnsi="Helvetica" w:cs="Helvetica" w:hint="eastAsia"/>
          <w:b/>
          <w:bCs/>
          <w:color w:val="222222"/>
          <w:sz w:val="21"/>
          <w:szCs w:val="21"/>
        </w:rPr>
        <w:t>Статистические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взаимосвязи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между</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изученными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показателями</w:t>
      </w:r>
      <w:r w:rsidRPr="00F05102">
        <w:rPr>
          <w:rFonts w:ascii="Helvetica" w:hAnsi="Helvetica" w:cs="Helvetica"/>
          <w:b/>
          <w:bCs/>
          <w:color w:val="222222"/>
          <w:sz w:val="21"/>
          <w:szCs w:val="21"/>
        </w:rPr>
        <w:t>.</w:t>
      </w:r>
    </w:p>
    <w:p w14:paraId="0E0E940B" w14:textId="77777777" w:rsidR="00F05102" w:rsidRPr="00F05102" w:rsidRDefault="00F05102" w:rsidP="00F05102">
      <w:pPr>
        <w:rPr>
          <w:rFonts w:ascii="Helvetica" w:hAnsi="Helvetica" w:cs="Helvetica"/>
          <w:b/>
          <w:bCs/>
          <w:color w:val="222222"/>
          <w:sz w:val="21"/>
          <w:szCs w:val="21"/>
        </w:rPr>
      </w:pPr>
    </w:p>
    <w:p w14:paraId="605227E3"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b/>
          <w:bCs/>
          <w:color w:val="222222"/>
          <w:sz w:val="21"/>
          <w:szCs w:val="21"/>
        </w:rPr>
        <w:t xml:space="preserve">3.5. </w:t>
      </w:r>
      <w:r w:rsidRPr="00F05102">
        <w:rPr>
          <w:rFonts w:ascii="Helvetica" w:hAnsi="Helvetica" w:cs="Helvetica" w:hint="eastAsia"/>
          <w:b/>
          <w:bCs/>
          <w:color w:val="222222"/>
          <w:sz w:val="21"/>
          <w:szCs w:val="21"/>
        </w:rPr>
        <w:t>Сравнительная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оценка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изменений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функциональной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активности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сопротивляемости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лейкоцитов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крови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при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перегревании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организма</w:t>
      </w:r>
      <w:r w:rsidRPr="00F05102">
        <w:rPr>
          <w:rFonts w:ascii="Helvetica" w:hAnsi="Helvetica" w:cs="Helvetica"/>
          <w:b/>
          <w:bCs/>
          <w:color w:val="222222"/>
          <w:sz w:val="21"/>
          <w:szCs w:val="21"/>
        </w:rPr>
        <w:t>.</w:t>
      </w:r>
    </w:p>
    <w:p w14:paraId="4AD10AA7" w14:textId="77777777" w:rsidR="00F05102" w:rsidRPr="00F05102" w:rsidRDefault="00F05102" w:rsidP="00F05102">
      <w:pPr>
        <w:rPr>
          <w:rFonts w:ascii="Helvetica" w:hAnsi="Helvetica" w:cs="Helvetica"/>
          <w:b/>
          <w:bCs/>
          <w:color w:val="222222"/>
          <w:sz w:val="21"/>
          <w:szCs w:val="21"/>
        </w:rPr>
      </w:pPr>
    </w:p>
    <w:p w14:paraId="509284AE" w14:textId="77777777" w:rsidR="00F05102" w:rsidRPr="00F05102" w:rsidRDefault="00F05102" w:rsidP="00F05102">
      <w:pPr>
        <w:rPr>
          <w:rFonts w:ascii="Helvetica" w:hAnsi="Helvetica" w:cs="Helvetica"/>
          <w:b/>
          <w:bCs/>
          <w:color w:val="222222"/>
          <w:sz w:val="21"/>
          <w:szCs w:val="21"/>
        </w:rPr>
      </w:pPr>
      <w:r w:rsidRPr="00F05102">
        <w:rPr>
          <w:rFonts w:ascii="Helvetica" w:hAnsi="Helvetica" w:cs="Helvetica" w:hint="eastAsia"/>
          <w:b/>
          <w:bCs/>
          <w:color w:val="222222"/>
          <w:sz w:val="21"/>
          <w:szCs w:val="21"/>
        </w:rPr>
        <w:t>Г</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л</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а</w:t>
      </w:r>
      <w:r w:rsidRPr="00F05102">
        <w:rPr>
          <w:rFonts w:ascii="Helvetica" w:hAnsi="Helvetica" w:cs="Helvetica"/>
          <w:b/>
          <w:bCs/>
          <w:color w:val="222222"/>
          <w:sz w:val="21"/>
          <w:szCs w:val="21"/>
        </w:rPr>
        <w:t xml:space="preserve"> 4. </w:t>
      </w:r>
      <w:r w:rsidRPr="00F05102">
        <w:rPr>
          <w:rFonts w:ascii="Helvetica" w:hAnsi="Helvetica" w:cs="Helvetica" w:hint="eastAsia"/>
          <w:b/>
          <w:bCs/>
          <w:color w:val="222222"/>
          <w:sz w:val="21"/>
          <w:szCs w:val="21"/>
        </w:rPr>
        <w:t>НЕСПЕЦИФИЧЕСКАЯ</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ФУНКЦИОНАЛЬНАЯ</w:t>
      </w:r>
    </w:p>
    <w:p w14:paraId="1FF8E326" w14:textId="77777777" w:rsidR="00F05102" w:rsidRPr="00F05102" w:rsidRDefault="00F05102" w:rsidP="00F05102">
      <w:pPr>
        <w:rPr>
          <w:rFonts w:ascii="Helvetica" w:hAnsi="Helvetica" w:cs="Helvetica"/>
          <w:b/>
          <w:bCs/>
          <w:color w:val="222222"/>
          <w:sz w:val="21"/>
          <w:szCs w:val="21"/>
        </w:rPr>
      </w:pPr>
    </w:p>
    <w:p w14:paraId="0C1B29AA" w14:textId="2A2EFDC6" w:rsidR="008A0C40" w:rsidRPr="00F05102" w:rsidRDefault="00F05102" w:rsidP="00F05102">
      <w:r w:rsidRPr="00F05102">
        <w:rPr>
          <w:rFonts w:ascii="Helvetica" w:hAnsi="Helvetica" w:cs="Helvetica" w:hint="eastAsia"/>
          <w:b/>
          <w:bCs/>
          <w:color w:val="222222"/>
          <w:sz w:val="21"/>
          <w:szCs w:val="21"/>
        </w:rPr>
        <w:t>АКТИВНОСТЬ</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СОПРОТИВЛЯЕМОСТЬ</w:t>
      </w:r>
      <w:r w:rsidRPr="00F05102">
        <w:rPr>
          <w:rFonts w:ascii="Helvetica" w:hAnsi="Helvetica" w:cs="Helvetica"/>
          <w:b/>
          <w:bCs/>
          <w:color w:val="222222"/>
          <w:sz w:val="21"/>
          <w:szCs w:val="21"/>
        </w:rPr>
        <w:t xml:space="preserve"> 86 </w:t>
      </w:r>
      <w:r w:rsidRPr="00F05102">
        <w:rPr>
          <w:rFonts w:ascii="Helvetica" w:hAnsi="Helvetica" w:cs="Helvetica" w:hint="eastAsia"/>
          <w:b/>
          <w:bCs/>
          <w:color w:val="222222"/>
          <w:sz w:val="21"/>
          <w:szCs w:val="21"/>
        </w:rPr>
        <w:t>ВНЕШНИМ</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ВОЗДЕЙСТВИЯМ</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ЛЕЙКОЦИТОВ</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ПЕРИФЕРИЧЕСКОЙ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КРОВИ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ПРИ</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ТЕПЛОВОЙ</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НАГРУЗКЕ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ЭКСТРЕМАЛЬНОГО</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ХАРАКТЕРА</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ОБСУЖДЕНИЕ</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ПОЛУЧЕННЫХ</w:t>
      </w:r>
      <w:r w:rsidRPr="00F05102">
        <w:rPr>
          <w:rFonts w:ascii="Helvetica" w:hAnsi="Helvetica" w:cs="Helvetica"/>
          <w:b/>
          <w:bCs/>
          <w:color w:val="222222"/>
          <w:sz w:val="21"/>
          <w:szCs w:val="21"/>
        </w:rPr>
        <w:t xml:space="preserve"> </w:t>
      </w:r>
      <w:r w:rsidRPr="00F05102">
        <w:rPr>
          <w:rFonts w:ascii="Helvetica" w:hAnsi="Helvetica" w:cs="Helvetica" w:hint="eastAsia"/>
          <w:b/>
          <w:bCs/>
          <w:color w:val="222222"/>
          <w:sz w:val="21"/>
          <w:szCs w:val="21"/>
        </w:rPr>
        <w:t>РЕЗУЛЬТАТОВ</w:t>
      </w:r>
      <w:r w:rsidRPr="00F05102">
        <w:rPr>
          <w:rFonts w:ascii="Helvetica" w:hAnsi="Helvetica" w:cs="Helvetica"/>
          <w:b/>
          <w:bCs/>
          <w:color w:val="222222"/>
          <w:sz w:val="21"/>
          <w:szCs w:val="21"/>
        </w:rPr>
        <w:t>)</w:t>
      </w:r>
    </w:p>
    <w:sectPr w:rsidR="008A0C40" w:rsidRPr="00F0510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F5259" w14:textId="77777777" w:rsidR="009F3D61" w:rsidRDefault="009F3D61">
      <w:pPr>
        <w:spacing w:after="0" w:line="240" w:lineRule="auto"/>
      </w:pPr>
      <w:r>
        <w:separator/>
      </w:r>
    </w:p>
  </w:endnote>
  <w:endnote w:type="continuationSeparator" w:id="0">
    <w:p w14:paraId="0050B417" w14:textId="77777777" w:rsidR="009F3D61" w:rsidRDefault="009F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08CC6" w14:textId="77777777" w:rsidR="009F3D61" w:rsidRDefault="009F3D61"/>
    <w:p w14:paraId="5EE57FBD" w14:textId="77777777" w:rsidR="009F3D61" w:rsidRDefault="009F3D61"/>
    <w:p w14:paraId="25626096" w14:textId="77777777" w:rsidR="009F3D61" w:rsidRDefault="009F3D61"/>
    <w:p w14:paraId="4A2015AF" w14:textId="77777777" w:rsidR="009F3D61" w:rsidRDefault="009F3D61"/>
    <w:p w14:paraId="4BECC772" w14:textId="77777777" w:rsidR="009F3D61" w:rsidRDefault="009F3D61"/>
    <w:p w14:paraId="55AC3754" w14:textId="77777777" w:rsidR="009F3D61" w:rsidRDefault="009F3D61"/>
    <w:p w14:paraId="4AD38654" w14:textId="77777777" w:rsidR="009F3D61" w:rsidRDefault="009F3D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DC37DF" wp14:editId="105853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73BC0" w14:textId="77777777" w:rsidR="009F3D61" w:rsidRDefault="009F3D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DC37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773BC0" w14:textId="77777777" w:rsidR="009F3D61" w:rsidRDefault="009F3D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D5252D" w14:textId="77777777" w:rsidR="009F3D61" w:rsidRDefault="009F3D61"/>
    <w:p w14:paraId="1EFFEEF7" w14:textId="77777777" w:rsidR="009F3D61" w:rsidRDefault="009F3D61"/>
    <w:p w14:paraId="5B7F355F" w14:textId="77777777" w:rsidR="009F3D61" w:rsidRDefault="009F3D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7EDE86" wp14:editId="492B82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0F67B" w14:textId="77777777" w:rsidR="009F3D61" w:rsidRDefault="009F3D61"/>
                          <w:p w14:paraId="64DC901E" w14:textId="77777777" w:rsidR="009F3D61" w:rsidRDefault="009F3D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7EDE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60F67B" w14:textId="77777777" w:rsidR="009F3D61" w:rsidRDefault="009F3D61"/>
                    <w:p w14:paraId="64DC901E" w14:textId="77777777" w:rsidR="009F3D61" w:rsidRDefault="009F3D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2F6DD4" w14:textId="77777777" w:rsidR="009F3D61" w:rsidRDefault="009F3D61"/>
    <w:p w14:paraId="48954292" w14:textId="77777777" w:rsidR="009F3D61" w:rsidRDefault="009F3D61">
      <w:pPr>
        <w:rPr>
          <w:sz w:val="2"/>
          <w:szCs w:val="2"/>
        </w:rPr>
      </w:pPr>
    </w:p>
    <w:p w14:paraId="2127ABBD" w14:textId="77777777" w:rsidR="009F3D61" w:rsidRDefault="009F3D61"/>
    <w:p w14:paraId="09F43D31" w14:textId="77777777" w:rsidR="009F3D61" w:rsidRDefault="009F3D61">
      <w:pPr>
        <w:spacing w:after="0" w:line="240" w:lineRule="auto"/>
      </w:pPr>
    </w:p>
  </w:footnote>
  <w:footnote w:type="continuationSeparator" w:id="0">
    <w:p w14:paraId="0DA3AAA7" w14:textId="77777777" w:rsidR="009F3D61" w:rsidRDefault="009F3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D61"/>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9671</TotalTime>
  <Pages>4</Pages>
  <Words>485</Words>
  <Characters>2770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234</cp:revision>
  <cp:lastPrinted>2009-02-06T05:36:00Z</cp:lastPrinted>
  <dcterms:created xsi:type="dcterms:W3CDTF">2025-11-25T20:19:00Z</dcterms:created>
  <dcterms:modified xsi:type="dcterms:W3CDTF">2025-12-11T23:13:00Z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