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11268" w:rsidRDefault="00E11268" w:rsidP="00215875">
      <w:pPr>
        <w:jc w:val="both"/>
        <w:rPr>
          <w:rStyle w:val="afc"/>
          <w:color w:val="0070C0"/>
        </w:rPr>
      </w:pPr>
    </w:p>
    <w:p w:rsidR="000161BD" w:rsidRDefault="00F43E91" w:rsidP="00AA0932">
      <w:pPr>
        <w:jc w:val="both"/>
        <w:rPr>
          <w:rFonts w:ascii="Verdana" w:hAnsi="Verdana"/>
          <w:color w:val="FF0000"/>
          <w:sz w:val="18"/>
          <w:szCs w:val="18"/>
        </w:rPr>
      </w:pPr>
      <w:r>
        <w:rPr>
          <w:rFonts w:ascii="Verdana" w:hAnsi="Verdana"/>
          <w:color w:val="000000"/>
          <w:sz w:val="18"/>
          <w:szCs w:val="18"/>
          <w:shd w:val="clear" w:color="auto" w:fill="FFFFFF"/>
        </w:rPr>
        <w:t>Процессуальные действия, проводимые в стадии возбуждения уголовного дела: правовые, теоретические и организационные основы</w:t>
      </w:r>
      <w:r>
        <w:rPr>
          <w:rFonts w:ascii="Verdana" w:hAnsi="Verdana"/>
          <w:color w:val="000000"/>
          <w:sz w:val="18"/>
          <w:szCs w:val="18"/>
        </w:rPr>
        <w:br/>
      </w:r>
      <w:r>
        <w:rPr>
          <w:rFonts w:ascii="Verdana" w:hAnsi="Verdana"/>
          <w:color w:val="000000"/>
          <w:sz w:val="18"/>
          <w:szCs w:val="18"/>
        </w:rPr>
        <w:br/>
      </w:r>
    </w:p>
    <w:p w:rsidR="00F43E91" w:rsidRDefault="00F43E91" w:rsidP="00F43E91">
      <w:pPr>
        <w:spacing w:line="270" w:lineRule="atLeast"/>
        <w:rPr>
          <w:rFonts w:ascii="Verdana" w:hAnsi="Verdana"/>
          <w:b/>
          <w:bCs/>
          <w:color w:val="000000"/>
          <w:sz w:val="18"/>
          <w:szCs w:val="18"/>
        </w:rPr>
      </w:pPr>
      <w:r>
        <w:rPr>
          <w:rFonts w:ascii="Verdana" w:hAnsi="Verdana"/>
          <w:b/>
          <w:bCs/>
          <w:color w:val="000000"/>
          <w:sz w:val="18"/>
          <w:szCs w:val="18"/>
        </w:rPr>
        <w:t>Год: </w:t>
      </w:r>
    </w:p>
    <w:p w:rsidR="00F43E91" w:rsidRDefault="00F43E91" w:rsidP="00F43E91">
      <w:pPr>
        <w:spacing w:line="270" w:lineRule="atLeast"/>
        <w:rPr>
          <w:rFonts w:ascii="Verdana" w:hAnsi="Verdana"/>
          <w:color w:val="000000"/>
          <w:sz w:val="18"/>
          <w:szCs w:val="18"/>
        </w:rPr>
      </w:pPr>
      <w:r>
        <w:rPr>
          <w:rFonts w:ascii="Verdana" w:hAnsi="Verdana"/>
          <w:color w:val="000000"/>
          <w:sz w:val="18"/>
          <w:szCs w:val="18"/>
        </w:rPr>
        <w:t>2012</w:t>
      </w:r>
    </w:p>
    <w:p w:rsidR="00F43E91" w:rsidRDefault="00F43E91" w:rsidP="00F43E91">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43E91" w:rsidRDefault="00F43E91" w:rsidP="00F43E91">
      <w:pPr>
        <w:spacing w:line="270" w:lineRule="atLeast"/>
        <w:rPr>
          <w:rFonts w:ascii="Verdana" w:hAnsi="Verdana"/>
          <w:color w:val="000000"/>
          <w:sz w:val="18"/>
          <w:szCs w:val="18"/>
        </w:rPr>
      </w:pPr>
      <w:r>
        <w:rPr>
          <w:rFonts w:ascii="Verdana" w:hAnsi="Verdana"/>
          <w:color w:val="000000"/>
          <w:sz w:val="18"/>
          <w:szCs w:val="18"/>
        </w:rPr>
        <w:t>Ряполова, Ярослава Петровна</w:t>
      </w:r>
    </w:p>
    <w:p w:rsidR="00F43E91" w:rsidRDefault="00F43E91" w:rsidP="00F43E91">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43E91" w:rsidRDefault="00F43E91" w:rsidP="00F43E91">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43E91" w:rsidRDefault="00F43E91" w:rsidP="00F43E91">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43E91" w:rsidRDefault="00F43E91" w:rsidP="00F43E91">
      <w:pPr>
        <w:spacing w:line="270" w:lineRule="atLeast"/>
        <w:rPr>
          <w:rFonts w:ascii="Verdana" w:hAnsi="Verdana"/>
          <w:color w:val="000000"/>
          <w:sz w:val="18"/>
          <w:szCs w:val="18"/>
        </w:rPr>
      </w:pPr>
      <w:r>
        <w:rPr>
          <w:rFonts w:ascii="Verdana" w:hAnsi="Verdana"/>
          <w:color w:val="000000"/>
          <w:sz w:val="18"/>
          <w:szCs w:val="18"/>
        </w:rPr>
        <w:t>Курск</w:t>
      </w:r>
    </w:p>
    <w:p w:rsidR="00F43E91" w:rsidRDefault="00F43E91" w:rsidP="00F43E91">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43E91" w:rsidRDefault="00F43E91" w:rsidP="00F43E91">
      <w:pPr>
        <w:spacing w:line="270" w:lineRule="atLeast"/>
        <w:rPr>
          <w:rFonts w:ascii="Verdana" w:hAnsi="Verdana"/>
          <w:color w:val="000000"/>
          <w:sz w:val="18"/>
          <w:szCs w:val="18"/>
        </w:rPr>
      </w:pPr>
      <w:r>
        <w:rPr>
          <w:rFonts w:ascii="Verdana" w:hAnsi="Verdana"/>
          <w:color w:val="000000"/>
          <w:sz w:val="18"/>
          <w:szCs w:val="18"/>
        </w:rPr>
        <w:t>12.00.09</w:t>
      </w:r>
    </w:p>
    <w:p w:rsidR="00F43E91" w:rsidRDefault="00F43E91" w:rsidP="00F43E91">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43E91" w:rsidRDefault="00F43E91" w:rsidP="00F43E91">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F43E91" w:rsidRDefault="00F43E91" w:rsidP="00F43E91">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43E91" w:rsidRDefault="00F43E91" w:rsidP="00F43E91">
      <w:pPr>
        <w:spacing w:line="270" w:lineRule="atLeast"/>
        <w:rPr>
          <w:rFonts w:ascii="Verdana" w:hAnsi="Verdana"/>
          <w:color w:val="000000"/>
          <w:sz w:val="18"/>
          <w:szCs w:val="18"/>
        </w:rPr>
      </w:pPr>
      <w:r>
        <w:rPr>
          <w:rFonts w:ascii="Verdana" w:hAnsi="Verdana"/>
          <w:color w:val="000000"/>
          <w:sz w:val="18"/>
          <w:szCs w:val="18"/>
        </w:rPr>
        <w:t>260</w:t>
      </w:r>
    </w:p>
    <w:p w:rsidR="00F43E91" w:rsidRDefault="00F43E91" w:rsidP="00F43E91">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Ряполова, Ярослава Петровна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ПРАВОВЫЕ</w:t>
      </w:r>
      <w:r>
        <w:rPr>
          <w:rStyle w:val="WW8Num3z0"/>
          <w:rFonts w:ascii="Verdana" w:hAnsi="Verdana"/>
          <w:color w:val="000000"/>
          <w:sz w:val="18"/>
          <w:szCs w:val="18"/>
        </w:rPr>
        <w:t> </w:t>
      </w:r>
      <w:r>
        <w:rPr>
          <w:rFonts w:ascii="Verdana" w:hAnsi="Verdana"/>
          <w:color w:val="000000"/>
          <w:sz w:val="18"/>
          <w:szCs w:val="18"/>
        </w:rPr>
        <w:t>И ТЕОРЕТИЧЕСКИЕ ОСНОВЫ ПРОИЗВОДСТВА</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В СТАДИИ ВОЗБУЖДЕНИЯ</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ДЕЛА.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Сущность, содержание и структура уголовно-процессуальной деятельности в</w:t>
      </w:r>
      <w:r>
        <w:rPr>
          <w:rStyle w:val="WW8Num3z0"/>
          <w:rFonts w:ascii="Verdana" w:hAnsi="Verdana"/>
          <w:color w:val="000000"/>
          <w:sz w:val="18"/>
          <w:szCs w:val="18"/>
        </w:rPr>
        <w:t> </w:t>
      </w:r>
      <w:r>
        <w:rPr>
          <w:rStyle w:val="WW8Num4z0"/>
          <w:rFonts w:ascii="Verdana" w:hAnsi="Verdana"/>
          <w:color w:val="4682B4"/>
          <w:sz w:val="18"/>
          <w:szCs w:val="18"/>
        </w:rPr>
        <w:t>стадии</w:t>
      </w:r>
      <w:r>
        <w:rPr>
          <w:rStyle w:val="WW8Num3z0"/>
          <w:rFonts w:ascii="Verdana" w:hAnsi="Verdana"/>
          <w:color w:val="000000"/>
          <w:sz w:val="18"/>
          <w:szCs w:val="18"/>
        </w:rPr>
        <w:t> </w:t>
      </w:r>
      <w:r>
        <w:rPr>
          <w:rFonts w:ascii="Verdana" w:hAnsi="Verdana"/>
          <w:color w:val="000000"/>
          <w:sz w:val="18"/>
          <w:szCs w:val="18"/>
        </w:rPr>
        <w:t>возбуждения уголовного дела.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Участники стадии</w:t>
      </w:r>
      <w:r>
        <w:rPr>
          <w:rStyle w:val="WW8Num3z0"/>
          <w:rFonts w:ascii="Verdana" w:hAnsi="Verdana"/>
          <w:color w:val="000000"/>
          <w:sz w:val="18"/>
          <w:szCs w:val="18"/>
        </w:rPr>
        <w:t> </w:t>
      </w:r>
      <w:r>
        <w:rPr>
          <w:rStyle w:val="WW8Num4z0"/>
          <w:rFonts w:ascii="Verdana" w:hAnsi="Verdana"/>
          <w:color w:val="4682B4"/>
          <w:sz w:val="18"/>
          <w:szCs w:val="18"/>
        </w:rPr>
        <w:t>возбуждения</w:t>
      </w:r>
      <w:r>
        <w:rPr>
          <w:rStyle w:val="WW8Num3z0"/>
          <w:rFonts w:ascii="Verdana" w:hAnsi="Verdana"/>
          <w:color w:val="000000"/>
          <w:sz w:val="18"/>
          <w:szCs w:val="18"/>
        </w:rPr>
        <w:t> </w:t>
      </w:r>
      <w:r>
        <w:rPr>
          <w:rFonts w:ascii="Verdana" w:hAnsi="Verdana"/>
          <w:color w:val="000000"/>
          <w:sz w:val="18"/>
          <w:szCs w:val="18"/>
        </w:rPr>
        <w:t>уголовного дела.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Понятие и виды процессуальных действий, проводимых в стадии возбуждения уголовного дела.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тактические требования, предъявляемые к</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действиям по собиранию доказательств на стадии возбуждения уголовного дела.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ПРОИЗВОДСТВО ПРОЦЕССУАЛЬНЫХ ДЕЙСТВИЙ В СТАДИИ ВОЗБУЖДЕНИЯ УГОЛОВНОГО ДЕЛА.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Процессуальные</w:t>
      </w:r>
      <w:r>
        <w:rPr>
          <w:rStyle w:val="WW8Num3z0"/>
          <w:rFonts w:ascii="Verdana" w:hAnsi="Verdana"/>
          <w:color w:val="000000"/>
          <w:sz w:val="18"/>
          <w:szCs w:val="18"/>
        </w:rPr>
        <w:t> </w:t>
      </w:r>
      <w:r>
        <w:rPr>
          <w:rStyle w:val="WW8Num4z0"/>
          <w:rFonts w:ascii="Verdana" w:hAnsi="Verdana"/>
          <w:color w:val="4682B4"/>
          <w:sz w:val="18"/>
          <w:szCs w:val="18"/>
        </w:rPr>
        <w:t>действия</w:t>
      </w:r>
      <w:r>
        <w:rPr>
          <w:rStyle w:val="WW8Num3z0"/>
          <w:rFonts w:ascii="Verdana" w:hAnsi="Verdana"/>
          <w:color w:val="000000"/>
          <w:sz w:val="18"/>
          <w:szCs w:val="18"/>
        </w:rPr>
        <w:t> </w:t>
      </w:r>
      <w:r>
        <w:rPr>
          <w:rFonts w:ascii="Verdana" w:hAnsi="Verdana"/>
          <w:color w:val="000000"/>
          <w:sz w:val="18"/>
          <w:szCs w:val="18"/>
        </w:rPr>
        <w:t>по приему и регистрации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и иные процессуальные действия организационно-обеспечительного характера.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Производство</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иных процессуальных действий по</w:t>
      </w:r>
      <w:r>
        <w:rPr>
          <w:rStyle w:val="WW8Num3z0"/>
          <w:rFonts w:ascii="Verdana" w:hAnsi="Verdana"/>
          <w:color w:val="000000"/>
          <w:sz w:val="18"/>
          <w:szCs w:val="18"/>
        </w:rPr>
        <w:t> </w:t>
      </w:r>
      <w:r>
        <w:rPr>
          <w:rStyle w:val="WW8Num4z0"/>
          <w:rFonts w:ascii="Verdana" w:hAnsi="Verdana"/>
          <w:color w:val="4682B4"/>
          <w:sz w:val="18"/>
          <w:szCs w:val="18"/>
        </w:rPr>
        <w:t>собиранию</w:t>
      </w:r>
      <w:r>
        <w:rPr>
          <w:rStyle w:val="WW8Num3z0"/>
          <w:rFonts w:ascii="Verdana" w:hAnsi="Verdana"/>
          <w:color w:val="000000"/>
          <w:sz w:val="18"/>
          <w:szCs w:val="18"/>
        </w:rPr>
        <w:t> </w:t>
      </w:r>
      <w:r>
        <w:rPr>
          <w:rFonts w:ascii="Verdana" w:hAnsi="Verdana"/>
          <w:color w:val="000000"/>
          <w:sz w:val="18"/>
          <w:szCs w:val="18"/>
        </w:rPr>
        <w:t>доказательств в стадии возбуждения уголовного дела.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Производство</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до возбуждения уголовного дела: проблемы уголовно-процессуальной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Процессуальные действия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руководителя следственного органа и суда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и контролю за законностью и обоснованностью действий (</w:t>
      </w:r>
      <w:r>
        <w:rPr>
          <w:rStyle w:val="WW8Num4z0"/>
          <w:rFonts w:ascii="Verdana" w:hAnsi="Verdana"/>
          <w:color w:val="4682B4"/>
          <w:sz w:val="18"/>
          <w:szCs w:val="18"/>
        </w:rPr>
        <w:t>бездействия</w:t>
      </w:r>
      <w:r>
        <w:rPr>
          <w:rFonts w:ascii="Verdana" w:hAnsi="Verdana"/>
          <w:color w:val="000000"/>
          <w:sz w:val="18"/>
          <w:szCs w:val="18"/>
        </w:rPr>
        <w:t>) и решений в стадии возбуждения уголовного дела.</w:t>
      </w:r>
    </w:p>
    <w:p w:rsidR="00F43E91" w:rsidRDefault="00F43E91" w:rsidP="00F43E91">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"Процессуальные действия, проводимые в стадии возбуждения уголовного дела: правовые, теоретические и организационные основы"</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Стадия возбуждения уголовного дела в силу недостаточной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Fonts w:ascii="Verdana" w:hAnsi="Verdana"/>
          <w:color w:val="000000"/>
          <w:sz w:val="18"/>
          <w:szCs w:val="18"/>
        </w:rPr>
        <w:t>, скоротечности, специфики уголовно-процессуального доказывания по праву</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процессуалистами одной из самых противоречивых с точки зрения как уголовно-процессуальной характеристики, так и организационно-тактической. Именно на данном этапе происходит значительное количество случаев нарушения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организаций, пострадавших от</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преступления скрываются от учета, нередко уголовные дела возбуждаются без достаточных оснований, не принимаются необходимые меры по сообщениям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в некоторых случаях необоснованно отказывается в возбуждении дела. По данным</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 xml:space="preserve">РФ, число отмененных постановлений об отказе в возбуждении уголовного дела с </w:t>
      </w:r>
      <w:r>
        <w:rPr>
          <w:rFonts w:ascii="Verdana" w:hAnsi="Verdana"/>
          <w:color w:val="000000"/>
          <w:sz w:val="18"/>
          <w:szCs w:val="18"/>
        </w:rPr>
        <w:lastRenderedPageBreak/>
        <w:t>последующим его возбуждением в 2009 г. увеличилось на 13,6% и составило 128,9 тыс., в 2010 г. - на 3,9 % и составило 152 тыс., в 2011 г. - на 9,7 % и составило 166 тыс.1</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находится в постоянном поиске оптимального варианта регулирования первоначальной стадии процесса, предпринимая попытки ее видоизменить. Показательно, что за время десятилетнего действия</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(1 июля 2002 по 5 июня 2012 г.) в текст десяти ключевых статей седьмого раздела «</w:t>
      </w:r>
      <w:r>
        <w:rPr>
          <w:rStyle w:val="WW8Num4z0"/>
          <w:rFonts w:ascii="Verdana" w:hAnsi="Verdana"/>
          <w:color w:val="4682B4"/>
          <w:sz w:val="18"/>
          <w:szCs w:val="18"/>
        </w:rPr>
        <w:t>Возбуждение уголовного дела</w:t>
      </w:r>
      <w:r>
        <w:rPr>
          <w:rFonts w:ascii="Verdana" w:hAnsi="Verdana"/>
          <w:color w:val="000000"/>
          <w:sz w:val="18"/>
          <w:szCs w:val="18"/>
        </w:rPr>
        <w:t>» (ст. 140-149 УПК РФ) изменения вносились более 40 раз. Следствием этих изменений явилось существенное преобразование</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порядка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обвинения, что вызывает необходимость в теоретическом переосмыслении традиционных подходов к определению сущности и содержания уголовно-процессуальной деятельности в стадии возбуждения уголовного дела, анализа полноты и эффективности ее</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соотнесения положений уголовно-процессуальных норм с потребностями современной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Успешное решение поставленных перед</w:t>
      </w:r>
      <w:r>
        <w:rPr>
          <w:rStyle w:val="WW8Num3z0"/>
          <w:rFonts w:ascii="Verdana" w:hAnsi="Verdana"/>
          <w:color w:val="000000"/>
          <w:sz w:val="18"/>
          <w:szCs w:val="18"/>
        </w:rPr>
        <w:t> </w:t>
      </w:r>
      <w:r>
        <w:rPr>
          <w:rStyle w:val="WW8Num4z0"/>
          <w:rFonts w:ascii="Verdana" w:hAnsi="Verdana"/>
          <w:color w:val="4682B4"/>
          <w:sz w:val="18"/>
          <w:szCs w:val="18"/>
        </w:rPr>
        <w:t>досудебным</w:t>
      </w:r>
      <w:r>
        <w:rPr>
          <w:rStyle w:val="WW8Num3z0"/>
          <w:rFonts w:ascii="Verdana" w:hAnsi="Verdana"/>
          <w:color w:val="000000"/>
          <w:sz w:val="18"/>
          <w:szCs w:val="18"/>
        </w:rPr>
        <w:t> </w:t>
      </w:r>
      <w:r>
        <w:rPr>
          <w:rFonts w:ascii="Verdana" w:hAnsi="Verdana"/>
          <w:color w:val="000000"/>
          <w:sz w:val="18"/>
          <w:szCs w:val="18"/>
        </w:rPr>
        <w:t>производством задач в значительной мере зависит от пределов</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органов предварительного расследования и</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Общие сведения о состоянии</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России за 2009-2011 гг. Официальный сайт МВД РФ. [Электронный ресурс] URL: litip://w\vw.mvd.n)/presscenter/stalistics/faaTa обращения: 12.09.2012) предоставленных им правовых средств, к числу последних, главным образом, относится производство</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различного характера. В этой связи требуют комплексной теоретической разработки вопросы, касающиеся понятия, видов, содержания и порядка производства процессуальных действий в стадии возбуждения уголовного дела по УПК РФ, а также вопросы оптимизации процедуры их производства. Изучение проблем уголовно-процессуальной регламентации фиксации хода и результатов процессуальных действий по установлению фактических данных на первоначальной этапе</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также представляет особый практический интерес с точки зрения оценки</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доказательств, полученных при их производстве.</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современном этапе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актуализировалась задача расширения перечня процессуальных средств, используемых для выявления 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В условиях действия новой редакции уголовно-процессуального закона несомненна важность исследования процедур реализации органами предварительного расследования недавно</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полномочий по установлению основания возбуждения уголовного дела в случаях производства по их требованиям специальных исследований предметов, документов и трупов, направления</w:t>
      </w:r>
      <w:r>
        <w:rPr>
          <w:rStyle w:val="WW8Num3z0"/>
          <w:rFonts w:ascii="Verdana" w:hAnsi="Verdana"/>
          <w:color w:val="000000"/>
          <w:sz w:val="18"/>
          <w:szCs w:val="18"/>
        </w:rPr>
        <w:t> </w:t>
      </w:r>
      <w:r>
        <w:rPr>
          <w:rStyle w:val="WW8Num4z0"/>
          <w:rFonts w:ascii="Verdana" w:hAnsi="Verdana"/>
          <w:color w:val="4682B4"/>
          <w:sz w:val="18"/>
          <w:szCs w:val="18"/>
        </w:rPr>
        <w:t>поручений</w:t>
      </w:r>
      <w:r>
        <w:rPr>
          <w:rStyle w:val="WW8Num3z0"/>
          <w:rFonts w:ascii="Verdana" w:hAnsi="Verdana"/>
          <w:color w:val="000000"/>
          <w:sz w:val="18"/>
          <w:szCs w:val="18"/>
        </w:rPr>
        <w:t> </w:t>
      </w:r>
      <w:r>
        <w:rPr>
          <w:rFonts w:ascii="Verdana" w:hAnsi="Verdana"/>
          <w:color w:val="000000"/>
          <w:sz w:val="18"/>
          <w:szCs w:val="18"/>
        </w:rPr>
        <w:t>органу дознания о производстве оперативно-розыскных мероприятий.</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Изложенное свидетельствует об актуальности избранной темы диссертационного исследования и необходимости ее научной разработки.</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Уголовно-процессуальная деятельность на стадии возбуждения уголовного дела всегда привлекала к себе внимание со стороны ученых-процессуалистов.</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Значительный вклад в исследование проблем первоначальной стадии процесса внесли Ю.Н.</w:t>
      </w:r>
      <w:r>
        <w:rPr>
          <w:rStyle w:val="WW8Num3z0"/>
          <w:rFonts w:ascii="Verdana" w:hAnsi="Verdana"/>
          <w:color w:val="000000"/>
          <w:sz w:val="18"/>
          <w:szCs w:val="18"/>
        </w:rPr>
        <w:t> </w:t>
      </w:r>
      <w:r>
        <w:rPr>
          <w:rStyle w:val="WW8Num4z0"/>
          <w:rFonts w:ascii="Verdana" w:hAnsi="Verdana"/>
          <w:color w:val="4682B4"/>
          <w:sz w:val="18"/>
          <w:szCs w:val="18"/>
        </w:rPr>
        <w:t>Белозеров</w:t>
      </w:r>
      <w:r>
        <w:rPr>
          <w:rFonts w:ascii="Verdana" w:hAnsi="Verdana"/>
          <w:color w:val="000000"/>
          <w:sz w:val="18"/>
          <w:szCs w:val="18"/>
        </w:rPr>
        <w:t>, H.A. Власова, JT.M. Володина, Б.Я.</w:t>
      </w:r>
      <w:r>
        <w:rPr>
          <w:rStyle w:val="WW8Num3z0"/>
          <w:rFonts w:ascii="Verdana" w:hAnsi="Verdana"/>
          <w:color w:val="000000"/>
          <w:sz w:val="18"/>
          <w:szCs w:val="18"/>
        </w:rPr>
        <w:t> </w:t>
      </w:r>
      <w:r>
        <w:rPr>
          <w:rStyle w:val="WW8Num4z0"/>
          <w:rFonts w:ascii="Verdana" w:hAnsi="Verdana"/>
          <w:color w:val="4682B4"/>
          <w:sz w:val="18"/>
          <w:szCs w:val="18"/>
        </w:rPr>
        <w:t>Гаврилов</w:t>
      </w:r>
      <w:r>
        <w:rPr>
          <w:rFonts w:ascii="Verdana" w:hAnsi="Verdana"/>
          <w:color w:val="000000"/>
          <w:sz w:val="18"/>
          <w:szCs w:val="18"/>
        </w:rPr>
        <w:t>, А.П. Гуляев, НВ.Жогин, Л.М.Карнеева, A.B.</w:t>
      </w:r>
      <w:r>
        <w:rPr>
          <w:rStyle w:val="WW8Num3z0"/>
          <w:rFonts w:ascii="Verdana" w:hAnsi="Verdana"/>
          <w:color w:val="000000"/>
          <w:sz w:val="18"/>
          <w:szCs w:val="18"/>
        </w:rPr>
        <w:t> </w:t>
      </w:r>
      <w:r>
        <w:rPr>
          <w:rStyle w:val="WW8Num4z0"/>
          <w:rFonts w:ascii="Verdana" w:hAnsi="Verdana"/>
          <w:color w:val="4682B4"/>
          <w:sz w:val="18"/>
          <w:szCs w:val="18"/>
        </w:rPr>
        <w:t>Ленский</w:t>
      </w:r>
      <w:r>
        <w:rPr>
          <w:rFonts w:ascii="Verdana" w:hAnsi="Verdana"/>
          <w:color w:val="000000"/>
          <w:sz w:val="18"/>
          <w:szCs w:val="18"/>
        </w:rPr>
        <w:t>, Л.Н.Масленникова, А.Р.Михайленко, Р.Д. Рахунов, В.М.Савицкий,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Б.С. Тетерин, Е.З. Трошкин, Ф.Н.</w:t>
      </w:r>
      <w:r>
        <w:rPr>
          <w:rStyle w:val="WW8Num3z0"/>
          <w:rFonts w:ascii="Verdana" w:hAnsi="Verdana"/>
          <w:color w:val="000000"/>
          <w:sz w:val="18"/>
          <w:szCs w:val="18"/>
        </w:rPr>
        <w:t> </w:t>
      </w:r>
      <w:r>
        <w:rPr>
          <w:rStyle w:val="WW8Num4z0"/>
          <w:rFonts w:ascii="Verdana" w:hAnsi="Verdana"/>
          <w:color w:val="4682B4"/>
          <w:sz w:val="18"/>
          <w:szCs w:val="18"/>
        </w:rPr>
        <w:t>Фаткуллин</w:t>
      </w:r>
      <w:r>
        <w:rPr>
          <w:rFonts w:ascii="Verdana" w:hAnsi="Verdana"/>
          <w:color w:val="000000"/>
          <w:sz w:val="18"/>
          <w:szCs w:val="18"/>
        </w:rPr>
        <w:t>, В.В.Шимановский, П.С. Элькинд и др. В период действия УПК РФ проблемы стадии возбуждения уголовного дела исследовались Л.А.</w:t>
      </w:r>
      <w:r>
        <w:rPr>
          <w:rStyle w:val="WW8Num3z0"/>
          <w:rFonts w:ascii="Verdana" w:hAnsi="Verdana"/>
          <w:color w:val="000000"/>
          <w:sz w:val="18"/>
          <w:szCs w:val="18"/>
        </w:rPr>
        <w:t> </w:t>
      </w:r>
      <w:r>
        <w:rPr>
          <w:rStyle w:val="WW8Num4z0"/>
          <w:rFonts w:ascii="Verdana" w:hAnsi="Verdana"/>
          <w:color w:val="4682B4"/>
          <w:sz w:val="18"/>
          <w:szCs w:val="18"/>
        </w:rPr>
        <w:t>Артемовым</w:t>
      </w:r>
      <w:r>
        <w:rPr>
          <w:rFonts w:ascii="Verdana" w:hAnsi="Verdana"/>
          <w:color w:val="000000"/>
          <w:sz w:val="18"/>
          <w:szCs w:val="18"/>
        </w:rPr>
        <w:t>, Ю.В. Деришевым, В.М.Корнуковым, В.А.</w:t>
      </w:r>
      <w:r>
        <w:rPr>
          <w:rStyle w:val="WW8Num3z0"/>
          <w:rFonts w:ascii="Verdana" w:hAnsi="Verdana"/>
          <w:color w:val="000000"/>
          <w:sz w:val="18"/>
          <w:szCs w:val="18"/>
        </w:rPr>
        <w:t> </w:t>
      </w:r>
      <w:r>
        <w:rPr>
          <w:rStyle w:val="WW8Num4z0"/>
          <w:rFonts w:ascii="Verdana" w:hAnsi="Verdana"/>
          <w:color w:val="4682B4"/>
          <w:sz w:val="18"/>
          <w:szCs w:val="18"/>
        </w:rPr>
        <w:t>Лазаревой</w:t>
      </w:r>
      <w:r>
        <w:rPr>
          <w:rFonts w:ascii="Verdana" w:hAnsi="Verdana"/>
          <w:color w:val="000000"/>
          <w:sz w:val="18"/>
          <w:szCs w:val="18"/>
        </w:rPr>
        <w:t>, О.Н. Малышевой, Н.С. Мановой, П.Г.</w:t>
      </w:r>
      <w:r>
        <w:rPr>
          <w:rStyle w:val="WW8Num3z0"/>
          <w:rFonts w:ascii="Verdana" w:hAnsi="Verdana"/>
          <w:color w:val="000000"/>
          <w:sz w:val="18"/>
          <w:szCs w:val="18"/>
        </w:rPr>
        <w:t> </w:t>
      </w:r>
      <w:r>
        <w:rPr>
          <w:rStyle w:val="WW8Num4z0"/>
          <w:rFonts w:ascii="Verdana" w:hAnsi="Verdana"/>
          <w:color w:val="4682B4"/>
          <w:sz w:val="18"/>
          <w:szCs w:val="18"/>
        </w:rPr>
        <w:t>Марфициным</w:t>
      </w:r>
      <w:r>
        <w:rPr>
          <w:rFonts w:ascii="Verdana" w:hAnsi="Verdana"/>
          <w:color w:val="000000"/>
          <w:sz w:val="18"/>
          <w:szCs w:val="18"/>
        </w:rPr>
        <w:t>,</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В.С.Мичуриным, И.Л.</w:t>
      </w:r>
      <w:r>
        <w:rPr>
          <w:rStyle w:val="WW8Num3z0"/>
          <w:rFonts w:ascii="Verdana" w:hAnsi="Verdana"/>
          <w:color w:val="000000"/>
          <w:sz w:val="18"/>
          <w:szCs w:val="18"/>
        </w:rPr>
        <w:t> </w:t>
      </w:r>
      <w:r>
        <w:rPr>
          <w:rStyle w:val="WW8Num4z0"/>
          <w:rFonts w:ascii="Verdana" w:hAnsi="Verdana"/>
          <w:color w:val="4682B4"/>
          <w:sz w:val="18"/>
          <w:szCs w:val="18"/>
        </w:rPr>
        <w:t>Петрухиным</w:t>
      </w:r>
      <w:r>
        <w:rPr>
          <w:rFonts w:ascii="Verdana" w:hAnsi="Verdana"/>
          <w:color w:val="000000"/>
          <w:sz w:val="18"/>
          <w:szCs w:val="18"/>
        </w:rPr>
        <w:t>, A.B. Победкиным, В.А. Семенцовым, М.Е.</w:t>
      </w:r>
      <w:r>
        <w:rPr>
          <w:rStyle w:val="WW8Num3z0"/>
          <w:rFonts w:ascii="Verdana" w:hAnsi="Verdana"/>
          <w:color w:val="000000"/>
          <w:sz w:val="18"/>
          <w:szCs w:val="18"/>
        </w:rPr>
        <w:t> </w:t>
      </w:r>
      <w:r>
        <w:rPr>
          <w:rStyle w:val="WW8Num4z0"/>
          <w:rFonts w:ascii="Verdana" w:hAnsi="Verdana"/>
          <w:color w:val="4682B4"/>
          <w:sz w:val="18"/>
          <w:szCs w:val="18"/>
        </w:rPr>
        <w:t>Токаревой</w:t>
      </w:r>
      <w:r>
        <w:rPr>
          <w:rFonts w:ascii="Verdana" w:hAnsi="Verdana"/>
          <w:color w:val="000000"/>
          <w:sz w:val="18"/>
          <w:szCs w:val="18"/>
        </w:rPr>
        <w:t>, Г.П.Химичевой, О.В. Химичевой и др. Разработкой вопросов</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на стадии возбуждения уголовного дела в различное время занимались В.М.</w:t>
      </w:r>
      <w:r>
        <w:rPr>
          <w:rStyle w:val="WW8Num3z0"/>
          <w:rFonts w:ascii="Verdana" w:hAnsi="Verdana"/>
          <w:color w:val="000000"/>
          <w:sz w:val="18"/>
          <w:szCs w:val="18"/>
        </w:rPr>
        <w:t> </w:t>
      </w:r>
      <w:r>
        <w:rPr>
          <w:rStyle w:val="WW8Num4z0"/>
          <w:rFonts w:ascii="Verdana" w:hAnsi="Verdana"/>
          <w:color w:val="4682B4"/>
          <w:sz w:val="18"/>
          <w:szCs w:val="18"/>
        </w:rPr>
        <w:t>Быков</w:t>
      </w:r>
      <w:r>
        <w:rPr>
          <w:rFonts w:ascii="Verdana" w:hAnsi="Verdana"/>
          <w:color w:val="000000"/>
          <w:sz w:val="18"/>
          <w:szCs w:val="18"/>
        </w:rPr>
        <w:t>, Л.В.Березина, P.C. Беякин, В.Н.</w:t>
      </w:r>
      <w:r>
        <w:rPr>
          <w:rStyle w:val="WW8Num3z0"/>
          <w:rFonts w:ascii="Verdana" w:hAnsi="Verdana"/>
          <w:color w:val="000000"/>
          <w:sz w:val="18"/>
          <w:szCs w:val="18"/>
        </w:rPr>
        <w:t> </w:t>
      </w:r>
      <w:r>
        <w:rPr>
          <w:rStyle w:val="WW8Num4z0"/>
          <w:rFonts w:ascii="Verdana" w:hAnsi="Verdana"/>
          <w:color w:val="4682B4"/>
          <w:sz w:val="18"/>
          <w:szCs w:val="18"/>
        </w:rPr>
        <w:t>Григорьев</w:t>
      </w:r>
      <w:r>
        <w:rPr>
          <w:rFonts w:ascii="Verdana" w:hAnsi="Verdana"/>
          <w:color w:val="000000"/>
          <w:sz w:val="18"/>
          <w:szCs w:val="18"/>
        </w:rPr>
        <w:t>, КС. Коневец, Н.П. Кузнецов, П.А.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М.Н. Меяикян, П.ПСердюков, В.В.</w:t>
      </w:r>
      <w:r>
        <w:rPr>
          <w:rStyle w:val="WW8Num3z0"/>
          <w:rFonts w:ascii="Verdana" w:hAnsi="Verdana"/>
          <w:color w:val="000000"/>
          <w:sz w:val="18"/>
          <w:szCs w:val="18"/>
        </w:rPr>
        <w:t> </w:t>
      </w:r>
      <w:r>
        <w:rPr>
          <w:rStyle w:val="WW8Num4z0"/>
          <w:rFonts w:ascii="Verdana" w:hAnsi="Verdana"/>
          <w:color w:val="4682B4"/>
          <w:sz w:val="18"/>
          <w:szCs w:val="18"/>
        </w:rPr>
        <w:t>Степанов</w:t>
      </w:r>
      <w:r>
        <w:rPr>
          <w:rFonts w:ascii="Verdana" w:hAnsi="Verdana"/>
          <w:color w:val="000000"/>
          <w:sz w:val="18"/>
          <w:szCs w:val="18"/>
        </w:rPr>
        <w:t>, С.А. Шейфер, И.В. Удовыдченко, В.НЛшин и др. В контексте разработки проблемы исследования заслуживают особого внимания труды ученых, посвященные отдельным аспектам производства процессуальных действий по установлению основания для возбуждения уголовного дела по различным категориям преступлений (А.В.Граве, A.B.</w:t>
      </w:r>
      <w:r>
        <w:rPr>
          <w:rStyle w:val="WW8Num4z0"/>
          <w:rFonts w:ascii="Verdana" w:hAnsi="Verdana"/>
          <w:color w:val="4682B4"/>
          <w:sz w:val="18"/>
          <w:szCs w:val="18"/>
        </w:rPr>
        <w:t>Волгушев</w:t>
      </w:r>
      <w:r>
        <w:rPr>
          <w:rFonts w:ascii="Verdana" w:hAnsi="Verdana"/>
          <w:color w:val="000000"/>
          <w:sz w:val="18"/>
          <w:szCs w:val="18"/>
        </w:rPr>
        <w:t xml:space="preserve">, А.Б. Диваев, В.В. Карякин, Л.В.Лазарева, Л.А.Савина и др.). Начальному этапу уголовного судопроизводства посвящены также </w:t>
      </w:r>
      <w:r>
        <w:rPr>
          <w:rFonts w:ascii="Verdana" w:hAnsi="Verdana"/>
          <w:color w:val="000000"/>
          <w:sz w:val="18"/>
          <w:szCs w:val="18"/>
        </w:rPr>
        <w:lastRenderedPageBreak/>
        <w:t>недавние диссертационные исследования К.Л. Литвиненко (Москва, 2012), Д.С.Кроткова (Москва, 2011), В.В.</w:t>
      </w:r>
      <w:r>
        <w:rPr>
          <w:rStyle w:val="WW8Num3z0"/>
          <w:rFonts w:ascii="Verdana" w:hAnsi="Verdana"/>
          <w:color w:val="000000"/>
          <w:sz w:val="18"/>
          <w:szCs w:val="18"/>
        </w:rPr>
        <w:t> </w:t>
      </w:r>
      <w:r>
        <w:rPr>
          <w:rStyle w:val="WW8Num4z0"/>
          <w:rFonts w:ascii="Verdana" w:hAnsi="Verdana"/>
          <w:color w:val="4682B4"/>
          <w:sz w:val="18"/>
          <w:szCs w:val="18"/>
        </w:rPr>
        <w:t>Шипицыной</w:t>
      </w:r>
      <w:r>
        <w:rPr>
          <w:rStyle w:val="WW8Num3z0"/>
          <w:rFonts w:ascii="Verdana" w:hAnsi="Verdana"/>
          <w:color w:val="000000"/>
          <w:sz w:val="18"/>
          <w:szCs w:val="18"/>
        </w:rPr>
        <w:t> </w:t>
      </w:r>
      <w:r>
        <w:rPr>
          <w:rFonts w:ascii="Verdana" w:hAnsi="Verdana"/>
          <w:color w:val="000000"/>
          <w:sz w:val="18"/>
          <w:szCs w:val="18"/>
        </w:rPr>
        <w:t>(Краснодар, 2010), P.C. Акперова (Самара, 2010), Е.А.Новиковой (Воронеж, 2009), А.Н.</w:t>
      </w:r>
      <w:r>
        <w:rPr>
          <w:rStyle w:val="WW8Num3z0"/>
          <w:rFonts w:ascii="Verdana" w:hAnsi="Verdana"/>
          <w:color w:val="000000"/>
          <w:sz w:val="18"/>
          <w:szCs w:val="18"/>
        </w:rPr>
        <w:t> </w:t>
      </w:r>
      <w:r>
        <w:rPr>
          <w:rStyle w:val="WW8Num4z0"/>
          <w:rFonts w:ascii="Verdana" w:hAnsi="Verdana"/>
          <w:color w:val="4682B4"/>
          <w:sz w:val="18"/>
          <w:szCs w:val="18"/>
        </w:rPr>
        <w:t>Ильина</w:t>
      </w:r>
      <w:r>
        <w:rPr>
          <w:rStyle w:val="WW8Num3z0"/>
          <w:rFonts w:ascii="Verdana" w:hAnsi="Verdana"/>
          <w:color w:val="000000"/>
          <w:sz w:val="18"/>
          <w:szCs w:val="18"/>
        </w:rPr>
        <w:t> </w:t>
      </w:r>
      <w:r>
        <w:rPr>
          <w:rFonts w:ascii="Verdana" w:hAnsi="Verdana"/>
          <w:color w:val="000000"/>
          <w:sz w:val="18"/>
          <w:szCs w:val="18"/>
        </w:rPr>
        <w:t>(Москва, 2009), Б.Б.Башудинова (Волгоград, 2008), Л.В.</w:t>
      </w:r>
      <w:r>
        <w:rPr>
          <w:rStyle w:val="WW8Num3z0"/>
          <w:rFonts w:ascii="Verdana" w:hAnsi="Verdana"/>
          <w:color w:val="000000"/>
          <w:sz w:val="18"/>
          <w:szCs w:val="18"/>
        </w:rPr>
        <w:t> </w:t>
      </w:r>
      <w:r>
        <w:rPr>
          <w:rStyle w:val="WW8Num4z0"/>
          <w:rFonts w:ascii="Verdana" w:hAnsi="Verdana"/>
          <w:color w:val="4682B4"/>
          <w:sz w:val="18"/>
          <w:szCs w:val="18"/>
        </w:rPr>
        <w:t>Макогон</w:t>
      </w:r>
      <w:r>
        <w:rPr>
          <w:rStyle w:val="WW8Num3z0"/>
          <w:rFonts w:ascii="Verdana" w:hAnsi="Verdana"/>
          <w:color w:val="000000"/>
          <w:sz w:val="18"/>
          <w:szCs w:val="18"/>
        </w:rPr>
        <w:t> </w:t>
      </w:r>
      <w:r>
        <w:rPr>
          <w:rFonts w:ascii="Verdana" w:hAnsi="Verdana"/>
          <w:color w:val="000000"/>
          <w:sz w:val="18"/>
          <w:szCs w:val="18"/>
        </w:rPr>
        <w:t>(Екатеринбург, 2008) и др.</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признать существенный вклад ученых-процессуалистов в изучение особенностей уголовно-процессуальной деятельности в стадии возбуждения уголовного дела. Однако, как показало проведенное исследование, многие вопросы, связанные с производством процессуальных действий на этапе рассмотрения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по-прежнему носят дискуссионный характер либо не нашли достаточного освещения в науке и должной регламентации в законе. Актуальность большей части работ указанных авторов снизилась ввиду перемен, произошедших в уголовно-процессуальном законодательстве за 2007-2011 гг.; данные изменения обуславливают необходимость всестороннего изучения вопросов производства процессуальных действий в стадии возбуждения уголовного дела как с целью теоретического обоснования новых положений закона, так и с целью дальнейшего совершенствования уголовно-процессуального законодательства и практики его применения.</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 н задачи исследования. Основными целями диссертации являются исследование актуальных теоретических и практических вопросов, касающихся определения понятия, видов, содержания процессуальных действий, проводимых в стадии возбуждения уголовного дела, применительно к общему порядку возбуждения уголовных дел публичного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внесение предложений по совершенствованию уголовно-процессуального законодательства и выработка научно обоснованных рекомендаций, направленных на оптимизацию уголовно-процессуальной деятельности на данном этапе.</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поставленных целей предопределяет решение следующих задач:</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сущности, содержания, структуры и круга субъектов уголовно-процессуальной деятельности на стадии возбуждения уголовного дела;</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действие», его соотношения с другими категориями уголовно-процессуальной науки, разработка классификаций процессуальных действий, проводимых в стадии возбуждения уголовного дела, по различным основаниям;</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формулирование и анализ процессуальных и тактических требований, предъявляемых к</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действиям по собиранию доказательств на стадии возбуждения уголовного дела;</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системы процессуальных действий организационно-обеспечительного характера;</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порядка производства и оформления результатов</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иных процессуальных действий по</w:t>
      </w:r>
      <w:r>
        <w:rPr>
          <w:rStyle w:val="WW8Num3z0"/>
          <w:rFonts w:ascii="Verdana" w:hAnsi="Verdana"/>
          <w:color w:val="000000"/>
          <w:sz w:val="18"/>
          <w:szCs w:val="18"/>
        </w:rPr>
        <w:t> </w:t>
      </w:r>
      <w:r>
        <w:rPr>
          <w:rStyle w:val="WW8Num4z0"/>
          <w:rFonts w:ascii="Verdana" w:hAnsi="Verdana"/>
          <w:color w:val="4682B4"/>
          <w:sz w:val="18"/>
          <w:szCs w:val="18"/>
        </w:rPr>
        <w:t>собиранию</w:t>
      </w:r>
      <w:r>
        <w:rPr>
          <w:rStyle w:val="WW8Num3z0"/>
          <w:rFonts w:ascii="Verdana" w:hAnsi="Verdana"/>
          <w:color w:val="000000"/>
          <w:sz w:val="18"/>
          <w:szCs w:val="18"/>
        </w:rPr>
        <w:t> </w:t>
      </w:r>
      <w:r>
        <w:rPr>
          <w:rFonts w:ascii="Verdana" w:hAnsi="Verdana"/>
          <w:color w:val="000000"/>
          <w:sz w:val="18"/>
          <w:szCs w:val="18"/>
        </w:rPr>
        <w:t>доказательств в стадии возбуждения уголовного дела;</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правового режима действий, проводимых при</w:t>
      </w:r>
      <w:r>
        <w:rPr>
          <w:rStyle w:val="WW8Num3z0"/>
          <w:rFonts w:ascii="Verdana" w:hAnsi="Verdana"/>
          <w:color w:val="000000"/>
          <w:sz w:val="18"/>
          <w:szCs w:val="18"/>
        </w:rPr>
        <w:t> </w:t>
      </w:r>
      <w:r>
        <w:rPr>
          <w:rStyle w:val="WW8Num4z0"/>
          <w:rFonts w:ascii="Verdana" w:hAnsi="Verdana"/>
          <w:color w:val="4682B4"/>
          <w:sz w:val="18"/>
          <w:szCs w:val="18"/>
        </w:rPr>
        <w:t>задержании</w:t>
      </w:r>
      <w:r>
        <w:rPr>
          <w:rStyle w:val="WW8Num3z0"/>
          <w:rFonts w:ascii="Verdana" w:hAnsi="Verdana"/>
          <w:color w:val="000000"/>
          <w:sz w:val="18"/>
          <w:szCs w:val="18"/>
        </w:rPr>
        <w:t> </w:t>
      </w:r>
      <w:r>
        <w:rPr>
          <w:rFonts w:ascii="Verdana" w:hAnsi="Verdana"/>
          <w:color w:val="000000"/>
          <w:sz w:val="18"/>
          <w:szCs w:val="18"/>
        </w:rPr>
        <w:t>лица по подозрению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до возбуждения уголовного дела;</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путей совершенствования порядка производства процессуальных действий</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руководителя следственного органа и суда по контролю и</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за законностью и обоснованностью действий (</w:t>
      </w:r>
      <w:r>
        <w:rPr>
          <w:rStyle w:val="WW8Num4z0"/>
          <w:rFonts w:ascii="Verdana" w:hAnsi="Verdana"/>
          <w:color w:val="4682B4"/>
          <w:sz w:val="18"/>
          <w:szCs w:val="18"/>
        </w:rPr>
        <w:t>бездействия</w:t>
      </w:r>
      <w:r>
        <w:rPr>
          <w:rFonts w:ascii="Verdana" w:hAnsi="Verdana"/>
          <w:color w:val="000000"/>
          <w:sz w:val="18"/>
          <w:szCs w:val="18"/>
        </w:rPr>
        <w:t>) и решений в стадии возбуждения уголовного дела;</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рекомендаций по совершенствованию законодательства России, регламентирующего производство процессуальных действий в стадии возбуждения уголовного дела.</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совокупность правовых отношений, возникающих между властными субъектами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и лицами, вовлекаемыми в стадию возбуждения уголовного дела, при производстве уголовно-процессуальных действий на первоначальном этапе уголовного судопроизводства.</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нормы российского и международного законодательства, регулирующие производство процессуальных действий на этапе принятия рассмотрения и разрешения поступившего сообщения о преступлении, теоретические положения, раскрывающие особенности и актуальные вопросы производства процессуальных действий в стадии возбуждения уголовного дела, а также материалы соответствующей правоприменительной практики и результаты анкетирования практических работников.</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Методологическую базу исследования составили общенаучный метод материалистической диалектики, а также исторический, сравнительный, логический, социологический методы, методы анализа и синтеза уголовно-процессуальных понятий, системный метод, метод правового моделирования и иные методы.</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и информационной базой исследования послужили международно-правовые документы,</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УПК РФ, отечественные дореволюционные и советские законы,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кодексы</w:t>
      </w:r>
      <w:r>
        <w:rPr>
          <w:rStyle w:val="WW8Num3z0"/>
          <w:rFonts w:ascii="Verdana" w:hAnsi="Verdana"/>
          <w:color w:val="000000"/>
          <w:sz w:val="18"/>
          <w:szCs w:val="18"/>
        </w:rPr>
        <w:t> </w:t>
      </w:r>
      <w:r>
        <w:rPr>
          <w:rFonts w:ascii="Verdana" w:hAnsi="Verdana"/>
          <w:color w:val="000000"/>
          <w:sz w:val="18"/>
          <w:szCs w:val="18"/>
        </w:rPr>
        <w:t>ряда зарубежных государств, федеральные законы,</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нормативные акты Генеральной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РФ, Министерства внутренних дел РФ,</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РФ.</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исследования составили работы отечественных и зарубежных ученых в области уголовно-процессуального права по теме диссертации. Также при подготовке работы были использованы научные работы в области общей теории права,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теории оперативно-розыскной деятельности, общей теории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основу работы составили результаты изучения 250 уголовных дел, рассмотренных районными судами Курской и Воронежской областей в период 2007-2011 гг., 100 материалов проверок сообщений о преступлении, по результатам рассмотрения которых в возбуждении уголовного дела было отказано. В ходе исследования были</w:t>
      </w:r>
      <w:r>
        <w:rPr>
          <w:rStyle w:val="WW8Num3z0"/>
          <w:rFonts w:ascii="Verdana" w:hAnsi="Verdana"/>
          <w:color w:val="000000"/>
          <w:sz w:val="18"/>
          <w:szCs w:val="18"/>
        </w:rPr>
        <w:t> </w:t>
      </w:r>
      <w:r>
        <w:rPr>
          <w:rStyle w:val="WW8Num4z0"/>
          <w:rFonts w:ascii="Verdana" w:hAnsi="Verdana"/>
          <w:color w:val="4682B4"/>
          <w:sz w:val="18"/>
          <w:szCs w:val="18"/>
        </w:rPr>
        <w:t>проанкетированы</w:t>
      </w:r>
      <w:r>
        <w:rPr>
          <w:rFonts w:ascii="Verdana" w:hAnsi="Verdana"/>
          <w:color w:val="000000"/>
          <w:sz w:val="18"/>
          <w:szCs w:val="18"/>
        </w:rPr>
        <w:t>112 следователей Следственного управления Следственного комитета Российской Федерации по Курской области,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дознавателей органов внутренних дел</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Курской области. В работе также использовались обобщенные материалы опубликованной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практики, в том числе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уголовным делам Верховного Суда Российской Федерации и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верховных судов различных субъектов Российской Федерации, актуальные статистические сведения о деятельности судов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состоит в том, что оно представляет собой одно из первых в российском уголовном процессе с учетом обновленных федеральными законами от 5 июня 2007 г. № 87-ФЗ, от 2 декабря 2008 г. № 226-ФЗ, от 9 марта 2010 г. № 19-ФЗ, от 28 декабря 2010 г. № 404-ФЗ, от 6 декабря 2011 г. № 407-ФЗ норм УПК РФ комплексных теоретико-практических исследований, посвященных изучению понятия, видов, содержания и перспектив совершенствования процессуальных действий, проводимых в стадии возбуждения уголовного дела.</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предложен новый подход к определению сущности, содержания, структуры и ключевых направлений уголовно-процессуальной деятельности на стадии возбуждения уголовного дела, формированию круга ее участников; с учетом достижений уголовно-процессуальной науки сформулировано авторское определение процессуального действия, проводимого в стадии возбуждения уголовного дела, разработана научная классификация процессуальных действий по различным основаниям; проведен анализ процессуальных действий организационно-обеспечительного характера и внесены предложения по расширению их перечня в целях обеспечения прав лиц, вовлекаемых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на стадии возбуждения уголовного дела; рассмотрены</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проблемы производства процессуальных действий по собиранию</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на этапе рассмотрения сообщения о преступлении и предложены варианты их разрешения; обоснован тезис о допустимости использования результатов оперативно-розыскной деятельности в уголовно-процессуальном</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уже на стадии возбуждения уголовного дела; выявлены особенности контроля и</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законностью, обоснованностью, мотивированностью процессуальных действий и решений в стадии возбуждения уголовного дела.</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основе результатов диссертационного исследования разработан</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о внесении изменений и дополнений в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в части, регламентирующей деятельность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 предварительного следствия в стадии возбуждения уголовного дела.</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результатов диссертационного исследования нашла свое отражение и в основных положениях, выносимых на защиту:</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Под</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действиями, проводимыми в стадии возбуждения уголовного дела, следует понимать предусмотренные УПК РФ отдельные структурные элементы уголовно-</w:t>
      </w:r>
      <w:r>
        <w:rPr>
          <w:rFonts w:ascii="Verdana" w:hAnsi="Verdana"/>
          <w:color w:val="000000"/>
          <w:sz w:val="18"/>
          <w:szCs w:val="18"/>
        </w:rPr>
        <w:lastRenderedPageBreak/>
        <w:t>процессуальной деятельности по приему, проверке сообщения о преступлении и установлению основания (либо его отсутствия) для возбуждения уголовного дела, а также по проверке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производимых действий (бездействия) и принятых процессуальных решений.</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Выполняемые на стадии возбуждения уголовного дела процессуальные действия классифицируются по целевому, волевому, системному основаниям; по субъектному составу; по степени регламентации в УПК РФ; по</w:t>
      </w:r>
      <w:r>
        <w:rPr>
          <w:rStyle w:val="WW8Num3z0"/>
          <w:rFonts w:ascii="Verdana" w:hAnsi="Verdana"/>
          <w:color w:val="000000"/>
          <w:sz w:val="18"/>
          <w:szCs w:val="18"/>
        </w:rPr>
        <w:t> </w:t>
      </w:r>
      <w:r>
        <w:rPr>
          <w:rStyle w:val="WW8Num4z0"/>
          <w:rFonts w:ascii="Verdana" w:hAnsi="Verdana"/>
          <w:color w:val="4682B4"/>
          <w:sz w:val="18"/>
          <w:szCs w:val="18"/>
        </w:rPr>
        <w:t>доказательственному</w:t>
      </w:r>
      <w:r>
        <w:rPr>
          <w:rStyle w:val="WW8Num3z0"/>
          <w:rFonts w:ascii="Verdana" w:hAnsi="Verdana"/>
          <w:color w:val="000000"/>
          <w:sz w:val="18"/>
          <w:szCs w:val="18"/>
        </w:rPr>
        <w:t> </w:t>
      </w:r>
      <w:r>
        <w:rPr>
          <w:rFonts w:ascii="Verdana" w:hAnsi="Verdana"/>
          <w:color w:val="000000"/>
          <w:sz w:val="18"/>
          <w:szCs w:val="18"/>
        </w:rPr>
        <w:t>значению; по ключевым направлениям уголовно-процессуальной деятельности (процессуальные действия организационно-обеспечительного характера, процессуальные действия по собиранию доказательств, процессуальные действия, связанные с осуществлением начального этапа</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лица по подозрению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до возбуждения уголовного дела, контрольно-надзорные процессуальные действия).</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Обоснована необходимость закрепления процессуальных возможностей участия на стадии возбуждения уголовного дела таких субъектов как</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(в случае его фактического задержания до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адвокат</w:t>
      </w:r>
      <w:r>
        <w:rPr>
          <w:rStyle w:val="WW8Num3z0"/>
          <w:rFonts w:ascii="Verdana" w:hAnsi="Verdana"/>
          <w:color w:val="000000"/>
          <w:sz w:val="18"/>
          <w:szCs w:val="18"/>
        </w:rPr>
        <w:t> </w:t>
      </w:r>
      <w:r>
        <w:rPr>
          <w:rFonts w:ascii="Verdana" w:hAnsi="Verdana"/>
          <w:color w:val="000000"/>
          <w:sz w:val="18"/>
          <w:szCs w:val="18"/>
        </w:rPr>
        <w:t>(защитник), пострадавший, переводчик, опрашиваемое лицо.</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Перечень проводимых на стадии возбуждения уголовного дела процессуальных действий 0рганизаци01Ш0-0беспечительн0го характера следует расширить 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УПК РФ: незамедлительную регистрацию поступившего сообщения о преступлении; процедуру ознакомления</w:t>
      </w:r>
      <w:r>
        <w:rPr>
          <w:rStyle w:val="WW8Num3z0"/>
          <w:rFonts w:ascii="Verdana" w:hAnsi="Verdana"/>
          <w:color w:val="000000"/>
          <w:sz w:val="18"/>
          <w:szCs w:val="18"/>
        </w:rPr>
        <w:t> </w:t>
      </w:r>
      <w:r>
        <w:rPr>
          <w:rStyle w:val="WW8Num4z0"/>
          <w:rFonts w:ascii="Verdana" w:hAnsi="Verdana"/>
          <w:color w:val="4682B4"/>
          <w:sz w:val="18"/>
          <w:szCs w:val="18"/>
        </w:rPr>
        <w:t>заявителя</w:t>
      </w:r>
      <w:r>
        <w:rPr>
          <w:rStyle w:val="WW8Num3z0"/>
          <w:rFonts w:ascii="Verdana" w:hAnsi="Verdana"/>
          <w:color w:val="000000"/>
          <w:sz w:val="18"/>
          <w:szCs w:val="18"/>
        </w:rPr>
        <w:t> </w:t>
      </w:r>
      <w:r>
        <w:rPr>
          <w:rFonts w:ascii="Verdana" w:hAnsi="Verdana"/>
          <w:color w:val="000000"/>
          <w:sz w:val="18"/>
          <w:szCs w:val="18"/>
        </w:rPr>
        <w:t>с материалами проверки, по результатам производства которой в возбуждении уголовного дела было отказано; информирование заявителя непосредственно при приеме сообщения о преступлении о порядке</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действий (бездействия) должностных лиц органов предварительного расследования, проводимых в рамках</w:t>
      </w:r>
      <w:r>
        <w:rPr>
          <w:rStyle w:val="WW8Num3z0"/>
          <w:rFonts w:ascii="Verdana" w:hAnsi="Verdana"/>
          <w:color w:val="000000"/>
          <w:sz w:val="18"/>
          <w:szCs w:val="18"/>
        </w:rPr>
        <w:t> </w:t>
      </w:r>
      <w:r>
        <w:rPr>
          <w:rStyle w:val="WW8Num4z0"/>
          <w:rFonts w:ascii="Verdana" w:hAnsi="Verdana"/>
          <w:color w:val="4682B4"/>
          <w:sz w:val="18"/>
          <w:szCs w:val="18"/>
        </w:rPr>
        <w:t>доследственной</w:t>
      </w:r>
      <w:r>
        <w:rPr>
          <w:rStyle w:val="WW8Num3z0"/>
          <w:rFonts w:ascii="Verdana" w:hAnsi="Verdana"/>
          <w:color w:val="000000"/>
          <w:sz w:val="18"/>
          <w:szCs w:val="18"/>
        </w:rPr>
        <w:t> </w:t>
      </w:r>
      <w:r>
        <w:rPr>
          <w:rFonts w:ascii="Verdana" w:hAnsi="Verdana"/>
          <w:color w:val="000000"/>
          <w:sz w:val="18"/>
          <w:szCs w:val="18"/>
        </w:rPr>
        <w:t>проверки, о сроках такой проверки;</w:t>
      </w:r>
      <w:r>
        <w:rPr>
          <w:rStyle w:val="WW8Num3z0"/>
          <w:rFonts w:ascii="Verdana" w:hAnsi="Verdana"/>
          <w:color w:val="000000"/>
          <w:sz w:val="18"/>
          <w:szCs w:val="18"/>
        </w:rPr>
        <w:t> </w:t>
      </w:r>
      <w:r>
        <w:rPr>
          <w:rStyle w:val="WW8Num4z0"/>
          <w:rFonts w:ascii="Verdana" w:hAnsi="Verdana"/>
          <w:color w:val="4682B4"/>
          <w:sz w:val="18"/>
          <w:szCs w:val="18"/>
        </w:rPr>
        <w:t>извещение</w:t>
      </w:r>
      <w:r>
        <w:rPr>
          <w:rStyle w:val="WW8Num3z0"/>
          <w:rFonts w:ascii="Verdana" w:hAnsi="Verdana"/>
          <w:color w:val="000000"/>
          <w:sz w:val="18"/>
          <w:szCs w:val="18"/>
        </w:rPr>
        <w:t> </w:t>
      </w:r>
      <w:r>
        <w:rPr>
          <w:rFonts w:ascii="Verdana" w:hAnsi="Verdana"/>
          <w:color w:val="000000"/>
          <w:sz w:val="18"/>
          <w:szCs w:val="18"/>
        </w:rPr>
        <w:t>законных представителей несовершеннолетнего или лиц, их заменяющих, в случае подачи</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заявления о совершенном в отношении его преступлении; передачу сообщения не только по</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Style w:val="WW8Num3z0"/>
          <w:rFonts w:ascii="Verdana" w:hAnsi="Verdana"/>
          <w:color w:val="000000"/>
          <w:sz w:val="18"/>
          <w:szCs w:val="18"/>
        </w:rPr>
        <w:t> </w:t>
      </w:r>
      <w:r>
        <w:rPr>
          <w:rFonts w:ascii="Verdana" w:hAnsi="Verdana"/>
          <w:color w:val="000000"/>
          <w:sz w:val="18"/>
          <w:szCs w:val="18"/>
        </w:rPr>
        <w:t>ведомстве! шой (ст. 151 УПК РФ), но и по подследственности территориальной; возможность подачи заинтересованными лицами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о самоотводах и об отводах; возможность</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лицом, чьи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затронуты в ходе досудебного производства,</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 производстве процессуальных действий или принятии процессуальных решений для установления обстоятельств, имеющих значение для рассмотрения сообщения о преступлении (чЛ ст.119 УПК РФ); принятие мер для обеспечения личной безопасности заявителя, очевидцев, пострадавших лиц.</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К процессуальным действиям по собиранию доказательств в стадии возбуждения уголовного дела предъявляются особые процессуальные и тактические требования.</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Первую группу составляют следующие требования: 1) соответствие выполняемого действия перечню допустимых на стадии возбуждения уголовного дела процессуальных действий, предусмотренных нормами УПК РФ; 2)</w:t>
      </w:r>
      <w:r>
        <w:rPr>
          <w:rStyle w:val="WW8Num3z0"/>
          <w:rFonts w:ascii="Verdana" w:hAnsi="Verdana"/>
          <w:color w:val="000000"/>
          <w:sz w:val="18"/>
          <w:szCs w:val="18"/>
        </w:rPr>
        <w:t> </w:t>
      </w:r>
      <w:r>
        <w:rPr>
          <w:rStyle w:val="WW8Num4z0"/>
          <w:rFonts w:ascii="Verdana" w:hAnsi="Verdana"/>
          <w:color w:val="4682B4"/>
          <w:sz w:val="18"/>
          <w:szCs w:val="18"/>
        </w:rPr>
        <w:t>надлежащий</w:t>
      </w:r>
      <w:r>
        <w:rPr>
          <w:rStyle w:val="WW8Num3z0"/>
          <w:rFonts w:ascii="Verdana" w:hAnsi="Verdana"/>
          <w:color w:val="000000"/>
          <w:sz w:val="18"/>
          <w:szCs w:val="18"/>
        </w:rPr>
        <w:t> </w:t>
      </w:r>
      <w:r>
        <w:rPr>
          <w:rFonts w:ascii="Verdana" w:hAnsi="Verdana"/>
          <w:color w:val="000000"/>
          <w:sz w:val="18"/>
          <w:szCs w:val="18"/>
        </w:rPr>
        <w:t>субъект, правомочный проводить процессуальное действие, направленное на</w:t>
      </w:r>
      <w:r>
        <w:rPr>
          <w:rStyle w:val="WW8Num3z0"/>
          <w:rFonts w:ascii="Verdana" w:hAnsi="Verdana"/>
          <w:color w:val="000000"/>
          <w:sz w:val="18"/>
          <w:szCs w:val="18"/>
        </w:rPr>
        <w:t>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доказательств; 3) надлежащий порядок производства процессуального действия и оформления его результатов; 4)</w:t>
      </w:r>
      <w:r>
        <w:rPr>
          <w:rStyle w:val="WW8Num3z0"/>
          <w:rFonts w:ascii="Verdana" w:hAnsi="Verdana"/>
          <w:color w:val="000000"/>
          <w:sz w:val="18"/>
          <w:szCs w:val="18"/>
        </w:rPr>
        <w:t> </w:t>
      </w:r>
      <w:r>
        <w:rPr>
          <w:rStyle w:val="WW8Num4z0"/>
          <w:rFonts w:ascii="Verdana" w:hAnsi="Verdana"/>
          <w:color w:val="4682B4"/>
          <w:sz w:val="18"/>
          <w:szCs w:val="18"/>
        </w:rPr>
        <w:t>недопустимость</w:t>
      </w:r>
      <w:r>
        <w:rPr>
          <w:rStyle w:val="WW8Num3z0"/>
          <w:rFonts w:ascii="Verdana" w:hAnsi="Verdana"/>
          <w:color w:val="000000"/>
          <w:sz w:val="18"/>
          <w:szCs w:val="18"/>
        </w:rPr>
        <w:t> </w:t>
      </w:r>
      <w:r>
        <w:rPr>
          <w:rFonts w:ascii="Verdana" w:hAnsi="Verdana"/>
          <w:color w:val="000000"/>
          <w:sz w:val="18"/>
          <w:szCs w:val="18"/>
        </w:rPr>
        <w:t>нарушения констшуциошшк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при проведении процессуального действия; 5) наличие</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оснований для производства процессуального действия; 6) соблюдение процессуальных сроков при проведении проверки сообщения о преступлении; 7) проверяемость хода и результатов процессуального действия субъектами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 требованиям тактического характера относятся следующие: 1) своевременность, оперативность процессуального действия; 2) планомерность (последовательность) процессуального действия; 3) объективность при проведении процессуального действия и фиксации его результатов; 4) полнота и избирательность закрепления результатов процессуального действия; 5) надежность закрепления доказательств; 6) использование технико-криминалистических средств и методов, помощи специалистов, сотрудников оперативных подразделений; 7) безопасность процессуального действия.</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6. Порядок производства перечисленных в УПК РФ процессуальных действий по со-бираншо доказательств следует конкретизировать и дополнить их такими процессуальными действиями как </w:t>
      </w:r>
      <w:r>
        <w:rPr>
          <w:rFonts w:ascii="Verdana" w:hAnsi="Verdana"/>
          <w:color w:val="000000"/>
          <w:sz w:val="18"/>
          <w:szCs w:val="18"/>
        </w:rPr>
        <w:lastRenderedPageBreak/>
        <w:t>получение объяснений, осмотр</w:t>
      </w:r>
      <w:r>
        <w:rPr>
          <w:rStyle w:val="WW8Num3z0"/>
          <w:rFonts w:ascii="Verdana" w:hAnsi="Verdana"/>
          <w:color w:val="000000"/>
          <w:sz w:val="18"/>
          <w:szCs w:val="18"/>
        </w:rPr>
        <w:t> </w:t>
      </w:r>
      <w:r>
        <w:rPr>
          <w:rStyle w:val="WW8Num4z0"/>
          <w:rFonts w:ascii="Verdana" w:hAnsi="Verdana"/>
          <w:color w:val="4682B4"/>
          <w:sz w:val="18"/>
          <w:szCs w:val="18"/>
        </w:rPr>
        <w:t>истребованных</w:t>
      </w:r>
      <w:r>
        <w:rPr>
          <w:rFonts w:ascii="Verdana" w:hAnsi="Verdana"/>
          <w:color w:val="000000"/>
          <w:sz w:val="18"/>
          <w:szCs w:val="18"/>
        </w:rPr>
        <w:t>, представленных, а также изъятых с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Style w:val="WW8Num3z0"/>
          <w:rFonts w:ascii="Verdana" w:hAnsi="Verdana"/>
          <w:color w:val="000000"/>
          <w:sz w:val="18"/>
          <w:szCs w:val="18"/>
        </w:rPr>
        <w:t> </w:t>
      </w:r>
      <w:r>
        <w:rPr>
          <w:rFonts w:ascii="Verdana" w:hAnsi="Verdana"/>
          <w:color w:val="000000"/>
          <w:sz w:val="18"/>
          <w:szCs w:val="18"/>
        </w:rPr>
        <w:t>предметов и документов, назначение и производство судебной</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по установлению причины смерти, характера и степени</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здоровью вреда, а равно</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объектом которых являются предметы преступления, указанные в соответствующих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Уголовного кодекса РФ, если их исследование требует специальных знаний.</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ст. 144 УПК РФ</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органов предварительного расследования требовать производства исследований предметов и документов на практике могут выступать выгодной альтернативой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на стадии возбуждения уголовного дела в силу</w:t>
      </w:r>
      <w:r>
        <w:rPr>
          <w:rStyle w:val="WW8Num3z0"/>
          <w:rFonts w:ascii="Verdana" w:hAnsi="Verdana"/>
          <w:color w:val="000000"/>
          <w:sz w:val="18"/>
          <w:szCs w:val="18"/>
        </w:rPr>
        <w:t> </w:t>
      </w:r>
      <w:r>
        <w:rPr>
          <w:rStyle w:val="WW8Num4z0"/>
          <w:rFonts w:ascii="Verdana" w:hAnsi="Verdana"/>
          <w:color w:val="4682B4"/>
          <w:sz w:val="18"/>
          <w:szCs w:val="18"/>
        </w:rPr>
        <w:t>исключительных</w:t>
      </w:r>
      <w:r>
        <w:rPr>
          <w:rStyle w:val="WW8Num3z0"/>
          <w:rFonts w:ascii="Verdana" w:hAnsi="Verdana"/>
          <w:color w:val="000000"/>
          <w:sz w:val="18"/>
          <w:szCs w:val="18"/>
        </w:rPr>
        <w:t> </w:t>
      </w:r>
      <w:r>
        <w:rPr>
          <w:rFonts w:ascii="Verdana" w:hAnsi="Verdana"/>
          <w:color w:val="000000"/>
          <w:sz w:val="18"/>
          <w:szCs w:val="18"/>
        </w:rPr>
        <w:t>особенностей производства подобного рода исследований и процессуальных возможностей дальнейшего использования их результатов. Вместе с тем, следует ввести</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использование видоизменяющих (разрушающих) объекты методов I при производстве исследований предметов и документов для того, чтобы результаты проведенного исследования всегда могли бы быть проверены судебной</w:t>
      </w:r>
      <w:r>
        <w:rPr>
          <w:rStyle w:val="WW8Num3z0"/>
          <w:rFonts w:ascii="Verdana" w:hAnsi="Verdana"/>
          <w:color w:val="000000"/>
          <w:sz w:val="18"/>
          <w:szCs w:val="18"/>
        </w:rPr>
        <w:t> </w:t>
      </w:r>
      <w:r>
        <w:rPr>
          <w:rStyle w:val="WW8Num4z0"/>
          <w:rFonts w:ascii="Verdana" w:hAnsi="Verdana"/>
          <w:color w:val="4682B4"/>
          <w:sz w:val="18"/>
          <w:szCs w:val="18"/>
        </w:rPr>
        <w:t>экспертизой</w:t>
      </w:r>
      <w:r>
        <w:rPr>
          <w:rStyle w:val="WW8Num3z0"/>
          <w:rFonts w:ascii="Verdana" w:hAnsi="Verdana"/>
          <w:color w:val="000000"/>
          <w:sz w:val="18"/>
          <w:szCs w:val="18"/>
        </w:rPr>
        <w:t> </w:t>
      </w:r>
      <w:r>
        <w:rPr>
          <w:rFonts w:ascii="Verdana" w:hAnsi="Verdana"/>
          <w:color w:val="000000"/>
          <w:sz w:val="18"/>
          <w:szCs w:val="18"/>
        </w:rPr>
        <w:t>в стадии предварительного расследования.</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Из всей совокупности процессуальных действий, составляющих содержание уголовно-процессуальной деятельности по</w:t>
      </w:r>
      <w:r>
        <w:rPr>
          <w:rStyle w:val="WW8Num3z0"/>
          <w:rFonts w:ascii="Verdana" w:hAnsi="Verdana"/>
          <w:color w:val="000000"/>
          <w:sz w:val="18"/>
          <w:szCs w:val="18"/>
        </w:rPr>
        <w:t> </w:t>
      </w:r>
      <w:r>
        <w:rPr>
          <w:rStyle w:val="WW8Num4z0"/>
          <w:rFonts w:ascii="Verdana" w:hAnsi="Verdana"/>
          <w:color w:val="4682B4"/>
          <w:sz w:val="18"/>
          <w:szCs w:val="18"/>
        </w:rPr>
        <w:t>задержанию</w:t>
      </w:r>
      <w:r>
        <w:rPr>
          <w:rStyle w:val="WW8Num3z0"/>
          <w:rFonts w:ascii="Verdana" w:hAnsi="Verdana"/>
          <w:color w:val="000000"/>
          <w:sz w:val="18"/>
          <w:szCs w:val="18"/>
        </w:rPr>
        <w:t> </w:t>
      </w:r>
      <w:r>
        <w:rPr>
          <w:rFonts w:ascii="Verdana" w:hAnsi="Verdana"/>
          <w:color w:val="000000"/>
          <w:sz w:val="18"/>
          <w:szCs w:val="18"/>
        </w:rPr>
        <w:t>лица по подозрению в совершении преступления, в стадии возбуждения уголовного дела допускается проведение следующих процессуальных действий: 1) фактическое</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лица по подозрению в совершении преступления; 2)</w:t>
      </w:r>
      <w:r>
        <w:rPr>
          <w:rStyle w:val="WW8Num3z0"/>
          <w:rFonts w:ascii="Verdana" w:hAnsi="Verdana"/>
          <w:color w:val="000000"/>
          <w:sz w:val="18"/>
          <w:szCs w:val="18"/>
        </w:rPr>
        <w:t> </w:t>
      </w:r>
      <w:r>
        <w:rPr>
          <w:rStyle w:val="WW8Num4z0"/>
          <w:rFonts w:ascii="Verdana" w:hAnsi="Verdana"/>
          <w:color w:val="4682B4"/>
          <w:sz w:val="18"/>
          <w:szCs w:val="18"/>
        </w:rPr>
        <w:t>доставление</w:t>
      </w:r>
      <w:r>
        <w:rPr>
          <w:rStyle w:val="WW8Num3z0"/>
          <w:rFonts w:ascii="Verdana" w:hAnsi="Verdana"/>
          <w:color w:val="000000"/>
          <w:sz w:val="18"/>
          <w:szCs w:val="18"/>
        </w:rPr>
        <w:t> </w:t>
      </w:r>
      <w:r>
        <w:rPr>
          <w:rFonts w:ascii="Verdana" w:hAnsi="Verdana"/>
          <w:color w:val="000000"/>
          <w:sz w:val="18"/>
          <w:szCs w:val="18"/>
        </w:rPr>
        <w:t>задержанного лица в оргш I доз! ш шя или</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Fonts w:ascii="Verdana" w:hAnsi="Verdana"/>
          <w:color w:val="000000"/>
          <w:sz w:val="18"/>
          <w:szCs w:val="18"/>
        </w:rPr>
        <w:t>; 3) в отдельных случаях - сообщение</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и уведомление иных поименованных в ст.96 УПК РФ лиц о произведенном задержании. Данный перечень необходимо дополнить и наделить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дознавателя, орган дознания правом получать объяснения</w:t>
      </w:r>
      <w:r>
        <w:rPr>
          <w:rStyle w:val="WW8Num3z0"/>
          <w:rFonts w:ascii="Verdana" w:hAnsi="Verdana"/>
          <w:color w:val="000000"/>
          <w:sz w:val="18"/>
          <w:szCs w:val="18"/>
        </w:rPr>
        <w:t> </w:t>
      </w:r>
      <w:r>
        <w:rPr>
          <w:rStyle w:val="WW8Num4z0"/>
          <w:rFonts w:ascii="Verdana" w:hAnsi="Verdana"/>
          <w:color w:val="4682B4"/>
          <w:sz w:val="18"/>
          <w:szCs w:val="18"/>
        </w:rPr>
        <w:t>задержанного</w:t>
      </w:r>
      <w:r>
        <w:rPr>
          <w:rFonts w:ascii="Verdana" w:hAnsi="Verdana"/>
          <w:color w:val="000000"/>
          <w:sz w:val="18"/>
          <w:szCs w:val="18"/>
        </w:rPr>
        <w:t>лица, истребовать документы, удостоверяющие его личность, а также закрепить за ними</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предоставления информации задержанному лицу о мотивах задержания, правах</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в момент фактического задержания, а не при составлении протокола задержания, как это предусмотрено ст. 92 УПК РФ; предусмотреть составление протокола</w:t>
      </w:r>
      <w:r>
        <w:rPr>
          <w:rStyle w:val="WW8Num4z0"/>
          <w:rFonts w:ascii="Verdana" w:hAnsi="Verdana"/>
          <w:color w:val="4682B4"/>
          <w:sz w:val="18"/>
          <w:szCs w:val="18"/>
        </w:rPr>
        <w:t>доставления</w:t>
      </w:r>
      <w:r>
        <w:rPr>
          <w:rStyle w:val="WW8Num3z0"/>
          <w:rFonts w:ascii="Verdana" w:hAnsi="Verdana"/>
          <w:color w:val="000000"/>
          <w:sz w:val="18"/>
          <w:szCs w:val="18"/>
        </w:rPr>
        <w:t> </w:t>
      </w:r>
      <w:r>
        <w:rPr>
          <w:rFonts w:ascii="Verdana" w:hAnsi="Verdana"/>
          <w:color w:val="000000"/>
          <w:sz w:val="18"/>
          <w:szCs w:val="18"/>
        </w:rPr>
        <w:t>в орган дознания или к следователю задержанного лица с обязательной</w:t>
      </w:r>
      <w:r>
        <w:rPr>
          <w:rStyle w:val="WW8Num3z0"/>
          <w:rFonts w:ascii="Verdana" w:hAnsi="Verdana"/>
          <w:color w:val="000000"/>
          <w:sz w:val="18"/>
          <w:szCs w:val="18"/>
        </w:rPr>
        <w:t> </w:t>
      </w:r>
      <w:r>
        <w:rPr>
          <w:rStyle w:val="WW8Num4z0"/>
          <w:rFonts w:ascii="Verdana" w:hAnsi="Verdana"/>
          <w:color w:val="4682B4"/>
          <w:sz w:val="18"/>
          <w:szCs w:val="18"/>
        </w:rPr>
        <w:t>видеофиксацией</w:t>
      </w:r>
      <w:r>
        <w:rPr>
          <w:rStyle w:val="WW8Num3z0"/>
          <w:rFonts w:ascii="Verdana" w:hAnsi="Verdana"/>
          <w:color w:val="000000"/>
          <w:sz w:val="18"/>
          <w:szCs w:val="18"/>
        </w:rPr>
        <w:t> </w:t>
      </w:r>
      <w:r>
        <w:rPr>
          <w:rFonts w:ascii="Verdana" w:hAnsi="Verdana"/>
          <w:color w:val="000000"/>
          <w:sz w:val="18"/>
          <w:szCs w:val="18"/>
        </w:rPr>
        <w:t>момента его передачи соответствующему</w:t>
      </w:r>
      <w:r>
        <w:rPr>
          <w:rStyle w:val="WW8Num3z0"/>
          <w:rFonts w:ascii="Verdana" w:hAnsi="Verdana"/>
          <w:color w:val="000000"/>
          <w:sz w:val="18"/>
          <w:szCs w:val="18"/>
        </w:rPr>
        <w:t> </w:t>
      </w:r>
      <w:r>
        <w:rPr>
          <w:rStyle w:val="WW8Num4z0"/>
          <w:rFonts w:ascii="Verdana" w:hAnsi="Verdana"/>
          <w:color w:val="4682B4"/>
          <w:sz w:val="18"/>
          <w:szCs w:val="18"/>
        </w:rPr>
        <w:t>должностному</w:t>
      </w:r>
      <w:r>
        <w:rPr>
          <w:rStyle w:val="WW8Num3z0"/>
          <w:rFonts w:ascii="Verdana" w:hAnsi="Verdana"/>
          <w:color w:val="000000"/>
          <w:sz w:val="18"/>
          <w:szCs w:val="18"/>
        </w:rPr>
        <w:t> </w:t>
      </w:r>
      <w:r>
        <w:rPr>
          <w:rFonts w:ascii="Verdana" w:hAnsi="Verdana"/>
          <w:color w:val="000000"/>
          <w:sz w:val="18"/>
          <w:szCs w:val="18"/>
        </w:rPr>
        <w:t>лицу или органу.</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состоит в том, что положения диссертационной работы вносят определенный вклад в развитие российской уголовно-процессуальной науки. Полученные научные результаты исследования, разработанные предложения по оптимизации законодательного регулирования процедуры производства процессуальных действий в стадии возбуждения уголовного дела могут быть использованы для дальнейшего совершенствования уголовно-процессуального законодательства, ведомственного</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Fonts w:ascii="Verdana" w:hAnsi="Verdana"/>
          <w:color w:val="000000"/>
          <w:sz w:val="18"/>
          <w:szCs w:val="18"/>
        </w:rPr>
        <w:t>, при подготовке учебно-методических пособий, монографий. Диссертация содержит материал, который можно использовать для углубленного изучения курса «Уголовно-процессуальное право России» курсантами, слушателями и студентами юридических вузов, при переподготовке и повышении квалификации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следователей, сотрудников прокуратуры.</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теоретические выводы и рекомендации могут использоваться в ходе осуществления практической деятельности правоохранительных органов по реализации норм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УПК РФ при проведении проверки сообщений о преступлениях, принятия по ним решений.</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Достоверность и обоснованность выводов, полученных в результате исследования, подтверждаются использованием</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методологии, научной литературы, достаточной нормативной базы, а также эмпирическими данными, собранными в процессе работы над диссертацией.</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Автором по теме диссертации опубликовано 24 научные работы общим объемом 6,45 пл., в том числе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ведущих рецензируемых изданиях,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Министерства образования и науки РФ для</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основных результатов диссертационных исследований.</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получило поддержку Федеральной целевой программы «Научные и научно-педагогические кадры инновационной России на 2009-2013 гг. (направление «</w:t>
      </w:r>
      <w:r>
        <w:rPr>
          <w:rStyle w:val="WW8Num4z0"/>
          <w:rFonts w:ascii="Verdana" w:hAnsi="Verdana"/>
          <w:color w:val="4682B4"/>
          <w:sz w:val="18"/>
          <w:szCs w:val="18"/>
        </w:rPr>
        <w:t xml:space="preserve">Юридические и </w:t>
      </w:r>
      <w:r>
        <w:rPr>
          <w:rStyle w:val="WW8Num4z0"/>
          <w:rFonts w:ascii="Verdana" w:hAnsi="Verdana"/>
          <w:color w:val="4682B4"/>
          <w:sz w:val="18"/>
          <w:szCs w:val="18"/>
        </w:rPr>
        <w:lastRenderedPageBreak/>
        <w:t>политические науки</w:t>
      </w:r>
      <w:r>
        <w:rPr>
          <w:rFonts w:ascii="Verdana" w:hAnsi="Verdana"/>
          <w:color w:val="000000"/>
          <w:sz w:val="18"/>
          <w:szCs w:val="18"/>
        </w:rPr>
        <w:t>» в рамках мероприятия 1.3.2 Программы «</w:t>
      </w:r>
      <w:r>
        <w:rPr>
          <w:rStyle w:val="WW8Num4z0"/>
          <w:rFonts w:ascii="Verdana" w:hAnsi="Verdana"/>
          <w:color w:val="4682B4"/>
          <w:sz w:val="18"/>
          <w:szCs w:val="18"/>
        </w:rPr>
        <w:t>Проведение научных исследований целевыми аспирантами</w:t>
      </w:r>
      <w:r>
        <w:rPr>
          <w:rFonts w:ascii="Verdana" w:hAnsi="Verdana"/>
          <w:color w:val="000000"/>
          <w:sz w:val="18"/>
          <w:szCs w:val="18"/>
        </w:rPr>
        <w:t>», государственный контракт на выполнение научно-исследовательских работ № П173 от 20 апреля 2010 г.).</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Полученные научные результаты обсуждались на кафедре уголовного процесса и криминалистики Юго-Западного государственного университета, кафедре уголовно-процессуального права Московской государственной юридической академии им.О.Е.Кутафина. Основные положения диссертационного исследования докладывались соискателем на международных и всероссийский научных конференциях, в частности, в Уральской государственной юридической академии (г. Екатеринбург, 2008 г.), Хмельницком университете управления и права (Украина, г. Хмельницкий, 2009 г.), Саратовском юридическом институте МВД России (г. Саратов, 2009 г.) Московском государственном университете (г. Москва, 2009г.), Волжском университете им. В.Н. Татищева (г.Тольятга,</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2010 г.), Казанском федеральном университете (г. Казань, 2010 г.), Волгоградском государь ственном университете (^Волгоград, 2010, 2011 г.г.), Белгородском государственном университете (г. Белгород 2011 г.), Амурском государственном университете (г.Биробиджан,</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2011 г.), Байкальском государственном университете экономики и права (г. Иркутск, 2012 г.) и ряде других.</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внедрены в учебный процесс Юго-Западного государственного университета, Московского государственного открытого университета, в практическую деятельность Прокуратуры г. Курска Курской области, Следственного управления УМВД РФ по г. Курску, что подтверждается актами о внедрении.</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обусловлена ее темой, целями и задачами исследования. Диссертация состоит из введения, двух глав, включающих девять параграфов, заключения, библиографии, приложений.</w:t>
      </w:r>
    </w:p>
    <w:p w:rsidR="00F43E91" w:rsidRDefault="00F43E91" w:rsidP="00F43E91">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Ряполова, Ярослава Петровна</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понятия, видов, правового режима и перспектив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действий на стадии возбуждения уголовного дела, разрешение проблемных вопросов, возникающих при их проведении, позволило обосновать ряд выводов теоретического плана, а также предложений по совершенствованию действующего законодательства и практики его применения.</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деятельность на стадии возбуждения уголовного дела отличает специфическая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(порядок) совершения отдельных процессуальных действий, ограничение</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принуждения, особый круг участников, предмет, результат и средства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Анализ уголовно-процессуальной деятельности, главным содержанием которой выступает система процессуальных действий по приему и рассмотрению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позволил установить, что ее</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регламентация недостаточна для успешного решения задач стадии, реализации назначения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в целом.</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Под</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действиями, проводимыми в стадии возбуждения уголовного дела, следует понимать предусмотренные</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отдельные элементы уголовно-процессуальной деятельности по приему, рассмотрению сообщения о преступлении и установлению основания для возбуждения уголовного дела, а также проверке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принятых процессуальных решений и действий.</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Предложенные классификации процессуальных действий стадии по целевому, волевому, системному основаниям; по субъектному составу; по степени</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 УПК РФ; по</w:t>
      </w:r>
      <w:r>
        <w:rPr>
          <w:rStyle w:val="WW8Num3z0"/>
          <w:rFonts w:ascii="Verdana" w:hAnsi="Verdana"/>
          <w:color w:val="000000"/>
          <w:sz w:val="18"/>
          <w:szCs w:val="18"/>
        </w:rPr>
        <w:t> </w:t>
      </w:r>
      <w:r>
        <w:rPr>
          <w:rStyle w:val="WW8Num4z0"/>
          <w:rFonts w:ascii="Verdana" w:hAnsi="Verdana"/>
          <w:color w:val="4682B4"/>
          <w:sz w:val="18"/>
          <w:szCs w:val="18"/>
        </w:rPr>
        <w:t>доказательственному</w:t>
      </w:r>
      <w:r>
        <w:rPr>
          <w:rStyle w:val="WW8Num3z0"/>
          <w:rFonts w:ascii="Verdana" w:hAnsi="Verdana"/>
          <w:color w:val="000000"/>
          <w:sz w:val="18"/>
          <w:szCs w:val="18"/>
        </w:rPr>
        <w:t> </w:t>
      </w:r>
      <w:r>
        <w:rPr>
          <w:rFonts w:ascii="Verdana" w:hAnsi="Verdana"/>
          <w:color w:val="000000"/>
          <w:sz w:val="18"/>
          <w:szCs w:val="18"/>
        </w:rPr>
        <w:t>значению, а также по ключевым направлениям уголовно-процессуальной деятельности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организационно-обеспечительного характера, процессуальные действия по</w:t>
      </w:r>
      <w:r>
        <w:rPr>
          <w:rStyle w:val="WW8Num3z0"/>
          <w:rFonts w:ascii="Verdana" w:hAnsi="Verdana"/>
          <w:color w:val="000000"/>
          <w:sz w:val="18"/>
          <w:szCs w:val="18"/>
        </w:rPr>
        <w:t> </w:t>
      </w:r>
      <w:r>
        <w:rPr>
          <w:rStyle w:val="WW8Num4z0"/>
          <w:rFonts w:ascii="Verdana" w:hAnsi="Verdana"/>
          <w:color w:val="4682B4"/>
          <w:sz w:val="18"/>
          <w:szCs w:val="18"/>
        </w:rPr>
        <w:t>собиранию</w:t>
      </w:r>
      <w:r>
        <w:rPr>
          <w:rStyle w:val="WW8Num3z0"/>
          <w:rFonts w:ascii="Verdana" w:hAnsi="Verdana"/>
          <w:color w:val="000000"/>
          <w:sz w:val="18"/>
          <w:szCs w:val="18"/>
        </w:rPr>
        <w:t> </w:t>
      </w:r>
      <w:r>
        <w:rPr>
          <w:rFonts w:ascii="Verdana" w:hAnsi="Verdana"/>
          <w:color w:val="000000"/>
          <w:sz w:val="18"/>
          <w:szCs w:val="18"/>
        </w:rPr>
        <w:t>доказательств, процессуальные действия, связанные с осуществлением начального этапа</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лица по подозрению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 xml:space="preserve">преступления до возбуждения уголовного дела, контрольно-надзорные процессуальные действия) позволили </w:t>
      </w:r>
      <w:r>
        <w:rPr>
          <w:rFonts w:ascii="Verdana" w:hAnsi="Verdana"/>
          <w:color w:val="000000"/>
          <w:sz w:val="18"/>
          <w:szCs w:val="18"/>
        </w:rPr>
        <w:lastRenderedPageBreak/>
        <w:t>выявить и конкретизировать</w:t>
      </w:r>
      <w:r>
        <w:rPr>
          <w:rStyle w:val="WW8Num3z0"/>
          <w:rFonts w:ascii="Verdana" w:hAnsi="Verdana"/>
          <w:color w:val="000000"/>
          <w:sz w:val="18"/>
          <w:szCs w:val="18"/>
        </w:rPr>
        <w:t> </w:t>
      </w:r>
      <w:r>
        <w:rPr>
          <w:rStyle w:val="WW8Num4z0"/>
          <w:rFonts w:ascii="Verdana" w:hAnsi="Verdana"/>
          <w:color w:val="4682B4"/>
          <w:sz w:val="18"/>
          <w:szCs w:val="18"/>
        </w:rPr>
        <w:t>процессуально</w:t>
      </w:r>
      <w:r>
        <w:rPr>
          <w:rStyle w:val="WW8Num3z0"/>
          <w:rFonts w:ascii="Verdana" w:hAnsi="Verdana"/>
          <w:color w:val="000000"/>
          <w:sz w:val="18"/>
          <w:szCs w:val="18"/>
        </w:rPr>
        <w:t> </w:t>
      </w:r>
      <w:r>
        <w:rPr>
          <w:rFonts w:ascii="Verdana" w:hAnsi="Verdana"/>
          <w:color w:val="000000"/>
          <w:sz w:val="18"/>
          <w:szCs w:val="18"/>
        </w:rPr>
        <w:t>значимые признаки исследуемого понятия и послужат необходимым инструментом в исследовании системы процессуальных действий, внутренних организационных и функциональных связей между ее элементами.</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Обоснована необходимость закрепления процессуальных возможностей участия на стадии возбуждения уголовного дела таких субъектов, как</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(в случае его фактического задержания до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адвокат</w:t>
      </w:r>
      <w:r>
        <w:rPr>
          <w:rStyle w:val="WW8Num3z0"/>
          <w:rFonts w:ascii="Verdana" w:hAnsi="Verdana"/>
          <w:color w:val="000000"/>
          <w:sz w:val="18"/>
          <w:szCs w:val="18"/>
        </w:rPr>
        <w:t> </w:t>
      </w:r>
      <w:r>
        <w:rPr>
          <w:rFonts w:ascii="Verdana" w:hAnsi="Verdana"/>
          <w:color w:val="000000"/>
          <w:sz w:val="18"/>
          <w:szCs w:val="18"/>
        </w:rPr>
        <w:t>(защитник), пострадавший, переводчик, опрашиваемое лицо.</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На стадии возбуждения уголовного дела осуществляется познавательная деятельность, а следовательно, налицо</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Fonts w:ascii="Verdana" w:hAnsi="Verdana"/>
          <w:color w:val="000000"/>
          <w:sz w:val="18"/>
          <w:szCs w:val="18"/>
        </w:rPr>
        <w:t>. Отсутствие в ст. 75, разделах УП и УШ УПК РФ прямого указания на возможность получения до возбуждения уголовного дела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их уголовно-процессуальном значении компенсируется ст.86 УПК РФ, в соответствии с которой</w:t>
      </w:r>
      <w:r>
        <w:rPr>
          <w:rStyle w:val="WW8Num3z0"/>
          <w:rFonts w:ascii="Verdana" w:hAnsi="Verdana"/>
          <w:color w:val="000000"/>
          <w:sz w:val="18"/>
          <w:szCs w:val="18"/>
        </w:rPr>
        <w:t>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доказательств как один из элементов уголовно-процессуального доказывания осуществляется путем проведения</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и иных процессуальных действий в ходе уголовного судопроизводства, в том числе, и в ходе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а значит, с момента получения сообщения о преступлении (ст. 5 УПК РФ).</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Организационно-обеспечительные действия отличает производный вспомогательный (подготовительный) характер, они не связаны с реализацией основных уголовно-процессуальных функций на стадии, не имеют познавательной направленности. Цель таких действий - создание условий для грамотного, информативного и последовательного рассмотрения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Перечень проводимых на стадии возбуждения уголовного дела процессуальных действий организациошю-обеспечительного характера следует расширить 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УПК РФ: незамедлительную регистрацию поступившего сообщения о преступлении; процедуру ознакомления</w:t>
      </w:r>
      <w:r>
        <w:rPr>
          <w:rStyle w:val="WW8Num3z0"/>
          <w:rFonts w:ascii="Verdana" w:hAnsi="Verdana"/>
          <w:color w:val="000000"/>
          <w:sz w:val="18"/>
          <w:szCs w:val="18"/>
        </w:rPr>
        <w:t> </w:t>
      </w:r>
      <w:r>
        <w:rPr>
          <w:rStyle w:val="WW8Num4z0"/>
          <w:rFonts w:ascii="Verdana" w:hAnsi="Verdana"/>
          <w:color w:val="4682B4"/>
          <w:sz w:val="18"/>
          <w:szCs w:val="18"/>
        </w:rPr>
        <w:t>заявителя</w:t>
      </w:r>
      <w:r>
        <w:rPr>
          <w:rStyle w:val="WW8Num3z0"/>
          <w:rFonts w:ascii="Verdana" w:hAnsi="Verdana"/>
          <w:color w:val="000000"/>
          <w:sz w:val="18"/>
          <w:szCs w:val="18"/>
        </w:rPr>
        <w:t> </w:t>
      </w:r>
      <w:r>
        <w:rPr>
          <w:rFonts w:ascii="Verdana" w:hAnsi="Verdana"/>
          <w:color w:val="000000"/>
          <w:sz w:val="18"/>
          <w:szCs w:val="18"/>
        </w:rPr>
        <w:t>с материалами проверки, по результатам производства которой в возбуждении уголовного дела было отказано; информирование заявителя непосредственно при приеме сообщения о преступлении о порядке</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действий (бездействия) должностных лиц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проводимых в рамках доследственной проверки, о сроках такой проверки;</w:t>
      </w:r>
      <w:r>
        <w:rPr>
          <w:rStyle w:val="WW8Num3z0"/>
          <w:rFonts w:ascii="Verdana" w:hAnsi="Verdana"/>
          <w:color w:val="000000"/>
          <w:sz w:val="18"/>
          <w:szCs w:val="18"/>
        </w:rPr>
        <w:t> </w:t>
      </w:r>
      <w:r>
        <w:rPr>
          <w:rStyle w:val="WW8Num4z0"/>
          <w:rFonts w:ascii="Verdana" w:hAnsi="Verdana"/>
          <w:color w:val="4682B4"/>
          <w:sz w:val="18"/>
          <w:szCs w:val="18"/>
        </w:rPr>
        <w:t>извещение</w:t>
      </w:r>
      <w:r>
        <w:rPr>
          <w:rStyle w:val="WW8Num3z0"/>
          <w:rFonts w:ascii="Verdana" w:hAnsi="Verdana"/>
          <w:color w:val="000000"/>
          <w:sz w:val="18"/>
          <w:szCs w:val="18"/>
        </w:rPr>
        <w:t> </w:t>
      </w:r>
      <w:r>
        <w:rPr>
          <w:rFonts w:ascii="Verdana" w:hAnsi="Verdana"/>
          <w:color w:val="000000"/>
          <w:sz w:val="18"/>
          <w:szCs w:val="18"/>
        </w:rPr>
        <w:t>законных представителей несовершеннолетнего или лиц, их заменяющих, в случае подачи</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заявления о совершенном в отношении его преступлении; передачу сообщения не только по</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Style w:val="WW8Num3z0"/>
          <w:rFonts w:ascii="Verdana" w:hAnsi="Verdana"/>
          <w:color w:val="000000"/>
          <w:sz w:val="18"/>
          <w:szCs w:val="18"/>
        </w:rPr>
        <w:t> </w:t>
      </w:r>
      <w:r>
        <w:rPr>
          <w:rFonts w:ascii="Verdana" w:hAnsi="Verdana"/>
          <w:color w:val="000000"/>
          <w:sz w:val="18"/>
          <w:szCs w:val="18"/>
        </w:rPr>
        <w:t>ведомственной (ст. 151 УПК РФ), но и по подследственности территориальной; возможность подачи заинтересованными лицами</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о самоотводах и об отводах; возможность</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лицом, чьи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затронуты в ходе досудебного производства,</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 производстве процессуальных действий или принятии процессуальных решений для установления обстоятельств, имеющих значение для рассмотрения сообщения о преступлении (ч.1 ст. 119 УПК РФ); принятие мер для обеспечения личной безопасности заявителя, очевидцев, пострадавших лиц.</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действиям по собиранию доказательств в стадии возбуждения уголовного дела предъявляются особые процессуальные и тактические требования. Первую группу составляют следующие требования: 1) соответствие выполняемого действия перечню допустимых на стадии возбуждения уголовного дела процессуальных действий, предусмотренных нормами УПК РФ; 2)</w:t>
      </w:r>
      <w:r>
        <w:rPr>
          <w:rStyle w:val="WW8Num3z0"/>
          <w:rFonts w:ascii="Verdana" w:hAnsi="Verdana"/>
          <w:color w:val="000000"/>
          <w:sz w:val="18"/>
          <w:szCs w:val="18"/>
        </w:rPr>
        <w:t> </w:t>
      </w:r>
      <w:r>
        <w:rPr>
          <w:rStyle w:val="WW8Num4z0"/>
          <w:rFonts w:ascii="Verdana" w:hAnsi="Verdana"/>
          <w:color w:val="4682B4"/>
          <w:sz w:val="18"/>
          <w:szCs w:val="18"/>
        </w:rPr>
        <w:t>надлежащий</w:t>
      </w:r>
      <w:r>
        <w:rPr>
          <w:rStyle w:val="WW8Num3z0"/>
          <w:rFonts w:ascii="Verdana" w:hAnsi="Verdana"/>
          <w:color w:val="000000"/>
          <w:sz w:val="18"/>
          <w:szCs w:val="18"/>
        </w:rPr>
        <w:t> </w:t>
      </w:r>
      <w:r>
        <w:rPr>
          <w:rFonts w:ascii="Verdana" w:hAnsi="Verdana"/>
          <w:color w:val="000000"/>
          <w:sz w:val="18"/>
          <w:szCs w:val="18"/>
        </w:rPr>
        <w:t>субъект, правомочный проводить процессуальное действие, направленное на собирание доказательств; 3) надлежащий порядок производства процессуального действия и оформления его результатов; 4)</w:t>
      </w:r>
      <w:r>
        <w:rPr>
          <w:rStyle w:val="WW8Num3z0"/>
          <w:rFonts w:ascii="Verdana" w:hAnsi="Verdana"/>
          <w:color w:val="000000"/>
          <w:sz w:val="18"/>
          <w:szCs w:val="18"/>
        </w:rPr>
        <w:t> </w:t>
      </w:r>
      <w:r>
        <w:rPr>
          <w:rStyle w:val="WW8Num4z0"/>
          <w:rFonts w:ascii="Verdana" w:hAnsi="Verdana"/>
          <w:color w:val="4682B4"/>
          <w:sz w:val="18"/>
          <w:szCs w:val="18"/>
        </w:rPr>
        <w:t>недопустимость</w:t>
      </w:r>
      <w:r>
        <w:rPr>
          <w:rStyle w:val="WW8Num3z0"/>
          <w:rFonts w:ascii="Verdana" w:hAnsi="Verdana"/>
          <w:color w:val="000000"/>
          <w:sz w:val="18"/>
          <w:szCs w:val="18"/>
        </w:rPr>
        <w:t> </w:t>
      </w:r>
      <w:r>
        <w:rPr>
          <w:rFonts w:ascii="Verdana" w:hAnsi="Verdana"/>
          <w:color w:val="000000"/>
          <w:sz w:val="18"/>
          <w:szCs w:val="18"/>
        </w:rPr>
        <w:t>нарушения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при проведении процессуального действия; 5) наличие</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оснований для производства процессуального действия; 6) соблюдение процессуальных сроков при проведении проверки сообщения о преступлении; 7) проверяемость хода и результатов процессуального действия субъектами доказывания. К требованиям тактического характера относятся следующие: 1) своевременность, оперативность процессуального действия; 2) планомерность (последовательность) процессуального действия; 3) объективность при проведении процессуального действия и фиксации его результатов; 4) полнота и избирательность закрепления результатов процессуального действия; 5)надежность закрепления доказательств; 6) использование технико-криминалистических средств и методов, помощи специалистов, сотрудников оперативных подразделений; 7) безопасность процессуального действия.</w:t>
      </w:r>
    </w:p>
    <w:p w:rsidR="00F43E91" w:rsidRDefault="00F43E91" w:rsidP="00F43E91">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9. Отсутствие исчерпывающего перечня процессуальных действий по собиранию доказательств и их процедуры - один из существенных недостатков УПК РФ, для устранения которого следует:</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конкретизировать порядок производства перечисленных в УПК РФ следственных и процессуальных действий по собиранию доказательств (представление (</w:t>
      </w:r>
      <w:r>
        <w:rPr>
          <w:rStyle w:val="WW8Num4z0"/>
          <w:rFonts w:ascii="Verdana" w:hAnsi="Verdana"/>
          <w:color w:val="4682B4"/>
          <w:sz w:val="18"/>
          <w:szCs w:val="18"/>
        </w:rPr>
        <w:t>истребование</w:t>
      </w:r>
      <w:r>
        <w:rPr>
          <w:rFonts w:ascii="Verdana" w:hAnsi="Verdana"/>
          <w:color w:val="000000"/>
          <w:sz w:val="18"/>
          <w:szCs w:val="18"/>
        </w:rPr>
        <w:t>) предметов и документов с необходимостью составления протокола передачи материалов; осмотр трупа,</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Fonts w:ascii="Verdana" w:hAnsi="Verdana"/>
          <w:color w:val="000000"/>
          <w:sz w:val="18"/>
          <w:szCs w:val="18"/>
        </w:rPr>
        <w:t>); основания и порядок направления требований о производстве ревизий и документальных проверок, исследований предметов, документов и трупов, сроки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Fonts w:ascii="Verdana" w:hAnsi="Verdana"/>
          <w:color w:val="000000"/>
          <w:sz w:val="18"/>
          <w:szCs w:val="18"/>
        </w:rPr>
        <w:t>, права и обязанности субъектов, которым направляются соответствующие требования; порядок привлечения специалиста к участию в производстве ревизий, исследований;</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закрепить на уровне УПК РФ дополнительные процессуальные действия (получение объяснений, осмотр предметов и документов, назначение и производство назначение и производство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по установлению причины смерти, характера и степени</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здоровью вреда, а равно</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 объектом которых являются предметы</w:t>
      </w:r>
      <w:r>
        <w:rPr>
          <w:rStyle w:val="WW8Num4z0"/>
          <w:rFonts w:ascii="Verdana" w:hAnsi="Verdana"/>
          <w:color w:val="4682B4"/>
          <w:sz w:val="18"/>
          <w:szCs w:val="18"/>
        </w:rPr>
        <w:t>преступления</w:t>
      </w:r>
      <w:r>
        <w:rPr>
          <w:rFonts w:ascii="Verdana" w:hAnsi="Verdana"/>
          <w:color w:val="000000"/>
          <w:sz w:val="18"/>
          <w:szCs w:val="18"/>
        </w:rPr>
        <w:t>, на которые имеется прямое указание в соответствующих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Уголовного кодекса РФ, если их исследование требует специальных познаний).</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Анализ соотношения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исследования предметов и документов как оперативно-розыскного мероприятия с одноименными исследованиями предметов, документов как новой формы использования специальных познаний до возбуждения уголовного дела позволил обозначить выгодные преимущества последних. Исследования проводятся с единственной целыо получения данных, указывающих на признаки преступления, в то время как предмет (устанавливаемые факты и обстоятельства) и задачи экспертного исследования несоизмеримо шире. Особенностью исследований является ограниченность во времени, к ним предъявляются требования оперативности, комплексности. Результаты исследования, наряду с заключением эксперта, могут беспрепятственно использоваться в уголовно-процессуальном</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Вместе с тем предлагается ввести</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использование видоизменяющих (разрушающих) объекты методов при производстве исследований с тем, чтобы результаты проведенного исследования всегда могли бы быть проверены судебной</w:t>
      </w:r>
      <w:r>
        <w:rPr>
          <w:rStyle w:val="WW8Num4z0"/>
          <w:rFonts w:ascii="Verdana" w:hAnsi="Verdana"/>
          <w:color w:val="4682B4"/>
          <w:sz w:val="18"/>
          <w:szCs w:val="18"/>
        </w:rPr>
        <w:t>экспертизой</w:t>
      </w:r>
      <w:r>
        <w:rPr>
          <w:rStyle w:val="WW8Num3z0"/>
          <w:rFonts w:ascii="Verdana" w:hAnsi="Verdana"/>
          <w:color w:val="000000"/>
          <w:sz w:val="18"/>
          <w:szCs w:val="18"/>
        </w:rPr>
        <w:t> </w:t>
      </w:r>
      <w:r>
        <w:rPr>
          <w:rFonts w:ascii="Verdana" w:hAnsi="Verdana"/>
          <w:color w:val="000000"/>
          <w:sz w:val="18"/>
          <w:szCs w:val="18"/>
        </w:rPr>
        <w:t>в стадии предварительного расследования.</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Действующие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ФЗ «Об Оперативно-розыскной деятельности» и УПК РФ не содержат каких-либо технологических и информационных препятствий к непосредственной реализации результатов оперативно-розыскной деятельности в уголовно-процессуальном доказывании уже на стадии возбуждения уголовного дела. Вместе с тем для принятия обоснованного процессуального решения на стадии возбуждения уголовного дела необходимо закрепить право</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или иного должностного лица,</w:t>
      </w:r>
      <w:r>
        <w:rPr>
          <w:rStyle w:val="WW8Num3z0"/>
          <w:rFonts w:ascii="Verdana" w:hAnsi="Verdana"/>
          <w:color w:val="000000"/>
          <w:sz w:val="18"/>
          <w:szCs w:val="18"/>
        </w:rPr>
        <w:t> </w:t>
      </w:r>
      <w:r>
        <w:rPr>
          <w:rStyle w:val="WW8Num4z0"/>
          <w:rFonts w:ascii="Verdana" w:hAnsi="Verdana"/>
          <w:color w:val="4682B4"/>
          <w:sz w:val="18"/>
          <w:szCs w:val="18"/>
        </w:rPr>
        <w:t>полномочного</w:t>
      </w:r>
      <w:r>
        <w:rPr>
          <w:rStyle w:val="WW8Num3z0"/>
          <w:rFonts w:ascii="Verdana" w:hAnsi="Verdana"/>
          <w:color w:val="000000"/>
          <w:sz w:val="18"/>
          <w:szCs w:val="18"/>
        </w:rPr>
        <w:t> </w:t>
      </w:r>
      <w:r>
        <w:rPr>
          <w:rFonts w:ascii="Verdana" w:hAnsi="Verdana"/>
          <w:color w:val="000000"/>
          <w:sz w:val="18"/>
          <w:szCs w:val="18"/>
        </w:rPr>
        <w:t>возбуждать уголовные дела, знакомиться с материалами проводимых оперативно-розыскных мероприятий в полном объеме, за исключением материалов, содержащих сведения о лицах, внедренных в организованные</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группы, о штатных негласных сотрудниках органов, осуществляющих оперативно-розыскную деятельность, а также о лицах, оказывавших органам, осуществляющим оперативно-розыскную деятельность, содействие на</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основе.</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Анализ положений УПК РФ, подкрепленными многочисленными примерами судебно-следственной практики, результатами анкетирования практических работников, позволяет сделать вывод, что из всей совокупности процессуальньгх действий, составляющих содержание уголовно-процессуальной деятельности по</w:t>
      </w:r>
      <w:r>
        <w:rPr>
          <w:rStyle w:val="WW8Num3z0"/>
          <w:rFonts w:ascii="Verdana" w:hAnsi="Verdana"/>
          <w:color w:val="000000"/>
          <w:sz w:val="18"/>
          <w:szCs w:val="18"/>
        </w:rPr>
        <w:t> </w:t>
      </w:r>
      <w:r>
        <w:rPr>
          <w:rStyle w:val="WW8Num4z0"/>
          <w:rFonts w:ascii="Verdana" w:hAnsi="Verdana"/>
          <w:color w:val="4682B4"/>
          <w:sz w:val="18"/>
          <w:szCs w:val="18"/>
        </w:rPr>
        <w:t>задержанию</w:t>
      </w:r>
      <w:r>
        <w:rPr>
          <w:rStyle w:val="WW8Num3z0"/>
          <w:rFonts w:ascii="Verdana" w:hAnsi="Verdana"/>
          <w:color w:val="000000"/>
          <w:sz w:val="18"/>
          <w:szCs w:val="18"/>
        </w:rPr>
        <w:t> </w:t>
      </w:r>
      <w:r>
        <w:rPr>
          <w:rFonts w:ascii="Verdana" w:hAnsi="Verdana"/>
          <w:color w:val="000000"/>
          <w:sz w:val="18"/>
          <w:szCs w:val="18"/>
        </w:rPr>
        <w:t>лица по подозрению в совершении преступления, в стадии возбуждения уголовного дела допускается проведете следующих процессуальньгх действий: 1) фактическое задержания лица по подозрению в совершении преступления; 2)</w:t>
      </w:r>
      <w:r>
        <w:rPr>
          <w:rStyle w:val="WW8Num3z0"/>
          <w:rFonts w:ascii="Verdana" w:hAnsi="Verdana"/>
          <w:color w:val="000000"/>
          <w:sz w:val="18"/>
          <w:szCs w:val="18"/>
        </w:rPr>
        <w:t> </w:t>
      </w:r>
      <w:r>
        <w:rPr>
          <w:rStyle w:val="WW8Num4z0"/>
          <w:rFonts w:ascii="Verdana" w:hAnsi="Verdana"/>
          <w:color w:val="4682B4"/>
          <w:sz w:val="18"/>
          <w:szCs w:val="18"/>
        </w:rPr>
        <w:t>доставление</w:t>
      </w:r>
      <w:r>
        <w:rPr>
          <w:rStyle w:val="WW8Num3z0"/>
          <w:rFonts w:ascii="Verdana" w:hAnsi="Verdana"/>
          <w:color w:val="000000"/>
          <w:sz w:val="18"/>
          <w:szCs w:val="18"/>
        </w:rPr>
        <w:t> </w:t>
      </w:r>
      <w:r>
        <w:rPr>
          <w:rFonts w:ascii="Verdana" w:hAnsi="Verdana"/>
          <w:color w:val="000000"/>
          <w:sz w:val="18"/>
          <w:szCs w:val="18"/>
        </w:rPr>
        <w:t>задержанного лица в орган</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или следователю; 3) в отдельных случаях - сообщение</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и уведомление иных поименованных в ст. 96 УПК РФ лиц о произведенном</w:t>
      </w:r>
      <w:r>
        <w:rPr>
          <w:rStyle w:val="WW8Num3z0"/>
          <w:rFonts w:ascii="Verdana" w:hAnsi="Verdana"/>
          <w:color w:val="000000"/>
          <w:sz w:val="18"/>
          <w:szCs w:val="18"/>
        </w:rPr>
        <w:t> </w:t>
      </w:r>
      <w:r>
        <w:rPr>
          <w:rStyle w:val="WW8Num4z0"/>
          <w:rFonts w:ascii="Verdana" w:hAnsi="Verdana"/>
          <w:color w:val="4682B4"/>
          <w:sz w:val="18"/>
          <w:szCs w:val="18"/>
        </w:rPr>
        <w:t>задержании</w:t>
      </w:r>
      <w:r>
        <w:rPr>
          <w:rFonts w:ascii="Verdana" w:hAnsi="Verdana"/>
          <w:color w:val="000000"/>
          <w:sz w:val="18"/>
          <w:szCs w:val="18"/>
        </w:rPr>
        <w:t>. Данный перечень необходимо дополнить и наделить следователя,</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правом получать объяснения задержанного,</w:t>
      </w:r>
      <w:r>
        <w:rPr>
          <w:rStyle w:val="WW8Num3z0"/>
          <w:rFonts w:ascii="Verdana" w:hAnsi="Verdana"/>
          <w:color w:val="000000"/>
          <w:sz w:val="18"/>
          <w:szCs w:val="18"/>
        </w:rPr>
        <w:t> </w:t>
      </w:r>
      <w:r>
        <w:rPr>
          <w:rStyle w:val="WW8Num4z0"/>
          <w:rFonts w:ascii="Verdana" w:hAnsi="Verdana"/>
          <w:color w:val="4682B4"/>
          <w:sz w:val="18"/>
          <w:szCs w:val="18"/>
        </w:rPr>
        <w:t>истребования</w:t>
      </w:r>
      <w:r>
        <w:rPr>
          <w:rStyle w:val="WW8Num3z0"/>
          <w:rFonts w:ascii="Verdana" w:hAnsi="Verdana"/>
          <w:color w:val="000000"/>
          <w:sz w:val="18"/>
          <w:szCs w:val="18"/>
        </w:rPr>
        <w:t> </w:t>
      </w:r>
      <w:r>
        <w:rPr>
          <w:rFonts w:ascii="Verdana" w:hAnsi="Verdana"/>
          <w:color w:val="000000"/>
          <w:sz w:val="18"/>
          <w:szCs w:val="18"/>
        </w:rPr>
        <w:t>документов, удостоверяющего личность, предусмотреть обязательное предоставление информации о мотивах задержания, своих правах в момент фактического задержания, а не при составлении протокола задержания, как это предусмотрено ст. 92 УПК РФ; составление протокола</w:t>
      </w:r>
      <w:r>
        <w:rPr>
          <w:rStyle w:val="WW8Num3z0"/>
          <w:rFonts w:ascii="Verdana" w:hAnsi="Verdana"/>
          <w:color w:val="000000"/>
          <w:sz w:val="18"/>
          <w:szCs w:val="18"/>
        </w:rPr>
        <w:t> </w:t>
      </w:r>
      <w:r>
        <w:rPr>
          <w:rStyle w:val="WW8Num4z0"/>
          <w:rFonts w:ascii="Verdana" w:hAnsi="Verdana"/>
          <w:color w:val="4682B4"/>
          <w:sz w:val="18"/>
          <w:szCs w:val="18"/>
        </w:rPr>
        <w:t>доставления</w:t>
      </w:r>
      <w:r>
        <w:rPr>
          <w:rStyle w:val="WW8Num3z0"/>
          <w:rFonts w:ascii="Verdana" w:hAnsi="Verdana"/>
          <w:color w:val="000000"/>
          <w:sz w:val="18"/>
          <w:szCs w:val="18"/>
        </w:rPr>
        <w:t> </w:t>
      </w:r>
      <w:r>
        <w:rPr>
          <w:rFonts w:ascii="Verdana" w:hAnsi="Verdana"/>
          <w:color w:val="000000"/>
          <w:sz w:val="18"/>
          <w:szCs w:val="18"/>
        </w:rPr>
        <w:t>задержанного лица в орган дознания или к</w:t>
      </w:r>
      <w:r>
        <w:rPr>
          <w:rStyle w:val="WW8Num3z0"/>
          <w:rFonts w:ascii="Verdana" w:hAnsi="Verdana"/>
          <w:color w:val="000000"/>
          <w:sz w:val="18"/>
          <w:szCs w:val="18"/>
        </w:rPr>
        <w:t> </w:t>
      </w:r>
      <w:r>
        <w:rPr>
          <w:rStyle w:val="WW8Num4z0"/>
          <w:rFonts w:ascii="Verdana" w:hAnsi="Verdana"/>
          <w:color w:val="4682B4"/>
          <w:sz w:val="18"/>
          <w:szCs w:val="18"/>
        </w:rPr>
        <w:t>следователю</w:t>
      </w:r>
      <w:r>
        <w:rPr>
          <w:rFonts w:ascii="Verdana" w:hAnsi="Verdana"/>
          <w:color w:val="000000"/>
          <w:sz w:val="18"/>
          <w:szCs w:val="18"/>
        </w:rPr>
        <w:t>. Целесообразно также предоставить органам расследования право производить уголовно-</w:t>
      </w:r>
      <w:r>
        <w:rPr>
          <w:rFonts w:ascii="Verdana" w:hAnsi="Verdana"/>
          <w:color w:val="000000"/>
          <w:sz w:val="18"/>
          <w:szCs w:val="18"/>
        </w:rPr>
        <w:lastRenderedPageBreak/>
        <w:t>процессуальное</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с составлением протокола задержания до возбуждения уголовного дела в случаях, когда основанием задержания стало непосредственное обнаружение лица при совершении преступления или непосредственно после него,</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о возбуждении уголовного дела в таком случае дол лаю быть вынесено при первой реальной возможности.</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Процессуальные действия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по надзору за законностью возбуждения уголовного дела кпассифициру10тся на 1) действия, направленные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нарушений уголовно-процессуального закона; 2) действия, направленные на выявление нарушений уголовно-процессуального закона; 3) действия, направленные на устранение нарушений уголовно-процессуального закона. Данный перечень необходимо конкретизировать и расширить: закрепить возможности направления</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требования об устранении нарушений федерального законодательства на стадии приема, регистрации и разрешения сообщений о преступлениях; истребования всех материалов проверки сообщения о преступлении, в том числе тех, по которым проверка еще не окончена, предусмотрев при этом</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органов расследования исполнять мотивированный запрос прокурора в установленный им срок (по аналогии с ч.2.1. ст. 37 УПК РФ,</w:t>
      </w:r>
      <w:r>
        <w:rPr>
          <w:rStyle w:val="WW8Num3z0"/>
          <w:rFonts w:ascii="Verdana" w:hAnsi="Verdana"/>
          <w:color w:val="000000"/>
          <w:sz w:val="18"/>
          <w:szCs w:val="18"/>
        </w:rPr>
        <w:t> </w:t>
      </w:r>
      <w:r>
        <w:rPr>
          <w:rStyle w:val="WW8Num4z0"/>
          <w:rFonts w:ascii="Verdana" w:hAnsi="Verdana"/>
          <w:color w:val="4682B4"/>
          <w:sz w:val="18"/>
          <w:szCs w:val="18"/>
        </w:rPr>
        <w:t>закрепляющей</w:t>
      </w:r>
      <w:r>
        <w:rPr>
          <w:rStyle w:val="WW8Num3z0"/>
          <w:rFonts w:ascii="Verdana" w:hAnsi="Verdana"/>
          <w:color w:val="000000"/>
          <w:sz w:val="18"/>
          <w:szCs w:val="18"/>
        </w:rPr>
        <w:t> </w:t>
      </w:r>
      <w:r>
        <w:rPr>
          <w:rFonts w:ascii="Verdana" w:hAnsi="Verdana"/>
          <w:color w:val="000000"/>
          <w:sz w:val="18"/>
          <w:szCs w:val="18"/>
        </w:rPr>
        <w:t>схожее правило в отношении материалов находящегося в производстве уголовного дела),</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мотивированного постановления о направлении материалов руководителю</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для решения вопроса об отмене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следователя об отказе в возбуждении уголовного дела в случае, если установленный ч. 6 ст. 148 УПК РФ пятисуточный срок для его отмены истек; самостоятельного возбуждения уголовного дела по результатам проводимой проверки законности и обоснованности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об отказе в возбуждении уголовного дела.</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Во избежание неоправданных конфликтный ситуаций и в целях обеспечения системного единства</w:t>
      </w:r>
      <w:r>
        <w:rPr>
          <w:rStyle w:val="WW8Num3z0"/>
          <w:rFonts w:ascii="Verdana" w:hAnsi="Verdana"/>
          <w:color w:val="000000"/>
          <w:sz w:val="18"/>
          <w:szCs w:val="18"/>
        </w:rPr>
        <w:t> </w:t>
      </w:r>
      <w:r>
        <w:rPr>
          <w:rStyle w:val="WW8Num4z0"/>
          <w:rFonts w:ascii="Verdana" w:hAnsi="Verdana"/>
          <w:color w:val="4682B4"/>
          <w:sz w:val="18"/>
          <w:szCs w:val="18"/>
        </w:rPr>
        <w:t>законоположений</w:t>
      </w:r>
      <w:r>
        <w:rPr>
          <w:rStyle w:val="WW8Num3z0"/>
          <w:rFonts w:ascii="Verdana" w:hAnsi="Verdana"/>
          <w:color w:val="000000"/>
          <w:sz w:val="18"/>
          <w:szCs w:val="18"/>
        </w:rPr>
        <w:t> </w:t>
      </w:r>
      <w:r>
        <w:rPr>
          <w:rFonts w:ascii="Verdana" w:hAnsi="Verdana"/>
          <w:color w:val="000000"/>
          <w:sz w:val="18"/>
          <w:szCs w:val="18"/>
        </w:rPr>
        <w:t>предлагается изменить п. 3 ч. 1 ст. 39 УПК РФ и указать, что руководитель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уполномочен</w:t>
      </w:r>
      <w:r>
        <w:rPr>
          <w:rStyle w:val="WW8Num3z0"/>
          <w:rFonts w:ascii="Verdana" w:hAnsi="Verdana"/>
          <w:color w:val="000000"/>
          <w:sz w:val="18"/>
          <w:szCs w:val="18"/>
        </w:rPr>
        <w:t> </w:t>
      </w:r>
      <w:r>
        <w:rPr>
          <w:rFonts w:ascii="Verdana" w:hAnsi="Verdana"/>
          <w:color w:val="000000"/>
          <w:sz w:val="18"/>
          <w:szCs w:val="18"/>
        </w:rPr>
        <w:t>«лично рассматривать сообщения о преступлении, участвовать в проверке сообщения о преступлении, давать следователю указания о производстве отдельных следственных и иных процессуальных действий.». Следует закрепить</w:t>
      </w:r>
      <w:r>
        <w:rPr>
          <w:rStyle w:val="WW8Num3z0"/>
          <w:rFonts w:ascii="Verdana" w:hAnsi="Verdana"/>
          <w:color w:val="000000"/>
          <w:sz w:val="18"/>
          <w:szCs w:val="18"/>
        </w:rPr>
        <w:t> </w:t>
      </w:r>
      <w:r>
        <w:rPr>
          <w:rStyle w:val="WW8Num4z0"/>
          <w:rFonts w:ascii="Verdana" w:hAnsi="Verdana"/>
          <w:color w:val="4682B4"/>
          <w:sz w:val="18"/>
          <w:szCs w:val="18"/>
        </w:rPr>
        <w:t>полномочие</w:t>
      </w:r>
      <w:r>
        <w:rPr>
          <w:rStyle w:val="WW8Num3z0"/>
          <w:rFonts w:ascii="Verdana" w:hAnsi="Verdana"/>
          <w:color w:val="000000"/>
          <w:sz w:val="18"/>
          <w:szCs w:val="18"/>
        </w:rPr>
        <w:t> </w:t>
      </w:r>
      <w:r>
        <w:rPr>
          <w:rFonts w:ascii="Verdana" w:hAnsi="Verdana"/>
          <w:color w:val="000000"/>
          <w:sz w:val="18"/>
          <w:szCs w:val="18"/>
        </w:rPr>
        <w:t>руководителя следственного органа поручать подчиненному следователю проверку сообщения о преступлении, принятие по нему решения, как это предусмотрено в отношении начальника подразделения дознания в ч. 1 ст. 40.1 УПК РФ. При этом реализация руководителем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закрепленных в п. 2 ч. 1 ст. 39 УПК РФ применительно к</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о возбуждении уголовного дела, должна иметь взвешенный и явно</w:t>
      </w:r>
      <w:r>
        <w:rPr>
          <w:rStyle w:val="WW8Num3z0"/>
          <w:rFonts w:ascii="Verdana" w:hAnsi="Verdana"/>
          <w:color w:val="000000"/>
          <w:sz w:val="18"/>
          <w:szCs w:val="18"/>
        </w:rPr>
        <w:t> </w:t>
      </w:r>
      <w:r>
        <w:rPr>
          <w:rStyle w:val="WW8Num4z0"/>
          <w:rFonts w:ascii="Verdana" w:hAnsi="Verdana"/>
          <w:color w:val="4682B4"/>
          <w:sz w:val="18"/>
          <w:szCs w:val="18"/>
        </w:rPr>
        <w:t>исключительный</w:t>
      </w:r>
      <w:r>
        <w:rPr>
          <w:rStyle w:val="WW8Num3z0"/>
          <w:rFonts w:ascii="Verdana" w:hAnsi="Verdana"/>
          <w:color w:val="000000"/>
          <w:sz w:val="18"/>
          <w:szCs w:val="18"/>
        </w:rPr>
        <w:t> </w:t>
      </w:r>
      <w:r>
        <w:rPr>
          <w:rFonts w:ascii="Verdana" w:hAnsi="Verdana"/>
          <w:color w:val="000000"/>
          <w:sz w:val="18"/>
          <w:szCs w:val="18"/>
        </w:rPr>
        <w:t>характер. В этой связи в п.2 ч.1 ст. 39 УПК РФ необходимо закрепить</w:t>
      </w:r>
      <w:r>
        <w:rPr>
          <w:rStyle w:val="WW8Num3z0"/>
          <w:rFonts w:ascii="Verdana" w:hAnsi="Verdana"/>
          <w:color w:val="000000"/>
          <w:sz w:val="18"/>
          <w:szCs w:val="18"/>
        </w:rPr>
        <w:t> </w:t>
      </w:r>
      <w:r>
        <w:rPr>
          <w:rStyle w:val="WW8Num4z0"/>
          <w:rFonts w:ascii="Verdana" w:hAnsi="Verdana"/>
          <w:color w:val="4682B4"/>
          <w:sz w:val="18"/>
          <w:szCs w:val="18"/>
        </w:rPr>
        <w:t>пресекательный</w:t>
      </w:r>
      <w:r>
        <w:rPr>
          <w:rStyle w:val="WW8Num3z0"/>
          <w:rFonts w:ascii="Verdana" w:hAnsi="Verdana"/>
          <w:color w:val="000000"/>
          <w:sz w:val="18"/>
          <w:szCs w:val="18"/>
        </w:rPr>
        <w:t> </w:t>
      </w:r>
      <w:r>
        <w:rPr>
          <w:rFonts w:ascii="Verdana" w:hAnsi="Verdana"/>
          <w:color w:val="000000"/>
          <w:sz w:val="18"/>
          <w:szCs w:val="18"/>
        </w:rPr>
        <w:t>срок (оптимально 24 часа с момента вынесения соответствующего постановления по аналогии с установленным в ст. 146 УПК РФ сроком для его отмены прокурором) для отмены руководителем следственного органа постановления следователя о возбуждении уголовного дела по причине отсутствия достаточных данных, указывающих на признаки преступления.</w:t>
      </w:r>
    </w:p>
    <w:p w:rsidR="00F43E91" w:rsidRDefault="00F43E91" w:rsidP="00F43E91">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Для того чтобы узаконить фактически устоявшуюся</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практику рассмотрения жалоб на действия (</w:t>
      </w:r>
      <w:r>
        <w:rPr>
          <w:rStyle w:val="WW8Num4z0"/>
          <w:rFonts w:ascii="Verdana" w:hAnsi="Verdana"/>
          <w:color w:val="4682B4"/>
          <w:sz w:val="18"/>
          <w:szCs w:val="18"/>
        </w:rPr>
        <w:t>бездействие</w:t>
      </w:r>
      <w:r>
        <w:rPr>
          <w:rFonts w:ascii="Verdana" w:hAnsi="Verdana"/>
          <w:color w:val="000000"/>
          <w:sz w:val="18"/>
          <w:szCs w:val="18"/>
        </w:rPr>
        <w:t>) и решения в стадии возбуждения уголовного дела, в ч. 1 ст. 125 УПК целесообразно внести указание на возможность их обжалования в районный суд по месту рассмотрения сообщения о преступлении и производства предварительного расследования.</w:t>
      </w:r>
    </w:p>
    <w:p w:rsidR="00F43E91" w:rsidRDefault="00F43E91" w:rsidP="00F43E91">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Ряполова, Ярослава Петровна, 2012 год</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Текст. // Собрание законодательсгваРФ.-2001.-№2.-Ст. 163.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Свод принципов защиты всех лиц, подвергаемых</w:t>
      </w:r>
      <w:r>
        <w:rPr>
          <w:rStyle w:val="WW8Num3z0"/>
          <w:rFonts w:ascii="Verdana" w:hAnsi="Verdana"/>
          <w:color w:val="000000"/>
          <w:sz w:val="18"/>
          <w:szCs w:val="18"/>
        </w:rPr>
        <w:t> </w:t>
      </w:r>
      <w:r>
        <w:rPr>
          <w:rStyle w:val="WW8Num4z0"/>
          <w:rFonts w:ascii="Verdana" w:hAnsi="Verdana"/>
          <w:color w:val="4682B4"/>
          <w:sz w:val="18"/>
          <w:szCs w:val="18"/>
        </w:rPr>
        <w:t>задержанию</w:t>
      </w:r>
      <w:r>
        <w:rPr>
          <w:rStyle w:val="WW8Num3z0"/>
          <w:rFonts w:ascii="Verdana" w:hAnsi="Verdana"/>
          <w:color w:val="000000"/>
          <w:sz w:val="18"/>
          <w:szCs w:val="18"/>
        </w:rPr>
        <w:t> </w:t>
      </w:r>
      <w:r>
        <w:rPr>
          <w:rFonts w:ascii="Verdana" w:hAnsi="Verdana"/>
          <w:color w:val="000000"/>
          <w:sz w:val="18"/>
          <w:szCs w:val="18"/>
        </w:rPr>
        <w:t>или заключению в какой бы то ни было форме (утв.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9 декабря 1988 г.) Текст.//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-1992 г. -№ 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о защите всех лиц от</w:t>
      </w:r>
      <w:r>
        <w:rPr>
          <w:rStyle w:val="WW8Num3z0"/>
          <w:rFonts w:ascii="Verdana" w:hAnsi="Verdana"/>
          <w:color w:val="000000"/>
          <w:sz w:val="18"/>
          <w:szCs w:val="18"/>
        </w:rPr>
        <w:t> </w:t>
      </w:r>
      <w:r>
        <w:rPr>
          <w:rStyle w:val="WW8Num4z0"/>
          <w:rFonts w:ascii="Verdana" w:hAnsi="Verdana"/>
          <w:color w:val="4682B4"/>
          <w:sz w:val="18"/>
          <w:szCs w:val="18"/>
        </w:rPr>
        <w:t>насильственных</w:t>
      </w:r>
      <w:r>
        <w:rPr>
          <w:rStyle w:val="WW8Num3z0"/>
          <w:rFonts w:ascii="Verdana" w:hAnsi="Verdana"/>
          <w:color w:val="000000"/>
          <w:sz w:val="18"/>
          <w:szCs w:val="18"/>
        </w:rPr>
        <w:t> </w:t>
      </w:r>
      <w:r>
        <w:rPr>
          <w:rFonts w:ascii="Verdana" w:hAnsi="Verdana"/>
          <w:color w:val="000000"/>
          <w:sz w:val="18"/>
          <w:szCs w:val="18"/>
        </w:rPr>
        <w:t>исчезновений (принята резолюцией 47/133 Генеральной Ассамблеи от 18 декабря 1992 года) Текст. // Международные акты о правах человека: Сборник документов. -М.: Издательская группа НОРМА-ИНФРА, 1999.-784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против пьггок и других жестоких,</w:t>
      </w:r>
      <w:r>
        <w:rPr>
          <w:rStyle w:val="WW8Num3z0"/>
          <w:rFonts w:ascii="Verdana" w:hAnsi="Verdana"/>
          <w:color w:val="000000"/>
          <w:sz w:val="18"/>
          <w:szCs w:val="18"/>
        </w:rPr>
        <w:t> </w:t>
      </w:r>
      <w:r>
        <w:rPr>
          <w:rStyle w:val="WW8Num4z0"/>
          <w:rFonts w:ascii="Verdana" w:hAnsi="Verdana"/>
          <w:color w:val="4682B4"/>
          <w:sz w:val="18"/>
          <w:szCs w:val="18"/>
        </w:rPr>
        <w:t>бесчеловечных</w:t>
      </w:r>
      <w:r>
        <w:rPr>
          <w:rStyle w:val="WW8Num3z0"/>
          <w:rFonts w:ascii="Verdana" w:hAnsi="Verdana"/>
          <w:color w:val="000000"/>
          <w:sz w:val="18"/>
          <w:szCs w:val="18"/>
        </w:rPr>
        <w:t> </w:t>
      </w:r>
      <w:r>
        <w:rPr>
          <w:rFonts w:ascii="Verdana" w:hAnsi="Verdana"/>
          <w:color w:val="000000"/>
          <w:sz w:val="18"/>
          <w:szCs w:val="18"/>
        </w:rPr>
        <w:t>и унижающих достоинство видов обращения и</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от 10.12.84 Текст.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-1987.-№45.-Ст. 747.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Декларация основных принципов</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для жертв преступления и</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властью Текст. (утв. резолюцией Генеральной Ассамблеи ООН 40/34 от 29 ноября 1985 г.) // Советская юстиция. -1992. № 9-10.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Европейская Конвенция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пьггок и бесчеловечного или унижающего достоинство обращения или наказания от 26.11.87 Текст. // Собрание законодательства РФ. -1998. № 36. - Ст. 4465.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КонсгшуцияРФ.-М.: Элит, 2012.-25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26 февраля 1997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Уполномоченном по правам человека в Российской Федерации</w:t>
      </w:r>
      <w:r>
        <w:rPr>
          <w:rFonts w:ascii="Verdana" w:hAnsi="Verdana"/>
          <w:color w:val="000000"/>
          <w:sz w:val="18"/>
          <w:szCs w:val="18"/>
        </w:rPr>
        <w:t>» Текст.// Собрание законодательства РФ. -1997.-№9.-ст. 1011.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Российский Федерации Текст. -М.: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2005. -192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Уголовно-процессуальный кодекс РФ от 18 декабря 2001 г. № 174-ФЗ. М.: Экзамен, 2012.-87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РФ от 27 декабря 1991 г. № 2124-1 «</w:t>
      </w:r>
      <w:r>
        <w:rPr>
          <w:rStyle w:val="WW8Num4z0"/>
          <w:rFonts w:ascii="Verdana" w:hAnsi="Verdana"/>
          <w:color w:val="4682B4"/>
          <w:sz w:val="18"/>
          <w:szCs w:val="18"/>
        </w:rPr>
        <w:t>О средствах массовой информации</w:t>
      </w:r>
      <w:r>
        <w:rPr>
          <w:rFonts w:ascii="Verdana" w:hAnsi="Verdana"/>
          <w:color w:val="000000"/>
          <w:sz w:val="18"/>
          <w:szCs w:val="18"/>
        </w:rPr>
        <w:t>» Текст.//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-1992. № 7. - Ст. 300.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12 августа 1995 года № 144-ФЗ «Об оперативно-розыскной деятельности» Текст.// Собрание законодательства Российской Федерации. -1995. № 33. - Ст. 3349.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Федерального закона от 31 мая 2001 г. №73-Ф3 «О государственной судебно-экспертной деятельности в Российской Федерации» Текст.// Собрание законодательства Российской Федерации. -2001. -№ 23. Ст. 2291.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31 мая 2001 г. № 73-Ф3 «О государственной судебно-экспертной деятельности в РФ» Текст. // Российская газета. -2001. № 106. - 5 июня.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4 июля 2003 г. № 92-ФЗ «О внесении изменений и дополнений в Уголовно-процессуальный кодекс Российской Федерации» Текст.// Собрание законодательства РФ. -2003. -№ 27 (ч. 1). Ст. 2706.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20 августа 2004 г. № 119-ФЗ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Текст.// Собрание законодательства РФ.-2004.-№34.-Ст. 3534.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5 июня 2007 г. № 87-ФЗ «О внесении изменений в Уголовно-процессуальный кодекс Российской Федерации 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Текст.//Российская газета. -2007. -№ 122.-8 июня.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9 марш 2010 г. № 19-ФЗ «О внесении изменений в Уголовно-процессуальный кодекс Российской Федерации» Текст.// Российская газета. 2010. - № 5130. -12 марш.</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7 февраля 2011 г. № З-ФЗ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Текст. // Собрание законодательства РФ. 2011. - № 7. - Ст. 900. -14 февраля.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6 декабря 2011 г. № 407-ФЗ «О внесении изменений в</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140 и 241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Текст.// Российская газета. -2011.-№279.-9 декабря.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28 июля 2012 г. № 143-Ф3 «О внесении изменений в Уголовно-процессуальный кодекс Российской Федерации» Текст.// Российская газета. 2012. -№ 174.-1 августа.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17 августа 2007 г. № 522 «Об утверждении Правил определения степени тяжести</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здоровью человека» Текст. // Российская газета 2007. - № 185. - 24 августа.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Приказ</w:t>
      </w:r>
      <w:r>
        <w:rPr>
          <w:rStyle w:val="WW8Num3z0"/>
          <w:rFonts w:ascii="Verdana" w:hAnsi="Verdana"/>
          <w:color w:val="000000"/>
          <w:sz w:val="18"/>
          <w:szCs w:val="18"/>
        </w:rPr>
        <w:t> </w:t>
      </w:r>
      <w:r>
        <w:rPr>
          <w:rStyle w:val="WW8Num4z0"/>
          <w:rFonts w:ascii="Verdana" w:hAnsi="Verdana"/>
          <w:color w:val="4682B4"/>
          <w:sz w:val="18"/>
          <w:szCs w:val="18"/>
        </w:rPr>
        <w:t>Генпрокуратуры</w:t>
      </w:r>
      <w:r>
        <w:rPr>
          <w:rStyle w:val="WW8Num3z0"/>
          <w:rFonts w:ascii="Verdana" w:hAnsi="Verdana"/>
          <w:color w:val="000000"/>
          <w:sz w:val="18"/>
          <w:szCs w:val="18"/>
        </w:rPr>
        <w:t> </w:t>
      </w:r>
      <w:r>
        <w:rPr>
          <w:rFonts w:ascii="Verdana" w:hAnsi="Verdana"/>
          <w:color w:val="000000"/>
          <w:sz w:val="18"/>
          <w:szCs w:val="18"/>
        </w:rPr>
        <w:t>РФ № 39, МВД РФ № 1070,</w:t>
      </w:r>
      <w:r>
        <w:rPr>
          <w:rStyle w:val="WW8Num3z0"/>
          <w:rFonts w:ascii="Verdana" w:hAnsi="Verdana"/>
          <w:color w:val="000000"/>
          <w:sz w:val="18"/>
          <w:szCs w:val="18"/>
        </w:rPr>
        <w:t> </w:t>
      </w:r>
      <w:r>
        <w:rPr>
          <w:rStyle w:val="WW8Num4z0"/>
          <w:rFonts w:ascii="Verdana" w:hAnsi="Verdana"/>
          <w:color w:val="4682B4"/>
          <w:sz w:val="18"/>
          <w:szCs w:val="18"/>
        </w:rPr>
        <w:t>МЧС</w:t>
      </w:r>
      <w:r>
        <w:rPr>
          <w:rStyle w:val="WW8Num3z0"/>
          <w:rFonts w:ascii="Verdana" w:hAnsi="Verdana"/>
          <w:color w:val="000000"/>
          <w:sz w:val="18"/>
          <w:szCs w:val="18"/>
        </w:rPr>
        <w:t> </w:t>
      </w:r>
      <w:r>
        <w:rPr>
          <w:rFonts w:ascii="Verdana" w:hAnsi="Verdana"/>
          <w:color w:val="000000"/>
          <w:sz w:val="18"/>
          <w:szCs w:val="18"/>
        </w:rPr>
        <w:t>РФ № 1021, Минюста РФ № 253,</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РФ № 780, Минэкономразвития РФ № 353,</w:t>
      </w:r>
      <w:r>
        <w:rPr>
          <w:rStyle w:val="WW8Num3z0"/>
          <w:rFonts w:ascii="Verdana" w:hAnsi="Verdana"/>
          <w:color w:val="000000"/>
          <w:sz w:val="18"/>
          <w:szCs w:val="18"/>
        </w:rPr>
        <w:t> </w:t>
      </w:r>
      <w:r>
        <w:rPr>
          <w:rStyle w:val="WW8Num4z0"/>
          <w:rFonts w:ascii="Verdana" w:hAnsi="Verdana"/>
          <w:color w:val="4682B4"/>
          <w:sz w:val="18"/>
          <w:szCs w:val="18"/>
        </w:rPr>
        <w:t>ФСКН</w:t>
      </w:r>
      <w:r>
        <w:rPr>
          <w:rStyle w:val="WW8Num3z0"/>
          <w:rFonts w:ascii="Verdana" w:hAnsi="Verdana"/>
          <w:color w:val="000000"/>
          <w:sz w:val="18"/>
          <w:szCs w:val="18"/>
        </w:rPr>
        <w:t> </w:t>
      </w:r>
      <w:r>
        <w:rPr>
          <w:rFonts w:ascii="Verdana" w:hAnsi="Verdana"/>
          <w:color w:val="000000"/>
          <w:sz w:val="18"/>
          <w:szCs w:val="18"/>
        </w:rPr>
        <w:t>РФ № 399 от 29 декабря 2005 г. «О едином учете</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Текст.//Российская газета. -2006. -№ 13.-25 января.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Приказ Генпрокуратуры РФ № 80,</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 725 от 12 сентября 2006 г. «Об усилении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и ведомственного контроля за</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решениями при рассмотрении сообщений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Электронный ресурс.// СПС «</w:t>
      </w:r>
      <w:r>
        <w:rPr>
          <w:rStyle w:val="WW8Num4z0"/>
          <w:rFonts w:ascii="Verdana" w:hAnsi="Verdana"/>
          <w:color w:val="4682B4"/>
          <w:sz w:val="18"/>
          <w:szCs w:val="18"/>
        </w:rPr>
        <w:t>КонсультагггПшос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Приказ Генпрокуратуры РФ от 17 декабря 2007 г. № 200 «О введении в действие Инструкции о порядке рассмотрения обращений и приема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системе прокуратуры РФ» Текст.//</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-2008. № 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 Приказ Генпрокуратуры РФ от 2 июня 2011 г. № 162 «Об организации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 предварительного следствия» Текст.// Законность. 2011. - №11.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Приказ Генпрокуратуры РФ от 6 сентября 2007 г. № 137 «Об организации прокурорского надзора за</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деятельностью органов дознания» Текст.// Законность. -2007. -№11.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Приказ МВД РФ от 11 января 2009 г. № 7 «Об утверждении Наставления по организации экспертно-криминалистической деятельности в системе МВД России» Электронный ресурс.//</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КонсультантПгаос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Приказ Минздравмедпрома РФ от 29 апреля 1994 г. № 82 «О порядке проведения паго-логоанатомических вскрытий» Текст.// Российские вести. -1994. № 108. -15 июня.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Приказ</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от 15 января 2011 г. № 2 «Об организации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Следственном комитете Российской Федерации Электронный ресурс.// СПС</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Приказ</w:t>
      </w:r>
      <w:r>
        <w:rPr>
          <w:rStyle w:val="WW8Num3z0"/>
          <w:rFonts w:ascii="Verdana" w:hAnsi="Verdana"/>
          <w:color w:val="000000"/>
          <w:sz w:val="18"/>
          <w:szCs w:val="18"/>
        </w:rPr>
        <w:t> </w:t>
      </w:r>
      <w:r>
        <w:rPr>
          <w:rStyle w:val="WW8Num4z0"/>
          <w:rFonts w:ascii="Verdana" w:hAnsi="Verdana"/>
          <w:color w:val="4682B4"/>
          <w:sz w:val="18"/>
          <w:szCs w:val="18"/>
        </w:rPr>
        <w:t>ФТС</w:t>
      </w:r>
      <w:r>
        <w:rPr>
          <w:rStyle w:val="WW8Num3z0"/>
          <w:rFonts w:ascii="Verdana" w:hAnsi="Verdana"/>
          <w:color w:val="000000"/>
          <w:sz w:val="18"/>
          <w:szCs w:val="18"/>
        </w:rPr>
        <w:t> </w:t>
      </w:r>
      <w:r>
        <w:rPr>
          <w:rFonts w:ascii="Verdana" w:hAnsi="Verdana"/>
          <w:color w:val="000000"/>
          <w:sz w:val="18"/>
          <w:szCs w:val="18"/>
        </w:rPr>
        <w:t>России от 12 января 2007 № 23 «Об утверждении Инструкции о порядке приема, регистрации и проверки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сообщений о преступлениях» Текст. // Российская газета. 2007. - №69. - 4 апреля.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Уголовно-процессуальный кодекс Республики Беларусь от 16 июля 1999 г. Текст. // Ведомости Национального собрания Республики Беларусь. -1999. № 28-29. - Ст. 433.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Уголовно-процессуальный кодекс Республики Узбекистан Текст.//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Республики Узбекистан. -1995. № 2. - ст. 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Уголовно-процессуальный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27 октября 1960 года Текст. Официальный текст по состоянию на 1 декабря 2000 г. (утратил силу). М.: Норма, 2001 .-216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Уголовно-процессуальный кодекс Украины от 28 декабря 1960 года №1001-У Текст.// Ведомости</w:t>
      </w:r>
      <w:r>
        <w:rPr>
          <w:rStyle w:val="WW8Num3z0"/>
          <w:rFonts w:ascii="Verdana" w:hAnsi="Verdana"/>
          <w:color w:val="000000"/>
          <w:sz w:val="18"/>
          <w:szCs w:val="18"/>
        </w:rPr>
        <w:t> </w:t>
      </w:r>
      <w:r>
        <w:rPr>
          <w:rStyle w:val="WW8Num4z0"/>
          <w:rFonts w:ascii="Verdana" w:hAnsi="Verdana"/>
          <w:color w:val="4682B4"/>
          <w:sz w:val="18"/>
          <w:szCs w:val="18"/>
        </w:rPr>
        <w:t>Верховной</w:t>
      </w:r>
      <w:r>
        <w:rPr>
          <w:rStyle w:val="WW8Num3z0"/>
          <w:rFonts w:ascii="Verdana" w:hAnsi="Verdana"/>
          <w:color w:val="000000"/>
          <w:sz w:val="18"/>
          <w:szCs w:val="18"/>
        </w:rPr>
        <w:t> </w:t>
      </w:r>
      <w:r>
        <w:rPr>
          <w:rFonts w:ascii="Verdana" w:hAnsi="Verdana"/>
          <w:color w:val="000000"/>
          <w:sz w:val="18"/>
          <w:szCs w:val="18"/>
        </w:rPr>
        <w:t>Рады Украины. -1991. № 4, ст. 20.1.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праюика</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27 июня 2000 г. № 11-П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положений части первой статьи 47 и части второй статьи 51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 связи с</w:t>
      </w:r>
      <w:r>
        <w:rPr>
          <w:rStyle w:val="WW8Num3z0"/>
          <w:rFonts w:ascii="Verdana" w:hAnsi="Verdana"/>
          <w:color w:val="000000"/>
          <w:sz w:val="18"/>
          <w:szCs w:val="18"/>
        </w:rPr>
        <w:t> </w:t>
      </w:r>
      <w:r>
        <w:rPr>
          <w:rStyle w:val="WW8Num4z0"/>
          <w:rFonts w:ascii="Verdana" w:hAnsi="Verdana"/>
          <w:color w:val="4682B4"/>
          <w:sz w:val="18"/>
          <w:szCs w:val="18"/>
        </w:rPr>
        <w:t>жалобой</w:t>
      </w:r>
      <w:r>
        <w:rPr>
          <w:rStyle w:val="WW8Num3z0"/>
          <w:rFonts w:ascii="Verdana" w:hAnsi="Verdana"/>
          <w:color w:val="000000"/>
          <w:sz w:val="18"/>
          <w:szCs w:val="18"/>
        </w:rPr>
        <w:t> </w:t>
      </w:r>
      <w:r>
        <w:rPr>
          <w:rFonts w:ascii="Verdana" w:hAnsi="Verdana"/>
          <w:color w:val="000000"/>
          <w:sz w:val="18"/>
          <w:szCs w:val="18"/>
        </w:rPr>
        <w:t>гражданина В.И. Маслова Текст.// СЗ РФ. -2000. № 27. - Ст. 2882.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Определение Конституционного Суда РФ от 18 января 2005 г. № 131-0 по запросу Волгоградского гарнизонного военного суда о проверки</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ч.8 ст. 42 УПК РФ Текст.// Собрание законодательства РФ. -2005. № 24. - Ст. 2424.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10 февраля 2009 г. №1 «О практике рассмотрения судами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порядке статьи 125 Уголовно-процессуального кодекса Российской Федерации» Гекст.//Российскаягазета.-2009.-№27.-18 февраля.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Пленума Верховного Суда РФ от 29 июня 2010 г. № 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Текст.// Российская газета. 2010. - № 147.-7июля.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Пленума Верховного Суда РФ от 31 октября 1995 г. № 8 «О некоторых вопросах применения судами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 правосудия» Текст.// Российская газета -1995. №247. - 28 декабря.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Верховного Суда РФ № 244п02пр по делу Кирякова Гексг.//Бюллетень Верховного Суда РФ. 2003. - № 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Верховною</w:t>
      </w:r>
      <w:r>
        <w:rPr>
          <w:rStyle w:val="WW8Num3z0"/>
          <w:rFonts w:ascii="Verdana" w:hAnsi="Verdana"/>
          <w:color w:val="000000"/>
          <w:sz w:val="18"/>
          <w:szCs w:val="18"/>
        </w:rPr>
        <w:t> </w:t>
      </w:r>
      <w:r>
        <w:rPr>
          <w:rFonts w:ascii="Verdana" w:hAnsi="Verdana"/>
          <w:color w:val="000000"/>
          <w:sz w:val="18"/>
          <w:szCs w:val="18"/>
        </w:rPr>
        <w:t>Суда РФ № 514п01пр по делу Балыкова и др. Текст.//</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СудаРФ. -2002. -№ 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Надзорное</w:t>
      </w:r>
      <w:r>
        <w:rPr>
          <w:rStyle w:val="WW8Num3z0"/>
          <w:rFonts w:ascii="Verdana" w:hAnsi="Verdana"/>
          <w:color w:val="000000"/>
          <w:sz w:val="18"/>
          <w:szCs w:val="18"/>
        </w:rPr>
        <w:t> </w:t>
      </w:r>
      <w:r>
        <w:rPr>
          <w:rFonts w:ascii="Verdana" w:hAnsi="Verdana"/>
          <w:color w:val="000000"/>
          <w:sz w:val="18"/>
          <w:szCs w:val="18"/>
        </w:rPr>
        <w:t>определение судебной коллегии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Верховного Суда от 28 февраля 2006 г. по делу № 46-ДП05-77 Электронный ресурс.// URL: http://base.garant.ru/l355317; http://law7.ru/base57/parl0/d57ru0515.htm (дата обращения 27.07.2011).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Российской Федерации от 14 января 2008 г. Электронный ресурс.: URL: http://www.supcoui'tru/arxivout/ TEXT.PHP?idtext=95I58 (дата обращения 12.01.2010).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Кассационное определение Верховного Суда РФ от 23 мая 2006 г. № 67-о06-23сп Электронный ресурс. URL: http://base.garant.ru/1779864; http://www.law7.ru/base39/part 1 /d39ru1249.htm (дата обращения 27.07.2011).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 Кассационное определение Верховного Суда РФ от 23 июля 2009 г. по делу № 66-009103 Электронный ресурс. URL: http://base.consultant.ru/cons/cgi/ online.cgi?req=doc;base=ARB;n=204792 (дата обращения: 27.07.2011).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Кассационное определение Верховного Суда РФ от 30 июня 2010 г. № 8-010-15 Электронный ресурс.// 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 Верховного суда Удмуртской Республики от 13.12.2011 по делу № 4-а-519 Электронный ресурс.// 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Кассационное определение Московского городского суда от 27 апреля 2011 г. по делу №22-5787 Электронный ресурс.//СПС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Кассационное определение Московского городского суда от 28 сентября 2011 г. по делу №22-12072 Электронный ресурс.// 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Кассационное определение Нижегородского областного суда от 15 февраля 2008 г. № 22599/08 Электронный ресурс.// 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Кассационное определение Нижегородского областного суда от 17 апреля 2009 г. № 221815 Электронный ресурс.// 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Кассационное определение Пермского краевого суда от 7 июня 2011 г. по делу № 223598-2011 Электронный ресурс.// 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Кассационное определение Пермского краевого суда от 26 мая 2011 г. по делу № 22-3592 Электронный ресурс.// 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Кассационное определение Ленинградского областного суда от 21 июля 2010 г. № 221190/2010 Электронный ресурс.//СПС «</w:t>
      </w:r>
      <w:r>
        <w:rPr>
          <w:rStyle w:val="WW8Num4z0"/>
          <w:rFonts w:ascii="Verdana" w:hAnsi="Verdana"/>
          <w:color w:val="4682B4"/>
          <w:sz w:val="18"/>
          <w:szCs w:val="18"/>
        </w:rPr>
        <w:t>КонсультантПлюс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Кассационное определение Пермского краевого суда от 1 февраля 2011 г. по делу № 22-573Элекгронный ресурс.// СПС «</w:t>
      </w:r>
      <w:r>
        <w:rPr>
          <w:rStyle w:val="WW8Num4z0"/>
          <w:rFonts w:ascii="Verdana" w:hAnsi="Verdana"/>
          <w:color w:val="4682B4"/>
          <w:sz w:val="18"/>
          <w:szCs w:val="18"/>
        </w:rPr>
        <w:t>КонсультантПшос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Кассационное определение Пермского краевого суда от 10 марта 2011 г. по делу № 221519 Электронный ресурс.// СПС «</w:t>
      </w:r>
      <w:r>
        <w:rPr>
          <w:rStyle w:val="WW8Num4z0"/>
          <w:rFonts w:ascii="Verdana" w:hAnsi="Verdana"/>
          <w:color w:val="4682B4"/>
          <w:sz w:val="18"/>
          <w:szCs w:val="18"/>
        </w:rPr>
        <w:t>Консул ьтшпПлюс</w:t>
      </w:r>
      <w:r>
        <w:rPr>
          <w:rFonts w:ascii="Verdana" w:hAnsi="Verdana"/>
          <w:color w:val="000000"/>
          <w:sz w:val="18"/>
          <w:szCs w:val="18"/>
        </w:rPr>
        <w:t>».</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Обзор</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уголовным делам за июнь 2010 г. (подготовлен Белгородским областным судом) Текст. // Информационный бюллетень. 2010. - № 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Архив Курского областного суда. Уголовное дело № 22 К 512/2011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Архив Ленинского районного суда г. Курск&amp;Уголовное дело № 2779.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Архив Ленинского районного суда г. Курска. Уголовное дело № 1-325/12010.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Архив Ленинского районного суда г. Курска. Уголовное дело 36232/1/187 2011 г.</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Архив Ленинского районного суда г. Курска. Уголовное дело № 1-143/17 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Архив Ленинского районного суда г. Курска. Уголовное дело № 1-217/7 2010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Архив Леншского районного суда г. Курска. Уголовное дело№ 1421 1-199/202011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Архив Ленинского районного суда г. Курска. Уголовное депо № 2049 1 -84/18 2010.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Архив Ленинского районного суда г. Курска Уголовное дело № 2530 1-222/17 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Архив Ленинского районного суда г. Курска. Уголовное дело № 410941-466/19 2010.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Архив Ленинского районного суда г. Курска Уголовное дело № 41094 1-221/17 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Архив Ленинского районного суда г. Курска Уголовное дело № 49255 1-422/18 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Архив Ленинского районного суда г. Курска Уголовное дело № 22К-1432-2011 г.</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Архив Ленинского районного суда г. Курска Уголовное дело № 36984/1-151/17 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Монографии. Статьи. Учебные и справочные издания</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Абдрахманов, Р. Проблемы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Текст./ Р. Абдрах-манов/Законность. -2003.-№ З.-С. 21-22.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Алексеев, П.В. Философия Текст.: Учебник. 3-е изд., перераб. и доп. / ПВ. Алексеев, А.В. Панин.-М.: ТКВелби,Изд-во Проспект, 2003.-608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Алексеев, С. С. Общая теория права Т2. Текст.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1981. -М.: Юридическая литература 354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Алымов, Д.В, Проблемы правового регулирования экспертной деятельности при производстве атрибуции трупа Текст. / Д.В. Алымов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2011. - № 1. -С. 30-32.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Анисимов, ГГ. Отмена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 возбуждении уголовного дела руководителем следственного органа Текст./ ГГ.Анисимов//Законность.-2012.-№ 1.-С. 16-18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 Анненков, С.И.</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закрепление представленных предметов 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Текст./ СЛ. Аненнков, НА. Громов, Т.С.</w:t>
      </w:r>
      <w:r>
        <w:rPr>
          <w:rStyle w:val="WW8Num3z0"/>
          <w:rFonts w:ascii="Verdana" w:hAnsi="Verdana"/>
          <w:color w:val="000000"/>
          <w:sz w:val="18"/>
          <w:szCs w:val="18"/>
        </w:rPr>
        <w:t> </w:t>
      </w:r>
      <w:r>
        <w:rPr>
          <w:rStyle w:val="WW8Num4z0"/>
          <w:rFonts w:ascii="Verdana" w:hAnsi="Verdana"/>
          <w:color w:val="4682B4"/>
          <w:sz w:val="18"/>
          <w:szCs w:val="18"/>
        </w:rPr>
        <w:t>Анненкова</w:t>
      </w:r>
      <w:r>
        <w:rPr>
          <w:rFonts w:ascii="Verdana" w:hAnsi="Verdana"/>
          <w:color w:val="000000"/>
          <w:sz w:val="18"/>
          <w:szCs w:val="18"/>
        </w:rPr>
        <w:t>/ Следователь. -2001. -№ 2. С. 10-14.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Арзиани, С. Отмена</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постановления следователя о возбуждении дела Текст./ С. Арзиани // Законность. 2010. - № 1.-С. 47-48.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Арипов, АЛ.</w:t>
      </w:r>
      <w:r>
        <w:rPr>
          <w:rStyle w:val="WW8Num3z0"/>
          <w:rFonts w:ascii="Verdana" w:hAnsi="Verdana"/>
          <w:color w:val="000000"/>
          <w:sz w:val="18"/>
          <w:szCs w:val="18"/>
        </w:rPr>
        <w:t>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доказательств Текст./ АЛ. Арипов // Законность. -2009. -№ 8. -С.45-47.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Арсеньев</w:t>
      </w:r>
      <w:r>
        <w:rPr>
          <w:rFonts w:ascii="Verdana" w:hAnsi="Verdana"/>
          <w:color w:val="000000"/>
          <w:sz w:val="18"/>
          <w:szCs w:val="18"/>
        </w:rPr>
        <w:t>, В.Д. Использование специальных знаний при установлении фактических обстоятельств уголовного дела Текст./ В.Д. Арсеньев, В.Г.</w:t>
      </w:r>
      <w:r>
        <w:rPr>
          <w:rStyle w:val="WW8Num3z0"/>
          <w:rFonts w:ascii="Verdana" w:hAnsi="Verdana"/>
          <w:color w:val="000000"/>
          <w:sz w:val="18"/>
          <w:szCs w:val="18"/>
        </w:rPr>
        <w:t> </w:t>
      </w:r>
      <w:r>
        <w:rPr>
          <w:rStyle w:val="WW8Num4z0"/>
          <w:rFonts w:ascii="Verdana" w:hAnsi="Verdana"/>
          <w:color w:val="4682B4"/>
          <w:sz w:val="18"/>
          <w:szCs w:val="18"/>
        </w:rPr>
        <w:t>Заболоцкий</w:t>
      </w:r>
      <w:r>
        <w:rPr>
          <w:rFonts w:ascii="Verdana" w:hAnsi="Verdana"/>
          <w:color w:val="000000"/>
          <w:sz w:val="18"/>
          <w:szCs w:val="18"/>
        </w:rPr>
        <w:t>. Красноярск, 1986. - 212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Ю2.Баев, ОЯ. Производство</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Криминалистический анализ УПК России. Практика. Рекомендации профессионалов Текст./ О Я.</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ДА. Солодов. М.:Эксмо, 2010.-240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ЮЗ.Баев, О Я. Уголовно-процессуальные решения и решения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Текст. /ОЯ. Баев// Вестник Bopoi ¡ежского государственного yi шверситета. Серия право. -2009. -№1.-С. 329-340.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Балакшин, B.C. Возбуждение уголовного дела</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Текст./ B.C. Балакшин / Законность. 2008. - № 8. - С. 22-25.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Ю5.Балакшин, B.C.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как средства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Текст./ B.C. Балакшин / Вестник Оренбургского государственного университета. -Оренбург: Изд-во Оренбург, ун-та, 2006. -№3. С. 25-30.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Юб.Бедняков, Д.И. О принятии предметов и документов, представленных в порядке ч.2 ст. 70 УПК РСФСР Гексг./Д.И. Бедняков //Процессуальные вопросы предварительного расследования на современном этапе. Волгоград, 1988. - 242с.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Ю7.Белозеров, Ю.Н. Проблемы обеспечения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возбуждения уголовного дела Учебное пособие Текст. / Ю.Н.</w:t>
      </w:r>
      <w:r>
        <w:rPr>
          <w:rStyle w:val="WW8Num3z0"/>
          <w:rFonts w:ascii="Verdana" w:hAnsi="Verdana"/>
          <w:color w:val="000000"/>
          <w:sz w:val="18"/>
          <w:szCs w:val="18"/>
        </w:rPr>
        <w:t> </w:t>
      </w:r>
      <w:r>
        <w:rPr>
          <w:rStyle w:val="WW8Num4z0"/>
          <w:rFonts w:ascii="Verdana" w:hAnsi="Verdana"/>
          <w:color w:val="4682B4"/>
          <w:sz w:val="18"/>
          <w:szCs w:val="18"/>
        </w:rPr>
        <w:t>Белозеров</w:t>
      </w:r>
      <w:r>
        <w:rPr>
          <w:rFonts w:ascii="Verdana" w:hAnsi="Verdana"/>
          <w:color w:val="000000"/>
          <w:sz w:val="18"/>
          <w:szCs w:val="18"/>
        </w:rPr>
        <w:t>, АА. Чувилев. М.: НИиРИО BLLI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1973.-127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Ю8.Белозеров, Ю.Н. Обеспечение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в стадии возбуждения уголовного дела: Уч. пос. Гекст.//Ю.Н.</w:t>
      </w:r>
      <w:r>
        <w:rPr>
          <w:rStyle w:val="WW8Num3z0"/>
          <w:rFonts w:ascii="Verdana" w:hAnsi="Verdana"/>
          <w:color w:val="000000"/>
          <w:sz w:val="18"/>
          <w:szCs w:val="18"/>
        </w:rPr>
        <w:t> </w:t>
      </w:r>
      <w:r>
        <w:rPr>
          <w:rStyle w:val="WW8Num4z0"/>
          <w:rFonts w:ascii="Verdana" w:hAnsi="Verdana"/>
          <w:color w:val="4682B4"/>
          <w:sz w:val="18"/>
          <w:szCs w:val="18"/>
        </w:rPr>
        <w:t>Белозеров</w:t>
      </w:r>
      <w:r>
        <w:rPr>
          <w:rFonts w:ascii="Verdana" w:hAnsi="Verdana"/>
          <w:color w:val="000000"/>
          <w:sz w:val="18"/>
          <w:szCs w:val="18"/>
        </w:rPr>
        <w:t>, П.Г. Марфицин М.: Изд-во</w:t>
      </w:r>
      <w:r>
        <w:rPr>
          <w:rStyle w:val="WW8Num3z0"/>
          <w:rFonts w:ascii="Verdana" w:hAnsi="Verdana"/>
          <w:color w:val="000000"/>
          <w:sz w:val="18"/>
          <w:szCs w:val="18"/>
        </w:rPr>
        <w:t> </w:t>
      </w:r>
      <w:r>
        <w:rPr>
          <w:rStyle w:val="WW8Num4z0"/>
          <w:rFonts w:ascii="Verdana" w:hAnsi="Verdana"/>
          <w:color w:val="4682B4"/>
          <w:sz w:val="18"/>
          <w:szCs w:val="18"/>
        </w:rPr>
        <w:t>УМЦ</w:t>
      </w:r>
      <w:r>
        <w:rPr>
          <w:rStyle w:val="WW8Num3z0"/>
          <w:rFonts w:ascii="Verdana" w:hAnsi="Verdana"/>
          <w:color w:val="000000"/>
          <w:sz w:val="18"/>
          <w:szCs w:val="18"/>
        </w:rPr>
        <w:t> </w:t>
      </w:r>
      <w:r>
        <w:rPr>
          <w:rFonts w:ascii="Verdana" w:hAnsi="Verdana"/>
          <w:color w:val="000000"/>
          <w:sz w:val="18"/>
          <w:szCs w:val="18"/>
        </w:rPr>
        <w:t>при ГУКМВДРФ, 1994.-76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Белоусов, A.B. О</w:t>
      </w:r>
      <w:r>
        <w:rPr>
          <w:rStyle w:val="WW8Num3z0"/>
          <w:rFonts w:ascii="Verdana" w:hAnsi="Verdana"/>
          <w:color w:val="000000"/>
          <w:sz w:val="18"/>
          <w:szCs w:val="18"/>
        </w:rPr>
        <w:t> </w:t>
      </w:r>
      <w:r>
        <w:rPr>
          <w:rStyle w:val="WW8Num4z0"/>
          <w:rFonts w:ascii="Verdana" w:hAnsi="Verdana"/>
          <w:color w:val="4682B4"/>
          <w:sz w:val="18"/>
          <w:szCs w:val="18"/>
        </w:rPr>
        <w:t>доказательственном</w:t>
      </w:r>
      <w:r>
        <w:rPr>
          <w:rStyle w:val="WW8Num3z0"/>
          <w:rFonts w:ascii="Verdana" w:hAnsi="Verdana"/>
          <w:color w:val="000000"/>
          <w:sz w:val="18"/>
          <w:szCs w:val="18"/>
        </w:rPr>
        <w:t> </w:t>
      </w:r>
      <w:r>
        <w:rPr>
          <w:rFonts w:ascii="Verdana" w:hAnsi="Verdana"/>
          <w:color w:val="000000"/>
          <w:sz w:val="18"/>
          <w:szCs w:val="18"/>
        </w:rPr>
        <w:t>значении объяснений, полученных в стадии возбуждения уголовного дела Текст./ A.B. Белоусов //</w:t>
      </w:r>
      <w:r>
        <w:rPr>
          <w:rStyle w:val="WW8Num3z0"/>
          <w:rFonts w:ascii="Verdana" w:hAnsi="Verdana"/>
          <w:color w:val="000000"/>
          <w:sz w:val="18"/>
          <w:szCs w:val="18"/>
        </w:rPr>
        <w:t> </w:t>
      </w:r>
      <w:r>
        <w:rPr>
          <w:rStyle w:val="WW8Num4z0"/>
          <w:rFonts w:ascii="Verdana" w:hAnsi="Verdana"/>
          <w:color w:val="4682B4"/>
          <w:sz w:val="18"/>
          <w:szCs w:val="18"/>
        </w:rPr>
        <w:t>Прокурорская</w:t>
      </w:r>
      <w:r>
        <w:rPr>
          <w:rStyle w:val="WW8Num3z0"/>
          <w:rFonts w:ascii="Verdana" w:hAnsi="Verdana"/>
          <w:color w:val="000000"/>
          <w:sz w:val="18"/>
          <w:szCs w:val="18"/>
        </w:rPr>
        <w:t> </w:t>
      </w:r>
      <w:r>
        <w:rPr>
          <w:rFonts w:ascii="Verdana" w:hAnsi="Verdana"/>
          <w:color w:val="000000"/>
          <w:sz w:val="18"/>
          <w:szCs w:val="18"/>
        </w:rPr>
        <w:t>и следственная практика. -1998.-№3.-С. 165-169.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Ю.Белоусов, A.B. Процессуальное закрепление доказательств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Текст. / Белоусов A.B. М.: Юрлигинформ, 2001. -174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Белоусов, В. О защите прав</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на стадии возбуждения уголовного дела Гексг./В. Белоусов//Уголовное право, -2007. -№ 2. -С.77-81.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Бобракова</w:t>
      </w:r>
      <w:r>
        <w:rPr>
          <w:rStyle w:val="WW8Num3z0"/>
          <w:rFonts w:ascii="Verdana" w:hAnsi="Verdana"/>
          <w:color w:val="000000"/>
          <w:sz w:val="18"/>
          <w:szCs w:val="18"/>
        </w:rPr>
        <w:t> </w:t>
      </w:r>
      <w:r>
        <w:rPr>
          <w:rFonts w:ascii="Verdana" w:hAnsi="Verdana"/>
          <w:color w:val="000000"/>
          <w:sz w:val="18"/>
          <w:szCs w:val="18"/>
        </w:rPr>
        <w:t>И.С. Процедурно-субъектные, территориальные и временные критерии приемлемости</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заявителя к рассмотрению по существу в порядке статьи 125 УПК РФ Текст. / И.С£обракова//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2010. - № 10. - С. 4-7.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Бобров, В.К. Стадия возбуждения уголовного дела: учебное пособие Текст./ В.К. Бобров-М.: Изд-во МОИ МВД России, 1997.-69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Богдановский, А. Возбуждение уголовного дела при наличии повода и основания не право, 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Гексг./А. Богдановский //Российская юстиция. -2002. - № 2. - С. 35 - 36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Ш.Большой юридический словарь Текст./ Авт.-сост. В.Н.</w:t>
      </w:r>
      <w:r>
        <w:rPr>
          <w:rStyle w:val="WW8Num3z0"/>
          <w:rFonts w:ascii="Verdana" w:hAnsi="Verdana"/>
          <w:color w:val="000000"/>
          <w:sz w:val="18"/>
          <w:szCs w:val="18"/>
        </w:rPr>
        <w:t> </w:t>
      </w:r>
      <w:r>
        <w:rPr>
          <w:rStyle w:val="WW8Num4z0"/>
          <w:rFonts w:ascii="Verdana" w:hAnsi="Verdana"/>
          <w:color w:val="4682B4"/>
          <w:sz w:val="18"/>
          <w:szCs w:val="18"/>
        </w:rPr>
        <w:t>Додонов</w:t>
      </w:r>
      <w:r>
        <w:rPr>
          <w:rFonts w:ascii="Verdana" w:hAnsi="Verdana"/>
          <w:color w:val="000000"/>
          <w:sz w:val="18"/>
          <w:szCs w:val="18"/>
        </w:rPr>
        <w:t>, В.Д. Ермаков, MA. Крылова и др.; под ред. АЛ Сухарева, В.Е.</w:t>
      </w:r>
      <w:r>
        <w:rPr>
          <w:rStyle w:val="WW8Num3z0"/>
          <w:rFonts w:ascii="Verdana" w:hAnsi="Verdana"/>
          <w:color w:val="000000"/>
          <w:sz w:val="18"/>
          <w:szCs w:val="18"/>
        </w:rPr>
        <w:t> </w:t>
      </w:r>
      <w:r>
        <w:rPr>
          <w:rStyle w:val="WW8Num4z0"/>
          <w:rFonts w:ascii="Verdana" w:hAnsi="Verdana"/>
          <w:color w:val="4682B4"/>
          <w:sz w:val="18"/>
          <w:szCs w:val="18"/>
        </w:rPr>
        <w:t>Крутских</w:t>
      </w:r>
      <w:r>
        <w:rPr>
          <w:rFonts w:ascii="Verdana" w:hAnsi="Verdana"/>
          <w:color w:val="000000"/>
          <w:sz w:val="18"/>
          <w:szCs w:val="18"/>
        </w:rPr>
        <w:t>. -М.: Инфра-М, 2003. 704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Бородин, C.B. Разрешение вопроса о возбуждении уголовного дела Текст. / СББородин; Под ред.: Б А Викторова-М.: Изд-во</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1970.- 120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Будченко, В. Проверка поводов для возбуждения уголовного дела Гексг./В. Будченко // Законность. 2008. -№11.- С.52-53.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Бурмагин</w:t>
      </w:r>
      <w:r>
        <w:rPr>
          <w:rFonts w:ascii="Verdana" w:hAnsi="Verdana"/>
          <w:color w:val="000000"/>
          <w:sz w:val="18"/>
          <w:szCs w:val="18"/>
        </w:rPr>
        <w:t>, C.B. Судебное рассмотрение жалоб в порядке ст. 125 УПК РФ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обзору практики судов Архангельской области) Гексг./С. В. Бурмагин //Юридический мир. -2005.-№1.-С. 80-87.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В.М., Терегулова А А. Совершенствование оснований признания лица</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Style w:val="WW8Num3z0"/>
          <w:rFonts w:ascii="Verdana" w:hAnsi="Verdana"/>
          <w:color w:val="000000"/>
          <w:sz w:val="18"/>
          <w:szCs w:val="18"/>
        </w:rPr>
        <w:t> </w:t>
      </w:r>
      <w:r>
        <w:rPr>
          <w:rFonts w:ascii="Verdana" w:hAnsi="Verdana"/>
          <w:color w:val="000000"/>
          <w:sz w:val="18"/>
          <w:szCs w:val="18"/>
        </w:rPr>
        <w:t>в совершении преступления Текст. /В.М. Бьжов, А. А. Терегулова//Актуальные проблемы экономики и права-2009.-№ 1.-С. 194 -204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 Быков, В.М. Проблемы стадии возбуждения уголовного дела Текст./ В.М. Быков // Журнал рос. права-2006. -№7.-С. 52-66.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Вандышев</w:t>
      </w:r>
      <w:r>
        <w:rPr>
          <w:rFonts w:ascii="Verdana" w:hAnsi="Verdana"/>
          <w:color w:val="000000"/>
          <w:sz w:val="18"/>
          <w:szCs w:val="18"/>
        </w:rPr>
        <w:t>, В.В. Уголовный процесс.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Текст.: учебник для юридических вузов и факультетов/В.В. Вандышев. -М.: Контракт,</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2010.720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Вебер, М. Основные социологические понятия Текст./ М.Вебер // Избранные произведения: Пер. с немУСост., общ. ред. и послесл. Ю. Н. Давыдова; Предисл. П. П. Гайденко. М.: Прогресс, 1990.-С. 602-623.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Верегенников, Н. К вопросу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прокурора на первоначальной стадии уголовного судопроизводства в свете реформирования уголовно-процессуального законодательства Текст./ Н. Веретенников//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2009. - № 1.- С.27-31.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Верещагина, А. Субъекты стадии возбуждения уголовного дела Гекст./А. Верещагина// Уголовное право. 2008. -№ 6. - С.35-39.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Вицин</w:t>
      </w:r>
      <w:r>
        <w:rPr>
          <w:rFonts w:ascii="Verdana" w:hAnsi="Verdana"/>
          <w:color w:val="000000"/>
          <w:sz w:val="18"/>
          <w:szCs w:val="18"/>
        </w:rPr>
        <w:t>, С. Институт возбуждения дела в уголовном судопроизводстве Текст./ С. Вицин/ Российская юстиция.-2003.-№6.-С. 54-56.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Власова, НА. Пути совершенствования форм</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уголовном процессе Гекст./НА. Власова // Российский следователь. -2000. №5. - С. 19-23.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Волгушев, A.B. Проблема проведения ревизий и документальных проверок в стадии возбуждения уголовного дела Текст./ A.B. Волгушев// Уголовное судопроизводство. 2007. -№ 1.-С.31-32.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Волколуп</w:t>
      </w:r>
      <w:r>
        <w:rPr>
          <w:rFonts w:ascii="Verdana" w:hAnsi="Verdana"/>
          <w:color w:val="000000"/>
          <w:sz w:val="18"/>
          <w:szCs w:val="18"/>
        </w:rPr>
        <w:t>, О.В. Возбуждение уголовного дела: проблемы</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регулирования Текст. /О.В. Волколуп / Ученые записки юридического факультета. Краснодар: Кубанский гос. ун-т. 2007. -Вьш. № 5. С. 161-168.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Ш.Володина, JL М. Проблемы уголовного процесса: закон, теория, практика Текст.: моно-графия/JIM. Володина.-М.: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2006.-352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Володина, Л.М. Механизм обеспечения прав личности в уголовном процессе Текст.: монография /ЛМ. Володина Тюмень: Изд-во ТюмГУ, 1999. -172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Володина, Л.М. Проблемы доказывания в стадии возбуждения уголовного дела Текст. /Л.М. Володина // Актуальные проблемы современного уголовного процесса России: межвузовский сборник научных трудов. Вып. 5.-2010.-С. 247-251.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Волынский, А. Почему слабо используется</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наука и техника Текст. /А. Волынский// Социалистическая законность. -1988. № 10. - С. 59-60.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Волынский, В.В.</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в стадии возбуждения уголовного дела (предмет,</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(}юрма) Текст./ В. Волынский// Российский следователь. -2009. -№ 11. С. 4-6.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Fonts w:ascii="Verdana" w:hAnsi="Verdana"/>
          <w:color w:val="000000"/>
          <w:sz w:val="18"/>
          <w:szCs w:val="18"/>
        </w:rPr>
        <w:t>, ЛА. Возбуждение и прекращение уголовного дела: анализ</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 Текст. /ЛА. Воскобитова// Уголовное судопроизводство. 2010. - № 2. - С.3-6.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Воскобойник, И.</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в судебном порядке процессуальных действий и решений органов, осуществляющих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Текст. /И. Воскобойник, О. Кузнецова// Уголовное право. -2010. -№ 1. С. 70-74.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Гаврилов, БЛ. Реалии и мифы возбуждения уголовного дела Текст. /БЛ. Гаврилов // Уголовное судопроизводство. 2010. - № 2. -С. 7 -10.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Галимов</w:t>
      </w:r>
      <w:r>
        <w:rPr>
          <w:rFonts w:ascii="Verdana" w:hAnsi="Verdana"/>
          <w:color w:val="000000"/>
          <w:sz w:val="18"/>
          <w:szCs w:val="18"/>
        </w:rPr>
        <w:t>, О.Х. Подсудность жалоб, поданных в порядке сг. 125 УПК РФ Текст. /О.Х. Галимов, ИЛ5.</w:t>
      </w:r>
      <w:r>
        <w:rPr>
          <w:rStyle w:val="WW8Num3z0"/>
          <w:rFonts w:ascii="Verdana" w:hAnsi="Verdana"/>
          <w:color w:val="000000"/>
          <w:sz w:val="18"/>
          <w:szCs w:val="18"/>
        </w:rPr>
        <w:t> </w:t>
      </w:r>
      <w:r>
        <w:rPr>
          <w:rStyle w:val="WW8Num4z0"/>
          <w:rFonts w:ascii="Verdana" w:hAnsi="Verdana"/>
          <w:color w:val="4682B4"/>
          <w:sz w:val="18"/>
          <w:szCs w:val="18"/>
        </w:rPr>
        <w:t>Дочия</w:t>
      </w:r>
      <w:r>
        <w:rPr>
          <w:rFonts w:ascii="Verdana" w:hAnsi="Verdana"/>
          <w:color w:val="000000"/>
          <w:sz w:val="18"/>
          <w:szCs w:val="18"/>
        </w:rPr>
        <w:t>// Мировой судья. 2009. -№ 2. С. 26-28.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Гегель, ГБ.Ф. Наука логики. Т. 1. Текст. /Г.В.Ф. Гегель/ Энциклопедия философских наук. Т. 1. М.: Мысль, 1975. 452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Гладышева, О.</w:t>
      </w:r>
      <w:r>
        <w:rPr>
          <w:rStyle w:val="WW8Num3z0"/>
          <w:rFonts w:ascii="Verdana" w:hAnsi="Verdana"/>
          <w:color w:val="000000"/>
          <w:sz w:val="18"/>
          <w:szCs w:val="18"/>
        </w:rPr>
        <w:t> </w:t>
      </w:r>
      <w:r>
        <w:rPr>
          <w:rStyle w:val="WW8Num4z0"/>
          <w:rFonts w:ascii="Verdana" w:hAnsi="Verdana"/>
          <w:color w:val="4682B4"/>
          <w:sz w:val="18"/>
          <w:szCs w:val="18"/>
        </w:rPr>
        <w:t>Несовершеннолетние</w:t>
      </w:r>
      <w:r>
        <w:rPr>
          <w:rStyle w:val="WW8Num3z0"/>
          <w:rFonts w:ascii="Verdana" w:hAnsi="Verdana"/>
          <w:color w:val="000000"/>
          <w:sz w:val="18"/>
          <w:szCs w:val="18"/>
        </w:rPr>
        <w:t> </w:t>
      </w:r>
      <w:r>
        <w:rPr>
          <w:rFonts w:ascii="Verdana" w:hAnsi="Verdana"/>
          <w:color w:val="000000"/>
          <w:sz w:val="18"/>
          <w:szCs w:val="18"/>
        </w:rPr>
        <w:t>заявители о преступлении Текст. /О. Гладышева, Н. Солонникова//Законность, 2008.-№ 8.-С.45-48.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Гладышева, О.В. Современные проблемы справедливости процессуального регулирования стадии возбуждения уголовного дела Текст. /ОБ. Гладышева// Российский юридический журнал.-2008.-№ 1.-С. 124-128.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Головинская, И.В. Практические проблемы возбуждения уголовных дел Текст. /И.В. Головинская// Российский следователь. 2007. - № 10. - С. 2-4.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123. Городков, Ю.</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законностью регистрации и разрешения сообщений о преступлениях в органах следственного комитета Текст. ЯОГородков// Законность. 2008. - № 8. - С. 16-18.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Граве</w:t>
      </w:r>
      <w:r>
        <w:rPr>
          <w:rFonts w:ascii="Verdana" w:hAnsi="Verdana"/>
          <w:color w:val="000000"/>
          <w:sz w:val="18"/>
          <w:szCs w:val="18"/>
        </w:rPr>
        <w:t>, А.В. Возбуждение уголовного дела как начальная стадия уголовного процесса Текст. /АБ. Граве//Право и политика.-2009. -№ 5. С. 1096 -1104.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Грачев, СЛ. К вопросу о применении терминов «</w:t>
      </w:r>
      <w:r>
        <w:rPr>
          <w:rStyle w:val="WW8Num4z0"/>
          <w:rFonts w:ascii="Verdana" w:hAnsi="Verdana"/>
          <w:color w:val="4682B4"/>
          <w:sz w:val="18"/>
          <w:szCs w:val="18"/>
        </w:rPr>
        <w:t>безотлагательность</w:t>
      </w:r>
      <w:r>
        <w:rPr>
          <w:rFonts w:ascii="Verdana" w:hAnsi="Verdana"/>
          <w:color w:val="000000"/>
          <w:sz w:val="18"/>
          <w:szCs w:val="18"/>
        </w:rPr>
        <w:t>», «</w:t>
      </w:r>
      <w:r>
        <w:rPr>
          <w:rStyle w:val="WW8Num4z0"/>
          <w:rFonts w:ascii="Verdana" w:hAnsi="Verdana"/>
          <w:color w:val="4682B4"/>
          <w:sz w:val="18"/>
          <w:szCs w:val="18"/>
        </w:rPr>
        <w:t>исключительность</w:t>
      </w:r>
      <w:r>
        <w:rPr>
          <w:rFonts w:ascii="Verdana" w:hAnsi="Verdana"/>
          <w:color w:val="000000"/>
          <w:sz w:val="18"/>
          <w:szCs w:val="18"/>
        </w:rPr>
        <w:t>» и «</w:t>
      </w:r>
      <w:r>
        <w:rPr>
          <w:rStyle w:val="WW8Num4z0"/>
          <w:rFonts w:ascii="Verdana" w:hAnsi="Verdana"/>
          <w:color w:val="4682B4"/>
          <w:sz w:val="18"/>
          <w:szCs w:val="18"/>
        </w:rPr>
        <w:t>необходимость</w:t>
      </w:r>
      <w:r>
        <w:rPr>
          <w:rFonts w:ascii="Verdana" w:hAnsi="Verdana"/>
          <w:color w:val="000000"/>
          <w:sz w:val="18"/>
          <w:szCs w:val="18"/>
        </w:rPr>
        <w:t>» в нормах уголовно-процессуального права Текст. //Мировой судья. -2011.-№3.-С. 20 22.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Григорьев, В.Н. Возбуждение уголовного дела по новому УПК: Уч.пособие для вузов МВД России Текст./В.Н.Григорьев.-М.:</w:t>
      </w:r>
      <w:r>
        <w:rPr>
          <w:rStyle w:val="WW8Num3z0"/>
          <w:rFonts w:ascii="Verdana" w:hAnsi="Verdana"/>
          <w:color w:val="000000"/>
          <w:sz w:val="18"/>
          <w:szCs w:val="18"/>
        </w:rPr>
        <w:t> </w:t>
      </w:r>
      <w:r>
        <w:rPr>
          <w:rStyle w:val="WW8Num4z0"/>
          <w:rFonts w:ascii="Verdana" w:hAnsi="Verdana"/>
          <w:color w:val="4682B4"/>
          <w:sz w:val="18"/>
          <w:szCs w:val="18"/>
        </w:rPr>
        <w:t>ГУК</w:t>
      </w:r>
      <w:r>
        <w:rPr>
          <w:rStyle w:val="WW8Num3z0"/>
          <w:rFonts w:ascii="Verdana" w:hAnsi="Verdana"/>
          <w:color w:val="000000"/>
          <w:sz w:val="18"/>
          <w:szCs w:val="18"/>
        </w:rPr>
        <w:t> </w:t>
      </w:r>
      <w:r>
        <w:rPr>
          <w:rFonts w:ascii="Verdana" w:hAnsi="Verdana"/>
          <w:color w:val="000000"/>
          <w:sz w:val="18"/>
          <w:szCs w:val="18"/>
        </w:rPr>
        <w:t>МВД России, 2002.-51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Гриненко, A.B. Обоснованность задержания и заключения под</w:t>
      </w:r>
      <w:r>
        <w:rPr>
          <w:rStyle w:val="WW8Num3z0"/>
          <w:rFonts w:ascii="Verdana" w:hAnsi="Verdana"/>
          <w:color w:val="000000"/>
          <w:sz w:val="18"/>
          <w:szCs w:val="18"/>
        </w:rPr>
        <w:t> </w:t>
      </w:r>
      <w:r>
        <w:rPr>
          <w:rStyle w:val="WW8Num4z0"/>
          <w:rFonts w:ascii="Verdana" w:hAnsi="Verdana"/>
          <w:color w:val="4682B4"/>
          <w:sz w:val="18"/>
          <w:szCs w:val="18"/>
        </w:rPr>
        <w:t>стражу</w:t>
      </w:r>
      <w:r>
        <w:rPr>
          <w:rStyle w:val="WW8Num3z0"/>
          <w:rFonts w:ascii="Verdana" w:hAnsi="Verdana"/>
          <w:color w:val="000000"/>
          <w:sz w:val="18"/>
          <w:szCs w:val="18"/>
        </w:rPr>
        <w:t> </w:t>
      </w:r>
      <w:r>
        <w:rPr>
          <w:rFonts w:ascii="Verdana" w:hAnsi="Verdana"/>
          <w:color w:val="000000"/>
          <w:sz w:val="18"/>
          <w:szCs w:val="18"/>
        </w:rPr>
        <w:t>по УПК РФ Текст. /A.B. Гринеї іко // Журнал российского права 2003. - № 9 - С. 47-53.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Гриненко, A.B. Уголовный процесс (2-е изд., перераб.) Текст.: Учебник /A.B. Гриненко. -М.: НОРМА, 2009. -496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Гришина, Е.П. Реализация назначения и</w:t>
      </w:r>
      <w:r>
        <w:rPr>
          <w:rStyle w:val="WW8Num3z0"/>
          <w:rFonts w:ascii="Verdana" w:hAnsi="Verdana"/>
          <w:color w:val="000000"/>
          <w:sz w:val="18"/>
          <w:szCs w:val="18"/>
        </w:rPr>
        <w:t> </w:t>
      </w:r>
      <w:r>
        <w:rPr>
          <w:rStyle w:val="WW8Num4z0"/>
          <w:rFonts w:ascii="Verdana" w:hAnsi="Verdana"/>
          <w:color w:val="4682B4"/>
          <w:sz w:val="18"/>
          <w:szCs w:val="18"/>
        </w:rPr>
        <w:t>состязательных</w:t>
      </w:r>
      <w:r>
        <w:rPr>
          <w:rStyle w:val="WW8Num3z0"/>
          <w:rFonts w:ascii="Verdana" w:hAnsi="Verdana"/>
          <w:color w:val="000000"/>
          <w:sz w:val="18"/>
          <w:szCs w:val="18"/>
        </w:rPr>
        <w:t> </w:t>
      </w:r>
      <w:r>
        <w:rPr>
          <w:rFonts w:ascii="Verdana" w:hAnsi="Verdana"/>
          <w:color w:val="000000"/>
          <w:sz w:val="18"/>
          <w:szCs w:val="18"/>
        </w:rPr>
        <w:t>начал уголовного судопроизводства в</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деятельности с участием лиц, обладающих специальными познаниями Текст. /EIL Гришина// Мировой судья. 2011№ 5. - С. 4-7.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Гришина, Е.П. Ревизия и предварительное исследование объектов как</w:t>
      </w:r>
      <w:r>
        <w:rPr>
          <w:rStyle w:val="WW8Num3z0"/>
          <w:rFonts w:ascii="Verdana" w:hAnsi="Verdana"/>
          <w:color w:val="000000"/>
          <w:sz w:val="18"/>
          <w:szCs w:val="18"/>
        </w:rPr>
        <w:t> </w:t>
      </w:r>
      <w:r>
        <w:rPr>
          <w:rStyle w:val="WW8Num4z0"/>
          <w:rFonts w:ascii="Verdana" w:hAnsi="Verdana"/>
          <w:color w:val="4682B4"/>
          <w:sz w:val="18"/>
          <w:szCs w:val="18"/>
        </w:rPr>
        <w:t>непроцессуальные</w:t>
      </w:r>
      <w:r>
        <w:rPr>
          <w:rStyle w:val="WW8Num3z0"/>
          <w:rFonts w:ascii="Verdana" w:hAnsi="Verdana"/>
          <w:color w:val="000000"/>
          <w:sz w:val="18"/>
          <w:szCs w:val="18"/>
        </w:rPr>
        <w:t> </w:t>
      </w:r>
      <w:r>
        <w:rPr>
          <w:rFonts w:ascii="Verdana" w:hAnsi="Verdana"/>
          <w:color w:val="000000"/>
          <w:sz w:val="18"/>
          <w:szCs w:val="18"/>
        </w:rPr>
        <w:t>формы использования специальных познаний в уголовном процессе Текст. / Е.П. Гришина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практика—2007. -№3- С. 15-18.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Гуляев, АЛ. Следователь в уголовном процессе Текст. / А Л.Гуляев. М.: Юрид. лит., 198L-192c.</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Гусева, И.И.</w:t>
      </w:r>
      <w:r>
        <w:rPr>
          <w:rStyle w:val="WW8Num3z0"/>
          <w:rFonts w:ascii="Verdana" w:hAnsi="Verdana"/>
          <w:color w:val="000000"/>
          <w:sz w:val="18"/>
          <w:szCs w:val="18"/>
        </w:rPr>
        <w:t> </w:t>
      </w:r>
      <w:r>
        <w:rPr>
          <w:rStyle w:val="WW8Num4z0"/>
          <w:rFonts w:ascii="Verdana" w:hAnsi="Verdana"/>
          <w:color w:val="4682B4"/>
          <w:sz w:val="18"/>
          <w:szCs w:val="18"/>
        </w:rPr>
        <w:t>Собирание</w:t>
      </w:r>
      <w:r>
        <w:rPr>
          <w:rStyle w:val="WW8Num3z0"/>
          <w:rFonts w:ascii="Verdana" w:hAnsi="Verdana"/>
          <w:color w:val="000000"/>
          <w:sz w:val="18"/>
          <w:szCs w:val="18"/>
        </w:rPr>
        <w:t> </w:t>
      </w:r>
      <w:r>
        <w:rPr>
          <w:rFonts w:ascii="Verdana" w:hAnsi="Verdana"/>
          <w:color w:val="000000"/>
          <w:sz w:val="18"/>
          <w:szCs w:val="18"/>
        </w:rPr>
        <w:t>доказательств на стадии возбуждения уголовного дела Текст. /ИЛ. Гусева// Вестник Владимирского юридического института 2006. - № 1. - С. 35-37.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Гуткин, И.М. Актуальные вопросы уголовно-процессуального задержания Текст. /И.М. Гушш.-М.: Академия МВД СССР, 1980.-90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Давыдов, В Л. Теория деятельности и социальная практика Текст. /В.Н. Давыдов// Вопросы философии. -1996. №5. - С. 52-62.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Давыдова, С.Г. Проблемы обеспечения прав и законных интересов личности в стадии возбуждения уголовного дела Текст. /С.Г. Давыдова// Юрист-правовед- 2009. № 4. - С. 124127.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Данилова, НА Проблемы использования специальных знаний при выявлении и расследовании преступлений экономической направленности Текст. /НА. Данилова, Т.Г.</w:t>
      </w:r>
      <w:r>
        <w:rPr>
          <w:rStyle w:val="WW8Num3z0"/>
          <w:rFonts w:ascii="Verdana" w:hAnsi="Verdana"/>
          <w:color w:val="000000"/>
          <w:sz w:val="18"/>
          <w:szCs w:val="18"/>
        </w:rPr>
        <w:t> </w:t>
      </w:r>
      <w:r>
        <w:rPr>
          <w:rStyle w:val="WW8Num4z0"/>
          <w:rFonts w:ascii="Verdana" w:hAnsi="Verdana"/>
          <w:color w:val="4682B4"/>
          <w:sz w:val="18"/>
          <w:szCs w:val="18"/>
        </w:rPr>
        <w:t>Николаева</w:t>
      </w:r>
      <w:r>
        <w:rPr>
          <w:rStyle w:val="WW8Num3z0"/>
          <w:rFonts w:ascii="Verdana" w:hAnsi="Verdana"/>
          <w:color w:val="000000"/>
          <w:sz w:val="18"/>
          <w:szCs w:val="18"/>
        </w:rPr>
        <w:t> </w:t>
      </w:r>
      <w:r>
        <w:rPr>
          <w:rFonts w:ascii="Verdana" w:hAnsi="Verdana"/>
          <w:color w:val="000000"/>
          <w:sz w:val="18"/>
          <w:szCs w:val="18"/>
        </w:rPr>
        <w:t>// Вестник института: преступление,</w:t>
      </w:r>
      <w:r>
        <w:rPr>
          <w:rStyle w:val="WW8Num3z0"/>
          <w:rFonts w:ascii="Verdana" w:hAnsi="Verdana"/>
          <w:color w:val="000000"/>
          <w:sz w:val="18"/>
          <w:szCs w:val="18"/>
        </w:rPr>
        <w:t> </w:t>
      </w:r>
      <w:r>
        <w:rPr>
          <w:rStyle w:val="WW8Num4z0"/>
          <w:rFonts w:ascii="Verdana" w:hAnsi="Verdana"/>
          <w:color w:val="4682B4"/>
          <w:sz w:val="18"/>
          <w:szCs w:val="18"/>
        </w:rPr>
        <w:t>наказание</w:t>
      </w:r>
      <w:r>
        <w:rPr>
          <w:rFonts w:ascii="Verdana" w:hAnsi="Verdana"/>
          <w:color w:val="000000"/>
          <w:sz w:val="18"/>
          <w:szCs w:val="18"/>
        </w:rPr>
        <w:t>, исправление. 2009. - № 8. - С. 37-38.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Деришев</w:t>
      </w:r>
      <w:r>
        <w:rPr>
          <w:rFonts w:ascii="Verdana" w:hAnsi="Verdana"/>
          <w:color w:val="000000"/>
          <w:sz w:val="18"/>
          <w:szCs w:val="18"/>
        </w:rPr>
        <w:t>, Ю. Стадия возбуждения уголовного дела реликт «</w:t>
      </w:r>
      <w:r>
        <w:rPr>
          <w:rStyle w:val="WW8Num4z0"/>
          <w:rFonts w:ascii="Verdana" w:hAnsi="Verdana"/>
          <w:color w:val="4682B4"/>
          <w:sz w:val="18"/>
          <w:szCs w:val="18"/>
        </w:rPr>
        <w:t>социалистической законности</w:t>
      </w:r>
      <w:r>
        <w:rPr>
          <w:rFonts w:ascii="Verdana" w:hAnsi="Verdana"/>
          <w:color w:val="000000"/>
          <w:sz w:val="18"/>
          <w:szCs w:val="18"/>
        </w:rPr>
        <w:t>» Текст. ДО. Деришев//Российская юстиция. -2003. - С.34-36.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Деряшн Г. Б. Осмотр трупа на месте его обнаружения. Практическое пособие Текст. /Г.Б. Дередашн, З.И.</w:t>
      </w:r>
      <w:r>
        <w:rPr>
          <w:rStyle w:val="WW8Num3z0"/>
          <w:rFonts w:ascii="Verdana" w:hAnsi="Verdana"/>
          <w:color w:val="000000"/>
          <w:sz w:val="18"/>
          <w:szCs w:val="18"/>
        </w:rPr>
        <w:t> </w:t>
      </w:r>
      <w:r>
        <w:rPr>
          <w:rStyle w:val="WW8Num4z0"/>
          <w:rFonts w:ascii="Verdana" w:hAnsi="Verdana"/>
          <w:color w:val="4682B4"/>
          <w:sz w:val="18"/>
          <w:szCs w:val="18"/>
        </w:rPr>
        <w:t>Тараскина</w:t>
      </w:r>
      <w:r>
        <w:rPr>
          <w:rFonts w:ascii="Verdana" w:hAnsi="Verdana"/>
          <w:color w:val="000000"/>
          <w:sz w:val="18"/>
          <w:szCs w:val="18"/>
        </w:rPr>
        <w:t>. Архангельск, 1996. - ЬйрУ/ту^исЬт^-пзти. narod.ru/metod/truposmotr.hlml.</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Дикарев, И.С.</w:t>
      </w:r>
      <w:r>
        <w:rPr>
          <w:rStyle w:val="WW8Num3z0"/>
          <w:rFonts w:ascii="Verdana" w:hAnsi="Verdana"/>
          <w:color w:val="000000"/>
          <w:sz w:val="18"/>
          <w:szCs w:val="18"/>
        </w:rPr>
        <w:t> </w:t>
      </w:r>
      <w:r>
        <w:rPr>
          <w:rStyle w:val="WW8Num4z0"/>
          <w:rFonts w:ascii="Verdana" w:hAnsi="Verdana"/>
          <w:color w:val="4682B4"/>
          <w:sz w:val="18"/>
          <w:szCs w:val="18"/>
        </w:rPr>
        <w:t>Повод</w:t>
      </w:r>
      <w:r>
        <w:rPr>
          <w:rStyle w:val="WW8Num3z0"/>
          <w:rFonts w:ascii="Verdana" w:hAnsi="Verdana"/>
          <w:color w:val="000000"/>
          <w:sz w:val="18"/>
          <w:szCs w:val="18"/>
        </w:rPr>
        <w:t> </w:t>
      </w:r>
      <w:r>
        <w:rPr>
          <w:rFonts w:ascii="Verdana" w:hAnsi="Verdana"/>
          <w:color w:val="000000"/>
          <w:sz w:val="18"/>
          <w:szCs w:val="18"/>
        </w:rPr>
        <w:t>для возбуждения уголовных дел о налоговых преступлениях Текст. /И.С. Дикарев//Налоги (журнал). -2012. -№ 3. С.5-7.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Дмитриев, С.Проблемы определения территориальной</w:t>
      </w:r>
      <w:r>
        <w:rPr>
          <w:rStyle w:val="WW8Num3z0"/>
          <w:rFonts w:ascii="Verdana" w:hAnsi="Verdana"/>
          <w:color w:val="000000"/>
          <w:sz w:val="18"/>
          <w:szCs w:val="18"/>
        </w:rPr>
        <w:t> </w:t>
      </w:r>
      <w:r>
        <w:rPr>
          <w:rStyle w:val="WW8Num4z0"/>
          <w:rFonts w:ascii="Verdana" w:hAnsi="Verdana"/>
          <w:color w:val="4682B4"/>
          <w:sz w:val="18"/>
          <w:szCs w:val="18"/>
        </w:rPr>
        <w:t>подследственности</w:t>
      </w:r>
      <w:r>
        <w:rPr>
          <w:rStyle w:val="WW8Num3z0"/>
          <w:rFonts w:ascii="Verdana" w:hAnsi="Verdana"/>
          <w:color w:val="000000"/>
          <w:sz w:val="18"/>
          <w:szCs w:val="18"/>
        </w:rPr>
        <w:t> </w:t>
      </w:r>
      <w:r>
        <w:rPr>
          <w:rFonts w:ascii="Verdana" w:hAnsi="Verdana"/>
          <w:color w:val="000000"/>
          <w:sz w:val="18"/>
          <w:szCs w:val="18"/>
        </w:rPr>
        <w:t>по делам о кражах в поездах Текст. /СДмитриев// Законность. 2009. - № 4 - С.48-51.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Дремов, ВГ. Уголовно-процессуальная деятельность: сущность и основные черты Текст. /ВГ. Дремов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-1978. -№ 3. -С. 103-106.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Дубинский, АЛ.</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процессуальных решений следователя. Правовые и организационные проблемы Текст. / АЛ.Дубинский; Огв. ред.: Г.И. Чангули-Киев: Наук, думка, 1984. -182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Дудин, Н.П. Надзор за следствием органов</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Текст. / НЛ. Дудин, Г.В. Дьттченко//Законность.-2010.-№ 10.-С. 3-7.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Дьяконова, О.Г.К вопросу о возможности производства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до возбуждения уголовного дела Текст. /О.Г. Дьяконова// Уголовное судопроизводство. 2009. - №1. -С.9-11.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Жамков, АЛ. Проблемные вопросы правового регулирования сроков и средств проверки сообщений о преступлениях экономической направленности Текст. /А А. Жамков // Российский следователь. -2009. № 4. - С. 4-7.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146.</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Н.В. Предварительное следствие Гекст. /</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Н.В., Фаткуллин Ф.Н. М.: Юрид. лит., 1965. - 367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Игнатов</w:t>
      </w:r>
      <w:r>
        <w:rPr>
          <w:rFonts w:ascii="Verdana" w:hAnsi="Verdana"/>
          <w:color w:val="000000"/>
          <w:sz w:val="18"/>
          <w:szCs w:val="18"/>
        </w:rPr>
        <w:t>, С.Д. Участие адвоката-защитника в стадии возбуждения уголовного дела Текст. /С.Д. Игнатов, К А. Цигвинцева// Адвокатская практика. 2008. -№ 2. - С.5-10.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Ильенков, Э.В. Философия и культура Текст./ Э.В. Ильенков. М.: Политиздат, 1991. — С. 381-387.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Ильин, А.Н. Тактика предварительной поверки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Текст. / под ред. докг. юрид.наук, проф., засл.деят. науки РФ В.П. Лаврова. -М.Юрлитинформ, 2010. -160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Исаева, Л.М. Специалист в уголовном судопроизводстве: Монография Текст./ Л.М. Исаева.-М.: ВНИИ МВД России, 2004. 96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Исаенко</w:t>
      </w:r>
      <w:r>
        <w:rPr>
          <w:rFonts w:ascii="Verdana" w:hAnsi="Verdana"/>
          <w:color w:val="000000"/>
          <w:sz w:val="18"/>
          <w:szCs w:val="18"/>
        </w:rPr>
        <w:t>, В.Н. Некоторые аспекты работы</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подразделений прокуратуры России Текст. / В.Н. Исаенко, П.П.</w:t>
      </w:r>
      <w:r>
        <w:rPr>
          <w:rStyle w:val="WW8Num3z0"/>
          <w:rFonts w:ascii="Verdana" w:hAnsi="Verdana"/>
          <w:color w:val="000000"/>
          <w:sz w:val="18"/>
          <w:szCs w:val="18"/>
        </w:rPr>
        <w:t> </w:t>
      </w:r>
      <w:r>
        <w:rPr>
          <w:rStyle w:val="WW8Num4z0"/>
          <w:rFonts w:ascii="Verdana" w:hAnsi="Verdana"/>
          <w:color w:val="4682B4"/>
          <w:sz w:val="18"/>
          <w:szCs w:val="18"/>
        </w:rPr>
        <w:t>Ищенко</w:t>
      </w:r>
      <w:r>
        <w:rPr>
          <w:rFonts w:ascii="Verdana" w:hAnsi="Verdana"/>
          <w:color w:val="000000"/>
          <w:sz w:val="18"/>
          <w:szCs w:val="18"/>
        </w:rPr>
        <w:t>, A.B. Шулунов // Российский следователь. -2000.-№3.-С. 47-50.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Исламова</w:t>
      </w:r>
      <w:r>
        <w:rPr>
          <w:rFonts w:ascii="Verdana" w:hAnsi="Verdana"/>
          <w:color w:val="000000"/>
          <w:sz w:val="18"/>
          <w:szCs w:val="18"/>
        </w:rPr>
        <w:t>, ЭР. Реализация полномочий прокурора в стадии возбуждения уголовного дела Текст. / Э.Р. Исламова, A.B.</w:t>
      </w:r>
      <w:r>
        <w:rPr>
          <w:rStyle w:val="WW8Num3z0"/>
          <w:rFonts w:ascii="Verdana" w:hAnsi="Verdana"/>
          <w:color w:val="000000"/>
          <w:sz w:val="18"/>
          <w:szCs w:val="18"/>
        </w:rPr>
        <w:t> </w:t>
      </w:r>
      <w:r>
        <w:rPr>
          <w:rStyle w:val="WW8Num4z0"/>
          <w:rFonts w:ascii="Verdana" w:hAnsi="Verdana"/>
          <w:color w:val="4682B4"/>
          <w:sz w:val="18"/>
          <w:szCs w:val="18"/>
        </w:rPr>
        <w:t>Чубыкин</w:t>
      </w:r>
      <w:r>
        <w:rPr>
          <w:rFonts w:ascii="Verdana" w:hAnsi="Verdana"/>
          <w:color w:val="000000"/>
          <w:sz w:val="18"/>
          <w:szCs w:val="18"/>
        </w:rPr>
        <w:t>// Законность. -2011. № 4. - С.28-29.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Каз, ЦМ. Пределы доказывания в стадии возбуждения уголовного дела Текст. / Ц.М. Каз// Вопросы уголовного права, уголовного процесса 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Ученые записки Сарат. юрид. института им. Д.И. Курского, 1964. Вып. XI. С.34-49.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Ш.Каменобродский, СЛ. О функциях</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Текст./СЛ. Каменобородский// Общество и право.-2009.-№2.-С. 183-187.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Каретников</w:t>
      </w:r>
      <w:r>
        <w:rPr>
          <w:rFonts w:ascii="Verdana" w:hAnsi="Verdana"/>
          <w:color w:val="000000"/>
          <w:sz w:val="18"/>
          <w:szCs w:val="18"/>
        </w:rPr>
        <w:t>, A.C. Сообщения о преступлениях проблемы теории и практики Текст. /Д А. Зипунников, А. С. Каретников //Российская юстиция. - 2006. -№ 12. - С. 53-54.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Карнеева</w:t>
      </w:r>
      <w:r>
        <w:rPr>
          <w:rFonts w:ascii="Verdana" w:hAnsi="Verdana"/>
          <w:color w:val="000000"/>
          <w:sz w:val="18"/>
          <w:szCs w:val="18"/>
        </w:rPr>
        <w:t>, Л.М. Доказывание в советском уголовном процессе и основание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Текст. /Л.М. Карнеева//Сов. государство и право.-1981.-№10.-С. 86-90.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Карнеева, Л.М. Основания отказа в возбуждении уголовного дела Текст. / Л.М. Карнеева // Социалистическая законность. -1977. № 3. - С. 55-58.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Карнеева, Л.М.</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в советском уголовном процессе Текст. / Л.М. Карнеева // Социалистическая законность. -1959. № 4. - С. 36-39.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Карцев, A.B. К вопросу о процессуальной форме и содержании института задержания лица по подозрению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Текст. / A.B. Карцев/Уголовное судопроизводство. -2006. № 2. - С. 19-22.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Кипнис</w:t>
      </w:r>
      <w:r>
        <w:rPr>
          <w:rFonts w:ascii="Verdana" w:hAnsi="Verdana"/>
          <w:color w:val="000000"/>
          <w:sz w:val="18"/>
          <w:szCs w:val="18"/>
        </w:rPr>
        <w:t>, Н.М. Допустимость доказательств в уголовном судопроизводстве Текст. / Н.М.</w:t>
      </w:r>
      <w:r>
        <w:rPr>
          <w:rStyle w:val="WW8Num3z0"/>
          <w:rFonts w:ascii="Verdana" w:hAnsi="Verdana"/>
          <w:color w:val="000000"/>
          <w:sz w:val="18"/>
          <w:szCs w:val="18"/>
        </w:rPr>
        <w:t> </w:t>
      </w:r>
      <w:r>
        <w:rPr>
          <w:rStyle w:val="WW8Num4z0"/>
          <w:rFonts w:ascii="Verdana" w:hAnsi="Verdana"/>
          <w:color w:val="4682B4"/>
          <w:sz w:val="18"/>
          <w:szCs w:val="18"/>
        </w:rPr>
        <w:t>Кипнис</w:t>
      </w:r>
      <w:r>
        <w:rPr>
          <w:rFonts w:ascii="Verdana" w:hAnsi="Verdana"/>
          <w:color w:val="000000"/>
          <w:sz w:val="18"/>
          <w:szCs w:val="18"/>
        </w:rPr>
        <w:t>, отв. ред. П. А.</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-М.: Юрисгь, 1995. -128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Клещев, C.B. О некоторых вопросах проверки сообщения о преступлении Текст. // Российский следователь. 2010.-№ 14.-С. 10-11.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Комменгарий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Текст. /А. В.</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К. Б. Калиновский; Под ред. А. В. Смирнова. 2-е изд., перераб. и доп. - СПб.: Питер, 2004. - 848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Комментарий к Уголовно-процессуальному кодексу Российской Федерации Текст. / Под общ. ред. В.И.Радченко. -М.:ЗАО «Юридический Дом Юстицишіюрм», 2003 -1040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экспертов Совета Европы и Европейской Комиссии к</w:t>
      </w:r>
      <w:r>
        <w:rPr>
          <w:rStyle w:val="WW8Num3z0"/>
          <w:rFonts w:ascii="Verdana" w:hAnsi="Verdana"/>
          <w:color w:val="000000"/>
          <w:sz w:val="18"/>
          <w:szCs w:val="18"/>
        </w:rPr>
        <w:t> </w:t>
      </w:r>
      <w:r>
        <w:rPr>
          <w:rStyle w:val="WW8Num4z0"/>
          <w:rFonts w:ascii="Verdana" w:hAnsi="Verdana"/>
          <w:color w:val="4682B4"/>
          <w:sz w:val="18"/>
          <w:szCs w:val="18"/>
        </w:rPr>
        <w:t>законопроекту</w:t>
      </w:r>
      <w:r>
        <w:rPr>
          <w:rStyle w:val="WW8Num3z0"/>
          <w:rFonts w:ascii="Verdana" w:hAnsi="Verdana"/>
          <w:color w:val="000000"/>
          <w:sz w:val="18"/>
          <w:szCs w:val="18"/>
        </w:rPr>
        <w:t> </w:t>
      </w:r>
      <w:r>
        <w:rPr>
          <w:rFonts w:ascii="Verdana" w:hAnsi="Verdana"/>
          <w:color w:val="000000"/>
          <w:sz w:val="18"/>
          <w:szCs w:val="18"/>
        </w:rPr>
        <w:t>УПК РФ Электронный ресурс.// URL: http://sergei-nasonov.narod.Ri/Komment.doc (дата обращения 04.12.10).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Fonts w:ascii="Verdana" w:hAnsi="Verdana"/>
          <w:color w:val="000000"/>
          <w:sz w:val="18"/>
          <w:szCs w:val="18"/>
        </w:rPr>
        <w:t>, Ю.В. Доказывание в уголовном процессе (закон, теория, практика) Текст. // // в кн.</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уголовном процессе. Традиции и современность // под редакцией В. А.</w:t>
      </w:r>
      <w:r>
        <w:rPr>
          <w:rStyle w:val="WW8Num3z0"/>
          <w:rFonts w:ascii="Verdana" w:hAnsi="Verdana"/>
          <w:color w:val="000000"/>
          <w:sz w:val="18"/>
          <w:szCs w:val="18"/>
        </w:rPr>
        <w:t> </w:t>
      </w:r>
      <w:r>
        <w:rPr>
          <w:rStyle w:val="WW8Num4z0"/>
          <w:rFonts w:ascii="Verdana" w:hAnsi="Verdana"/>
          <w:color w:val="4682B4"/>
          <w:sz w:val="18"/>
          <w:szCs w:val="18"/>
        </w:rPr>
        <w:t>Власихина</w:t>
      </w:r>
      <w:r>
        <w:rPr>
          <w:rFonts w:ascii="Verdana" w:hAnsi="Verdana"/>
          <w:color w:val="000000"/>
          <w:sz w:val="18"/>
          <w:szCs w:val="18"/>
        </w:rPr>
        <w:t>. М.: Юрисгь. -2000. -272с.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Корнуков</w:t>
      </w:r>
      <w:r>
        <w:rPr>
          <w:rFonts w:ascii="Verdana" w:hAnsi="Verdana"/>
          <w:color w:val="000000"/>
          <w:sz w:val="18"/>
          <w:szCs w:val="18"/>
        </w:rPr>
        <w:t>, В.М. Возбуждение уголовного дела в системе уголовно-процессуальной деятельности Текст. / В.М.</w:t>
      </w:r>
      <w:r>
        <w:rPr>
          <w:rStyle w:val="WW8Num3z0"/>
          <w:rFonts w:ascii="Verdana" w:hAnsi="Verdana"/>
          <w:color w:val="000000"/>
          <w:sz w:val="18"/>
          <w:szCs w:val="18"/>
        </w:rPr>
        <w:t> </w:t>
      </w:r>
      <w:r>
        <w:rPr>
          <w:rStyle w:val="WW8Num4z0"/>
          <w:rFonts w:ascii="Verdana" w:hAnsi="Verdana"/>
          <w:color w:val="4682B4"/>
          <w:sz w:val="18"/>
          <w:szCs w:val="18"/>
        </w:rPr>
        <w:t>Корнуков</w:t>
      </w:r>
      <w:r>
        <w:rPr>
          <w:rFonts w:ascii="Verdana" w:hAnsi="Verdana"/>
          <w:color w:val="000000"/>
          <w:sz w:val="18"/>
          <w:szCs w:val="18"/>
        </w:rPr>
        <w:t>, ВА. Лазарев, В.Д. Холоденко. Саратов: Из-дат.сарат.гос.академия права, 2002. -156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Короткий, Н.Н. 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неприкосновенности личности подозреваемого и</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в стадии пред варительного расследования Текст. / Н.Н. Короткий. M., 1981. -96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Костенко, Р.В. Возможность осуществления доказывания на стадии возбуждения уголовного дела Текст. / Р.В. Костенко // Уголовное судопроизводство. -2006. № 1. - С. 24-28.t 221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169. Костенко, P.B. Понятие и признаки уголовно-процессуальных доказательств Текст. /Р.В. Косгенко. М.: Юрлитинс1юрм, 2006. -240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Текст. / Е.П. Ищенко, АЛ.Топорков. 2-е изд., испр., доп. и перераб. -М.: Контракт, ИНФРА-М, 2010.-784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Криминалистика Общетеоретические проблемыГекст. /Р.С.Белкин, А.И.</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М.: Юрид. лит., 1973.-264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Криминалистика: учебник для вузов Текст. / Под ред. P.C.</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М.: НОРМА, 2007. -944 с.2Ю.Криминалисгическая тактика. Учебное пособие Текст. / ДЛ. Поташник- М.: Зерцало, 1998.-64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Круглов</w:t>
      </w:r>
      <w:r>
        <w:rPr>
          <w:rFonts w:ascii="Verdana" w:hAnsi="Verdana"/>
          <w:color w:val="000000"/>
          <w:sz w:val="18"/>
          <w:szCs w:val="18"/>
        </w:rPr>
        <w:t>, И.В. Фактическое задержание и</w:t>
      </w:r>
      <w:r>
        <w:rPr>
          <w:rStyle w:val="WW8Num3z0"/>
          <w:rFonts w:ascii="Verdana" w:hAnsi="Verdana"/>
          <w:color w:val="000000"/>
          <w:sz w:val="18"/>
          <w:szCs w:val="18"/>
        </w:rPr>
        <w:t> </w:t>
      </w:r>
      <w:r>
        <w:rPr>
          <w:rStyle w:val="WW8Num4z0"/>
          <w:rFonts w:ascii="Verdana" w:hAnsi="Verdana"/>
          <w:color w:val="4682B4"/>
          <w:sz w:val="18"/>
          <w:szCs w:val="18"/>
        </w:rPr>
        <w:t>доставление</w:t>
      </w:r>
      <w:r>
        <w:rPr>
          <w:rStyle w:val="WW8Num3z0"/>
          <w:rFonts w:ascii="Verdana" w:hAnsi="Verdana"/>
          <w:color w:val="000000"/>
          <w:sz w:val="18"/>
          <w:szCs w:val="18"/>
        </w:rPr>
        <w:t> </w:t>
      </w:r>
      <w:r>
        <w:rPr>
          <w:rFonts w:ascii="Verdana" w:hAnsi="Verdana"/>
          <w:color w:val="000000"/>
          <w:sz w:val="18"/>
          <w:szCs w:val="18"/>
        </w:rPr>
        <w:t>лица, задержанного по подозрению в совершении npeciynnei 1ия Текст. / И.В. Круглов, Х.В.</w:t>
      </w:r>
      <w:r>
        <w:rPr>
          <w:rStyle w:val="WW8Num3z0"/>
          <w:rFonts w:ascii="Verdana" w:hAnsi="Verdana"/>
          <w:color w:val="000000"/>
          <w:sz w:val="18"/>
          <w:szCs w:val="18"/>
        </w:rPr>
        <w:t> </w:t>
      </w:r>
      <w:r>
        <w:rPr>
          <w:rStyle w:val="WW8Num4z0"/>
          <w:rFonts w:ascii="Verdana" w:hAnsi="Verdana"/>
          <w:color w:val="4682B4"/>
          <w:sz w:val="18"/>
          <w:szCs w:val="18"/>
        </w:rPr>
        <w:t>Бопхоев</w:t>
      </w:r>
      <w:r>
        <w:rPr>
          <w:rFonts w:ascii="Verdana" w:hAnsi="Verdana"/>
          <w:color w:val="000000"/>
          <w:sz w:val="18"/>
          <w:szCs w:val="18"/>
        </w:rPr>
        <w:t>// Российский следователь. -2005.-№ 5.-С. 2-5.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Ксендзов, ЮЮ. Проблемы задержания до возбуждения уголовного дела Текст./ Ю.Ю. Ксендзов //Право и политика -2008. -№ 7. С. 1174-1178.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Кудин</w:t>
      </w:r>
      <w:r>
        <w:rPr>
          <w:rStyle w:val="WW8Num3z0"/>
          <w:rFonts w:ascii="Verdana" w:hAnsi="Verdana"/>
          <w:color w:val="000000"/>
          <w:sz w:val="18"/>
          <w:szCs w:val="18"/>
        </w:rPr>
        <w:t> </w:t>
      </w:r>
      <w:r>
        <w:rPr>
          <w:rFonts w:ascii="Verdana" w:hAnsi="Verdana"/>
          <w:color w:val="000000"/>
          <w:sz w:val="18"/>
          <w:szCs w:val="18"/>
        </w:rPr>
        <w:t>Ф.М. Охрана прав личности и уголовно-процессуальное</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Style w:val="WW8Num3z0"/>
          <w:rFonts w:ascii="Verdana" w:hAnsi="Verdana"/>
          <w:color w:val="000000"/>
          <w:sz w:val="18"/>
          <w:szCs w:val="18"/>
        </w:rPr>
        <w:t> </w:t>
      </w:r>
      <w:r>
        <w:rPr>
          <w:rFonts w:ascii="Verdana" w:hAnsi="Verdana"/>
          <w:color w:val="000000"/>
          <w:sz w:val="18"/>
          <w:szCs w:val="18"/>
        </w:rPr>
        <w:t>Текст. /Ф.М. Кудан// Гарантии прав лиц, участвующих в уголовном судопроизводстве: Науч. тр. Вып. 45. Свердловск, 1975. С. 26-40.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Н.П. Доказывание в стации возбуждения уголовного дела Текст. / Н.П. Кузнецов. Воронеж: Изд-во Воронежского государственного университета, 1983. -124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Куликов</w:t>
      </w:r>
      <w:r>
        <w:rPr>
          <w:rFonts w:ascii="Verdana" w:hAnsi="Verdana"/>
          <w:color w:val="000000"/>
          <w:sz w:val="18"/>
          <w:szCs w:val="18"/>
        </w:rPr>
        <w:t>, A.B. К проблеме ({юрмирования уголовно-процессуальных доказательств на основе результатов оперативно-розыскной деятельности Текст. / A.B. Куликов, Б А Таранин // Рос. следователь. -2007. № 3. - С. 10-12.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Лазарева, В А. Доказывание в уголовном процессе: учеб.-прак тич. пособие Текст./В А. Лазарева. 2-е изд., перераб. и доп.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 -343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Ларин, A.M. Версии при возбуждении уголовного дела Текст. / A.M. Ларин // Социалистическая законность. -1976. № 1. - С. 50-54.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Ларин, А.М. От следственной версии к истине Текст. / А.М. Ларин. М.: Юрид. лит., 1976.-200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Левченко, О.В. Система средств познавательной деятельности по уголовным делам (методологический аспект) Текст. / ОБ. Левченко// Вестник</w:t>
      </w:r>
      <w:r>
        <w:rPr>
          <w:rStyle w:val="WW8Num3z0"/>
          <w:rFonts w:ascii="Verdana" w:hAnsi="Verdana"/>
          <w:color w:val="000000"/>
          <w:sz w:val="18"/>
          <w:szCs w:val="18"/>
        </w:rPr>
        <w:t> </w:t>
      </w:r>
      <w:r>
        <w:rPr>
          <w:rStyle w:val="WW8Num4z0"/>
          <w:rFonts w:ascii="Verdana" w:hAnsi="Verdana"/>
          <w:color w:val="4682B4"/>
          <w:sz w:val="18"/>
          <w:szCs w:val="18"/>
        </w:rPr>
        <w:t>АГТУ</w:t>
      </w:r>
      <w:r>
        <w:rPr>
          <w:rFonts w:ascii="Verdana" w:hAnsi="Verdana"/>
          <w:color w:val="000000"/>
          <w:sz w:val="18"/>
          <w:szCs w:val="18"/>
        </w:rPr>
        <w:t>. 2004. -№ 3. - С.320-325.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Лекторский, В А. Деятельностный подход: смерть или возрождение? Текст. / В А. Лекторский // Вопросы философии. -2001. С. 56-66.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Леонтьев АЛ. Деятельность. Сознание. Личность Текст./ А.Н. Леонтьев. М.: Дирекг-Медиа, 2008. -916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Лупинская, ПА. Законность и обоснованность решений в уголовном судопроизводстве Текст. / ПА. Лупинская. М, 1972. - 79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Лупинская, П.А. Решения в уголовном судопроизводстве. Их виды, содержание и формы Текст. / ПА. Лупинская. М., 1976. -167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Маевский, В.</w:t>
      </w:r>
      <w:r>
        <w:rPr>
          <w:rStyle w:val="WW8Num3z0"/>
          <w:rFonts w:ascii="Verdana" w:hAnsi="Verdana"/>
          <w:color w:val="000000"/>
          <w:sz w:val="18"/>
          <w:szCs w:val="18"/>
        </w:rPr>
        <w:t> </w:t>
      </w:r>
      <w:r>
        <w:rPr>
          <w:rStyle w:val="WW8Num4z0"/>
          <w:rFonts w:ascii="Verdana" w:hAnsi="Verdana"/>
          <w:color w:val="4682B4"/>
          <w:sz w:val="18"/>
          <w:szCs w:val="18"/>
        </w:rPr>
        <w:t>Допустимость</w:t>
      </w:r>
      <w:r>
        <w:rPr>
          <w:rStyle w:val="WW8Num3z0"/>
          <w:rFonts w:ascii="Verdana" w:hAnsi="Verdana"/>
          <w:color w:val="000000"/>
          <w:sz w:val="18"/>
          <w:szCs w:val="18"/>
        </w:rPr>
        <w:t> </w:t>
      </w:r>
      <w:r>
        <w:rPr>
          <w:rFonts w:ascii="Verdana" w:hAnsi="Verdana"/>
          <w:color w:val="000000"/>
          <w:sz w:val="18"/>
          <w:szCs w:val="18"/>
        </w:rPr>
        <w:t>доказательств, полученных органами дознания до возбуждения дела Текст. / В. Маевский// Российская юстиция. 2000. - №6. - С. 37-39.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Маклаков, А. Г. Общая психология Текст./ А.Г. Маклаков. СПб.: Питер, 2008. - С. 583.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Малышева, ОА. Возбуждение уголовного дела: теория и практика: Монография Текст. ЮЛ. Малышева. -М.: Юрист, 2008. -198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Мамошин, МА. К вопросу о применении специальных знаний в уголовном судопроизводстве Текст. / М А. Мамошин// Уголовное судопроизводство 2009. - № 4. - С. 44-45.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Н.С. Проблемные аспекты стадии возбуждения уголовного дела по новому УПК РФ Текст. /Н.С.</w:t>
      </w:r>
      <w:r>
        <w:rPr>
          <w:rStyle w:val="WW8Num3z0"/>
          <w:rFonts w:ascii="Verdana" w:hAnsi="Verdana"/>
          <w:color w:val="000000"/>
          <w:sz w:val="18"/>
          <w:szCs w:val="18"/>
        </w:rPr>
        <w:t> </w:t>
      </w:r>
      <w:r>
        <w:rPr>
          <w:rStyle w:val="WW8Num4z0"/>
          <w:rFonts w:ascii="Verdana" w:hAnsi="Verdana"/>
          <w:color w:val="4682B4"/>
          <w:sz w:val="18"/>
          <w:szCs w:val="18"/>
        </w:rPr>
        <w:t>Манова</w:t>
      </w:r>
      <w:r>
        <w:rPr>
          <w:rFonts w:ascii="Verdana" w:hAnsi="Verdana"/>
          <w:color w:val="000000"/>
          <w:sz w:val="18"/>
          <w:szCs w:val="18"/>
        </w:rPr>
        <w:t>, Ю.В. Францифоров//Российский судья.-2003.-№ 5.-С. 21-24.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Маркова,Т.Ю. Заключение специалиста-доказательство в уголовном судопроизводстве? Текст. /Г.Ю.Маркова//Уголовное судопроизводство.-2010.-№2. С. 13-16.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Марфицин</w:t>
      </w:r>
      <w:r>
        <w:rPr>
          <w:rFonts w:ascii="Verdana" w:hAnsi="Verdana"/>
          <w:color w:val="000000"/>
          <w:sz w:val="18"/>
          <w:szCs w:val="18"/>
        </w:rPr>
        <w:t>, ПГ. Возбуждение уголовного дела в отношении лица, подозреваемого в совершении</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Текст./ ПГ. Марфицин, КБ. Муравьев. Омск: Омская акад. МВД России, 2009.-219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Меликян, МЛ. О специфике доказывания в ходе предварительной проверки информации о преступлениях Текст. / М.Н. Меликян// Государство и право. -1998. № 10. - С. 76-82.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194. Мельников, B.IO.</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за задержанием подозреваемого Текст. / B.IO. Мельников// Юридический вестник Ростовского государственного экономического университета. -2005. Т. 1.-№ 33.-С. 65-71.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Fonts w:ascii="Verdana" w:hAnsi="Verdana"/>
          <w:color w:val="000000"/>
          <w:sz w:val="18"/>
          <w:szCs w:val="18"/>
        </w:rPr>
        <w:t>, Г.М. Иные документы Текст. // Теория доказательств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процессе/Под ред. Н.В.Жогина.-М., 1973.-С. 736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Митрошенков, О А. Философия Текст./ О А.Митрошенков. -М.: Гардарики, 2002. -655с.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Михайловская, И.Б. Настольная книга</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по доказыванию в уголовном процессе Текст./ И.Б. Михайловская. М.: Проспект, 2008. -189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Михайловская, И.Б. Уголовно-процессуальные основы деятельности</w:t>
      </w:r>
      <w:r>
        <w:rPr>
          <w:rStyle w:val="WW8Num3z0"/>
          <w:rFonts w:ascii="Verdana" w:hAnsi="Verdana"/>
          <w:color w:val="000000"/>
          <w:sz w:val="18"/>
          <w:szCs w:val="18"/>
        </w:rPr>
        <w:t> </w:t>
      </w:r>
      <w:r>
        <w:rPr>
          <w:rStyle w:val="WW8Num4z0"/>
          <w:rFonts w:ascii="Verdana" w:hAnsi="Verdana"/>
          <w:color w:val="4682B4"/>
          <w:sz w:val="18"/>
          <w:szCs w:val="18"/>
        </w:rPr>
        <w:t>ОВД</w:t>
      </w:r>
      <w:r>
        <w:rPr>
          <w:rFonts w:ascii="Verdana" w:hAnsi="Verdana"/>
          <w:color w:val="000000"/>
          <w:sz w:val="18"/>
          <w:szCs w:val="18"/>
        </w:rPr>
        <w:t>. Учебное пособие Текст. /Под ред. Б.Т. Безлегжина, М., 1988. -120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Михайленко, А. Р. Возбуждение уголовного дела в советском уголовном процессе Текст. /Под ред. АЛ. Цыпкина; Саратовский юридический институт им. Д. И. Курского. -Саратов: Изд-во Саратовского ун-та,1975. -150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Назаров, С.</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«иное» процессуальное действие Текст. /С.Назаров / Российская юстиция. 2003. № 7. С. 4849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Насонова, ИА. Защита прав и законных интересов лиц на стадии возбуждения уголовного дела Текст. /И. А. Насонова //Вестник Воронежского института МВД России. 2010. - № 1. -С. 42-44.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Научно-пршсгаческий комментарий к Уголовно-процессуальному кодексу Российской Федерации Текст. / Огв.ред. ИЛ.</w:t>
      </w:r>
      <w:r>
        <w:rPr>
          <w:rStyle w:val="WW8Num3z0"/>
          <w:rFonts w:ascii="Verdana" w:hAnsi="Verdana"/>
          <w:color w:val="000000"/>
          <w:sz w:val="18"/>
          <w:szCs w:val="18"/>
        </w:rPr>
        <w:t> </w:t>
      </w:r>
      <w:r>
        <w:rPr>
          <w:rStyle w:val="WW8Num4z0"/>
          <w:rFonts w:ascii="Verdana" w:hAnsi="Verdana"/>
          <w:color w:val="4682B4"/>
          <w:sz w:val="18"/>
          <w:szCs w:val="18"/>
        </w:rPr>
        <w:t>Пегрухин</w:t>
      </w:r>
      <w:r>
        <w:rPr>
          <w:rFonts w:ascii="Verdana" w:hAnsi="Verdana"/>
          <w:color w:val="000000"/>
          <w:sz w:val="18"/>
          <w:szCs w:val="18"/>
        </w:rPr>
        <w:t>. М.: Юристь, 2004. -654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В.В. Истребование предметов и документов в стадии возбуждения уголовного дела: Учебное пособие Текст. / В.В.</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В.В. Кальницкий, В.Г.Шаламов Омск: Омская высшая школа</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МВД СССР, 1990. - 76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Панов, В.Г. Чувственное, рациональное. Опыт Текст./ ВГ. Панов. М.: Издательство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1976.-258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ИЛ. Неприкосновенность личности и принуждение в уголовном процессе Текст. /ИЛ. Пегрухин. -М.: Наука, 1989. 254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Пикалов, ИА. Уголовный процесс Российской Федерации (краткий курс): Учебное пособие Электронный ресурс. Курган: Изд-во Курганского гос. ун-та, 2005. http://www.aUpravo.ruЛibIшy/dcюl897pЛшtrum4772Лtem4795.htшl (дата обращения 01.09.2011).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Плесовских, Ю.Г. Заключение специалиста, участвующего в осмотре места</w:t>
      </w:r>
      <w:r>
        <w:rPr>
          <w:rStyle w:val="WW8Num3z0"/>
          <w:rFonts w:ascii="Verdana" w:hAnsi="Verdana"/>
          <w:color w:val="000000"/>
          <w:sz w:val="18"/>
          <w:szCs w:val="18"/>
        </w:rPr>
        <w:t> </w:t>
      </w:r>
      <w:r>
        <w:rPr>
          <w:rStyle w:val="WW8Num4z0"/>
          <w:rFonts w:ascii="Verdana" w:hAnsi="Verdana"/>
          <w:color w:val="4682B4"/>
          <w:sz w:val="18"/>
          <w:szCs w:val="18"/>
        </w:rPr>
        <w:t>происшествия</w:t>
      </w:r>
      <w:r>
        <w:rPr>
          <w:rFonts w:ascii="Verdana" w:hAnsi="Verdana"/>
          <w:color w:val="000000"/>
          <w:sz w:val="18"/>
          <w:szCs w:val="18"/>
        </w:rPr>
        <w:t>, как объект судебно-экспертного исследования Текст. ЛО.Г.Плесовский // Эксперт-криминалист. -2006. -№ 2.-С.8-10.225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Попишук, Н.И. Новый взгляд на стадии уголовного процесса Текст. /НЛ.Полищук// Современное право. -2009. -№ 6. С.89-92.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Рассмотрение сообщений о преступлениях Текст. / В.С Афанасьев, ЛА.Сергеев. М.,у1972.-116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Р.Д. Возбуждение уголовного дела в советском уголовном процессе Текст. / Р.Д. Рахунов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1954. - 88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Россинская</w:t>
      </w:r>
      <w:r>
        <w:rPr>
          <w:rFonts w:ascii="Verdana" w:hAnsi="Verdana"/>
          <w:color w:val="000000"/>
          <w:sz w:val="18"/>
          <w:szCs w:val="18"/>
        </w:rPr>
        <w:t>, Е.Р.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Гексг./Е.Р. Российская. -М.: НОРМА, 2006. 656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Савицкий, В.М. Очерки теории прокурорского надзора и в уголовном судопроизводстве Текст. /В.М. Савицкий М.: Наука, 1975.-383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Савицкий, В.М. Надо ли реформировать стадию возбуждения уголовного дела? Текст. / В.М. Савицкий //Советское государство и право. -1974. -№ 8. С. 83-88.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Сазонова, ТЛ.</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предметов и документов как способ</w:t>
      </w:r>
      <w:r>
        <w:rPr>
          <w:rStyle w:val="WW8Num3z0"/>
          <w:rFonts w:ascii="Verdana" w:hAnsi="Verdana"/>
          <w:color w:val="000000"/>
          <w:sz w:val="18"/>
          <w:szCs w:val="18"/>
        </w:rPr>
        <w:t> </w:t>
      </w:r>
      <w:r>
        <w:rPr>
          <w:rStyle w:val="WW8Num4z0"/>
          <w:rFonts w:ascii="Verdana" w:hAnsi="Verdana"/>
          <w:color w:val="4682B4"/>
          <w:sz w:val="18"/>
          <w:szCs w:val="18"/>
        </w:rPr>
        <w:t>собирания</w:t>
      </w:r>
      <w:r>
        <w:rPr>
          <w:rStyle w:val="WW8Num3z0"/>
          <w:rFonts w:ascii="Verdana" w:hAnsi="Verdana"/>
          <w:color w:val="000000"/>
          <w:sz w:val="18"/>
          <w:szCs w:val="18"/>
        </w:rPr>
        <w:t> </w:t>
      </w:r>
      <w:r>
        <w:rPr>
          <w:rFonts w:ascii="Verdana" w:hAnsi="Verdana"/>
          <w:color w:val="000000"/>
          <w:sz w:val="18"/>
          <w:szCs w:val="18"/>
        </w:rPr>
        <w:t>доказательств Текст. / ТЛ.Сазонова // Весшик ЮУрГУ 2009. № 19. - С. 48-51.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Сазонова, Т.П. Получение объяснений как способ собирания доказательств Текст. / ТЛ. Сазонова//Вестник ЮУрГУ. -2008. -№2.-С. 71-73.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Седова, ГЛ. Реализация принципа процессуальной экономии в российском уголовном процессе Текст. /ГЛ. Седова // Вестник Поволжской академии государственной службы. 2007. -№13.-С. 88-90.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Селина, Е. Формы применения специальных познаний в уголовном процессе Текст. /Е. Селина // Законность. -2002. № 5. - С. 23-26.I</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218. Семенов, ЕЛ. Участие специалиста в осмотре трупа: пути совершенствования законодательства Текст. /ЕЛ. Семенов // Эксперт-криминалист. -2009. -№ 1. С.13-15.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Семенцов ВА.,</w:t>
      </w:r>
      <w:r>
        <w:rPr>
          <w:rStyle w:val="WW8Num3z0"/>
          <w:rFonts w:ascii="Verdana" w:hAnsi="Verdana"/>
          <w:color w:val="000000"/>
          <w:sz w:val="18"/>
          <w:szCs w:val="18"/>
        </w:rPr>
        <w:t> </w:t>
      </w:r>
      <w:r>
        <w:rPr>
          <w:rStyle w:val="WW8Num4z0"/>
          <w:rFonts w:ascii="Verdana" w:hAnsi="Verdana"/>
          <w:color w:val="4682B4"/>
          <w:sz w:val="18"/>
          <w:szCs w:val="18"/>
        </w:rPr>
        <w:t>Бургер</w:t>
      </w:r>
      <w:r>
        <w:rPr>
          <w:rFonts w:ascii="Verdana" w:hAnsi="Verdana"/>
          <w:color w:val="000000"/>
          <w:sz w:val="18"/>
          <w:szCs w:val="18"/>
        </w:rPr>
        <w:t>, Б.М. Уголовно-процессуальные формы участия</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в досудебном производстве/ВЛ. Семенцов, Б.М. Бургер.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2010. -152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Семенцов, В. Задержание подозреваемого в стадии возбуждения уголовного дела Текст. / В. Семенцов // Уголовное право. 2010. - № 1.-С. 100-103.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Семенцов, ВЛ. О</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производства отдельных следственных действий в стадии возбуждения уголовного дела Гекст. /ВЛ. Семенцов // Российский следователь.—2010.— №12.-С. 7-10.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Семенцов, ВЛ. Направления использования результатов оперативно-розыскной деятельности в стадии возбуждения уголовного дела Гекст. /ВЛ. Семенцов, B.IO. Сафонов // Закон и порядок. -2004.-№ 4. С. 37-40.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Сердкжов, П.П.</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Текст./ ПИСердюков. Иркутск: Изд. Иркутского ун-та, 1981 86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Симонова, Т.С. Понятие основания для возбуждения уголовного дела Гекст. /Т.С. Симонова // Вестник</w:t>
      </w:r>
      <w:r>
        <w:rPr>
          <w:rStyle w:val="WW8Num3z0"/>
          <w:rFonts w:ascii="Verdana" w:hAnsi="Verdana"/>
          <w:color w:val="000000"/>
          <w:sz w:val="18"/>
          <w:szCs w:val="18"/>
        </w:rPr>
        <w:t> </w:t>
      </w:r>
      <w:r>
        <w:rPr>
          <w:rStyle w:val="WW8Num4z0"/>
          <w:rFonts w:ascii="Verdana" w:hAnsi="Verdana"/>
          <w:color w:val="4682B4"/>
          <w:sz w:val="18"/>
          <w:szCs w:val="18"/>
        </w:rPr>
        <w:t>НГУ</w:t>
      </w:r>
      <w:r>
        <w:rPr>
          <w:rFonts w:ascii="Verdana" w:hAnsi="Verdana"/>
          <w:color w:val="000000"/>
          <w:sz w:val="18"/>
          <w:szCs w:val="18"/>
        </w:rPr>
        <w:t>. Серия: Право. Том 3, выпуск 1. 2007 - С. 176-179.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Синелыциков</w:t>
      </w:r>
      <w:r>
        <w:rPr>
          <w:rFonts w:ascii="Verdana" w:hAnsi="Verdana"/>
          <w:color w:val="000000"/>
          <w:sz w:val="18"/>
          <w:szCs w:val="18"/>
        </w:rPr>
        <w:t>, ЮЛ. О функциях прокурора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процесса Текст. ЮЛ. Синелыциков//Российский следователь, 2008. № 17. - С. 9-14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АБ. Следственные действия в российском уголовном процессе: Учебное пособие. С.-Петерб. гос. инж.-экон. ун-т (ИНЖЭКОН) Гекст. / A.B. Смирнов, К.Б.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Fonts w:ascii="Verdana" w:hAnsi="Verdana"/>
          <w:color w:val="000000"/>
          <w:sz w:val="18"/>
          <w:szCs w:val="18"/>
        </w:rPr>
        <w:t>. Санкт-Петербург: СПбШЭУ, 2004. -73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Совегский уголовный процесс. Учебник Гекст. /</w:t>
      </w:r>
      <w:r>
        <w:rPr>
          <w:rStyle w:val="WW8Num3z0"/>
          <w:rFonts w:ascii="Verdana" w:hAnsi="Verdana"/>
          <w:color w:val="000000"/>
          <w:sz w:val="18"/>
          <w:szCs w:val="18"/>
        </w:rPr>
        <w:t> </w:t>
      </w:r>
      <w:r>
        <w:rPr>
          <w:rStyle w:val="WW8Num4z0"/>
          <w:rFonts w:ascii="Verdana" w:hAnsi="Verdana"/>
          <w:color w:val="4682B4"/>
          <w:sz w:val="18"/>
          <w:szCs w:val="18"/>
        </w:rPr>
        <w:t>Чельцов</w:t>
      </w:r>
      <w:r>
        <w:rPr>
          <w:rStyle w:val="WW8Num3z0"/>
          <w:rFonts w:ascii="Verdana" w:hAnsi="Verdana"/>
          <w:color w:val="000000"/>
          <w:sz w:val="18"/>
          <w:szCs w:val="18"/>
        </w:rPr>
        <w:t> </w:t>
      </w:r>
      <w:r>
        <w:rPr>
          <w:rFonts w:ascii="Verdana" w:hAnsi="Verdana"/>
          <w:color w:val="000000"/>
          <w:sz w:val="18"/>
          <w:szCs w:val="18"/>
        </w:rPr>
        <w:t>МЛ. 4-е изд., испр. и пере-раб. - М.: Госюриздат, 1962. - 503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Соловьев, А.Б. Доказывание в досудебных стадиях уголовного процесса России: Научно-практическое пособие Текст. / А.Б. Соловьев. -М. Юрлитинформ, 2002.-71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Сгепанов, В.В. Предварительная проверка первичных материалов о преступлениях Текст. / В.В. Степанов. Саратов: Изд-во Сарат. юрид. ин-та, 1972. -142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Т.С. Курс советского уголовного процесса: Основные положения науки советского уголовного процесса. Т. 1 Текст./ М.С.Строгович-М.: Наука, 1968.-470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Сіройкова, A.C. Допустимость доказательств в российском уголовном судопроизводстве Текст. /A.C. Стройкова // Вестник Адыгейского государственного университета. 2007. - № 1. -С. 296-301.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Сіукалин, ВБ. Судебная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Fonts w:ascii="Verdana" w:hAnsi="Verdana"/>
          <w:color w:val="000000"/>
          <w:sz w:val="18"/>
          <w:szCs w:val="18"/>
        </w:rPr>
        <w:t>: сущность и объекты для ее проведения Текст. /В.Б. Стукалин // Общество и право. 2010. - № 1. - С. 220-224.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Супрун, С. Разграничение физического, фактического и уголовно-процессуального задержания Текст. / С.Супрун // Уголовное право. 2007. -№1. - С.92-96.</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Супрун, C.B. Понятие и система неотложных следспзенных действий Текст. / C.B. Супрун//Уголовное право. -2007. -№ 4. С.98-102.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Сухова, ОА. Правовая природа, понятие и значение процессуальных актов в российском уголовном судопроизводстве Текст. / ОА. Суховат/Вестник Омского университета. Серия «</w:t>
      </w:r>
      <w:r>
        <w:rPr>
          <w:rStyle w:val="WW8Num4z0"/>
          <w:rFonts w:ascii="Verdana" w:hAnsi="Verdana"/>
          <w:color w:val="4682B4"/>
          <w:sz w:val="18"/>
          <w:szCs w:val="18"/>
        </w:rPr>
        <w:t>Право</w:t>
      </w:r>
      <w:r>
        <w:rPr>
          <w:rFonts w:ascii="Verdana" w:hAnsi="Verdana"/>
          <w:color w:val="000000"/>
          <w:sz w:val="18"/>
          <w:szCs w:val="18"/>
        </w:rPr>
        <w:t>». 2008. № 1 (14). С. 183-190.</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Тактика следственных действий Текст. / Р.С.Белкин, Е.М.</w:t>
      </w:r>
      <w:r>
        <w:rPr>
          <w:rStyle w:val="WW8Num3z0"/>
          <w:rFonts w:ascii="Verdana" w:hAnsi="Verdana"/>
          <w:color w:val="000000"/>
          <w:sz w:val="18"/>
          <w:szCs w:val="18"/>
        </w:rPr>
        <w:t> </w:t>
      </w:r>
      <w:r>
        <w:rPr>
          <w:rStyle w:val="WW8Num4z0"/>
          <w:rFonts w:ascii="Verdana" w:hAnsi="Verdana"/>
          <w:color w:val="4682B4"/>
          <w:sz w:val="18"/>
          <w:szCs w:val="18"/>
        </w:rPr>
        <w:t>Лифшиц</w:t>
      </w:r>
      <w:r>
        <w:rPr>
          <w:rStyle w:val="WW8Num3z0"/>
          <w:rFonts w:ascii="Verdana" w:hAnsi="Verdana"/>
          <w:color w:val="000000"/>
          <w:sz w:val="18"/>
          <w:szCs w:val="18"/>
        </w:rPr>
        <w:t> </w:t>
      </w:r>
      <w:r>
        <w:rPr>
          <w:rFonts w:ascii="Verdana" w:hAnsi="Verdana"/>
          <w:color w:val="000000"/>
          <w:sz w:val="18"/>
          <w:szCs w:val="18"/>
        </w:rPr>
        <w:t>М.: Новый Юрист, 1997.-176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Татьянина, Л.Т.</w:t>
      </w:r>
      <w:r>
        <w:rPr>
          <w:rStyle w:val="WW8Num3z0"/>
          <w:rFonts w:ascii="Verdana" w:hAnsi="Verdana"/>
          <w:color w:val="000000"/>
          <w:sz w:val="18"/>
          <w:szCs w:val="18"/>
        </w:rPr>
        <w:t> </w:t>
      </w:r>
      <w:r>
        <w:rPr>
          <w:rStyle w:val="WW8Num4z0"/>
          <w:rFonts w:ascii="Verdana" w:hAnsi="Verdana"/>
          <w:color w:val="4682B4"/>
          <w:sz w:val="18"/>
          <w:szCs w:val="18"/>
        </w:rPr>
        <w:t>Освидетельствование</w:t>
      </w:r>
      <w:r>
        <w:rPr>
          <w:rStyle w:val="WW8Num3z0"/>
          <w:rFonts w:ascii="Verdana" w:hAnsi="Verdana"/>
          <w:color w:val="000000"/>
          <w:sz w:val="18"/>
          <w:szCs w:val="18"/>
        </w:rPr>
        <w:t> </w:t>
      </w:r>
      <w:r>
        <w:rPr>
          <w:rFonts w:ascii="Verdana" w:hAnsi="Verdana"/>
          <w:color w:val="000000"/>
          <w:sz w:val="18"/>
          <w:szCs w:val="18"/>
        </w:rPr>
        <w:t>как следственное действие Текст. / ЛГ. Татъяни-на// Российский следователь. -2004. № 1. - С. 7-9.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Тегерин, Б. С.,</w:t>
      </w:r>
      <w:r>
        <w:rPr>
          <w:rStyle w:val="WW8Num3z0"/>
          <w:rFonts w:ascii="Verdana" w:hAnsi="Verdana"/>
          <w:color w:val="000000"/>
          <w:sz w:val="18"/>
          <w:szCs w:val="18"/>
        </w:rPr>
        <w:t> </w:t>
      </w:r>
      <w:r>
        <w:rPr>
          <w:rStyle w:val="WW8Num4z0"/>
          <w:rFonts w:ascii="Verdana" w:hAnsi="Verdana"/>
          <w:color w:val="4682B4"/>
          <w:sz w:val="18"/>
          <w:szCs w:val="18"/>
        </w:rPr>
        <w:t>Трошкин</w:t>
      </w:r>
      <w:r>
        <w:rPr>
          <w:rFonts w:ascii="Verdana" w:hAnsi="Verdana"/>
          <w:color w:val="000000"/>
          <w:sz w:val="18"/>
          <w:szCs w:val="18"/>
        </w:rPr>
        <w:t>, Е. 3., Возбуждение и</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уголовных дел. Учеб-пракг. изд. -М.: Новый юрист, 1997. -224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Тихомиров, А. Разрешение</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и жалоб, заявленных заинтересованными лицами на стадии предварительного расследования ввиду неполноты проведенного доказывания Текст. /А.</w:t>
      </w:r>
      <w:r>
        <w:rPr>
          <w:rStyle w:val="WW8Num3z0"/>
          <w:rFonts w:ascii="Verdana" w:hAnsi="Verdana"/>
          <w:color w:val="000000"/>
          <w:sz w:val="18"/>
          <w:szCs w:val="18"/>
        </w:rPr>
        <w:t> </w:t>
      </w:r>
      <w:r>
        <w:rPr>
          <w:rStyle w:val="WW8Num4z0"/>
          <w:rFonts w:ascii="Verdana" w:hAnsi="Verdana"/>
          <w:color w:val="4682B4"/>
          <w:sz w:val="18"/>
          <w:szCs w:val="18"/>
        </w:rPr>
        <w:t>Ивенский</w:t>
      </w:r>
      <w:r>
        <w:rPr>
          <w:rFonts w:ascii="Verdana" w:hAnsi="Verdana"/>
          <w:color w:val="000000"/>
          <w:sz w:val="18"/>
          <w:szCs w:val="18"/>
        </w:rPr>
        <w:t>, И. Луговец, Н. Громов.// Следователь. -2003. -№ 7 С. 30-33.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Ткачева, Н.В. Применение</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Style w:val="WW8Num3z0"/>
          <w:rFonts w:ascii="Verdana" w:hAnsi="Verdana"/>
          <w:color w:val="000000"/>
          <w:sz w:val="18"/>
          <w:szCs w:val="18"/>
        </w:rPr>
        <w:t> </w:t>
      </w:r>
      <w:r>
        <w:rPr>
          <w:rFonts w:ascii="Verdana" w:hAnsi="Verdana"/>
          <w:color w:val="000000"/>
          <w:sz w:val="18"/>
          <w:szCs w:val="18"/>
        </w:rPr>
        <w:t>в уголовно-процессуальной деятельности Текст. /Н.В. Ткачева// Весшик ЮУрГУ 2008. № 28 - С. 60-64.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Торбин</w:t>
      </w:r>
      <w:r>
        <w:rPr>
          <w:rFonts w:ascii="Verdana" w:hAnsi="Verdana"/>
          <w:color w:val="000000"/>
          <w:sz w:val="18"/>
          <w:szCs w:val="18"/>
        </w:rPr>
        <w:t>, ІО.Г. Освидетельствование в свете нового УПК РФ Текст. ЯО.Г. Торбин // Российский судья .-2002.-№ 11.—С. 57-59.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242. Уголовно-процессуальное право Российской Федерации Текст.: Учебник [Текст]/ Отв. ред. ПА. Лупинская.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2003. - 696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Ушловный процесс России: Учебник Текст. / A.C.</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H.H. Ковтун, М.П. Поляков, С.П.</w:t>
      </w:r>
      <w:r>
        <w:rPr>
          <w:rStyle w:val="WW8Num3z0"/>
          <w:rFonts w:ascii="Verdana" w:hAnsi="Verdana"/>
          <w:color w:val="000000"/>
          <w:sz w:val="18"/>
          <w:szCs w:val="18"/>
        </w:rPr>
        <w:t> </w:t>
      </w:r>
      <w:r>
        <w:rPr>
          <w:rStyle w:val="WW8Num4z0"/>
          <w:rFonts w:ascii="Verdana" w:hAnsi="Verdana"/>
          <w:color w:val="4682B4"/>
          <w:sz w:val="18"/>
          <w:szCs w:val="18"/>
        </w:rPr>
        <w:t>Сереброва</w:t>
      </w:r>
      <w:r>
        <w:rPr>
          <w:rFonts w:ascii="Verdana" w:hAnsi="Verdana"/>
          <w:color w:val="000000"/>
          <w:sz w:val="18"/>
          <w:szCs w:val="18"/>
        </w:rPr>
        <w:t>; ТІауч.ред. В.Т. Томин. -М: ЮрайтИздат, 2003. 821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Ушловный процесс: учебник Текст. / A.B.</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К.Б. Калиновский; под общ. ред. проф. АБ. Смирнова. 4-е изд., перераб. и доп. - М.: КНОРУС, 2008.—704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Уголовный процесс: учебник Текст. / Под ред. А.Д.</w:t>
      </w:r>
      <w:r>
        <w:rPr>
          <w:rStyle w:val="WW8Num3z0"/>
          <w:rFonts w:ascii="Verdana" w:hAnsi="Verdana"/>
          <w:color w:val="000000"/>
          <w:sz w:val="18"/>
          <w:szCs w:val="18"/>
        </w:rPr>
        <w:t> </w:t>
      </w:r>
      <w:r>
        <w:rPr>
          <w:rStyle w:val="WW8Num4z0"/>
          <w:rFonts w:ascii="Verdana" w:hAnsi="Verdana"/>
          <w:color w:val="4682B4"/>
          <w:sz w:val="18"/>
          <w:szCs w:val="18"/>
        </w:rPr>
        <w:t>Прошлякова</w:t>
      </w:r>
      <w:r>
        <w:rPr>
          <w:rFonts w:ascii="Verdana" w:hAnsi="Verdana"/>
          <w:color w:val="000000"/>
          <w:sz w:val="18"/>
          <w:szCs w:val="18"/>
        </w:rPr>
        <w:t>, B.C. Балакшина, ІО.В. Козубенко.-М.:ВолтерсКлувер,2011.- 1056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Ульянова, Л.Т. О</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Текст. /Л.Т. Ульянова //Вестник Московского университета. Сер. 12: Право.-1971.-№3.-С. 22-29.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Усачев, А А. Процессуальная форма стадии возбуждения уголовного дела Текст. / А А. Усачев// Академический юридический журнал. 2006. - С. 38-42.</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Философский энциклопедический словарь Текст. /Гл. ред.: Л.Ф.</w:t>
      </w:r>
      <w:r>
        <w:rPr>
          <w:rStyle w:val="WW8Num3z0"/>
          <w:rFonts w:ascii="Verdana" w:hAnsi="Verdana"/>
          <w:color w:val="000000"/>
          <w:sz w:val="18"/>
          <w:szCs w:val="18"/>
        </w:rPr>
        <w:t> </w:t>
      </w:r>
      <w:r>
        <w:rPr>
          <w:rStyle w:val="WW8Num4z0"/>
          <w:rFonts w:ascii="Verdana" w:hAnsi="Verdana"/>
          <w:color w:val="4682B4"/>
          <w:sz w:val="18"/>
          <w:szCs w:val="18"/>
        </w:rPr>
        <w:t>Ильичев</w:t>
      </w:r>
      <w:r>
        <w:rPr>
          <w:rFonts w:ascii="Verdana" w:hAnsi="Verdana"/>
          <w:color w:val="000000"/>
          <w:sz w:val="18"/>
          <w:szCs w:val="18"/>
        </w:rPr>
        <w:t>, П.Н. Федосеев, С.М. Ковалев, В.Г.</w:t>
      </w:r>
      <w:r>
        <w:rPr>
          <w:rStyle w:val="WW8Num3z0"/>
          <w:rFonts w:ascii="Verdana" w:hAnsi="Verdana"/>
          <w:color w:val="000000"/>
          <w:sz w:val="18"/>
          <w:szCs w:val="18"/>
        </w:rPr>
        <w:t> </w:t>
      </w:r>
      <w:r>
        <w:rPr>
          <w:rStyle w:val="WW8Num4z0"/>
          <w:rFonts w:ascii="Verdana" w:hAnsi="Verdana"/>
          <w:color w:val="4682B4"/>
          <w:sz w:val="18"/>
          <w:szCs w:val="18"/>
        </w:rPr>
        <w:t>Панов</w:t>
      </w:r>
      <w:r>
        <w:rPr>
          <w:rFonts w:ascii="Verdana" w:hAnsi="Verdana"/>
          <w:color w:val="000000"/>
          <w:sz w:val="18"/>
          <w:szCs w:val="18"/>
        </w:rPr>
        <w:t>. -М., 1983. 840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Фуфыгин</w:t>
      </w:r>
      <w:r>
        <w:rPr>
          <w:rFonts w:ascii="Verdana" w:hAnsi="Verdana"/>
          <w:color w:val="000000"/>
          <w:sz w:val="18"/>
          <w:szCs w:val="18"/>
        </w:rPr>
        <w:t>, Б.В. Представление доказательств в советском уголовном процессе Текст. /ББ. Фуфыгин// Уголовно-правовые и процессуальные гарантии защиты Конституции, прав граждан. Калинин, 1992 - С. 28-37.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Халиков, А.Н. Вопросы опгамизаций досудебного производства Текст. /АЛ. Халиков// Российская юстиция. -2006. №9 - С.50-51.</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Г.П. Возбуждение уголовного дела: проблемы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и совершенствования деятельности Текст. / Г.П. Химичева// «</w:t>
      </w:r>
      <w:r>
        <w:rPr>
          <w:rStyle w:val="WW8Num4z0"/>
          <w:rFonts w:ascii="Verdana" w:hAnsi="Verdana"/>
          <w:color w:val="4682B4"/>
          <w:sz w:val="18"/>
          <w:szCs w:val="18"/>
        </w:rPr>
        <w:t>Черные дыры</w:t>
      </w:r>
      <w:r>
        <w:rPr>
          <w:rFonts w:ascii="Verdana" w:hAnsi="Verdana"/>
          <w:color w:val="000000"/>
          <w:sz w:val="18"/>
          <w:szCs w:val="18"/>
        </w:rPr>
        <w:t>» в Российском</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Законодательстве. Юридический журнал. М.: «1с: Компьютерный Аудит», 2003, № 2. - С. 180205.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Химичева, Г.П.</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уголовным делам: концепция совершенствования уголовно-процессуальной деятельности. Монография. Текст./ Г.П. Химичева. М.: Издательство «</w:t>
      </w:r>
      <w:r>
        <w:rPr>
          <w:rStyle w:val="WW8Num4z0"/>
          <w:rFonts w:ascii="Verdana" w:hAnsi="Verdana"/>
          <w:color w:val="4682B4"/>
          <w:sz w:val="18"/>
          <w:szCs w:val="18"/>
        </w:rPr>
        <w:t>Экзамен</w:t>
      </w:r>
      <w:r>
        <w:rPr>
          <w:rFonts w:ascii="Verdana" w:hAnsi="Verdana"/>
          <w:color w:val="000000"/>
          <w:sz w:val="18"/>
          <w:szCs w:val="18"/>
        </w:rPr>
        <w:t>», 2003.-352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Химичева, Г.П. Рассмотрение</w:t>
      </w:r>
      <w:r>
        <w:rPr>
          <w:rStyle w:val="WW8Num3z0"/>
          <w:rFonts w:ascii="Verdana" w:hAnsi="Verdana"/>
          <w:color w:val="000000"/>
          <w:sz w:val="18"/>
          <w:szCs w:val="18"/>
        </w:rPr>
        <w:t> </w:t>
      </w:r>
      <w:r>
        <w:rPr>
          <w:rStyle w:val="WW8Num4z0"/>
          <w:rFonts w:ascii="Verdana" w:hAnsi="Verdana"/>
          <w:color w:val="4682B4"/>
          <w:sz w:val="18"/>
          <w:szCs w:val="18"/>
        </w:rPr>
        <w:t>милицией</w:t>
      </w:r>
      <w:r>
        <w:rPr>
          <w:rStyle w:val="WW8Num3z0"/>
          <w:rFonts w:ascii="Verdana" w:hAnsi="Verdana"/>
          <w:color w:val="000000"/>
          <w:sz w:val="18"/>
          <w:szCs w:val="18"/>
        </w:rPr>
        <w:t> </w:t>
      </w:r>
      <w:r>
        <w:rPr>
          <w:rFonts w:ascii="Verdana" w:hAnsi="Verdana"/>
          <w:color w:val="000000"/>
          <w:sz w:val="18"/>
          <w:szCs w:val="18"/>
        </w:rPr>
        <w:t>заявлений и сообщений о преступлении Текст. / Г.П. Химичева. -М, 1997. -198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Химичева, О. Уголовно-процессуальная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права заявлять ходатайства /О.Химичева//Законность. -2004. -№ 2.-15-17.</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О.В. Допустимость доказательств в уголовном процессе (по материалам уголовных дел о преступлениях,</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организованными группами) Учебное пособие Текст. /О.В. Химичева, Р.В. Данилова.-М.: Московский институт МВД России 1998.-74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О.Холмогоров, A.B. Основание и порядок</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процессуальным статусом подозреваемого Текст. /А.В.Холмогоров//Вестник Удмуртского университета. -2005. -№ 6. -С.210-213.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ЗП.Хомич, В. Предварительная проверка материалов, послуживших поводом к возбуждению уголовного дела Текст. / В. Хомич// Законность. -1995. № 12. - С. 22-24.</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Цоколова</w:t>
      </w:r>
      <w:r>
        <w:rPr>
          <w:rFonts w:ascii="Verdana" w:hAnsi="Verdana"/>
          <w:color w:val="000000"/>
          <w:sz w:val="18"/>
          <w:szCs w:val="18"/>
        </w:rPr>
        <w:t>, О. Фактическое задержание Текст. / ОДоколова// Законность. -2006. -№ 3. -С.25-28.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Чеботарев, РА. Объективизация доказывания при производстве следственных осмотров и</w:t>
      </w:r>
      <w:r>
        <w:rPr>
          <w:rStyle w:val="WW8Num3z0"/>
          <w:rFonts w:ascii="Verdana" w:hAnsi="Verdana"/>
          <w:color w:val="000000"/>
          <w:sz w:val="18"/>
          <w:szCs w:val="18"/>
        </w:rPr>
        <w:t> </w:t>
      </w:r>
      <w:r>
        <w:rPr>
          <w:rStyle w:val="WW8Num4z0"/>
          <w:rFonts w:ascii="Verdana" w:hAnsi="Verdana"/>
          <w:color w:val="4682B4"/>
          <w:sz w:val="18"/>
          <w:szCs w:val="18"/>
        </w:rPr>
        <w:t>обысков</w:t>
      </w:r>
      <w:r>
        <w:rPr>
          <w:rStyle w:val="WW8Num3z0"/>
          <w:rFonts w:ascii="Verdana" w:hAnsi="Verdana"/>
          <w:color w:val="000000"/>
          <w:sz w:val="18"/>
          <w:szCs w:val="18"/>
        </w:rPr>
        <w:t> </w:t>
      </w:r>
      <w:r>
        <w:rPr>
          <w:rFonts w:ascii="Verdana" w:hAnsi="Verdana"/>
          <w:color w:val="000000"/>
          <w:sz w:val="18"/>
          <w:szCs w:val="18"/>
        </w:rPr>
        <w:t>при расследовании убийств Текст. / РА.Чеботарев, О.В.</w:t>
      </w:r>
      <w:r>
        <w:rPr>
          <w:rStyle w:val="WW8Num3z0"/>
          <w:rFonts w:ascii="Verdana" w:hAnsi="Verdana"/>
          <w:color w:val="000000"/>
          <w:sz w:val="18"/>
          <w:szCs w:val="18"/>
        </w:rPr>
        <w:t> </w:t>
      </w:r>
      <w:r>
        <w:rPr>
          <w:rStyle w:val="WW8Num4z0"/>
          <w:rFonts w:ascii="Verdana" w:hAnsi="Verdana"/>
          <w:color w:val="4682B4"/>
          <w:sz w:val="18"/>
          <w:szCs w:val="18"/>
        </w:rPr>
        <w:t>Челышев</w:t>
      </w:r>
      <w:r>
        <w:rPr>
          <w:rFonts w:ascii="Verdana" w:hAnsi="Verdana"/>
          <w:color w:val="000000"/>
          <w:sz w:val="18"/>
          <w:szCs w:val="18"/>
        </w:rPr>
        <w:t>// КриминалисгЪ. -2011.-№ 1 (8).-С. 82-88.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Чувилев</w:t>
      </w:r>
      <w:r>
        <w:rPr>
          <w:rFonts w:ascii="Verdana" w:hAnsi="Verdana"/>
          <w:color w:val="000000"/>
          <w:sz w:val="18"/>
          <w:szCs w:val="18"/>
        </w:rPr>
        <w:t>, А А. Взаимодействие следователя органа внутренних дел с милицией. Учебное пособие Текст./ A.A. Чувилев. -М.: Изд-во МВШМ МВД СССР, 1981. 80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Чувилев, Н. Плоды отравленного дерева Текст. /Н.Чувилев, А. Лобанов// Российская юстиция. -1996. -№ 11. С. 47-49.</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Чупилкин</w:t>
      </w:r>
      <w:r>
        <w:rPr>
          <w:rFonts w:ascii="Verdana" w:hAnsi="Verdana"/>
          <w:color w:val="000000"/>
          <w:sz w:val="18"/>
          <w:szCs w:val="18"/>
        </w:rPr>
        <w:t>, Ю.Б. Гарантии прав личности в стадии возбуждения уголовного дела Текст. /ЮБ. Чупилкин // Российская юстиция. 2010. - № 2. - С. 42-45.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Шадрин, В.В. Назначение ревизии по требованию</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Текст. /В.В. Шадрин// Банковское право. 2005. - № 3. - С. 57-58.</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Шадрин, В.В. Использование бухгалтерских документов и дополнительных средств</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при расследовании экономических преступлений Текст. / В.В. Шадрин // Закон и право. -2002.-№ 11.-С. 61-63.</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266.</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С А. Следственные действия. Система и процессуальная форма Текст./ С А. Шейфер-М.: Юрлитинформ, 2001 208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Шейфер, СА. Сущность и способы собирания доказательств в советском уголовном процессе Текст./СА. Шейфер.-М.:ВЮЗИ, 1972.- 130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Шумилин, С.Ф. Механизм реализации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следователя на задержание подозреваемого (проблемы функционирования) Текст. / С.Ф. Шумилин // Российский следователь. -2008. № 9. - С.13-15.</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Шурухнов</w:t>
      </w:r>
      <w:r>
        <w:rPr>
          <w:rFonts w:ascii="Verdana" w:hAnsi="Verdana"/>
          <w:color w:val="000000"/>
          <w:sz w:val="18"/>
          <w:szCs w:val="18"/>
        </w:rPr>
        <w:t>, Н.Г. Предварительная проверка заявлений и сообщений о преступлениях. Учебное пособие Текст. /Н.Г. Шурухнов-М., 1985.-135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Щерба</w:t>
      </w:r>
      <w:r>
        <w:rPr>
          <w:rFonts w:ascii="Verdana" w:hAnsi="Verdana"/>
          <w:color w:val="000000"/>
          <w:sz w:val="18"/>
          <w:szCs w:val="18"/>
        </w:rPr>
        <w:t>, С.П. Рассмотрение органами дознания</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сообщений о преступлениях: Учебное пособие Текст. / С.П. Щерба, Т.П.</w:t>
      </w:r>
      <w:r>
        <w:rPr>
          <w:rStyle w:val="WW8Num3z0"/>
          <w:rFonts w:ascii="Verdana" w:hAnsi="Verdana"/>
          <w:color w:val="000000"/>
          <w:sz w:val="18"/>
          <w:szCs w:val="18"/>
        </w:rPr>
        <w:t> </w:t>
      </w:r>
      <w:r>
        <w:rPr>
          <w:rStyle w:val="WW8Num4z0"/>
          <w:rFonts w:ascii="Verdana" w:hAnsi="Verdana"/>
          <w:color w:val="4682B4"/>
          <w:sz w:val="18"/>
          <w:szCs w:val="18"/>
        </w:rPr>
        <w:t>Химичева</w:t>
      </w:r>
      <w:r>
        <w:rPr>
          <w:rFonts w:ascii="Verdana" w:hAnsi="Verdana"/>
          <w:color w:val="000000"/>
          <w:sz w:val="18"/>
          <w:szCs w:val="18"/>
        </w:rPr>
        <w:t>, И.Н. Донковцев, АА. Чувилев. М.: ВНИИМВДСССР, 1987.-72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П.С. Сущность советского уголовно-процессуального права Текст. / П.С. Элькинд.-Л.: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1963.-172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Яшин</w:t>
      </w:r>
      <w:r>
        <w:rPr>
          <w:rFonts w:ascii="Verdana" w:hAnsi="Verdana"/>
          <w:color w:val="000000"/>
          <w:sz w:val="18"/>
          <w:szCs w:val="18"/>
        </w:rPr>
        <w:t>, В.Н. Возбуждение уголовного дела. Теория, практика, перспективы: Учеб.пособие для вузов Текст. / В.Н. Яшин, A.B.</w:t>
      </w:r>
      <w:r>
        <w:rPr>
          <w:rStyle w:val="WW8Num3z0"/>
          <w:rFonts w:ascii="Verdana" w:hAnsi="Verdana"/>
          <w:color w:val="000000"/>
          <w:sz w:val="18"/>
          <w:szCs w:val="18"/>
        </w:rPr>
        <w:t> </w:t>
      </w:r>
      <w:r>
        <w:rPr>
          <w:rStyle w:val="WW8Num4z0"/>
          <w:rFonts w:ascii="Verdana" w:hAnsi="Verdana"/>
          <w:color w:val="4682B4"/>
          <w:sz w:val="18"/>
          <w:szCs w:val="18"/>
        </w:rPr>
        <w:t>Победкин</w:t>
      </w:r>
      <w:r>
        <w:rPr>
          <w:rStyle w:val="WW8Num3z0"/>
          <w:rFonts w:ascii="Verdana" w:hAnsi="Verdana"/>
          <w:color w:val="000000"/>
          <w:sz w:val="18"/>
          <w:szCs w:val="18"/>
        </w:rPr>
        <w:t> </w:t>
      </w:r>
      <w:r>
        <w:rPr>
          <w:rFonts w:ascii="Verdana" w:hAnsi="Verdana"/>
          <w:color w:val="000000"/>
          <w:sz w:val="18"/>
          <w:szCs w:val="18"/>
        </w:rPr>
        <w:t>-М.: Юнити-дана, 2002. -184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Диссертации и авторефераты</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Аверченко</w:t>
      </w:r>
      <w:r>
        <w:rPr>
          <w:rStyle w:val="WW8Num3z0"/>
          <w:rFonts w:ascii="Verdana" w:hAnsi="Verdana"/>
          <w:color w:val="000000"/>
          <w:sz w:val="18"/>
          <w:szCs w:val="18"/>
        </w:rPr>
        <w:t> </w:t>
      </w:r>
      <w:r>
        <w:rPr>
          <w:rFonts w:ascii="Verdana" w:hAnsi="Verdana"/>
          <w:color w:val="000000"/>
          <w:sz w:val="18"/>
          <w:szCs w:val="18"/>
        </w:rPr>
        <w:t>А.П. Подозреваемый и реализация его прав в уголовном процессе Текст.: дисканд. юрид. наук / Аверченко Александр Критэрьевич. Томск, 2001. -239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Акперов</w:t>
      </w:r>
      <w:r>
        <w:rPr>
          <w:rStyle w:val="WW8Num3z0"/>
          <w:rFonts w:ascii="Verdana" w:hAnsi="Verdana"/>
          <w:color w:val="000000"/>
          <w:sz w:val="18"/>
          <w:szCs w:val="18"/>
        </w:rPr>
        <w:t> </w:t>
      </w:r>
      <w:r>
        <w:rPr>
          <w:rFonts w:ascii="Verdana" w:hAnsi="Verdana"/>
          <w:color w:val="000000"/>
          <w:sz w:val="18"/>
          <w:szCs w:val="18"/>
        </w:rPr>
        <w:t>P.C. Возбуждение уголовного дела в уголовно-процессуальном праве Российской Федерации Текст.: автореф. дис. . канд юрид. наук / Акперов Рафик Салман оглы. -Самара, 2010-20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С.А. Судебные действия, осуществляемые судом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в уголовном судопроизводстве России: понятие, виды,</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режим Текст.: автореф. дисканд. юрид.наук/ Александрова Светлана Алексеевна. Воронеж, 2010. -24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Арсеньев</w:t>
      </w:r>
      <w:r>
        <w:rPr>
          <w:rStyle w:val="WW8Num3z0"/>
          <w:rFonts w:ascii="Verdana" w:hAnsi="Verdana"/>
          <w:color w:val="000000"/>
          <w:sz w:val="18"/>
          <w:szCs w:val="18"/>
        </w:rPr>
        <w:t> </w:t>
      </w:r>
      <w:r>
        <w:rPr>
          <w:rFonts w:ascii="Verdana" w:hAnsi="Verdana"/>
          <w:color w:val="000000"/>
          <w:sz w:val="18"/>
          <w:szCs w:val="18"/>
        </w:rPr>
        <w:t>В.Д. Доказывание фактических обстоятельств дела в советском уголовном процессе Текст.: автореф. дисс. .докт. юрид. / В.Д. Арсеньев. М., 1967. -27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Артемова, В.В. Возбуждение уголовного дела как уголовно-процессуальный институт Текст.: дис. канд. юрид. наук/ Артемова Валерия Валерьевна М., 2006. 233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Багаудинов, Б.Б. Современные проблемы правового регулирования уголовно-процессуальной деятельности в стадии возбуждения уголовного дела Текст.: дис. канд. юрид. наук / Багаудинов Багаудин Багаудинович. Волгоград, 2008.- 242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w:t>
      </w:r>
      <w:r>
        <w:rPr>
          <w:rStyle w:val="WW8Num3z0"/>
          <w:rFonts w:ascii="Verdana" w:hAnsi="Verdana"/>
          <w:color w:val="000000"/>
          <w:sz w:val="18"/>
          <w:szCs w:val="18"/>
        </w:rPr>
        <w:t> </w:t>
      </w:r>
      <w:r>
        <w:rPr>
          <w:rStyle w:val="WW8Num4z0"/>
          <w:rFonts w:ascii="Verdana" w:hAnsi="Verdana"/>
          <w:color w:val="4682B4"/>
          <w:sz w:val="18"/>
          <w:szCs w:val="18"/>
        </w:rPr>
        <w:t>Балакшин</w:t>
      </w:r>
      <w:r>
        <w:rPr>
          <w:rStyle w:val="WW8Num3z0"/>
          <w:rFonts w:ascii="Verdana" w:hAnsi="Verdana"/>
          <w:color w:val="000000"/>
          <w:sz w:val="18"/>
          <w:szCs w:val="18"/>
        </w:rPr>
        <w:t> </w:t>
      </w:r>
      <w:r>
        <w:rPr>
          <w:rFonts w:ascii="Verdana" w:hAnsi="Verdana"/>
          <w:color w:val="000000"/>
          <w:sz w:val="18"/>
          <w:szCs w:val="18"/>
        </w:rPr>
        <w:t>B.C. Доказательства в теории и практике уголовно-процессуального доказывания : важнейшие проблемы в свете нового УПК Российской Федерации Текст.: автореф. дисдокт. юрид.наук/ Балакшин Виктор Степанович. Екатеринбург, 2005. - 62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A.M. Законность на досудебном производстве по уголовным делам Текст.: автора}), дисдокг.юрид.наук/Баранов Александр Михайлович. Омск, 2006.-40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Белоусов</w:t>
      </w:r>
      <w:r>
        <w:rPr>
          <w:rStyle w:val="WW8Num3z0"/>
          <w:rFonts w:ascii="Verdana" w:hAnsi="Verdana"/>
          <w:color w:val="000000"/>
          <w:sz w:val="18"/>
          <w:szCs w:val="18"/>
        </w:rPr>
        <w:t> </w:t>
      </w:r>
      <w:r>
        <w:rPr>
          <w:rFonts w:ascii="Verdana" w:hAnsi="Verdana"/>
          <w:color w:val="000000"/>
          <w:sz w:val="18"/>
          <w:szCs w:val="18"/>
        </w:rPr>
        <w:t>A.B. Проблема фиксации доказательств в досудебных стадиях уголовного процесса России Текст.: дис.канд. юрид. наук/Белоусов Александр Владимирович. -М.ДЮ1-200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Березина, Е.С. Задержание подозреваемого как институт уголовного судопроизводства Текст.: автореф. дис. канд. юрид. наук/ Березина Елена Станиславовна. М., - 2009. - 30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Березина, JIB. Доказывание в стадии возбуждения уголовного дела по УПК РФ Текст.: дис— канд. юрид. наук/ Березина Людмила Валентиновна Саратов 2003. -284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Бургер Б.М, Процессуальные формы участия адвоката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Текст.: автореф. дис. . канд. юрид.наук/ Бургер Борис Михайлович. -Краснодар, 2010-27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Веретенников, Н. В. Обеспечение прокурором законности в стадии возбуждения уголовного дела Текст.: автореф. дис. . канд. юрид. наук/ Веретенников Николай Викторович. -Росгов-на-Дону, 2009. 26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Власова</w:t>
      </w:r>
      <w:r>
        <w:rPr>
          <w:rStyle w:val="WW8Num3z0"/>
          <w:rFonts w:ascii="Verdana" w:hAnsi="Verdana"/>
          <w:color w:val="000000"/>
          <w:sz w:val="18"/>
          <w:szCs w:val="18"/>
        </w:rPr>
        <w:t> </w:t>
      </w:r>
      <w:r>
        <w:rPr>
          <w:rFonts w:ascii="Verdana" w:hAnsi="Verdana"/>
          <w:color w:val="000000"/>
          <w:sz w:val="18"/>
          <w:szCs w:val="18"/>
        </w:rPr>
        <w:t>Н. А. Проблемы совершенствования форм досудебного производства в уголовном процессе Текст.: автореф. дис. .докт. юрид. наук /Власова Наталья Анатольевна. М., 2001. -52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Володина, ЛМ. Механизм обеспечения прав личности в российском уголовном процессе Текст.: автореф. дис. . докт.юрид.наук /Володина Людмила Мильтоновна. Екатеринбург, 1999.-48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289. Горянов ЮМ. Судебная экспертиза в современном уголовном судопроизводстве Текст.: дис. кандлорид. наук/Горянов Юрий Игоревич. М., 2006. -208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Гречишникова</w:t>
      </w:r>
      <w:r>
        <w:rPr>
          <w:rStyle w:val="WW8Num3z0"/>
          <w:rFonts w:ascii="Verdana" w:hAnsi="Verdana"/>
          <w:color w:val="000000"/>
          <w:sz w:val="18"/>
          <w:szCs w:val="18"/>
        </w:rPr>
        <w:t> </w:t>
      </w:r>
      <w:r>
        <w:rPr>
          <w:rFonts w:ascii="Verdana" w:hAnsi="Verdana"/>
          <w:color w:val="000000"/>
          <w:sz w:val="18"/>
          <w:szCs w:val="18"/>
        </w:rPr>
        <w:t>О.С. Обеспечение прав обвиняемого и подозреваемого при применении процессуального принуждения Текст.: автореф. дис. канд. юрид. наук/ Гречишникова Оксана Сергеевна. Волгоград, 2001. -26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Гриненко, A.B. Система принципов уголовного процесса и ее реализация на досудебных стадиях Текст.: дис. доктора юрид. наук/ Гриненко Алексей Вкиторович. Воронеж, 2001. -471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Диваев, А. Б. Установление основания для возбуждения уголовного дела о</w:t>
      </w:r>
      <w:r>
        <w:rPr>
          <w:rStyle w:val="WW8Num3z0"/>
          <w:rFonts w:ascii="Verdana" w:hAnsi="Verdana"/>
          <w:color w:val="000000"/>
          <w:sz w:val="18"/>
          <w:szCs w:val="18"/>
        </w:rPr>
        <w:t> </w:t>
      </w:r>
      <w:r>
        <w:rPr>
          <w:rStyle w:val="WW8Num4z0"/>
          <w:rFonts w:ascii="Verdana" w:hAnsi="Verdana"/>
          <w:color w:val="4682B4"/>
          <w:sz w:val="18"/>
          <w:szCs w:val="18"/>
        </w:rPr>
        <w:t>хищениях</w:t>
      </w:r>
      <w:r>
        <w:rPr>
          <w:rStyle w:val="WW8Num3z0"/>
          <w:rFonts w:ascii="Verdana" w:hAnsi="Verdana"/>
          <w:color w:val="000000"/>
          <w:sz w:val="18"/>
          <w:szCs w:val="18"/>
        </w:rPr>
        <w:t> </w:t>
      </w:r>
      <w:r>
        <w:rPr>
          <w:rFonts w:ascii="Verdana" w:hAnsi="Verdana"/>
          <w:color w:val="000000"/>
          <w:sz w:val="18"/>
          <w:szCs w:val="18"/>
        </w:rPr>
        <w:t>Текст.: автореф. дисканд. юрид.наук/Диваев Александр Борисович. -Томск, 2005.-27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Дресвянникова, ЕА. Уголовно-процессуальные и организационные проблемы возбуждения уголовного дела Текст.: дис. . канд.юрид.наук/ Дресвянникова Елена Анатольевна -Нижний Новгород, 2007.-240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w:t>
      </w:r>
      <w:r>
        <w:rPr>
          <w:rStyle w:val="WW8Num3z0"/>
          <w:rFonts w:ascii="Verdana" w:hAnsi="Verdana"/>
          <w:color w:val="000000"/>
          <w:sz w:val="18"/>
          <w:szCs w:val="18"/>
        </w:rPr>
        <w:t> </w:t>
      </w:r>
      <w:r>
        <w:rPr>
          <w:rStyle w:val="WW8Num4z0"/>
          <w:rFonts w:ascii="Verdana" w:hAnsi="Verdana"/>
          <w:color w:val="4682B4"/>
          <w:sz w:val="18"/>
          <w:szCs w:val="18"/>
        </w:rPr>
        <w:t>Еремин</w:t>
      </w:r>
      <w:r>
        <w:rPr>
          <w:rStyle w:val="WW8Num3z0"/>
          <w:rFonts w:ascii="Verdana" w:hAnsi="Verdana"/>
          <w:color w:val="000000"/>
          <w:sz w:val="18"/>
          <w:szCs w:val="18"/>
        </w:rPr>
        <w:t> </w:t>
      </w:r>
      <w:r>
        <w:rPr>
          <w:rFonts w:ascii="Verdana" w:hAnsi="Verdana"/>
          <w:color w:val="000000"/>
          <w:sz w:val="18"/>
          <w:szCs w:val="18"/>
        </w:rPr>
        <w:t>С.Г.Теоретические и практические проблемы использования специальныхпознаний по делам о преступлениях в сфере экономики Текст.: автореф. дисдокг.юрид.наук</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Еремин Сергей Германович. Волгоград. 2007. - 64 с.354.3онова А.Е. Полномочия суда в стадии возбуждения уголовного дела Текст.: автора}), дис. канд. юрид.наук / Зонова Анна Евгеньевна. -Екатеринбург, 2009. 22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Ильин</w:t>
      </w:r>
      <w:r>
        <w:rPr>
          <w:rStyle w:val="WW8Num3z0"/>
          <w:rFonts w:ascii="Verdana" w:hAnsi="Verdana"/>
          <w:color w:val="000000"/>
          <w:sz w:val="18"/>
          <w:szCs w:val="18"/>
        </w:rPr>
        <w:t> </w:t>
      </w:r>
      <w:r>
        <w:rPr>
          <w:rFonts w:ascii="Verdana" w:hAnsi="Verdana"/>
          <w:color w:val="000000"/>
          <w:sz w:val="18"/>
          <w:szCs w:val="18"/>
        </w:rPr>
        <w:t>А.Н. Тактика предварительной проверки сообщения о преступлении Текст.: автореф. дис. канд. юрид. наук/ Ильин Алексей Николаевич. М., 2009 - 25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Исаева, P.M. Социально-правовые основы обеспечения законности в стадии возбуждения уголовного дела Текст.: автореф. дисс. канд. юрид. наук / Исаева Регина Минияровна. Уфа, 2007.-21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Исламова, Э. Р. Процессуальные полномочия прокурора в стадии возбуждения уголовного дела Текст.: автореф. дис. канд. юрид. наук. / Исламова Эльнара Рафисовна) Иркутску2009. -27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Капранов, A.B. Оптимизация стадии возбуждения уголовного дела Текст.: дисканд.юрид. наук/ Капранов Алексей Владимирович. Росгов-на-Дону, 2005. -183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Кирдина PIA. Процессуальные гарантии объективности производства следственных действий Текст.: дис. каїщ. юрид. наук/ Кирдина Наталья Анатольевна Саратов, 2011. -193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Ковалева, М. Г. Возбуждение уголовного дела и обеспечение его законности и обоснованности Текст.: автореф. дис.канд. юрид. наук/ Ковалева Марина Геннадьевна. СПб., 2005. -30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Конярова</w:t>
      </w:r>
      <w:r>
        <w:rPr>
          <w:rStyle w:val="WW8Num3z0"/>
          <w:rFonts w:ascii="Verdana" w:hAnsi="Verdana"/>
          <w:color w:val="000000"/>
          <w:sz w:val="18"/>
          <w:szCs w:val="18"/>
        </w:rPr>
        <w:t> </w:t>
      </w:r>
      <w:r>
        <w:rPr>
          <w:rFonts w:ascii="Verdana" w:hAnsi="Verdana"/>
          <w:color w:val="000000"/>
          <w:sz w:val="18"/>
          <w:szCs w:val="18"/>
        </w:rPr>
        <w:t>Ж.К. Дискреционные полномочия прокурора и проблемы их реализации на досудебных стадиях уголовного процесса Текст.: автореф. дис. . канд. юрид. наук/ Конярова Жевгяр Кябировна. Екатеринбург, 2008.26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Кудинов</w:t>
      </w:r>
      <w:r>
        <w:rPr>
          <w:rStyle w:val="WW8Num3z0"/>
          <w:rFonts w:ascii="Verdana" w:hAnsi="Verdana"/>
          <w:color w:val="000000"/>
          <w:sz w:val="18"/>
          <w:szCs w:val="18"/>
        </w:rPr>
        <w:t> </w:t>
      </w:r>
      <w:r>
        <w:rPr>
          <w:rFonts w:ascii="Verdana" w:hAnsi="Verdana"/>
          <w:color w:val="000000"/>
          <w:sz w:val="18"/>
          <w:szCs w:val="18"/>
        </w:rPr>
        <w:t>A.C. Особенности организации взаимодействия сил средств органов внутренних дел при раскрытии преступлений по горячим следам Текст.: автореф. канд. юрид. наук/ Кудинов Андрей Сергеевич. Волгоград, 2002. -24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А.Н. Следственные и иные процессуальные действия как способы собирания доказательств в уголовном процессе Текст.: дис. . канд. юрид.наук/ Кузнецов Анатолий Николаевич. Воронеж, 2005. - 215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Ленский</w:t>
      </w:r>
      <w:r>
        <w:rPr>
          <w:rStyle w:val="WW8Num3z0"/>
          <w:rFonts w:ascii="Verdana" w:hAnsi="Verdana"/>
          <w:color w:val="000000"/>
          <w:sz w:val="18"/>
          <w:szCs w:val="18"/>
        </w:rPr>
        <w:t> </w:t>
      </w:r>
      <w:r>
        <w:rPr>
          <w:rFonts w:ascii="Verdana" w:hAnsi="Verdana"/>
          <w:color w:val="000000"/>
          <w:sz w:val="18"/>
          <w:szCs w:val="18"/>
        </w:rPr>
        <w:t>A.B. Досудебное (предварительное) производство в современном уголовном процессе России: дис. канд. юрид. наук/ Ленский Александр Васильевич. Н. Новгород 1997 -255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Лепеев, В. Н. Проблемы тактики возбуждения уголовного дела Текст.: дис. . .канд. юрид. наук/Лепеев Вадим Николаевич. Владивосток, 2005. - 206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Лучников</w:t>
      </w:r>
      <w:r>
        <w:rPr>
          <w:rStyle w:val="WW8Num3z0"/>
          <w:rFonts w:ascii="Verdana" w:hAnsi="Verdana"/>
          <w:color w:val="000000"/>
          <w:sz w:val="18"/>
          <w:szCs w:val="18"/>
        </w:rPr>
        <w:t> </w:t>
      </w:r>
      <w:r>
        <w:rPr>
          <w:rFonts w:ascii="Verdana" w:hAnsi="Verdana"/>
          <w:color w:val="000000"/>
          <w:sz w:val="18"/>
          <w:szCs w:val="18"/>
        </w:rPr>
        <w:t>К.В. Деятельность в системе социума Текст.: автореф. дис. . канд.филос.наук/ Лучников Константин Вадимович. Н.Новгород 2010. - 26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Лысов</w:t>
      </w:r>
      <w:r>
        <w:rPr>
          <w:rStyle w:val="WW8Num3z0"/>
          <w:rFonts w:ascii="Verdana" w:hAnsi="Verdana"/>
          <w:color w:val="000000"/>
          <w:sz w:val="18"/>
          <w:szCs w:val="18"/>
        </w:rPr>
        <w:t> </w:t>
      </w:r>
      <w:r>
        <w:rPr>
          <w:rFonts w:ascii="Verdana" w:hAnsi="Verdana"/>
          <w:color w:val="000000"/>
          <w:sz w:val="18"/>
          <w:szCs w:val="18"/>
        </w:rPr>
        <w:t>H.H. Криминалистическое учение о фиксации доказательственной информации в деятельности по выявлению и раскрытию преступлений: автореф. дис. докт. юрид. наук/ Лысов Николай Николаевич.-М., 1995.-64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Макогон</w:t>
      </w:r>
      <w:r>
        <w:rPr>
          <w:rStyle w:val="WW8Num3z0"/>
          <w:rFonts w:ascii="Verdana" w:hAnsi="Verdana"/>
          <w:color w:val="000000"/>
          <w:sz w:val="18"/>
          <w:szCs w:val="18"/>
        </w:rPr>
        <w:t> </w:t>
      </w:r>
      <w:r>
        <w:rPr>
          <w:rFonts w:ascii="Verdana" w:hAnsi="Verdana"/>
          <w:color w:val="000000"/>
          <w:sz w:val="18"/>
          <w:szCs w:val="18"/>
        </w:rPr>
        <w:t>Л.В. Реализация принципов уголовного судопроизводства в стадии возбуждения уголовного дела Текст.: дис. . кандлорид.наук / Макогон Лариса Владимировна. -Екатеринбург, 2008.-212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 Малахова, Л.И. Уголовно-процессуальная деятельность: общие положения Текст.: дис. . канд. юрид. наук/ Малахова Людмила Ивановна. Воронеж, 2002. 212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311. Масленникова, Л.Н. Процессуальное значение результатов проверочных действий в доказывании по уголовному делу Текст.: автореф. дис. . канд. юрид. наук / Масленникова ЛарисаНиколаевна.-М.: Академия МВД СССР, 1990.-20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Меликян</w:t>
      </w:r>
      <w:r>
        <w:rPr>
          <w:rStyle w:val="WW8Num3z0"/>
          <w:rFonts w:ascii="Verdana" w:hAnsi="Verdana"/>
          <w:color w:val="000000"/>
          <w:sz w:val="18"/>
          <w:szCs w:val="18"/>
        </w:rPr>
        <w:t> </w:t>
      </w:r>
      <w:r>
        <w:rPr>
          <w:rFonts w:ascii="Verdana" w:hAnsi="Verdana"/>
          <w:color w:val="000000"/>
          <w:sz w:val="18"/>
          <w:szCs w:val="18"/>
        </w:rPr>
        <w:t>М.Н. Процессуальные и криминалистические аспекты предварительной проверки сообщений о преступлении Текст.: дис— канд.юрид.наук /Меликян Мехак Николаевич. -Краснодар. 1998,225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 Мичурин, B.C. Нарушения уголовно-процессуальных норм при возбуждении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уголовных дел, способы их устранения Текст.: дис. канд. юрид.наук / Мичурин Виктор Сергеевич. Москва, 2004. -207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Т.Г. Оценка следователем допустимости доказательств на стадии возбуждения уголовного дела Текст.: дис. кандидата юридических наук/ Нечаева Татьяна Геннадиевна. М.: Моск. ун-т МВД РФ, 2007. - 237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НовиковаЕА Полномочия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по доказыванию на стадии возбуждения уголовного дела Текст.: дис. канд.юрид.наук/ Новикова Екатерина Анатольевна. Воронеж, 2009. -210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М.П. Уголовно-процессуальная интерпретация результатов оперативнорозыскной деятельности Текст.: автореф. дисдокг. юрид. наук/ Поляков Михаил Петрович.</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Нижний Новгород: Нижегородская Академия МВД России, 2002. 52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Попков, Н. В. Задержание подозреваемого и обвиняемого как вид государственного принуждения Текст.: автора]), дис. .канд.</w:t>
      </w:r>
      <w:r>
        <w:rPr>
          <w:rStyle w:val="WW8Num3z0"/>
          <w:rFonts w:ascii="Verdana" w:hAnsi="Verdana"/>
          <w:color w:val="000000"/>
          <w:sz w:val="18"/>
          <w:szCs w:val="18"/>
        </w:rPr>
        <w:t> </w:t>
      </w:r>
      <w:r>
        <w:rPr>
          <w:rStyle w:val="WW8Num4z0"/>
          <w:rFonts w:ascii="Verdana" w:hAnsi="Verdana"/>
          <w:color w:val="4682B4"/>
          <w:sz w:val="18"/>
          <w:szCs w:val="18"/>
        </w:rPr>
        <w:t>юрвд</w:t>
      </w:r>
      <w:r>
        <w:rPr>
          <w:rFonts w:ascii="Verdana" w:hAnsi="Verdana"/>
          <w:color w:val="000000"/>
          <w:sz w:val="18"/>
          <w:szCs w:val="18"/>
        </w:rPr>
        <w:t>. наук/Попков Никита Вячеславович. Нижний Новгород 2007.-24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Попов, Е. А.</w:t>
      </w:r>
      <w:r>
        <w:rPr>
          <w:rStyle w:val="WW8Num3z0"/>
          <w:rFonts w:ascii="Verdana" w:hAnsi="Verdana"/>
          <w:color w:val="000000"/>
          <w:sz w:val="18"/>
          <w:szCs w:val="18"/>
        </w:rPr>
        <w:t> </w:t>
      </w:r>
      <w:r>
        <w:rPr>
          <w:rStyle w:val="WW8Num4z0"/>
          <w:rFonts w:ascii="Verdana" w:hAnsi="Verdana"/>
          <w:color w:val="4682B4"/>
          <w:sz w:val="18"/>
          <w:szCs w:val="18"/>
        </w:rPr>
        <w:t>Адвокат</w:t>
      </w:r>
      <w:r>
        <w:rPr>
          <w:rStyle w:val="WW8Num3z0"/>
          <w:rFonts w:ascii="Verdana" w:hAnsi="Verdana"/>
          <w:color w:val="000000"/>
          <w:sz w:val="18"/>
          <w:szCs w:val="18"/>
        </w:rPr>
        <w:t> </w:t>
      </w:r>
      <w:r>
        <w:rPr>
          <w:rFonts w:ascii="Verdana" w:hAnsi="Verdana"/>
          <w:color w:val="000000"/>
          <w:sz w:val="18"/>
          <w:szCs w:val="18"/>
        </w:rPr>
        <w:t>как участник уголовного процесса в досудебных стадиях Текст.: автореф. дисканд. юрид. наук/ Попов Евгений Александрович. Краснодар, 2004. -26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w:t>
      </w:r>
      <w:r>
        <w:rPr>
          <w:rStyle w:val="WW8Num3z0"/>
          <w:rFonts w:ascii="Verdana" w:hAnsi="Verdana"/>
          <w:color w:val="000000"/>
          <w:sz w:val="18"/>
          <w:szCs w:val="18"/>
        </w:rPr>
        <w:t> </w:t>
      </w:r>
      <w:r>
        <w:rPr>
          <w:rStyle w:val="WW8Num4z0"/>
          <w:rFonts w:ascii="Verdana" w:hAnsi="Verdana"/>
          <w:color w:val="4682B4"/>
          <w:sz w:val="18"/>
          <w:szCs w:val="18"/>
        </w:rPr>
        <w:t>Ретюнских</w:t>
      </w:r>
      <w:r>
        <w:rPr>
          <w:rStyle w:val="WW8Num3z0"/>
          <w:rFonts w:ascii="Verdana" w:hAnsi="Verdana"/>
          <w:color w:val="000000"/>
          <w:sz w:val="18"/>
          <w:szCs w:val="18"/>
        </w:rPr>
        <w:t> </w:t>
      </w:r>
      <w:r>
        <w:rPr>
          <w:rFonts w:ascii="Verdana" w:hAnsi="Verdana"/>
          <w:color w:val="000000"/>
          <w:sz w:val="18"/>
          <w:szCs w:val="18"/>
        </w:rPr>
        <w:t>ИА. Процессуальные проблемы задержания лица по подозрению в совершении преступления Текст.: дис. канд. юрид. наук/ Релонских Ирина Алексеевна. Екатеринбург, 2001.-172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Савина JIA. Организация и тактика предварительной проверки сообщений об экономических преступлениях на железнодорожном транспорте Текст./ Савина Любовь Анатольевна: дис. канд. юрид. наук. -М., 2005. 203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Сазонова, Т.П. Иные процессуальные действия как способы собирания доказательств в досудебном производстве Текст.: автореф. дис. канд. юрид. наук /Сазонова Татьяна Павловна-Челябинск, 2009.-35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 Семенцов, В. А. Концептуальные основы системы следственных действия в досудебном производстве : автореф. дис. . докт. юрид. / Семенцов Владимир Александрвоич. -Екатеринбург, 2006. 58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Сергеев, Б. М. Процессуальные и организационные вопросы отказа в возбужденииуголовного дела в уголовном процессе России Текст.: автореф. дисканд. юрид. наук /Сергеев</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Борис Михайлович.-Челябинск, 2003.-26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Симонова, Т.С. Проверка повода и установление основания для возбуждения уголовного дела Текст.: автореф. дис. канд. юрид. наук /Симонова Тамара Самвеловна. Баранул, 2007 -25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Синенко СА. Участие потерпевшего в расследовании преступлений Текст.: дис. . канд.юрид.наук/ Синенко Сергей Андреевич. Владивосток, 2001. - 260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Смагоринская</w:t>
      </w:r>
      <w:r>
        <w:rPr>
          <w:rStyle w:val="WW8Num3z0"/>
          <w:rFonts w:ascii="Verdana" w:hAnsi="Verdana"/>
          <w:color w:val="000000"/>
          <w:sz w:val="18"/>
          <w:szCs w:val="18"/>
        </w:rPr>
        <w:t> </w:t>
      </w:r>
      <w:r>
        <w:rPr>
          <w:rFonts w:ascii="Verdana" w:hAnsi="Verdana"/>
          <w:color w:val="000000"/>
          <w:sz w:val="18"/>
          <w:szCs w:val="18"/>
        </w:rPr>
        <w:t>Е.Б. Участие адвоката в доказывании в досудебном уголовном производстве Текст.: автореф. дис. канд. юрид. наук /</w:t>
      </w:r>
      <w:r>
        <w:rPr>
          <w:rStyle w:val="WW8Num4z0"/>
          <w:rFonts w:ascii="Verdana" w:hAnsi="Verdana"/>
          <w:color w:val="4682B4"/>
          <w:sz w:val="18"/>
          <w:szCs w:val="18"/>
        </w:rPr>
        <w:t>Смагоринская</w:t>
      </w:r>
      <w:r>
        <w:rPr>
          <w:rStyle w:val="WW8Num3z0"/>
          <w:rFonts w:ascii="Verdana" w:hAnsi="Verdana"/>
          <w:color w:val="000000"/>
          <w:sz w:val="18"/>
          <w:szCs w:val="18"/>
        </w:rPr>
        <w:t> </w:t>
      </w:r>
      <w:r>
        <w:rPr>
          <w:rFonts w:ascii="Verdana" w:hAnsi="Verdana"/>
          <w:color w:val="000000"/>
          <w:sz w:val="18"/>
          <w:szCs w:val="18"/>
        </w:rPr>
        <w:t>Екатерина Борисовна. Волгоград, 2004.-20 е.</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Татьянина ЛГ. Процессуальные проблемы производства по уголовным делам с участием лиц, имеющих психические недостатки (вопросы теории и практики) Текст.: автора}), дис. . докт. юрид. наук /Татьянина Лариса Геннадиевна. -Ижевск, 2004. 53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w:t>
      </w:r>
      <w:r>
        <w:rPr>
          <w:rStyle w:val="WW8Num3z0"/>
          <w:rFonts w:ascii="Verdana" w:hAnsi="Verdana"/>
          <w:color w:val="000000"/>
          <w:sz w:val="18"/>
          <w:szCs w:val="18"/>
        </w:rPr>
        <w:t> </w:t>
      </w:r>
      <w:r>
        <w:rPr>
          <w:rStyle w:val="WW8Num4z0"/>
          <w:rFonts w:ascii="Verdana" w:hAnsi="Verdana"/>
          <w:color w:val="4682B4"/>
          <w:sz w:val="18"/>
          <w:szCs w:val="18"/>
        </w:rPr>
        <w:t>Телепина</w:t>
      </w:r>
      <w:r>
        <w:rPr>
          <w:rStyle w:val="WW8Num3z0"/>
          <w:rFonts w:ascii="Verdana" w:hAnsi="Verdana"/>
          <w:color w:val="000000"/>
          <w:sz w:val="18"/>
          <w:szCs w:val="18"/>
        </w:rPr>
        <w:t> </w:t>
      </w:r>
      <w:r>
        <w:rPr>
          <w:rFonts w:ascii="Verdana" w:hAnsi="Verdana"/>
          <w:color w:val="000000"/>
          <w:sz w:val="18"/>
          <w:szCs w:val="18"/>
        </w:rPr>
        <w:t>Т.Д. Использование специальных знаний в современной практике расследования преступлений Текст.: автореф, дис. канд. юрид.наук /Телегина Татьяна Дмитриевна. М., 2008.-24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Терегулова, А. А. Правовое положение подозреваемого в уголовном процессе России Текст.: автора}), дис. канд. юрид. наук / Терегулова Антонина Александровна. Челябинск, 2008. -28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Терехов</w:t>
      </w:r>
      <w:r>
        <w:rPr>
          <w:rStyle w:val="WW8Num3z0"/>
          <w:rFonts w:ascii="Verdana" w:hAnsi="Verdana"/>
          <w:color w:val="000000"/>
          <w:sz w:val="18"/>
          <w:szCs w:val="18"/>
        </w:rPr>
        <w:t> </w:t>
      </w:r>
      <w:r>
        <w:rPr>
          <w:rFonts w:ascii="Verdana" w:hAnsi="Verdana"/>
          <w:color w:val="000000"/>
          <w:sz w:val="18"/>
          <w:szCs w:val="18"/>
        </w:rPr>
        <w:t>А.Ю. Выбор способа собирания доказательств при отображении предметно-пространственной информации (уголовно-процессуальные основания и порядок) Текст.: автореф. дис. канд. юрид. наук/Терехов Алексей Юрьевич. М., 2008. -24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333.</w:t>
      </w:r>
      <w:r>
        <w:rPr>
          <w:rStyle w:val="WW8Num3z0"/>
          <w:rFonts w:ascii="Verdana" w:hAnsi="Verdana"/>
          <w:color w:val="000000"/>
          <w:sz w:val="18"/>
          <w:szCs w:val="18"/>
        </w:rPr>
        <w:t> </w:t>
      </w:r>
      <w:r>
        <w:rPr>
          <w:rStyle w:val="WW8Num4z0"/>
          <w:rFonts w:ascii="Verdana" w:hAnsi="Verdana"/>
          <w:color w:val="4682B4"/>
          <w:sz w:val="18"/>
          <w:szCs w:val="18"/>
        </w:rPr>
        <w:t>Толмосов</w:t>
      </w:r>
      <w:r>
        <w:rPr>
          <w:rStyle w:val="WW8Num3z0"/>
          <w:rFonts w:ascii="Verdana" w:hAnsi="Verdana"/>
          <w:color w:val="000000"/>
          <w:sz w:val="18"/>
          <w:szCs w:val="18"/>
        </w:rPr>
        <w:t> </w:t>
      </w:r>
      <w:r>
        <w:rPr>
          <w:rFonts w:ascii="Verdana" w:hAnsi="Verdana"/>
          <w:color w:val="000000"/>
          <w:sz w:val="18"/>
          <w:szCs w:val="18"/>
        </w:rPr>
        <w:t>В.И. Проблемы допустимости доказательств на досудебных стадиях российского уголовного процесса Текст. : дис. канд. юрид. наук /Голмосов Вячеслав Иванович. -Самара, 2002.-206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w:t>
      </w:r>
      <w:r>
        <w:rPr>
          <w:rStyle w:val="WW8Num3z0"/>
          <w:rFonts w:ascii="Verdana" w:hAnsi="Verdana"/>
          <w:color w:val="000000"/>
          <w:sz w:val="18"/>
          <w:szCs w:val="18"/>
        </w:rPr>
        <w:t> </w:t>
      </w:r>
      <w:r>
        <w:rPr>
          <w:rStyle w:val="WW8Num4z0"/>
          <w:rFonts w:ascii="Verdana" w:hAnsi="Verdana"/>
          <w:color w:val="4682B4"/>
          <w:sz w:val="18"/>
          <w:szCs w:val="18"/>
        </w:rPr>
        <w:t>Тюхтенев</w:t>
      </w:r>
      <w:r>
        <w:rPr>
          <w:rStyle w:val="WW8Num3z0"/>
          <w:rFonts w:ascii="Verdana" w:hAnsi="Verdana"/>
          <w:color w:val="000000"/>
          <w:sz w:val="18"/>
          <w:szCs w:val="18"/>
        </w:rPr>
        <w:t> </w:t>
      </w:r>
      <w:r>
        <w:rPr>
          <w:rFonts w:ascii="Verdana" w:hAnsi="Verdana"/>
          <w:color w:val="000000"/>
          <w:sz w:val="18"/>
          <w:szCs w:val="18"/>
        </w:rPr>
        <w:t>С.С. Акты предварительного расследования и основные к ним требования в советском уголовном процессе Текст.: автореф. дис. . канд. юрид. наук/</w:t>
      </w:r>
      <w:r>
        <w:rPr>
          <w:rStyle w:val="WW8Num3z0"/>
          <w:rFonts w:ascii="Verdana" w:hAnsi="Verdana"/>
          <w:color w:val="000000"/>
          <w:sz w:val="18"/>
          <w:szCs w:val="18"/>
        </w:rPr>
        <w:t> </w:t>
      </w:r>
      <w:r>
        <w:rPr>
          <w:rStyle w:val="WW8Num4z0"/>
          <w:rFonts w:ascii="Verdana" w:hAnsi="Verdana"/>
          <w:color w:val="4682B4"/>
          <w:sz w:val="18"/>
          <w:szCs w:val="18"/>
        </w:rPr>
        <w:t>Тюхтенев</w:t>
      </w:r>
      <w:r>
        <w:rPr>
          <w:rStyle w:val="WW8Num3z0"/>
          <w:rFonts w:ascii="Verdana" w:hAnsi="Verdana"/>
          <w:color w:val="000000"/>
          <w:sz w:val="18"/>
          <w:szCs w:val="18"/>
        </w:rPr>
        <w:t> </w:t>
      </w:r>
      <w:r>
        <w:rPr>
          <w:rFonts w:ascii="Verdana" w:hAnsi="Verdana"/>
          <w:color w:val="000000"/>
          <w:sz w:val="18"/>
          <w:szCs w:val="18"/>
        </w:rPr>
        <w:t>Степан Сузанович. -М., 1972.-24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Усачев, А А. Возбуждение уголовного дела в российском уголовном судопроизводстве Текст.: дис. канд. юрид. наук / Усачев Александр Александрович. -Иркутск, 2003. 22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w:t>
      </w:r>
      <w:r>
        <w:rPr>
          <w:rStyle w:val="WW8Num3z0"/>
          <w:rFonts w:ascii="Verdana" w:hAnsi="Verdana"/>
          <w:color w:val="000000"/>
          <w:sz w:val="18"/>
          <w:szCs w:val="18"/>
        </w:rPr>
        <w:t> </w:t>
      </w:r>
      <w:r>
        <w:rPr>
          <w:rStyle w:val="WW8Num4z0"/>
          <w:rFonts w:ascii="Verdana" w:hAnsi="Verdana"/>
          <w:color w:val="4682B4"/>
          <w:sz w:val="18"/>
          <w:szCs w:val="18"/>
        </w:rPr>
        <w:t>Удовыдченко</w:t>
      </w:r>
      <w:r>
        <w:rPr>
          <w:rStyle w:val="WW8Num3z0"/>
          <w:rFonts w:ascii="Verdana" w:hAnsi="Verdana"/>
          <w:color w:val="000000"/>
          <w:sz w:val="18"/>
          <w:szCs w:val="18"/>
        </w:rPr>
        <w:t> </w:t>
      </w:r>
      <w:r>
        <w:rPr>
          <w:rFonts w:ascii="Verdana" w:hAnsi="Verdana"/>
          <w:color w:val="000000"/>
          <w:sz w:val="18"/>
          <w:szCs w:val="18"/>
        </w:rPr>
        <w:t>ИБ. Процессуальные способы проверки сообщения о преступлении на стадии возбуждения уголовного дела Текст.: дис. . канд. юрид. наук / Удовыдченко Ирина Викторовна. Волгоград, 2008.-209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Химичева ОБ. Концептуальные основы процессуального контроля и надзора на досудебных стадиях уголовного судопроизводства Текст.: дис. докт. юрид. наук / Химичева Ольга Викторовна -М., 2004.-402 с.</w:t>
      </w:r>
    </w:p>
    <w:p w:rsidR="00F43E91" w:rsidRDefault="00F43E91" w:rsidP="00F43E91">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Т.П. Досудебное производство по уголовным делам: концепция совершенствования уголовно-процессуальной деятельности Текст.: дис. . докг. юрид. наук /Химичева Галина Петровна М, 2003. - 399 с.</w:t>
      </w:r>
    </w:p>
    <w:p w:rsidR="00F43E91" w:rsidRDefault="00F43E91" w:rsidP="00F43E91">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F43E91" w:rsidRDefault="00F43E91" w:rsidP="00AA0932">
      <w:pPr>
        <w:jc w:val="both"/>
        <w:rPr>
          <w:rFonts w:ascii="Verdana" w:hAnsi="Verdana"/>
          <w:color w:val="FF0000"/>
          <w:sz w:val="18"/>
          <w:szCs w:val="18"/>
        </w:rPr>
      </w:pPr>
    </w:p>
    <w:p w:rsidR="00F43E91" w:rsidRDefault="00F43E91" w:rsidP="00AA0932">
      <w:pPr>
        <w:jc w:val="both"/>
        <w:rPr>
          <w:rFonts w:ascii="Verdana" w:hAnsi="Verdana"/>
          <w:color w:val="FF0000"/>
          <w:sz w:val="18"/>
          <w:szCs w:val="18"/>
        </w:rPr>
      </w:pPr>
    </w:p>
    <w:p w:rsidR="000161BD" w:rsidRDefault="000161BD" w:rsidP="00AA0932">
      <w:pPr>
        <w:jc w:val="both"/>
        <w:rPr>
          <w:rFonts w:ascii="Verdana" w:hAnsi="Verdana"/>
          <w:color w:val="FF0000"/>
          <w:sz w:val="18"/>
          <w:szCs w:val="18"/>
        </w:rPr>
      </w:pPr>
    </w:p>
    <w:p w:rsidR="000161BD" w:rsidRDefault="000161BD" w:rsidP="00AA0932">
      <w:pPr>
        <w:jc w:val="both"/>
        <w:rPr>
          <w:rFonts w:ascii="Verdana" w:hAnsi="Verdana"/>
          <w:color w:val="FF0000"/>
          <w:sz w:val="18"/>
          <w:szCs w:val="18"/>
        </w:rPr>
      </w:pPr>
    </w:p>
    <w:p w:rsidR="00B477B4" w:rsidRDefault="00B477B4"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21E" w:rsidRDefault="00E4021E">
      <w:r>
        <w:separator/>
      </w:r>
    </w:p>
  </w:endnote>
  <w:endnote w:type="continuationSeparator" w:id="0">
    <w:p w:rsidR="00E4021E" w:rsidRDefault="00E4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21E" w:rsidRDefault="00E4021E">
      <w:r>
        <w:separator/>
      </w:r>
    </w:p>
  </w:footnote>
  <w:footnote w:type="continuationSeparator" w:id="0">
    <w:p w:rsidR="00E4021E" w:rsidRDefault="00E40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21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75BAA-0228-4C6C-A42B-A4C155730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12657</TotalTime>
  <Pages>25</Pages>
  <Words>14279</Words>
  <Characters>81396</Characters>
  <Application>Microsoft Office Word</Application>
  <DocSecurity>0</DocSecurity>
  <Lines>678</Lines>
  <Paragraphs>190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95485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403</cp:revision>
  <cp:lastPrinted>2009-02-06T08:36:00Z</cp:lastPrinted>
  <dcterms:created xsi:type="dcterms:W3CDTF">2015-03-22T11:10:00Z</dcterms:created>
  <dcterms:modified xsi:type="dcterms:W3CDTF">2015-10-12T07:35:00Z</dcterms:modified>
</cp:coreProperties>
</file>