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0B2B"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Смирнов, Роман Викторович.</w:t>
      </w:r>
    </w:p>
    <w:p w14:paraId="2B2258D9"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 xml:space="preserve">Исследование каталитически активного импульсного СВЧ-разряда атмосферного </w:t>
      </w:r>
      <w:proofErr w:type="gramStart"/>
      <w:r w:rsidRPr="00FE1ABB">
        <w:rPr>
          <w:rFonts w:ascii="Helvetica" w:eastAsia="Symbol" w:hAnsi="Helvetica" w:cs="Helvetica"/>
          <w:b/>
          <w:bCs/>
          <w:color w:val="222222"/>
          <w:kern w:val="0"/>
          <w:sz w:val="21"/>
          <w:szCs w:val="21"/>
          <w:lang w:eastAsia="ru-RU"/>
        </w:rPr>
        <w:t>давления :</w:t>
      </w:r>
      <w:proofErr w:type="gramEnd"/>
      <w:r w:rsidRPr="00FE1AB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1999. - 112 </w:t>
      </w:r>
      <w:proofErr w:type="gramStart"/>
      <w:r w:rsidRPr="00FE1ABB">
        <w:rPr>
          <w:rFonts w:ascii="Helvetica" w:eastAsia="Symbol" w:hAnsi="Helvetica" w:cs="Helvetica"/>
          <w:b/>
          <w:bCs/>
          <w:color w:val="222222"/>
          <w:kern w:val="0"/>
          <w:sz w:val="21"/>
          <w:szCs w:val="21"/>
          <w:lang w:eastAsia="ru-RU"/>
        </w:rPr>
        <w:t>с. :</w:t>
      </w:r>
      <w:proofErr w:type="gramEnd"/>
      <w:r w:rsidRPr="00FE1ABB">
        <w:rPr>
          <w:rFonts w:ascii="Helvetica" w:eastAsia="Symbol" w:hAnsi="Helvetica" w:cs="Helvetica"/>
          <w:b/>
          <w:bCs/>
          <w:color w:val="222222"/>
          <w:kern w:val="0"/>
          <w:sz w:val="21"/>
          <w:szCs w:val="21"/>
          <w:lang w:eastAsia="ru-RU"/>
        </w:rPr>
        <w:t xml:space="preserve"> ил.</w:t>
      </w:r>
    </w:p>
    <w:p w14:paraId="5FB749C8"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 xml:space="preserve">Оглавление </w:t>
      </w:r>
      <w:proofErr w:type="spellStart"/>
      <w:r w:rsidRPr="00FE1ABB">
        <w:rPr>
          <w:rFonts w:ascii="Helvetica" w:eastAsia="Symbol" w:hAnsi="Helvetica" w:cs="Helvetica"/>
          <w:b/>
          <w:bCs/>
          <w:color w:val="222222"/>
          <w:kern w:val="0"/>
          <w:sz w:val="21"/>
          <w:szCs w:val="21"/>
          <w:lang w:eastAsia="ru-RU"/>
        </w:rPr>
        <w:t>диссертациикандидат</w:t>
      </w:r>
      <w:proofErr w:type="spellEnd"/>
      <w:r w:rsidRPr="00FE1ABB">
        <w:rPr>
          <w:rFonts w:ascii="Helvetica" w:eastAsia="Symbol" w:hAnsi="Helvetica" w:cs="Helvetica"/>
          <w:b/>
          <w:bCs/>
          <w:color w:val="222222"/>
          <w:kern w:val="0"/>
          <w:sz w:val="21"/>
          <w:szCs w:val="21"/>
          <w:lang w:eastAsia="ru-RU"/>
        </w:rPr>
        <w:t xml:space="preserve"> физико-математических наук Смирнов, Роман Викторович</w:t>
      </w:r>
    </w:p>
    <w:p w14:paraId="15966C67"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ВВЕДЕНИЕ.</w:t>
      </w:r>
    </w:p>
    <w:p w14:paraId="46C970B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Глава 1. ОБЗОР ЛИТЕРАТУРЫ.</w:t>
      </w:r>
    </w:p>
    <w:p w14:paraId="38F66A1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1.</w:t>
      </w:r>
      <w:proofErr w:type="gramStart"/>
      <w:r w:rsidRPr="00FE1ABB">
        <w:rPr>
          <w:rFonts w:ascii="Helvetica" w:eastAsia="Symbol" w:hAnsi="Helvetica" w:cs="Helvetica"/>
          <w:b/>
          <w:bCs/>
          <w:color w:val="222222"/>
          <w:kern w:val="0"/>
          <w:sz w:val="21"/>
          <w:szCs w:val="21"/>
          <w:lang w:eastAsia="ru-RU"/>
        </w:rPr>
        <w:t>1 .Эффект</w:t>
      </w:r>
      <w:proofErr w:type="gramEnd"/>
      <w:r w:rsidRPr="00FE1ABB">
        <w:rPr>
          <w:rFonts w:ascii="Helvetica" w:eastAsia="Symbol" w:hAnsi="Helvetica" w:cs="Helvetica"/>
          <w:b/>
          <w:bCs/>
          <w:color w:val="222222"/>
          <w:kern w:val="0"/>
          <w:sz w:val="21"/>
          <w:szCs w:val="21"/>
          <w:lang w:eastAsia="ru-RU"/>
        </w:rPr>
        <w:t xml:space="preserve"> плазменного катализа в процессе термического разложения метана на водород и углерод.</w:t>
      </w:r>
    </w:p>
    <w:p w14:paraId="605091A7"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1.1.1. Результаты эксперимента.</w:t>
      </w:r>
    </w:p>
    <w:p w14:paraId="0DF08E5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1.1.2. Возможные механизмы эффекта плазменного катализа.</w:t>
      </w:r>
    </w:p>
    <w:p w14:paraId="60912479"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1.</w:t>
      </w:r>
      <w:proofErr w:type="gramStart"/>
      <w:r w:rsidRPr="00FE1ABB">
        <w:rPr>
          <w:rFonts w:ascii="Helvetica" w:eastAsia="Symbol" w:hAnsi="Helvetica" w:cs="Helvetica"/>
          <w:b/>
          <w:bCs/>
          <w:color w:val="222222"/>
          <w:kern w:val="0"/>
          <w:sz w:val="21"/>
          <w:szCs w:val="21"/>
          <w:lang w:eastAsia="ru-RU"/>
        </w:rPr>
        <w:t>2.Импульсный</w:t>
      </w:r>
      <w:proofErr w:type="gramEnd"/>
      <w:r w:rsidRPr="00FE1ABB">
        <w:rPr>
          <w:rFonts w:ascii="Helvetica" w:eastAsia="Symbol" w:hAnsi="Helvetica" w:cs="Helvetica"/>
          <w:b/>
          <w:bCs/>
          <w:color w:val="222222"/>
          <w:kern w:val="0"/>
          <w:sz w:val="21"/>
          <w:szCs w:val="21"/>
          <w:lang w:eastAsia="ru-RU"/>
        </w:rPr>
        <w:t xml:space="preserve"> СВЧ-разряд высокого давления.</w:t>
      </w:r>
    </w:p>
    <w:p w14:paraId="3B312EBE"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Глава 2. ЭКСПЕРИМЕНТАЛЬНАЯ УСТАНОВКА.</w:t>
      </w:r>
    </w:p>
    <w:p w14:paraId="68DB015E"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ИСПОЛЬЗУЕМЫЕ МЕТОДЫ ДИАГНОСТИКИ ПЛАЗМЫ.</w:t>
      </w:r>
    </w:p>
    <w:p w14:paraId="34D064E4"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w:t>
      </w:r>
      <w:proofErr w:type="gramStart"/>
      <w:r w:rsidRPr="00FE1ABB">
        <w:rPr>
          <w:rFonts w:ascii="Helvetica" w:eastAsia="Symbol" w:hAnsi="Helvetica" w:cs="Helvetica"/>
          <w:b/>
          <w:bCs/>
          <w:color w:val="222222"/>
          <w:kern w:val="0"/>
          <w:sz w:val="21"/>
          <w:szCs w:val="21"/>
          <w:lang w:eastAsia="ru-RU"/>
        </w:rPr>
        <w:t>1.Блок</w:t>
      </w:r>
      <w:proofErr w:type="gramEnd"/>
      <w:r w:rsidRPr="00FE1ABB">
        <w:rPr>
          <w:rFonts w:ascii="Helvetica" w:eastAsia="Symbol" w:hAnsi="Helvetica" w:cs="Helvetica"/>
          <w:b/>
          <w:bCs/>
          <w:color w:val="222222"/>
          <w:kern w:val="0"/>
          <w:sz w:val="21"/>
          <w:szCs w:val="21"/>
          <w:lang w:eastAsia="ru-RU"/>
        </w:rPr>
        <w:t xml:space="preserve"> плазмохимического реактора.</w:t>
      </w:r>
    </w:p>
    <w:p w14:paraId="39BB4E54"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w:t>
      </w:r>
      <w:proofErr w:type="gramStart"/>
      <w:r w:rsidRPr="00FE1ABB">
        <w:rPr>
          <w:rFonts w:ascii="Helvetica" w:eastAsia="Symbol" w:hAnsi="Helvetica" w:cs="Helvetica"/>
          <w:b/>
          <w:bCs/>
          <w:color w:val="222222"/>
          <w:kern w:val="0"/>
          <w:sz w:val="21"/>
          <w:szCs w:val="21"/>
          <w:lang w:eastAsia="ru-RU"/>
        </w:rPr>
        <w:t>2.Блок</w:t>
      </w:r>
      <w:proofErr w:type="gramEnd"/>
      <w:r w:rsidRPr="00FE1ABB">
        <w:rPr>
          <w:rFonts w:ascii="Helvetica" w:eastAsia="Symbol" w:hAnsi="Helvetica" w:cs="Helvetica"/>
          <w:b/>
          <w:bCs/>
          <w:color w:val="222222"/>
          <w:kern w:val="0"/>
          <w:sz w:val="21"/>
          <w:szCs w:val="21"/>
          <w:lang w:eastAsia="ru-RU"/>
        </w:rPr>
        <w:t xml:space="preserve"> спектральной диагностики.</w:t>
      </w:r>
    </w:p>
    <w:p w14:paraId="61B8BBA3"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2.2.1. Схема А.</w:t>
      </w:r>
    </w:p>
    <w:p w14:paraId="0703553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2.2.2. Схема В.</w:t>
      </w:r>
    </w:p>
    <w:p w14:paraId="25E952F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2.2.3. Схема С.</w:t>
      </w:r>
    </w:p>
    <w:p w14:paraId="03206663"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w:t>
      </w:r>
      <w:proofErr w:type="gramStart"/>
      <w:r w:rsidRPr="00FE1ABB">
        <w:rPr>
          <w:rFonts w:ascii="Helvetica" w:eastAsia="Symbol" w:hAnsi="Helvetica" w:cs="Helvetica"/>
          <w:b/>
          <w:bCs/>
          <w:color w:val="222222"/>
          <w:kern w:val="0"/>
          <w:sz w:val="21"/>
          <w:szCs w:val="21"/>
          <w:lang w:eastAsia="ru-RU"/>
        </w:rPr>
        <w:t>3.Температура</w:t>
      </w:r>
      <w:proofErr w:type="gramEnd"/>
      <w:r w:rsidRPr="00FE1ABB">
        <w:rPr>
          <w:rFonts w:ascii="Helvetica" w:eastAsia="Symbol" w:hAnsi="Helvetica" w:cs="Helvetica"/>
          <w:b/>
          <w:bCs/>
          <w:color w:val="222222"/>
          <w:kern w:val="0"/>
          <w:sz w:val="21"/>
          <w:szCs w:val="21"/>
          <w:lang w:eastAsia="ru-RU"/>
        </w:rPr>
        <w:t xml:space="preserve"> возбуждения атомов водорода.</w:t>
      </w:r>
    </w:p>
    <w:p w14:paraId="0D048E3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 Диагностика плазмы по контурам спектральных линий.</w:t>
      </w:r>
    </w:p>
    <w:p w14:paraId="02D10BA3"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2.4.1. Доплеровское уширение.</w:t>
      </w:r>
    </w:p>
    <w:p w14:paraId="28B8180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2.4.2. Эффект Штарка.</w:t>
      </w:r>
    </w:p>
    <w:p w14:paraId="397F0C2F"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2.4.3. Уширение полем ионов.</w:t>
      </w:r>
    </w:p>
    <w:p w14:paraId="5A0334C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2.4.4. Уширение электронами.</w:t>
      </w:r>
    </w:p>
    <w:p w14:paraId="480C77A1"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2.4.5. Уширение нейтральной компонентой.</w:t>
      </w:r>
    </w:p>
    <w:p w14:paraId="21564451"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2.4.6. Уширение СВЧ-полем.</w:t>
      </w:r>
    </w:p>
    <w:p w14:paraId="05878F54"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2.4.7. Математическая обработка экспериментальных контуров. 51 2.</w:t>
      </w:r>
      <w:proofErr w:type="gramStart"/>
      <w:r w:rsidRPr="00FE1ABB">
        <w:rPr>
          <w:rFonts w:ascii="Helvetica" w:eastAsia="Symbol" w:hAnsi="Helvetica" w:cs="Helvetica"/>
          <w:b/>
          <w:bCs/>
          <w:color w:val="222222"/>
          <w:kern w:val="0"/>
          <w:sz w:val="21"/>
          <w:szCs w:val="21"/>
          <w:lang w:eastAsia="ru-RU"/>
        </w:rPr>
        <w:t>5.Измерение</w:t>
      </w:r>
      <w:proofErr w:type="gramEnd"/>
      <w:r w:rsidRPr="00FE1ABB">
        <w:rPr>
          <w:rFonts w:ascii="Helvetica" w:eastAsia="Symbol" w:hAnsi="Helvetica" w:cs="Helvetica"/>
          <w:b/>
          <w:bCs/>
          <w:color w:val="222222"/>
          <w:kern w:val="0"/>
          <w:sz w:val="21"/>
          <w:szCs w:val="21"/>
          <w:lang w:eastAsia="ru-RU"/>
        </w:rPr>
        <w:t xml:space="preserve"> вращательной температуры.</w:t>
      </w:r>
    </w:p>
    <w:p w14:paraId="3C9229F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 xml:space="preserve">Глава </w:t>
      </w:r>
      <w:proofErr w:type="gramStart"/>
      <w:r w:rsidRPr="00FE1ABB">
        <w:rPr>
          <w:rFonts w:ascii="Helvetica" w:eastAsia="Symbol" w:hAnsi="Helvetica" w:cs="Helvetica"/>
          <w:b/>
          <w:bCs/>
          <w:color w:val="222222"/>
          <w:kern w:val="0"/>
          <w:sz w:val="21"/>
          <w:szCs w:val="21"/>
          <w:lang w:eastAsia="ru-RU"/>
        </w:rPr>
        <w:t>3.РЕЗУЛЬТАТЫ</w:t>
      </w:r>
      <w:proofErr w:type="gramEnd"/>
      <w:r w:rsidRPr="00FE1ABB">
        <w:rPr>
          <w:rFonts w:ascii="Helvetica" w:eastAsia="Symbol" w:hAnsi="Helvetica" w:cs="Helvetica"/>
          <w:b/>
          <w:bCs/>
          <w:color w:val="222222"/>
          <w:kern w:val="0"/>
          <w:sz w:val="21"/>
          <w:szCs w:val="21"/>
          <w:lang w:eastAsia="ru-RU"/>
        </w:rPr>
        <w:t xml:space="preserve"> ИЗМЕРЕНИЙ ПАРАМЕТРОВ РАЗРЯДНОЙ</w:t>
      </w:r>
    </w:p>
    <w:p w14:paraId="4E608ECB"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СИСТЕМЫ.</w:t>
      </w:r>
    </w:p>
    <w:p w14:paraId="6952E613"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1.Визуальные</w:t>
      </w:r>
      <w:proofErr w:type="gramEnd"/>
      <w:r w:rsidRPr="00FE1ABB">
        <w:rPr>
          <w:rFonts w:ascii="Helvetica" w:eastAsia="Symbol" w:hAnsi="Helvetica" w:cs="Helvetica"/>
          <w:b/>
          <w:bCs/>
          <w:color w:val="222222"/>
          <w:kern w:val="0"/>
          <w:sz w:val="21"/>
          <w:szCs w:val="21"/>
          <w:lang w:eastAsia="ru-RU"/>
        </w:rPr>
        <w:t xml:space="preserve"> характеристики разряда. Поглощение разрядом СВЧ-мощности.</w:t>
      </w:r>
    </w:p>
    <w:p w14:paraId="2C51490F"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lastRenderedPageBreak/>
        <w:t>3.</w:t>
      </w:r>
      <w:proofErr w:type="gramStart"/>
      <w:r w:rsidRPr="00FE1ABB">
        <w:rPr>
          <w:rFonts w:ascii="Helvetica" w:eastAsia="Symbol" w:hAnsi="Helvetica" w:cs="Helvetica"/>
          <w:b/>
          <w:bCs/>
          <w:color w:val="222222"/>
          <w:kern w:val="0"/>
          <w:sz w:val="21"/>
          <w:szCs w:val="21"/>
          <w:lang w:eastAsia="ru-RU"/>
        </w:rPr>
        <w:t>2.Скорость</w:t>
      </w:r>
      <w:proofErr w:type="gramEnd"/>
      <w:r w:rsidRPr="00FE1ABB">
        <w:rPr>
          <w:rFonts w:ascii="Helvetica" w:eastAsia="Symbol" w:hAnsi="Helvetica" w:cs="Helvetica"/>
          <w:b/>
          <w:bCs/>
          <w:color w:val="222222"/>
          <w:kern w:val="0"/>
          <w:sz w:val="21"/>
          <w:szCs w:val="21"/>
          <w:lang w:eastAsia="ru-RU"/>
        </w:rPr>
        <w:t xml:space="preserve"> распространения разряда.</w:t>
      </w:r>
    </w:p>
    <w:p w14:paraId="456C9C57"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3.Температура</w:t>
      </w:r>
      <w:proofErr w:type="gramEnd"/>
      <w:r w:rsidRPr="00FE1ABB">
        <w:rPr>
          <w:rFonts w:ascii="Helvetica" w:eastAsia="Symbol" w:hAnsi="Helvetica" w:cs="Helvetica"/>
          <w:b/>
          <w:bCs/>
          <w:color w:val="222222"/>
          <w:kern w:val="0"/>
          <w:sz w:val="21"/>
          <w:szCs w:val="21"/>
          <w:lang w:eastAsia="ru-RU"/>
        </w:rPr>
        <w:t xml:space="preserve"> возбуждения атомов водорода.</w:t>
      </w:r>
    </w:p>
    <w:p w14:paraId="72B691E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4.Амплитуда</w:t>
      </w:r>
      <w:proofErr w:type="gramEnd"/>
      <w:r w:rsidRPr="00FE1ABB">
        <w:rPr>
          <w:rFonts w:ascii="Helvetica" w:eastAsia="Symbol" w:hAnsi="Helvetica" w:cs="Helvetica"/>
          <w:b/>
          <w:bCs/>
          <w:color w:val="222222"/>
          <w:kern w:val="0"/>
          <w:sz w:val="21"/>
          <w:szCs w:val="21"/>
          <w:lang w:eastAsia="ru-RU"/>
        </w:rPr>
        <w:t xml:space="preserve"> СВЧ-поля в плазме.</w:t>
      </w:r>
    </w:p>
    <w:p w14:paraId="6108B5D1"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5.Измерение</w:t>
      </w:r>
      <w:proofErr w:type="gramEnd"/>
      <w:r w:rsidRPr="00FE1ABB">
        <w:rPr>
          <w:rFonts w:ascii="Helvetica" w:eastAsia="Symbol" w:hAnsi="Helvetica" w:cs="Helvetica"/>
          <w:b/>
          <w:bCs/>
          <w:color w:val="222222"/>
          <w:kern w:val="0"/>
          <w:sz w:val="21"/>
          <w:szCs w:val="21"/>
          <w:lang w:eastAsia="ru-RU"/>
        </w:rPr>
        <w:t xml:space="preserve"> концентрации заряженных частиц в плазме разряда.</w:t>
      </w:r>
    </w:p>
    <w:p w14:paraId="2633FDDA"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6.Температура</w:t>
      </w:r>
      <w:proofErr w:type="gramEnd"/>
      <w:r w:rsidRPr="00FE1ABB">
        <w:rPr>
          <w:rFonts w:ascii="Helvetica" w:eastAsia="Symbol" w:hAnsi="Helvetica" w:cs="Helvetica"/>
          <w:b/>
          <w:bCs/>
          <w:color w:val="222222"/>
          <w:kern w:val="0"/>
          <w:sz w:val="21"/>
          <w:szCs w:val="21"/>
          <w:lang w:eastAsia="ru-RU"/>
        </w:rPr>
        <w:t xml:space="preserve"> газа в разряде.</w:t>
      </w:r>
    </w:p>
    <w:p w14:paraId="339E4F64"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3.</w:t>
      </w:r>
      <w:proofErr w:type="gramStart"/>
      <w:r w:rsidRPr="00FE1ABB">
        <w:rPr>
          <w:rFonts w:ascii="Helvetica" w:eastAsia="Symbol" w:hAnsi="Helvetica" w:cs="Helvetica"/>
          <w:b/>
          <w:bCs/>
          <w:color w:val="222222"/>
          <w:kern w:val="0"/>
          <w:sz w:val="21"/>
          <w:szCs w:val="21"/>
          <w:lang w:eastAsia="ru-RU"/>
        </w:rPr>
        <w:t>7.Обсуждение</w:t>
      </w:r>
      <w:proofErr w:type="gramEnd"/>
      <w:r w:rsidRPr="00FE1ABB">
        <w:rPr>
          <w:rFonts w:ascii="Helvetica" w:eastAsia="Symbol" w:hAnsi="Helvetica" w:cs="Helvetica"/>
          <w:b/>
          <w:bCs/>
          <w:color w:val="222222"/>
          <w:kern w:val="0"/>
          <w:sz w:val="21"/>
          <w:szCs w:val="21"/>
          <w:lang w:eastAsia="ru-RU"/>
        </w:rPr>
        <w:t xml:space="preserve"> результатов измерения амплитуды электрического поля, концентрации электронов и температуры газа в разряде.</w:t>
      </w:r>
    </w:p>
    <w:p w14:paraId="5B5875D6"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Глава 4. РЕЗУЛЬТАТЫ ЧИСЛЕННОГО И АНАЛИТИЧЕСКОГО</w:t>
      </w:r>
    </w:p>
    <w:p w14:paraId="6BAD69A8"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МОДЕЛИРОВАНИЯ СВОЙСТВ РАЗРЯДА.</w:t>
      </w:r>
    </w:p>
    <w:p w14:paraId="76BB46D7"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4.1. Фронт ионизации.</w:t>
      </w:r>
    </w:p>
    <w:p w14:paraId="0999AD34"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4.</w:t>
      </w:r>
      <w:proofErr w:type="gramStart"/>
      <w:r w:rsidRPr="00FE1ABB">
        <w:rPr>
          <w:rFonts w:ascii="Helvetica" w:eastAsia="Symbol" w:hAnsi="Helvetica" w:cs="Helvetica"/>
          <w:b/>
          <w:bCs/>
          <w:color w:val="222222"/>
          <w:kern w:val="0"/>
          <w:sz w:val="21"/>
          <w:szCs w:val="21"/>
          <w:lang w:eastAsia="ru-RU"/>
        </w:rPr>
        <w:t>2.Температура</w:t>
      </w:r>
      <w:proofErr w:type="gramEnd"/>
      <w:r w:rsidRPr="00FE1ABB">
        <w:rPr>
          <w:rFonts w:ascii="Helvetica" w:eastAsia="Symbol" w:hAnsi="Helvetica" w:cs="Helvetica"/>
          <w:b/>
          <w:bCs/>
          <w:color w:val="222222"/>
          <w:kern w:val="0"/>
          <w:sz w:val="21"/>
          <w:szCs w:val="21"/>
          <w:lang w:eastAsia="ru-RU"/>
        </w:rPr>
        <w:t xml:space="preserve"> возбуждения атомов водорода.</w:t>
      </w:r>
    </w:p>
    <w:p w14:paraId="67966A8C" w14:textId="77777777" w:rsidR="00FE1ABB" w:rsidRPr="00FE1ABB" w:rsidRDefault="00FE1ABB" w:rsidP="00FE1ABB">
      <w:pPr>
        <w:rPr>
          <w:rFonts w:ascii="Helvetica" w:eastAsia="Symbol" w:hAnsi="Helvetica" w:cs="Helvetica"/>
          <w:b/>
          <w:bCs/>
          <w:color w:val="222222"/>
          <w:kern w:val="0"/>
          <w:sz w:val="21"/>
          <w:szCs w:val="21"/>
          <w:lang w:eastAsia="ru-RU"/>
        </w:rPr>
      </w:pPr>
      <w:r w:rsidRPr="00FE1ABB">
        <w:rPr>
          <w:rFonts w:ascii="Helvetica" w:eastAsia="Symbol" w:hAnsi="Helvetica" w:cs="Helvetica"/>
          <w:b/>
          <w:bCs/>
          <w:color w:val="222222"/>
          <w:kern w:val="0"/>
          <w:sz w:val="21"/>
          <w:szCs w:val="21"/>
          <w:lang w:eastAsia="ru-RU"/>
        </w:rPr>
        <w:t>4.3.0 механизме плазменного катализа.</w:t>
      </w:r>
    </w:p>
    <w:p w14:paraId="3869883D" w14:textId="5FB83710" w:rsidR="00F11235" w:rsidRPr="00FE1ABB" w:rsidRDefault="00F11235" w:rsidP="00FE1ABB"/>
    <w:sectPr w:rsidR="00F11235" w:rsidRPr="00FE1A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B82C" w14:textId="77777777" w:rsidR="001A3252" w:rsidRDefault="001A3252">
      <w:pPr>
        <w:spacing w:after="0" w:line="240" w:lineRule="auto"/>
      </w:pPr>
      <w:r>
        <w:separator/>
      </w:r>
    </w:p>
  </w:endnote>
  <w:endnote w:type="continuationSeparator" w:id="0">
    <w:p w14:paraId="5B16F026" w14:textId="77777777" w:rsidR="001A3252" w:rsidRDefault="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C35D" w14:textId="77777777" w:rsidR="001A3252" w:rsidRDefault="001A3252"/>
    <w:p w14:paraId="6994A08C" w14:textId="77777777" w:rsidR="001A3252" w:rsidRDefault="001A3252"/>
    <w:p w14:paraId="05E00BEE" w14:textId="77777777" w:rsidR="001A3252" w:rsidRDefault="001A3252"/>
    <w:p w14:paraId="7F36609B" w14:textId="77777777" w:rsidR="001A3252" w:rsidRDefault="001A3252"/>
    <w:p w14:paraId="64250E85" w14:textId="77777777" w:rsidR="001A3252" w:rsidRDefault="001A3252"/>
    <w:p w14:paraId="7CAAFA06" w14:textId="77777777" w:rsidR="001A3252" w:rsidRDefault="001A3252"/>
    <w:p w14:paraId="4646C618" w14:textId="77777777" w:rsidR="001A3252" w:rsidRDefault="001A32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B108FB" wp14:editId="56B263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CF50" w14:textId="77777777" w:rsidR="001A3252" w:rsidRDefault="001A3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10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1ACF50" w14:textId="77777777" w:rsidR="001A3252" w:rsidRDefault="001A3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2A61C2" w14:textId="77777777" w:rsidR="001A3252" w:rsidRDefault="001A3252"/>
    <w:p w14:paraId="08F51D8E" w14:textId="77777777" w:rsidR="001A3252" w:rsidRDefault="001A3252"/>
    <w:p w14:paraId="3E7B8E67" w14:textId="77777777" w:rsidR="001A3252" w:rsidRDefault="001A32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F73DF" wp14:editId="5E5CEC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3ED9B" w14:textId="77777777" w:rsidR="001A3252" w:rsidRDefault="001A3252"/>
                          <w:p w14:paraId="7F6F3456" w14:textId="77777777" w:rsidR="001A3252" w:rsidRDefault="001A3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F73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73ED9B" w14:textId="77777777" w:rsidR="001A3252" w:rsidRDefault="001A3252"/>
                    <w:p w14:paraId="7F6F3456" w14:textId="77777777" w:rsidR="001A3252" w:rsidRDefault="001A3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2D9A4" w14:textId="77777777" w:rsidR="001A3252" w:rsidRDefault="001A3252"/>
    <w:p w14:paraId="5F342259" w14:textId="77777777" w:rsidR="001A3252" w:rsidRDefault="001A3252">
      <w:pPr>
        <w:rPr>
          <w:sz w:val="2"/>
          <w:szCs w:val="2"/>
        </w:rPr>
      </w:pPr>
    </w:p>
    <w:p w14:paraId="6E168BE4" w14:textId="77777777" w:rsidR="001A3252" w:rsidRDefault="001A3252"/>
    <w:p w14:paraId="7201A8AE" w14:textId="77777777" w:rsidR="001A3252" w:rsidRDefault="001A3252">
      <w:pPr>
        <w:spacing w:after="0" w:line="240" w:lineRule="auto"/>
      </w:pPr>
    </w:p>
  </w:footnote>
  <w:footnote w:type="continuationSeparator" w:id="0">
    <w:p w14:paraId="05DCBA87" w14:textId="77777777" w:rsidR="001A3252" w:rsidRDefault="001A3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52"/>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168843</TotalTime>
  <Pages>2</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5327</cp:revision>
  <cp:lastPrinted>2009-02-06T05:36:00Z</cp:lastPrinted>
  <dcterms:created xsi:type="dcterms:W3CDTF">2024-01-07T13:43:00Z</dcterms:created>
  <dcterms:modified xsi:type="dcterms:W3CDTF">2025-09-24T11:18:00Z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