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B0135" w:rsidRDefault="009C064E" w:rsidP="0006357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режим экологической экспертизы</w:t>
      </w:r>
    </w:p>
    <w:p w:rsidR="009C064E" w:rsidRDefault="009C064E" w:rsidP="009C064E"/>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Год: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1997</w:t>
      </w:r>
    </w:p>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Попков, Владимир Викторович</w:t>
      </w:r>
    </w:p>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Саратов</w:t>
      </w:r>
    </w:p>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12.00.06</w:t>
      </w:r>
    </w:p>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C064E" w:rsidRDefault="009C064E" w:rsidP="009C064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C064E" w:rsidRDefault="009C064E" w:rsidP="009C064E">
      <w:pPr>
        <w:spacing w:line="270" w:lineRule="atLeast"/>
        <w:rPr>
          <w:rFonts w:ascii="Verdana" w:hAnsi="Verdana"/>
          <w:color w:val="000000"/>
          <w:sz w:val="18"/>
          <w:szCs w:val="18"/>
        </w:rPr>
      </w:pPr>
      <w:r>
        <w:rPr>
          <w:rFonts w:ascii="Verdana" w:hAnsi="Verdana"/>
          <w:color w:val="000000"/>
          <w:sz w:val="18"/>
          <w:szCs w:val="18"/>
        </w:rPr>
        <w:t>187</w:t>
      </w:r>
    </w:p>
    <w:p w:rsidR="009C064E" w:rsidRDefault="009C064E" w:rsidP="009C064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Попков, Владимир Викторович</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И ЕЁ</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МЕСТО В СТРУКТУРЕ ЭКОЛОГИЧЕСКОГО ПРАВА</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экспертизы и её виды. 11-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Характеристика экологического законодательства, регулирующего проведение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29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ОБЪЕКТЫ И СУБЪЕКТЫ ЭКОЛОГИЧЕСКОЙ ЭКСПЕРТИЗЫ</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Объекты экологической экспертизы: понятие, виды и их классификация. 59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экологической экспертизы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78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ЮРИДИЧЕСКАЯ ОТВЕТСТВЕННОСТЬ ЗА НАРУШЕНИЯ</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ЗАКОНОДАТЕЛЬСТВА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экологической ответственности за нарушения законодательства об экологической экспертизе. 107-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Виды юридической ответственности за нарушения законодательства об экологической экспертизе 131</w:t>
      </w:r>
    </w:p>
    <w:p w:rsidR="009C064E" w:rsidRDefault="009C064E" w:rsidP="009C064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В настоящее время противоречия между производственными и экологическими системами достигло критической черты. Это создает опасность не только окружающей природной среде, но и жизни, здоровью людей. Наблюдается тенденция образования необратимых изменений в экологических системах. Все чаще появляются признаки их истощения, что неизбежно сказывается и на состоянии и развитии производства. Имеют место случаи нарушения экологического равновесия, что приводит к деградации экологических систем.</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 источником возникновения данных противоречий является нерациональное природопользование, которое проявляется в создании и использовании таких средств производства, которые опасны для окружающей природной среды.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 является исключением и Саратовская область,в которой антропогенная нагрузка на природные комплексы превышает в настоящий момент нормативные уровни1, что ставит, проблему охраны окружающей природной среды в разряд первоочередных.</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этих условиях все больше возрастает роль организационно-правового регулирования процесса влияния хозяйственной деятельности на экологические системы. Обязательным элементом этого механизма является включение экологических требований в процедуру оценки принимаемых </w:t>
      </w:r>
      <w:r>
        <w:rPr>
          <w:rFonts w:ascii="Verdana" w:hAnsi="Verdana"/>
          <w:color w:val="000000"/>
          <w:sz w:val="18"/>
          <w:szCs w:val="18"/>
        </w:rPr>
        <w:lastRenderedPageBreak/>
        <w:t>решений на начальной стадии хозяйственной деятельности, способной оказать влияние на окружающую природную сре</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Доклад о состоянии окружающей природной среды Саратовской области в 1996 году. - Саратов. 1997. С.2. ду. Поэтому в целях недопущения создания и введения в эксплуатацию средств производства, опасных для экологических систем и здоровья людей действующим законодательством предусмотрены определенные профилактические меры. Основной из них следует считать экологическую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Fonts w:ascii="Verdana" w:hAnsi="Verdana"/>
          <w:color w:val="000000"/>
          <w:sz w:val="18"/>
          <w:szCs w:val="18"/>
        </w:rPr>
        <w:t>, проводимую с целью проверки соответствия хозяйственной и иной деятельности требованиям экологической безопасности, соответствия проводимых мероприятий экологическим требованиям.</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метод помогает выявить объективные тенденции в формировании и развитии современного законодательства в области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Его анализ позволяет более детально рассмотреть вопросы правового регулирования экологической экспертизы, выявить определённые недостатки, содержащиеся в нормативной базе, и дает возможность сформулировать и предложить варианты их устранения. Поэтому исследование правового режима экологической экспертизы - реальная необходимость, обусловленная недостаточным исследованием данной темы в современной научной литературе. • ч</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правовой режим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w:t>
      </w:r>
      <w:r>
        <w:rPr>
          <w:rStyle w:val="WW8Num3z0"/>
          <w:rFonts w:ascii="Verdana" w:hAnsi="Verdana"/>
          <w:color w:val="000000"/>
          <w:sz w:val="18"/>
          <w:szCs w:val="18"/>
        </w:rPr>
        <w:t> </w:t>
      </w:r>
      <w:r>
        <w:rPr>
          <w:rStyle w:val="WW8Num4z0"/>
          <w:rFonts w:ascii="Verdana" w:hAnsi="Verdana"/>
          <w:color w:val="4682B4"/>
          <w:sz w:val="18"/>
          <w:szCs w:val="18"/>
        </w:rPr>
        <w:t>природоресурсные</w:t>
      </w:r>
      <w:r>
        <w:rPr>
          <w:rStyle w:val="WW8Num3z0"/>
          <w:rFonts w:ascii="Verdana" w:hAnsi="Verdana"/>
          <w:color w:val="000000"/>
          <w:sz w:val="18"/>
          <w:szCs w:val="18"/>
        </w:rPr>
        <w:t> </w:t>
      </w:r>
      <w:r>
        <w:rPr>
          <w:rFonts w:ascii="Verdana" w:hAnsi="Verdana"/>
          <w:color w:val="000000"/>
          <w:sz w:val="18"/>
          <w:szCs w:val="18"/>
        </w:rPr>
        <w:t>и экологические правоотношения.</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 анализ законодательства и особенностей правового режима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данной цели были поставлены следующие задачи:</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сформулйЬовать определение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рассмотреть виды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исследовать экологическое законодательство Российской Федерации, регулирующее проведение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дать характеристику объектов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определить виды объектов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выявить и классифицировать субъекты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рассмотреть компетенции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субъектов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установить виды юридической ответственности за нарушения законодательства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диалектический метод познания, а также естественно-научные и философские взгляды на вопросы взаимодействия общества и природы и основные направления их реализации. В процессе работы над диссертацией были использованы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диссертационным исследованием использовались положения и выводы отечественных ученых - специалистов в области экологического,</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Fonts w:ascii="Verdana" w:hAnsi="Verdana"/>
          <w:color w:val="000000"/>
          <w:sz w:val="18"/>
          <w:szCs w:val="18"/>
        </w:rPr>
        <w:t>, гражданского, административного, уголовного права -</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С.С.,Братуся С.Н. ,Бахраха Д.Н.,</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М.М., Боголюбова С. А.,</w:t>
      </w:r>
      <w:r>
        <w:rPr>
          <w:rStyle w:val="WW8Num3z0"/>
          <w:rFonts w:ascii="Verdana" w:hAnsi="Verdana"/>
          <w:color w:val="000000"/>
          <w:sz w:val="18"/>
          <w:szCs w:val="18"/>
        </w:rPr>
        <w:t> </w:t>
      </w:r>
      <w:r>
        <w:rPr>
          <w:rStyle w:val="WW8Num4z0"/>
          <w:rFonts w:ascii="Verdana" w:hAnsi="Verdana"/>
          <w:color w:val="4682B4"/>
          <w:sz w:val="18"/>
          <w:szCs w:val="18"/>
        </w:rPr>
        <w:t>Веденина</w:t>
      </w:r>
      <w:r>
        <w:rPr>
          <w:rStyle w:val="WW8Num3z0"/>
          <w:rFonts w:ascii="Verdana" w:hAnsi="Verdana"/>
          <w:color w:val="000000"/>
          <w:sz w:val="18"/>
          <w:szCs w:val="18"/>
        </w:rPr>
        <w:t> </w:t>
      </w:r>
      <w:r>
        <w:rPr>
          <w:rFonts w:ascii="Verdana" w:hAnsi="Verdana"/>
          <w:color w:val="000000"/>
          <w:sz w:val="18"/>
          <w:szCs w:val="18"/>
        </w:rPr>
        <w:t>Н.Н., Грибанова В.П., Галагана И. А.,</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Б.В., Казанцева А. Е.,</w:t>
      </w:r>
      <w:r>
        <w:rPr>
          <w:rStyle w:val="WW8Num3z0"/>
          <w:rFonts w:ascii="Verdana" w:hAnsi="Verdana"/>
          <w:color w:val="000000"/>
          <w:sz w:val="18"/>
          <w:szCs w:val="18"/>
        </w:rPr>
        <w:t> </w:t>
      </w:r>
      <w:r>
        <w:rPr>
          <w:rStyle w:val="WW8Num4z0"/>
          <w:rFonts w:ascii="Verdana" w:hAnsi="Verdana"/>
          <w:color w:val="4682B4"/>
          <w:sz w:val="18"/>
          <w:szCs w:val="18"/>
        </w:rPr>
        <w:t>Ляпунова</w:t>
      </w:r>
      <w:r>
        <w:rPr>
          <w:rStyle w:val="WW8Num3z0"/>
          <w:rFonts w:ascii="Verdana" w:hAnsi="Verdana"/>
          <w:color w:val="000000"/>
          <w:sz w:val="18"/>
          <w:szCs w:val="18"/>
        </w:rPr>
        <w:t> </w:t>
      </w:r>
      <w:r>
        <w:rPr>
          <w:rFonts w:ascii="Verdana" w:hAnsi="Verdana"/>
          <w:color w:val="000000"/>
          <w:sz w:val="18"/>
          <w:szCs w:val="18"/>
        </w:rPr>
        <w:t>Ю.И., Манохина В.М., Осипова Н.Т.,</w:t>
      </w:r>
      <w:r>
        <w:rPr>
          <w:rStyle w:val="WW8Num3z0"/>
          <w:rFonts w:ascii="Verdana" w:hAnsi="Verdana"/>
          <w:color w:val="000000"/>
          <w:sz w:val="18"/>
          <w:szCs w:val="18"/>
        </w:rPr>
        <w:t> </w:t>
      </w:r>
      <w:r>
        <w:rPr>
          <w:rStyle w:val="WW8Num4z0"/>
          <w:rFonts w:ascii="Verdana" w:hAnsi="Verdana"/>
          <w:color w:val="4682B4"/>
          <w:sz w:val="18"/>
          <w:szCs w:val="18"/>
        </w:rPr>
        <w:t>Первушина</w:t>
      </w:r>
      <w:r>
        <w:rPr>
          <w:rStyle w:val="WW8Num3z0"/>
          <w:rFonts w:ascii="Verdana" w:hAnsi="Verdana"/>
          <w:color w:val="000000"/>
          <w:sz w:val="18"/>
          <w:szCs w:val="18"/>
        </w:rPr>
        <w:t> </w:t>
      </w:r>
      <w:r>
        <w:rPr>
          <w:rFonts w:ascii="Verdana" w:hAnsi="Verdana"/>
          <w:color w:val="000000"/>
          <w:sz w:val="18"/>
          <w:szCs w:val="18"/>
        </w:rPr>
        <w:t>А. Г., Панченко Н.,</w:t>
      </w:r>
      <w:r>
        <w:rPr>
          <w:rStyle w:val="WW8Num3z0"/>
          <w:rFonts w:ascii="Verdana" w:hAnsi="Verdana"/>
          <w:color w:val="000000"/>
          <w:sz w:val="18"/>
          <w:szCs w:val="18"/>
        </w:rPr>
        <w:t> </w:t>
      </w:r>
      <w:r>
        <w:rPr>
          <w:rStyle w:val="WW8Num4z0"/>
          <w:rFonts w:ascii="Verdana" w:hAnsi="Verdana"/>
          <w:color w:val="4682B4"/>
          <w:sz w:val="18"/>
          <w:szCs w:val="18"/>
        </w:rPr>
        <w:t>Сахипова</w:t>
      </w:r>
      <w:r>
        <w:rPr>
          <w:rStyle w:val="WW8Num3z0"/>
          <w:rFonts w:ascii="Verdana" w:hAnsi="Verdana"/>
          <w:color w:val="000000"/>
          <w:sz w:val="18"/>
          <w:szCs w:val="18"/>
        </w:rPr>
        <w:t> </w:t>
      </w:r>
      <w:r>
        <w:rPr>
          <w:rFonts w:ascii="Verdana" w:hAnsi="Verdana"/>
          <w:color w:val="000000"/>
          <w:sz w:val="18"/>
          <w:szCs w:val="18"/>
        </w:rPr>
        <w:t>М.С., Рарога А.И., Разгельдеева Н.Т.</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выводов и положений диссертации основано на действующих нормативных актах и актах</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и научные результат. До настоящего времени проблема правового режима экологической экспертизы не была исследована. В целом ряде работ лишь в небольшой степени затрагиваются вопросы правового регулирования экологической экспертизы. Авторы, как правило, рассматривали общие вопросы правового регулирования режима экологической экспертизы в рамках отдельных глав работ, посвященных экологическому праву в целом. В тоже время следует выделить диссертационные исследования В.И. Андрейцева (1992 г.), А.В.</w:t>
      </w:r>
      <w:r>
        <w:rPr>
          <w:rStyle w:val="WW8Num3z0"/>
          <w:rFonts w:ascii="Verdana" w:hAnsi="Verdana"/>
          <w:color w:val="000000"/>
          <w:sz w:val="18"/>
          <w:szCs w:val="18"/>
        </w:rPr>
        <w:t> </w:t>
      </w:r>
      <w:r>
        <w:rPr>
          <w:rStyle w:val="WW8Num4z0"/>
          <w:rFonts w:ascii="Verdana" w:hAnsi="Verdana"/>
          <w:color w:val="4682B4"/>
          <w:sz w:val="18"/>
          <w:szCs w:val="18"/>
        </w:rPr>
        <w:t>Бесяцкого</w:t>
      </w:r>
      <w:r>
        <w:rPr>
          <w:rStyle w:val="WW8Num3z0"/>
          <w:rFonts w:ascii="Verdana" w:hAnsi="Verdana"/>
          <w:color w:val="000000"/>
          <w:sz w:val="18"/>
          <w:szCs w:val="18"/>
        </w:rPr>
        <w:t> </w:t>
      </w:r>
      <w:r>
        <w:rPr>
          <w:rFonts w:ascii="Verdana" w:hAnsi="Verdana"/>
          <w:color w:val="000000"/>
          <w:sz w:val="18"/>
          <w:szCs w:val="18"/>
        </w:rPr>
        <w:t>(1992 г.), А.К. Голиченкова (1992 г.), О.Н.</w:t>
      </w:r>
      <w:r>
        <w:rPr>
          <w:rStyle w:val="WW8Num3z0"/>
          <w:rFonts w:ascii="Verdana" w:hAnsi="Verdana"/>
          <w:color w:val="000000"/>
          <w:sz w:val="18"/>
          <w:szCs w:val="18"/>
        </w:rPr>
        <w:t> </w:t>
      </w:r>
      <w:r>
        <w:rPr>
          <w:rStyle w:val="WW8Num4z0"/>
          <w:rFonts w:ascii="Verdana" w:hAnsi="Verdana"/>
          <w:color w:val="4682B4"/>
          <w:sz w:val="18"/>
          <w:szCs w:val="18"/>
        </w:rPr>
        <w:t>Сапрановой</w:t>
      </w:r>
      <w:r>
        <w:rPr>
          <w:rStyle w:val="WW8Num3z0"/>
          <w:rFonts w:ascii="Verdana" w:hAnsi="Verdana"/>
          <w:color w:val="000000"/>
          <w:sz w:val="18"/>
          <w:szCs w:val="18"/>
        </w:rPr>
        <w:t> </w:t>
      </w:r>
      <w:r>
        <w:rPr>
          <w:rFonts w:ascii="Verdana" w:hAnsi="Verdana"/>
          <w:color w:val="000000"/>
          <w:sz w:val="18"/>
          <w:szCs w:val="18"/>
        </w:rPr>
        <w:t xml:space="preserve">(1995 г.), которые непосредственно посвящены проблемам правового обеспечения экологической экспертизы. В </w:t>
      </w:r>
      <w:r>
        <w:rPr>
          <w:rFonts w:ascii="Verdana" w:hAnsi="Verdana"/>
          <w:color w:val="000000"/>
          <w:sz w:val="18"/>
          <w:szCs w:val="18"/>
        </w:rPr>
        <w:lastRenderedPageBreak/>
        <w:t>работе О.Н.</w:t>
      </w:r>
      <w:r>
        <w:rPr>
          <w:rStyle w:val="WW8Num3z0"/>
          <w:rFonts w:ascii="Verdana" w:hAnsi="Verdana"/>
          <w:color w:val="000000"/>
          <w:sz w:val="18"/>
          <w:szCs w:val="18"/>
        </w:rPr>
        <w:t> </w:t>
      </w:r>
      <w:r>
        <w:rPr>
          <w:rStyle w:val="WW8Num4z0"/>
          <w:rFonts w:ascii="Verdana" w:hAnsi="Verdana"/>
          <w:color w:val="4682B4"/>
          <w:sz w:val="18"/>
          <w:szCs w:val="18"/>
        </w:rPr>
        <w:t>Сапрановой</w:t>
      </w:r>
      <w:r>
        <w:rPr>
          <w:rStyle w:val="WW8Num3z0"/>
          <w:rFonts w:ascii="Verdana" w:hAnsi="Verdana"/>
          <w:color w:val="000000"/>
          <w:sz w:val="18"/>
          <w:szCs w:val="18"/>
        </w:rPr>
        <w:t> </w:t>
      </w:r>
      <w:r>
        <w:rPr>
          <w:rFonts w:ascii="Verdana" w:hAnsi="Verdana"/>
          <w:color w:val="000000"/>
          <w:sz w:val="18"/>
          <w:szCs w:val="18"/>
        </w:rPr>
        <w:t>разрабатываются теоретические положения и практические рекомендации по созданию системы правового регулирования отношений в сфере экологической экспертизы по законодательству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Кроме того, все эти работы написаны до принятия Федерального закона Российской Федерации "Об экологической экспертизе", и поэтому не учитывают особенности её правового режима. Вопросы правового режима экологической экспертизы, как совокупность методов и приемов её осуществления, в указанных работах не рассматривались.</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позволяет сделать вывод о том, -ч^о тема диссертационного исследования актуальна и свидетельствует о её научной новизне. Решая задачи, вытекающие из постановленной темы диссертационного исследования, автор основное внимание уделил анализу правового режима экологической экспертизы. В тоже время ряд рассматриваемых вопросов регулируются не только в рамках экологического права, но и природоресурсного, аграрного,трудового,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Правовой режим экологической экспертизы - это не только совокупность методов, способов и приемов государственного регулирования, но и оргнизационное единство субъектно-объектного состава экологической экспертизы,</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её проведению, требований, предъявляемых к объектам, последствий невыполнения государственных требований и ответственности субъектов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понятии экологической экспертизы должны быть указаны её объекты и субъекты, задачи, цели и основные принципы её проведения. Исходя из этого предлагается понимать под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экспертизой</w:t>
      </w:r>
      <w:r>
        <w:rPr>
          <w:rStyle w:val="WW8Num3z0"/>
          <w:rFonts w:ascii="Verdana" w:hAnsi="Verdana"/>
          <w:color w:val="000000"/>
          <w:sz w:val="18"/>
          <w:szCs w:val="18"/>
        </w:rPr>
        <w:t> </w:t>
      </w:r>
      <w:r>
        <w:rPr>
          <w:rFonts w:ascii="Verdana" w:hAnsi="Verdana"/>
          <w:color w:val="000000"/>
          <w:sz w:val="18"/>
          <w:szCs w:val="18"/>
        </w:rPr>
        <w:t>- обязательное установление соответствия хозяйственной,</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Fonts w:ascii="Verdana" w:hAnsi="Verdana"/>
          <w:color w:val="000000"/>
          <w:sz w:val="18"/>
          <w:szCs w:val="18"/>
        </w:rPr>
        <w:t>, проектно-технической и правоприменительной деятельности органами государственной и общественной экологической экспертизы экологическим требованиям и определение</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реализации объекта её проведения в целях оценки степени экологической опасности намечаемой деятельности, определение достаточности мер по обеспечению рационального использования природных ресурсов,</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возможных неблагоприятных воздействий этой деятельности на окружающую природную среду и здоровье населения и связанных с ними социальных, экономических и иных последствий реализации объекта эколвгической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федеральном законе Российской Федерации "Об экологической экспертизе" не дается определение её объекта. Его можно вывести из понятия самой экологической экспертизы. Под объектом экологической экспертизы следует понимать намечаемую хозяйственную и иную деятельность. Все объекты экологической экспертизы, в данном законе, разделяются на две большие группы. К первой группе относятся объекты федерального значения, ко второй - объекты уровня субъектов Российской Федерации.</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Объекты экологической экспертизы предлагается классифицировать по виду передаваемых на рассмотрение экспертных комиссий документов. В данном случае все объекты можно разделить на пять видов: а) различного рода проекты, предусмотренные действующим законодательством ; б) материалы, подлежащие экологической экспертизе; в) технико-экономические обоснования различных видов хозяйственной деятельности; г) документация, подлежащая экологической экспертизе; д) объекты, ранее получившие положительное заключение экспертной комиссии.</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Субъектами экологической экспертизы являются: а) заказчик документации, подлежащей экологической экспертизе; б)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государственные органы в области экологической экспертизы, которые в свою очередь подразделяются на две разновидности:</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федеральные;</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территориальные. ч в) совет государственной экологической экспертизы; г) экспертные комиссии экологической экспертизы; д) руководитель экспертной комиссии; е) эксперт экспертной комиссии; ж) лица, участвующие в реализации объекта экологической экспертизы, которые подразделяются на:</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органы, финансирующие и кредитующие реализацию объекта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иные заинтересованные</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Все перечисленные субъекты экологической экспертизы можно подразделить на три категории: а) субъекты, заинтересованные в её проведении; б) субъекты, занимающиеся её организацией, методическим обеспечением и непосредственным проведением; в) субъекты, участвующие в реализации её объектов.</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По законодательству Российской Федерации можно вывести и определение юридической ответственности за нарушение законодательства об экологической экспертизе. Под ней следует понимать возникшие отношения, связанные с</w:t>
      </w:r>
      <w:r>
        <w:rPr>
          <w:rStyle w:val="WW8Num3z0"/>
          <w:rFonts w:ascii="Verdana" w:hAnsi="Verdana"/>
          <w:color w:val="000000"/>
          <w:sz w:val="18"/>
          <w:szCs w:val="18"/>
        </w:rPr>
        <w:t> </w:t>
      </w:r>
      <w:r>
        <w:rPr>
          <w:rStyle w:val="WW8Num4z0"/>
          <w:rFonts w:ascii="Verdana" w:hAnsi="Verdana"/>
          <w:color w:val="4682B4"/>
          <w:sz w:val="18"/>
          <w:szCs w:val="18"/>
        </w:rPr>
        <w:t>лишениями</w:t>
      </w:r>
      <w:r>
        <w:rPr>
          <w:rStyle w:val="WW8Num3z0"/>
          <w:rFonts w:ascii="Verdana" w:hAnsi="Verdana"/>
          <w:color w:val="000000"/>
          <w:sz w:val="18"/>
          <w:szCs w:val="18"/>
        </w:rPr>
        <w:t> </w:t>
      </w:r>
      <w:r>
        <w:rPr>
          <w:rFonts w:ascii="Verdana" w:hAnsi="Verdana"/>
          <w:color w:val="000000"/>
          <w:sz w:val="18"/>
          <w:szCs w:val="18"/>
        </w:rPr>
        <w:t>личного, материального или организационного характера, которые наступают для</w:t>
      </w:r>
      <w:r>
        <w:rPr>
          <w:rStyle w:val="WW8Num3z0"/>
          <w:rFonts w:ascii="Verdana" w:hAnsi="Verdana"/>
          <w:color w:val="000000"/>
          <w:sz w:val="18"/>
          <w:szCs w:val="18"/>
        </w:rPr>
        <w:t> </w:t>
      </w:r>
      <w:r>
        <w:rPr>
          <w:rStyle w:val="WW8Num4z0"/>
          <w:rFonts w:ascii="Verdana" w:hAnsi="Verdana"/>
          <w:color w:val="4682B4"/>
          <w:sz w:val="18"/>
          <w:szCs w:val="18"/>
        </w:rPr>
        <w:t>нарушителя</w:t>
      </w:r>
      <w:r>
        <w:rPr>
          <w:rStyle w:val="WW8Num3z0"/>
          <w:rFonts w:ascii="Verdana" w:hAnsi="Verdana"/>
          <w:color w:val="000000"/>
          <w:sz w:val="18"/>
          <w:szCs w:val="18"/>
        </w:rPr>
        <w:t> </w:t>
      </w:r>
      <w:r>
        <w:rPr>
          <w:rFonts w:ascii="Verdana" w:hAnsi="Verdana"/>
          <w:color w:val="000000"/>
          <w:sz w:val="18"/>
          <w:szCs w:val="18"/>
        </w:rPr>
        <w:t>за совершенные нарушения законодательства об экологической экспертизе,</w:t>
      </w:r>
      <w:r>
        <w:rPr>
          <w:rStyle w:val="WW8Num3z0"/>
          <w:rFonts w:ascii="Verdana" w:hAnsi="Verdana"/>
          <w:color w:val="000000"/>
          <w:sz w:val="18"/>
          <w:szCs w:val="18"/>
        </w:rPr>
        <w:t> </w:t>
      </w:r>
      <w:r>
        <w:rPr>
          <w:rStyle w:val="WW8Num4z0"/>
          <w:rFonts w:ascii="Verdana" w:hAnsi="Verdana"/>
          <w:color w:val="4682B4"/>
          <w:sz w:val="18"/>
          <w:szCs w:val="18"/>
        </w:rPr>
        <w:t>причиняющие</w:t>
      </w:r>
      <w:r>
        <w:rPr>
          <w:rStyle w:val="WW8Num3z0"/>
          <w:rFonts w:ascii="Verdana" w:hAnsi="Verdana"/>
          <w:color w:val="000000"/>
          <w:sz w:val="18"/>
          <w:szCs w:val="18"/>
        </w:rPr>
        <w:t> </w:t>
      </w:r>
      <w:r>
        <w:rPr>
          <w:rFonts w:ascii="Verdana" w:hAnsi="Verdana"/>
          <w:color w:val="000000"/>
          <w:sz w:val="18"/>
          <w:szCs w:val="18"/>
        </w:rPr>
        <w:t>вред окружающей природной среде и здоровью человека или создающие потенциальную угрозу</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такого вреда.</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Анализ действующих нормативных актов позволяет выделить пять видов юридической ответственности за нарушения законодательства об экологической экспертизе: а)</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 б) материальная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специального права, включая лишение права специального природопользования; г) грааданско-правовая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ответственность); д) административная ответственность; е) уголовная ответственность.</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перечисленные виды юридической ответственности имеют свою правовую природу и факторы развития.</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характером рассматриваемых вопросов, ориентированностью всей работы на улучшение режима экологической экспертизы и совершенствование её правового обеспечения. Выводы, сделанные диссертантом, могут использоваться в процессе разработки, принятия и реализации</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подзаконных актов в области экологической экспертизы, а также в научной и преподавательской деятельности, при чтении общих и специальных курсов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получили апробацию й рмшичнык формях:</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рекомендациях «штора непременных и органы укреплении и общественные органиа&amp;ции Саратовской области;</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выступлениях перед практическими работниками органов охра ны окружающей среды и на факультете повышения квалификации Поволжской академии государственной службы;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издании двух авторских учебных пособий и иных публикаций;</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w:t>
      </w:r>
    </w:p>
    <w:p w:rsidR="009C064E" w:rsidRDefault="009C064E" w:rsidP="009C064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Попков, Владимир Викторович</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 Российской Федерации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создано с учетом новых экологических и экономических условий. Однако целый ряд проблем еще ждет своего разрешения, причем затягивание этого процесса недопустимо. Любое промедление в решении актуальных проблем совершенствования правового режима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может привести к ухудшению экологической обстановки в стране. А это противоречит и</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правам граждан Российской Федерации на здоровую окружающую природную среду.</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данной работе рассмотрен правовой режим экологической экспертизы, намечены пути совершенствования законодательства.</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что категорийные и терминологические вопросы являются важными элементами методологии регулирования общественных отношений, возникающих в сфере организации и проведения экологической экспертизы, необходимо отметить, что понятийный аппарат в данном случае нуждается в дополнениях.</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связи с этим в диссертации дается определение экологической экспертизы, вмещающее в себя объекты и субъекты, задачи, цели и основные принципы её проведения, поскольку без </w:t>
      </w:r>
      <w:r>
        <w:rPr>
          <w:rFonts w:ascii="Verdana" w:hAnsi="Verdana"/>
          <w:color w:val="000000"/>
          <w:sz w:val="18"/>
          <w:szCs w:val="18"/>
        </w:rPr>
        <w:lastRenderedPageBreak/>
        <w:t>четкого</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этих категорий невозможно грамотное решение вопросов организации, проведения и реализации решений экологической экспертизы.</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дается определение объекта экологической экспертизы, под которым следует понимать намечаемую хозяйственную и иную деятельность, не менее важной представляется проблема классификации объектов экологической экспертизы. Предложенные варианты их классификации упрощают работу с нормативными документами и позволяют достаточно быстро и свободно в них ориентироваться.</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субъекта экологической экспертизы рассматривается совет государственной экологической экспертизы . и предлагается нормативно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его существование. Успешное функционирование совета позволит эффективно обсуждать проблемы обеспечения экологической безопасности, охраны окружающей природной среды, рационального использования и воспроизводства природных ресурсов.</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расшифровывается, кто понимается под иными лицами, заинтересованными в реализации объекта экологической экспертизы. Под данными лицами следует понимать субъектов хозяйственной деятельности, реализующих объект экологической экспертизы,</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государственных органов исполнительной власти и органов местного</w:t>
      </w:r>
      <w:r>
        <w:rPr>
          <w:rStyle w:val="WW8Num4z0"/>
          <w:rFonts w:ascii="Verdana" w:hAnsi="Verdana"/>
          <w:color w:val="4682B4"/>
          <w:sz w:val="18"/>
          <w:szCs w:val="18"/>
        </w:rPr>
        <w:t>самоуправления</w:t>
      </w:r>
      <w:r>
        <w:rPr>
          <w:rFonts w:ascii="Verdana" w:hAnsi="Verdana"/>
          <w:color w:val="000000"/>
          <w:sz w:val="18"/>
          <w:szCs w:val="18"/>
        </w:rPr>
        <w:t>, а также органов федерального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контроля, заинтересованных в подобной реализации. По робно рассматриваются также вопросы правового статуса иных субъектов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даётся определение юридической ответственности за нарушения законодательства Российской Федерации "Об экологической экспертизе", под которой понимаются возникшие отношения, связанные с</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личного, материального или организационного характера, которые наступают для</w:t>
      </w:r>
      <w:r>
        <w:rPr>
          <w:rStyle w:val="WW8Num3z0"/>
          <w:rFonts w:ascii="Verdana" w:hAnsi="Verdana"/>
          <w:color w:val="000000"/>
          <w:sz w:val="18"/>
          <w:szCs w:val="18"/>
        </w:rPr>
        <w:t> </w:t>
      </w:r>
      <w:r>
        <w:rPr>
          <w:rStyle w:val="WW8Num4z0"/>
          <w:rFonts w:ascii="Verdana" w:hAnsi="Verdana"/>
          <w:color w:val="4682B4"/>
          <w:sz w:val="18"/>
          <w:szCs w:val="18"/>
        </w:rPr>
        <w:t>нарушителя</w:t>
      </w:r>
      <w:r>
        <w:rPr>
          <w:rStyle w:val="WW8Num3z0"/>
          <w:rFonts w:ascii="Verdana" w:hAnsi="Verdana"/>
          <w:color w:val="000000"/>
          <w:sz w:val="18"/>
          <w:szCs w:val="18"/>
        </w:rPr>
        <w:t> </w:t>
      </w:r>
      <w:r>
        <w:rPr>
          <w:rFonts w:ascii="Verdana" w:hAnsi="Verdana"/>
          <w:color w:val="000000"/>
          <w:sz w:val="18"/>
          <w:szCs w:val="18"/>
        </w:rPr>
        <w:t>за совершенные нарушения законодательства "Об экологической экспертизе",</w:t>
      </w:r>
      <w:r>
        <w:rPr>
          <w:rStyle w:val="WW8Num3z0"/>
          <w:rFonts w:ascii="Verdana" w:hAnsi="Verdana"/>
          <w:color w:val="000000"/>
          <w:sz w:val="18"/>
          <w:szCs w:val="18"/>
        </w:rPr>
        <w:t> </w:t>
      </w:r>
      <w:r>
        <w:rPr>
          <w:rStyle w:val="WW8Num4z0"/>
          <w:rFonts w:ascii="Verdana" w:hAnsi="Verdana"/>
          <w:color w:val="4682B4"/>
          <w:sz w:val="18"/>
          <w:szCs w:val="18"/>
        </w:rPr>
        <w:t>причиняющие</w:t>
      </w:r>
      <w:r>
        <w:rPr>
          <w:rStyle w:val="WW8Num3z0"/>
          <w:rFonts w:ascii="Verdana" w:hAnsi="Verdana"/>
          <w:color w:val="000000"/>
          <w:sz w:val="18"/>
          <w:szCs w:val="18"/>
        </w:rPr>
        <w:t> </w:t>
      </w:r>
      <w:r>
        <w:rPr>
          <w:rFonts w:ascii="Verdana" w:hAnsi="Verdana"/>
          <w:color w:val="000000"/>
          <w:sz w:val="18"/>
          <w:szCs w:val="18"/>
        </w:rPr>
        <w:t>вред окружающей природной среде и здоровью человека или содержащие потенциальную угрозу</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такого вреда.</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рассматривается как один из видов юридической ответственности за нарушения законодательства об экологической экспертизе. Это вполне обоснованно, так как</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проступки вполне могут иметь место в работе должностных лиц, принимающих участие в осуществлении экологической экспертизы.</w:t>
      </w:r>
    </w:p>
    <w:p w:rsidR="009C064E" w:rsidRDefault="009C064E" w:rsidP="009C06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рассматриваются также и иные виды юридической ответственности, в том числе и</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специального права, дается их подробный анализ, субъектный состав и порядок применения.</w:t>
      </w:r>
    </w:p>
    <w:p w:rsidR="009C064E" w:rsidRDefault="009C064E" w:rsidP="009C06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выявляются противоречия в действующем законодательстве Российской Федерации об экологической экспертизе, предлагаются пути его совершенствования.</w:t>
      </w:r>
    </w:p>
    <w:p w:rsidR="009C064E" w:rsidRDefault="009C064E" w:rsidP="009C064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Попков, Владимир Викторович, 1997 год</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анты и иные нормативные документы</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(Основной Закон) Российской Федерации -России. С последующими дополнениями и изменениями. М., 1993.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охране окружающей природной среды".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№10.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Российской Федерации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//Собрание законодательства Российской Федерации. 1995. № 48.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М.,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М.,1995.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Кодекс законов о труде Российской Федерации. М.,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вторая. М.,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Земельный кодекс Российской Федерации.//Ведомости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 22.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Лесной Кодекс Российской Федерации. //Собрание законодательства Российской Федерации. 1997. № 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Водный кодекс Российской Федерации.//Собрание законодательства Российской Федерации. 1995. № 47.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Закон РСФСР "Об охране атмосферного воздуха".//Ведомости Съезда народных депутатов РСФСР и Верховного совета РСФСР. 1982. № 10.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Российской Федерации "0 внесении изменений и дополнений в Закон Российской Федерации "О недрах".//Собрание законодательства Российской Федерации. 1995. № 10.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Российской Федерации "О животном мире". //Собрание законодательства Российской Федерации. 1995. № 17.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Российской Федерации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территориях".//Российская газета. 1995. № 217.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Российской Федерации "О природных лечебных ресурсах, лечебно-оздоровительных местностях и курортах "//Собрание законодательства Российской Федерации. 1995. № 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Российской Федерации "Об основах государственной службы в Российской Федерации".//Собрание законодательства Российской Федерации. 1995. № 31.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19 мая 1994 года "О мерах по государственной поддержке развития лесопромышленного комплекса Российской Федерации".//Собрание законодательства Российской Федерации. 1994. № 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6 июля 1994 года "О природных ресурсах побережий Черного и Азовского морей". //Собрание законодательства Российской Федерации. 1994. №11.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Указ Президента Российской Федерации от 1 марта 1996 года.// Российская газета 1996. 6 марта.</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СССР от 26 мая 1987 года "Об усилении</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на строительстве крупных хозяйственных объектов в целях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отрицательных экологических последствий".// СП</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1987. № 32.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Совета Министров СССР от 29 сентября 1988 года "О совершенствовании экспертизы и смет на строительстве предприятии, зданий и сооружений, подведомственных республиканским и местным органам управления".// СП СССР. 1987. № 21.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Совета Министров СССР от 7 января 1988 года "О коренной перестройке дела охраны природы в стране".//СП СССР. 1988. № 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Правительства Российской Федерации от 11 июня 1996 года "Об утверждении Положения о порядке проведения государственной экологической экспертизы".//Библиотека журнала "Социальная защита":экологическая безопасность. 1997. №11.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Положение о государственной экологической экспертизе. /Сборщк руководящих документов и нормативных актов по охране окружающей среды и рациональному природопользованию. Саратов. 1995.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Приказ Минприроды Российской Федерации от 18 июля 1988 года "О коренной перестройке дела охраны природы в стране".// СП CC0P. 1988. № 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Приказ Минприроды от 29 декабря 1995 года "Инструкция по экологическому обоснованию хозяйственной и иной деятельности". //Библиотека журнала "Социальная защита": экологическая безопасность. 1997. № 11.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Приказ Минприроды от 8 мая 1996 года "Правила осуществления государственного экологического контроля".//Библиотека журнала "Социальная защита":экологическая безопасность. 1997.11.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Система стандартов в области охраны природы и улучшения использования природных ресурсов. Основные положения.</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17.0.0.01.76.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Монографии, оборвыш прудов, учебные пособия.</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Правовое обеспечение экологической экспертизы проектов. Киев: Будивэльнык, 1990.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Экологическая экспертиза: Пробл. организации 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Сов. государство и право. М., 1991. - № 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Гражданская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источником повышенной опасности.-М., 1952.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Основания договорной ответственности социалистических организаций. М., 1962.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Аксенёнок Г.А.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СССР. М.,</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теоретические проблемы системы советского права. М., 1961.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"Экологическое-право" Часть общая. Барнаул. 1994.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Правовая охрана вод. Алма-Ата, 1975.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Пермь,1966.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БергхольцасИ. Советское законодательство об ответственности за нарушение</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области охраны природы. Рига, 1977.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Бжедзинский Вацлав. Правовая охрана окружающей среды.- М., 1979.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Право землепользования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проживающих в городской местности. М., 1970.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1985. -,</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правовая охрана животного мира. М.,1972.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 СССР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регулирование). Воронеж, 1976.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Ответственность за нарушение гражданских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М., 1973.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Лесное право (Конспект лекций). Свердловск, 1977.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Дажко Р.Основы экологии. М., 1975.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право".-М., 1992.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Еренов</w:t>
      </w:r>
      <w:r>
        <w:rPr>
          <w:rStyle w:val="WW8Num3z0"/>
          <w:rFonts w:ascii="Verdana" w:hAnsi="Verdana"/>
          <w:color w:val="000000"/>
          <w:sz w:val="18"/>
          <w:szCs w:val="18"/>
        </w:rPr>
        <w:t> </w:t>
      </w:r>
      <w:r>
        <w:rPr>
          <w:rFonts w:ascii="Verdana" w:hAnsi="Verdana"/>
          <w:color w:val="000000"/>
          <w:sz w:val="18"/>
          <w:szCs w:val="18"/>
        </w:rPr>
        <w:t>А.Е., Мухитдинов Н.Б., Ильяшенко Л.В. Правовое обеспечение рационального природопользования. Алма-Ата, 1985.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стороне землепользователя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1985.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Желваков</w:t>
      </w:r>
      <w:r>
        <w:rPr>
          <w:rStyle w:val="WW8Num3z0"/>
          <w:rFonts w:ascii="Verdana" w:hAnsi="Verdana"/>
          <w:color w:val="000000"/>
          <w:sz w:val="18"/>
          <w:szCs w:val="18"/>
        </w:rPr>
        <w:t> </w:t>
      </w:r>
      <w:r>
        <w:rPr>
          <w:rFonts w:ascii="Verdana" w:hAnsi="Verdana"/>
          <w:color w:val="000000"/>
          <w:sz w:val="18"/>
          <w:szCs w:val="18"/>
        </w:rPr>
        <w:t>Э.Н. Общие вопросы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М., 1986.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Жмотов А.И. Государственное управление охраной природы в СССР. Саратов, 1983.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Ответственность по гооетскому государственному праву. Воронеж, 1980.226.3ахарченко Т.А. Охрана окружающей среды: к юридическим действиям граждан России.</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1994.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 и право. М., 1969.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Р.3., Орловский Ю.П. Советское трудовое право: вопросы теории. М., 1978.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проступок, ответственность. -М., 1986.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Китанович Б. Планета и цивилизация в опасности. М.,1985.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Е.Н. Имущественная ответственность за нарушения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Львов, 1979.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и право. М., 1976.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проблемы права. М., 1972.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М.Д. Правовая охрана природы в СССР. М.,1967.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Иконницкая И. А.</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вопросы советского земельного права. М., 1975.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Кристи Н. Проблемы</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М., 1985.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 С. Материальная ответственность рабочий и служащих по советскому трудовому праву. М., 1955.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Кленов</w:t>
      </w:r>
      <w:r>
        <w:rPr>
          <w:rStyle w:val="WW8Num3z0"/>
          <w:rFonts w:ascii="Verdana" w:hAnsi="Verdana"/>
          <w:color w:val="000000"/>
          <w:sz w:val="18"/>
          <w:szCs w:val="18"/>
        </w:rPr>
        <w:t> </w:t>
      </w:r>
      <w:r>
        <w:rPr>
          <w:rFonts w:ascii="Verdana" w:hAnsi="Verdana"/>
          <w:color w:val="000000"/>
          <w:sz w:val="18"/>
          <w:szCs w:val="18"/>
        </w:rPr>
        <w:t>Е.А., Малов В.Г. Материальная ответственность рабочих и служащих на предприятии. М., 1968.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вопросы охраны окружающей среды в промышленности".-Свердловск, 1989.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Лебедева</w:t>
      </w:r>
      <w:r>
        <w:rPr>
          <w:rStyle w:val="WW8Num3z0"/>
          <w:rFonts w:ascii="Verdana" w:hAnsi="Verdana"/>
          <w:color w:val="000000"/>
          <w:sz w:val="18"/>
          <w:szCs w:val="18"/>
        </w:rPr>
        <w:t> </w:t>
      </w:r>
      <w:r>
        <w:rPr>
          <w:rFonts w:ascii="Verdana" w:hAnsi="Verdana"/>
          <w:color w:val="000000"/>
          <w:sz w:val="18"/>
          <w:szCs w:val="18"/>
        </w:rPr>
        <w:t>А.Н.; Лаврик О.Л. Природоохранное законодательство развитых стран: Аналит.обзор/</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Сиб.от-ние. ГПНТБ. -Новосибирск, 1992.ь .</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М., 1981.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Лазар Ян. Собственность в буржуазной правовой теории.- М., 1985.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Е.Н. Охрана природы в зарубежных странах. -М., 1987.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Правовые проблемы пользования недрами.- Алма-Ата, 1972.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Миколаш Я., Питтерма Л. Управление охраной окружающей среды. М., 1983.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 1962.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Правовые проблемы рационального природопользования. Киев, 1973.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Низ А. Экономика и окружающая среда. М., 1981.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Перфилов</w:t>
      </w:r>
      <w:r>
        <w:rPr>
          <w:rStyle w:val="WW8Num3z0"/>
          <w:rFonts w:ascii="Verdana" w:hAnsi="Verdana"/>
          <w:color w:val="000000"/>
          <w:sz w:val="18"/>
          <w:szCs w:val="18"/>
        </w:rPr>
        <w:t> </w:t>
      </w:r>
      <w:r>
        <w:rPr>
          <w:rFonts w:ascii="Verdana" w:hAnsi="Verdana"/>
          <w:color w:val="000000"/>
          <w:sz w:val="18"/>
          <w:szCs w:val="18"/>
        </w:rPr>
        <w:t>М.Н. Общественные отношения. Л., 1967.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Ответственность должностных лиц колхоза. -М., 1959.</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Сыродеев Н.А. Законодательство об охране и использовании животного мира. М., 1983.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М.,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Государственная экологическая экспертиза и особенности её применения на отдельных-природных объектах.-Саратов,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Е.А. Случай и непреодолимая сила в гражданском праве. М., 1978.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советскомц приро-доресурсному праву. Саратов. 1986.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(проблемная лекция). Саратов, 1990.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И.И., Швецов М.М. Природоохранная деятельность в странах членах</w:t>
      </w:r>
      <w:r>
        <w:rPr>
          <w:rStyle w:val="WW8Num3z0"/>
          <w:rFonts w:ascii="Verdana" w:hAnsi="Verdana"/>
          <w:color w:val="000000"/>
          <w:sz w:val="18"/>
          <w:szCs w:val="18"/>
        </w:rPr>
        <w:t> </w:t>
      </w:r>
      <w:r>
        <w:rPr>
          <w:rStyle w:val="WW8Num4z0"/>
          <w:rFonts w:ascii="Verdana" w:hAnsi="Verdana"/>
          <w:color w:val="4682B4"/>
          <w:sz w:val="18"/>
          <w:szCs w:val="18"/>
        </w:rPr>
        <w:t>СЭВ</w:t>
      </w:r>
      <w:r>
        <w:rPr>
          <w:rFonts w:ascii="Verdana" w:hAnsi="Verdana"/>
          <w:color w:val="000000"/>
          <w:sz w:val="18"/>
          <w:szCs w:val="18"/>
        </w:rPr>
        <w:t>. - М., 1988.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Сабо И. Основы теории права. М., 1974.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Стайнов П. Правовые вопросы защиты природы. М., 1974.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Сен-Марк. Ф. Социализация природы. М., 1977.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Сахимов</w:t>
      </w:r>
      <w:r>
        <w:rPr>
          <w:rStyle w:val="WW8Num3z0"/>
          <w:rFonts w:ascii="Verdana" w:hAnsi="Verdana"/>
          <w:color w:val="000000"/>
          <w:sz w:val="18"/>
          <w:szCs w:val="18"/>
        </w:rPr>
        <w:t> </w:t>
      </w:r>
      <w:r>
        <w:rPr>
          <w:rFonts w:ascii="Verdana" w:hAnsi="Verdana"/>
          <w:color w:val="000000"/>
          <w:sz w:val="18"/>
          <w:szCs w:val="18"/>
        </w:rPr>
        <w:t>М.С. Проблема ответственности в колхозном праве. Алма-Ата, 1972.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Студенкина</w:t>
      </w:r>
      <w:r>
        <w:rPr>
          <w:rStyle w:val="WW8Num3z0"/>
          <w:rFonts w:ascii="Verdana" w:hAnsi="Verdana"/>
          <w:color w:val="000000"/>
          <w:sz w:val="18"/>
          <w:szCs w:val="18"/>
        </w:rPr>
        <w:t> </w:t>
      </w:r>
      <w:r>
        <w:rPr>
          <w:rFonts w:ascii="Verdana" w:hAnsi="Verdana"/>
          <w:color w:val="000000"/>
          <w:sz w:val="18"/>
          <w:szCs w:val="18"/>
        </w:rPr>
        <w:t>М.С. Государственная инспекия в СССР. М.,1987.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Style w:val="WW8Num3z0"/>
          <w:rFonts w:ascii="Verdana" w:hAnsi="Verdana"/>
          <w:color w:val="000000"/>
          <w:sz w:val="18"/>
          <w:szCs w:val="18"/>
        </w:rPr>
        <w:t> </w:t>
      </w:r>
      <w:r>
        <w:rPr>
          <w:rFonts w:ascii="Verdana" w:hAnsi="Verdana"/>
          <w:color w:val="000000"/>
          <w:sz w:val="18"/>
          <w:szCs w:val="18"/>
        </w:rPr>
        <w:t>Я.Я. Научно-технический прогресс и прогнозирование природоохранительного законодательства. Рига, 1983.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Тибор Б. Охрана окружающей среды. М., 1980.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Ответственность по советскому гражданскому праву. Саратов, 1973.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З.А. Штраф как мера наказания. Ереван,1978.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Е.К. Экологический кризис и социальный прогресс. М., 1977.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И.Т. Прогресс науки и будущее человека. М.,1975.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Правовые формы поощрения работников сельского хозяйства. М., 1980.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Шумшученко Ю.С.,</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В.Д., Розовский Б.Г. Юридическая ответственность в области охраны окружающей среды. Киев, 1978.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Гражданское право. Учебник под редакцией д.ю.н., профессора Ю. К. Толстого. -СПБ.,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Гражданское право, том 2. Учебник под редакцией</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Е.М. М., 1994.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Доклад о состоянии окружающей природной среды Саратовской области в 1996 году. Саратов. 1997.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второй (</w:t>
      </w:r>
      <w:r>
        <w:rPr>
          <w:rStyle w:val="WW8Num4z0"/>
          <w:rFonts w:ascii="Verdana" w:hAnsi="Verdana"/>
          <w:color w:val="4682B4"/>
          <w:sz w:val="18"/>
          <w:szCs w:val="18"/>
        </w:rPr>
        <w:t>постатейный</w:t>
      </w:r>
      <w:r>
        <w:rPr>
          <w:rFonts w:ascii="Verdana" w:hAnsi="Verdana"/>
          <w:color w:val="000000"/>
          <w:sz w:val="18"/>
          <w:szCs w:val="18"/>
        </w:rPr>
        <w:t>). М.,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Охрана окружающей среды. /Под ред.К.Г. Гофманос и А.А. Гусева/. М., 1977.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Охрана природы и воспроизводство природных ресурсов. Том 10. С. Колбасов/. Правовые исследования по охране окружающей среды в СССР. М., 1978.</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Общество и природная среда. М., 1980.</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Окружающая среда и право.</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АН СССР, 1977.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Охрана природы и рациональное использование её ресурсов. /Отв. ред. А.Е. Ерофеев и Н.Ж. Жал г асов. Алма-Ата, 1981.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Охрана окружающей среды: управление, право. Киев,1982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/1924-1986/. М., 1987.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Систематизированный сборник инструктивных указаний Государственного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при Совете Министров СССР. М., 1983.</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 и сборниках пруд ов</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 Д. Юридические аспекты охраны природы и рациональное использование природных ресурсов в СССР.//Правоведение. 1974- № 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Об институте юридической ответственности.// Сов. государство и право. 1975. -Ml.</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w:t>
      </w:r>
      <w:r>
        <w:rPr>
          <w:rStyle w:val="WW8Num3z0"/>
          <w:rFonts w:ascii="Verdana" w:hAnsi="Verdana"/>
          <w:color w:val="000000"/>
          <w:sz w:val="18"/>
          <w:szCs w:val="18"/>
        </w:rPr>
        <w:t> </w:t>
      </w:r>
      <w:r>
        <w:rPr>
          <w:rStyle w:val="WW8Num4z0"/>
          <w:rFonts w:ascii="Verdana" w:hAnsi="Verdana"/>
          <w:color w:val="4682B4"/>
          <w:sz w:val="18"/>
          <w:szCs w:val="18"/>
        </w:rPr>
        <w:t>Бесяцкий</w:t>
      </w:r>
      <w:r>
        <w:rPr>
          <w:rStyle w:val="WW8Num3z0"/>
          <w:rFonts w:ascii="Verdana" w:hAnsi="Verdana"/>
          <w:color w:val="000000"/>
          <w:sz w:val="18"/>
          <w:szCs w:val="18"/>
        </w:rPr>
        <w:t> </w:t>
      </w:r>
      <w:r>
        <w:rPr>
          <w:rFonts w:ascii="Verdana" w:hAnsi="Verdana"/>
          <w:color w:val="000000"/>
          <w:sz w:val="18"/>
          <w:szCs w:val="18"/>
        </w:rPr>
        <w:t>А.В. Экологическая экспертиза: правовые проблемы и перспективы // Сов. государство и право. М., 1991.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Бурман</w:t>
      </w:r>
      <w:r>
        <w:rPr>
          <w:rStyle w:val="WW8Num3z0"/>
          <w:rFonts w:ascii="Verdana" w:hAnsi="Verdana"/>
          <w:color w:val="000000"/>
          <w:sz w:val="18"/>
          <w:szCs w:val="18"/>
        </w:rPr>
        <w:t> </w:t>
      </w:r>
      <w:r>
        <w:rPr>
          <w:rFonts w:ascii="Verdana" w:hAnsi="Verdana"/>
          <w:color w:val="000000"/>
          <w:sz w:val="18"/>
          <w:szCs w:val="18"/>
        </w:rPr>
        <w:t>Э.И. Проблемы государственной экологической экспертизы "ранних" документов.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Выпуск 2. М., 1991.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Б.В.; Кузмич В.Н.; Назаревский В.Н. Определение зон экологического кризиса и бедствия на территории Российской Федерации и их</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оформление// Государство и право. М., 1995. - № 4.</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А. А. Экспертиза сложных народонохозяйственных проектов как инструмент экологизации долгосрочного развития// Эколог.развитие = Ecodevelopment. М., 1992. - Вып.2.</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Т.А.- Экологическая безопасность может стать реальностью. //Российская газета. 1995. 30 ноября.</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Кублицкая</w:t>
      </w:r>
      <w:r>
        <w:rPr>
          <w:rStyle w:val="WW8Num3z0"/>
          <w:rFonts w:ascii="Verdana" w:hAnsi="Verdana"/>
          <w:color w:val="000000"/>
          <w:sz w:val="18"/>
          <w:szCs w:val="18"/>
        </w:rPr>
        <w:t> </w:t>
      </w:r>
      <w:r>
        <w:rPr>
          <w:rFonts w:ascii="Verdana" w:hAnsi="Verdana"/>
          <w:color w:val="000000"/>
          <w:sz w:val="18"/>
          <w:szCs w:val="18"/>
        </w:rPr>
        <w:t>Т.В. Экологическое аудирование в крупных научно-промышленных компаниях и корпорациях./Экологическая экспертиза. Выпуск 2. М., 1991.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Максименко</w:t>
      </w:r>
      <w:r>
        <w:rPr>
          <w:rStyle w:val="WW8Num3z0"/>
          <w:rFonts w:ascii="Verdana" w:hAnsi="Verdana"/>
          <w:color w:val="000000"/>
          <w:sz w:val="18"/>
          <w:szCs w:val="18"/>
        </w:rPr>
        <w:t> </w:t>
      </w:r>
      <w:r>
        <w:rPr>
          <w:rFonts w:ascii="Verdana" w:hAnsi="Verdana"/>
          <w:color w:val="000000"/>
          <w:sz w:val="18"/>
          <w:szCs w:val="18"/>
        </w:rPr>
        <w:t>Ю.А., Черданцев А.П. Оценка воздействия на окружающую среду, как основа государственной экспертизы./ Экологическая экспертиза. Выпуск 2. М., 1991.</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Диссертации и автореферат/</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Бакаева</w:t>
      </w:r>
      <w:r>
        <w:rPr>
          <w:rStyle w:val="WW8Num3z0"/>
          <w:rFonts w:ascii="Verdana" w:hAnsi="Verdana"/>
          <w:color w:val="000000"/>
          <w:sz w:val="18"/>
          <w:szCs w:val="18"/>
        </w:rPr>
        <w:t> </w:t>
      </w:r>
      <w:r>
        <w:rPr>
          <w:rFonts w:ascii="Verdana" w:hAnsi="Verdana"/>
          <w:color w:val="000000"/>
          <w:sz w:val="18"/>
          <w:szCs w:val="18"/>
        </w:rPr>
        <w:t>О.Ю. Лишение специального права как вид</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взыскания: Автореферат диссертации на соискание ученой степени кандидата юридических наук. Саратов, 1996.</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Сельскохозяйственный производственный кооператив как юридическое лицо: Автореферат на соискание ученой степени кандидата юридических наук. Саратов, 1997.</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Теоретические проблемы правоотношений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 xml:space="preserve">ответственности: Автореферат диссертации на соискание ученой степени доктора юридических наук. Алма-Ата, 1988. </w:t>
      </w:r>
      <w:r>
        <w:rPr>
          <w:rFonts w:ascii="Arial" w:hAnsi="Arial" w:cs="Arial"/>
          <w:color w:val="000000"/>
          <w:sz w:val="18"/>
          <w:szCs w:val="18"/>
        </w:rPr>
        <w:t>■</w:t>
      </w:r>
      <w:r>
        <w:rPr>
          <w:rFonts w:ascii="Verdana" w:hAnsi="Verdana"/>
          <w:color w:val="000000"/>
          <w:sz w:val="18"/>
          <w:szCs w:val="18"/>
        </w:rPr>
        <w:t>,</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Правовое регулирование экологической экспертизы: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1995.</w:t>
      </w:r>
    </w:p>
    <w:p w:rsidR="009C064E" w:rsidRDefault="009C064E" w:rsidP="009C06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Шемшиченко Ю.С. Государственное управление охраной окружающей среды в СССР. Диссертация на соискание ученой степени доктора юридических наук. Киев, 1978.</w:t>
      </w:r>
    </w:p>
    <w:p w:rsidR="009C064E" w:rsidRPr="009C064E" w:rsidRDefault="009C064E" w:rsidP="009C064E">
      <w:r>
        <w:rPr>
          <w:rFonts w:ascii="Verdana" w:hAnsi="Verdana"/>
          <w:color w:val="000000"/>
          <w:sz w:val="18"/>
          <w:szCs w:val="18"/>
        </w:rPr>
        <w:br/>
      </w:r>
      <w:r>
        <w:rPr>
          <w:rFonts w:ascii="Verdana" w:hAnsi="Verdana"/>
          <w:color w:val="000000"/>
          <w:sz w:val="18"/>
          <w:szCs w:val="18"/>
        </w:rPr>
        <w:br/>
      </w:r>
      <w:bookmarkStart w:id="0" w:name="_GoBack"/>
      <w:bookmarkEnd w:id="0"/>
    </w:p>
    <w:p w:rsidR="002B0135" w:rsidRPr="0006357B" w:rsidRDefault="002B0135" w:rsidP="0006357B"/>
    <w:p w:rsidR="0068362D" w:rsidRPr="00031E5A" w:rsidRDefault="0068362D" w:rsidP="000C47E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83" w:rsidRDefault="00371483">
      <w:r>
        <w:separator/>
      </w:r>
    </w:p>
  </w:endnote>
  <w:endnote w:type="continuationSeparator" w:id="0">
    <w:p w:rsidR="00371483" w:rsidRDefault="0037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83" w:rsidRDefault="00371483">
      <w:r>
        <w:separator/>
      </w:r>
    </w:p>
  </w:footnote>
  <w:footnote w:type="continuationSeparator" w:id="0">
    <w:p w:rsidR="00371483" w:rsidRDefault="00371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1483"/>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7D84-FDB0-49DA-8ED0-A6927C55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8584</TotalTime>
  <Pages>9</Pages>
  <Words>4443</Words>
  <Characters>25329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2160</cp:revision>
  <cp:lastPrinted>2009-02-06T08:36:00Z</cp:lastPrinted>
  <dcterms:created xsi:type="dcterms:W3CDTF">2015-03-22T11:10:00Z</dcterms:created>
  <dcterms:modified xsi:type="dcterms:W3CDTF">2015-09-22T08:13:00Z</dcterms:modified>
</cp:coreProperties>
</file>