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674937" w:rsidRDefault="00674937" w:rsidP="00674937">
      <w:r w:rsidRPr="0026728C">
        <w:rPr>
          <w:rFonts w:ascii="Times New Roman" w:hAnsi="Times New Roman" w:cs="Times New Roman"/>
          <w:b/>
          <w:bCs/>
          <w:iCs/>
          <w:sz w:val="24"/>
          <w:szCs w:val="24"/>
        </w:rPr>
        <w:t xml:space="preserve">Михайловський Денис Віталійович, </w:t>
      </w:r>
      <w:r w:rsidRPr="0026728C">
        <w:rPr>
          <w:rFonts w:ascii="Times New Roman" w:hAnsi="Times New Roman" w:cs="Times New Roman"/>
          <w:bCs/>
          <w:iCs/>
          <w:sz w:val="24"/>
          <w:szCs w:val="24"/>
        </w:rPr>
        <w:t xml:space="preserve">доцент кафедри металевих та дерев’яних конструкцій, Київський національний університет будівництва і архітектури МОН України. Назва дисертації: </w:t>
      </w:r>
      <w:r w:rsidRPr="0026728C">
        <w:rPr>
          <w:rFonts w:ascii="Times New Roman" w:hAnsi="Times New Roman" w:cs="Times New Roman"/>
          <w:sz w:val="24"/>
          <w:szCs w:val="24"/>
        </w:rPr>
        <w:t>“ </w:t>
      </w:r>
      <w:r w:rsidRPr="0026728C">
        <w:rPr>
          <w:rFonts w:ascii="Times New Roman" w:hAnsi="Times New Roman" w:cs="Times New Roman"/>
          <w:bCs/>
          <w:iCs/>
          <w:sz w:val="24"/>
          <w:szCs w:val="24"/>
        </w:rPr>
        <w:t>Врахування дійсного напружено-деформованого стану у вузлах та елементах конструкцій з клеєної деревини</w:t>
      </w:r>
      <w:r w:rsidRPr="0026728C">
        <w:rPr>
          <w:rFonts w:ascii="Times New Roman" w:hAnsi="Times New Roman" w:cs="Times New Roman"/>
          <w:sz w:val="24"/>
          <w:szCs w:val="24"/>
        </w:rPr>
        <w:t> ”</w:t>
      </w:r>
      <w:r w:rsidRPr="0026728C">
        <w:rPr>
          <w:rFonts w:ascii="Times New Roman" w:hAnsi="Times New Roman" w:cs="Times New Roman"/>
          <w:bCs/>
          <w:iCs/>
          <w:sz w:val="24"/>
          <w:szCs w:val="24"/>
        </w:rPr>
        <w:t>. Шифр та назва спеціальності – 05.23.01 – будівельні конструкції, будівлі та споруди. Спецрада Д 26.056.04 Київського національного університету будівництва і архітектури</w:t>
      </w:r>
    </w:p>
    <w:sectPr w:rsidR="001953D7" w:rsidRPr="0067493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674937" w:rsidRPr="0067493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B2A97-ECE4-4661-B613-2E229F97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2020-08-10T05:36:00Z</dcterms:created>
  <dcterms:modified xsi:type="dcterms:W3CDTF">2020-08-10T05:36:00Z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