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FAC6D" w14:textId="77777777" w:rsidR="00966B28" w:rsidRDefault="00966B28" w:rsidP="00966B28">
      <w:pPr>
        <w:pStyle w:val="afffffffffffffffffffffffffff5"/>
        <w:rPr>
          <w:rFonts w:ascii="Verdana" w:hAnsi="Verdana"/>
          <w:color w:val="000000"/>
          <w:sz w:val="21"/>
          <w:szCs w:val="21"/>
        </w:rPr>
      </w:pPr>
      <w:r>
        <w:rPr>
          <w:rFonts w:ascii="Helvetica Neue" w:hAnsi="Helvetica Neue"/>
          <w:b/>
          <w:bCs w:val="0"/>
          <w:color w:val="222222"/>
          <w:sz w:val="21"/>
          <w:szCs w:val="21"/>
        </w:rPr>
        <w:t>Ляо Юйгань.</w:t>
      </w:r>
    </w:p>
    <w:p w14:paraId="09C690EA" w14:textId="77777777" w:rsidR="00966B28" w:rsidRDefault="00966B28" w:rsidP="00966B28">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Взаимодействие импульсного поверхностного скользящего разряда с зоной отрыва в сверхзвуковом </w:t>
      </w:r>
      <w:proofErr w:type="gramStart"/>
      <w:r>
        <w:rPr>
          <w:rFonts w:ascii="Helvetica Neue" w:hAnsi="Helvetica Neue" w:cs="Arial"/>
          <w:caps/>
          <w:color w:val="222222"/>
          <w:sz w:val="21"/>
          <w:szCs w:val="21"/>
        </w:rPr>
        <w:t>потоке :</w:t>
      </w:r>
      <w:proofErr w:type="gramEnd"/>
      <w:r>
        <w:rPr>
          <w:rFonts w:ascii="Helvetica Neue" w:hAnsi="Helvetica Neue" w:cs="Arial"/>
          <w:caps/>
          <w:color w:val="222222"/>
          <w:sz w:val="21"/>
          <w:szCs w:val="21"/>
        </w:rPr>
        <w:t xml:space="preserve"> диссертация ... кандидата физико-математических наук : 01.04.17 / Ляо Юйгань; [Место защиты: ФГБОУ ВО «Московский государственный университет имени М.В. Ломоносова»]. - Москва, 2022. - 148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21B22725" w14:textId="77777777" w:rsidR="00966B28" w:rsidRDefault="00966B28" w:rsidP="00966B2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Ляо Юйгань</w:t>
      </w:r>
    </w:p>
    <w:p w14:paraId="4A946A84" w14:textId="77777777" w:rsidR="00966B28" w:rsidRDefault="00966B28" w:rsidP="00966B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AC72D02" w14:textId="77777777" w:rsidR="00966B28" w:rsidRDefault="00966B28" w:rsidP="00966B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литературы по исследованию газовых разрядов в потоках</w:t>
      </w:r>
    </w:p>
    <w:p w14:paraId="06168484" w14:textId="77777777" w:rsidR="00966B28" w:rsidRDefault="00966B28" w:rsidP="00966B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Исследование управления газовыми течениями с помощью электрических разрядов</w:t>
      </w:r>
    </w:p>
    <w:p w14:paraId="28E666D0" w14:textId="77777777" w:rsidR="00966B28" w:rsidRDefault="00966B28" w:rsidP="00966B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Исследование ударных волн при инициировании импульсных разрядов</w:t>
      </w:r>
    </w:p>
    <w:p w14:paraId="2A030F82" w14:textId="77777777" w:rsidR="00966B28" w:rsidRDefault="00966B28" w:rsidP="00966B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Импульсный скользящий поверхностный разряд</w:t>
      </w:r>
    </w:p>
    <w:p w14:paraId="5276AED0" w14:textId="77777777" w:rsidR="00966B28" w:rsidRDefault="00966B28" w:rsidP="00966B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Теоретические и численные расчеты потоков газа с энерговкладом</w:t>
      </w:r>
    </w:p>
    <w:p w14:paraId="2E1D516F" w14:textId="77777777" w:rsidR="00966B28" w:rsidRDefault="00966B28" w:rsidP="00966B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Выводы к Главе</w:t>
      </w:r>
    </w:p>
    <w:p w14:paraId="35C9CA12" w14:textId="77777777" w:rsidR="00966B28" w:rsidRDefault="00966B28" w:rsidP="00966B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Экспериментальная установка и методы диагностики</w:t>
      </w:r>
    </w:p>
    <w:p w14:paraId="1959D79A" w14:textId="77777777" w:rsidR="00966B28" w:rsidRDefault="00966B28" w:rsidP="00966B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Описание экспериментальной установки</w:t>
      </w:r>
    </w:p>
    <w:p w14:paraId="26B0F83A" w14:textId="77777777" w:rsidR="00966B28" w:rsidRDefault="00966B28" w:rsidP="00966B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Диагностический комплекс установки</w:t>
      </w:r>
    </w:p>
    <w:p w14:paraId="6E2F9545" w14:textId="77777777" w:rsidR="00966B28" w:rsidRDefault="00966B28" w:rsidP="00966B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Параметры течений в разрядной камере</w:t>
      </w:r>
    </w:p>
    <w:p w14:paraId="327E6DDB" w14:textId="77777777" w:rsidR="00966B28" w:rsidRDefault="00966B28" w:rsidP="00966B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Описание поверхностного скользящего разряда</w:t>
      </w:r>
    </w:p>
    <w:p w14:paraId="374932B7" w14:textId="77777777" w:rsidR="00966B28" w:rsidRDefault="00966B28" w:rsidP="00966B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Методика обработки экспериментальных данных</w:t>
      </w:r>
    </w:p>
    <w:p w14:paraId="0E2B6D40" w14:textId="77777777" w:rsidR="00966B28" w:rsidRDefault="00966B28" w:rsidP="00966B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Выводы к Главе</w:t>
      </w:r>
    </w:p>
    <w:p w14:paraId="330AF0C4" w14:textId="77777777" w:rsidR="00966B28" w:rsidRDefault="00966B28" w:rsidP="00966B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Динамика ударных волн, инициированных разрядом в потоке за клином</w:t>
      </w:r>
    </w:p>
    <w:p w14:paraId="45C351BD" w14:textId="77777777" w:rsidR="00966B28" w:rsidRDefault="00966B28" w:rsidP="00966B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Условия экспериментов по инициированию поверхностного разряда в потоке при</w:t>
      </w:r>
    </w:p>
    <w:p w14:paraId="7123A4E3" w14:textId="77777777" w:rsidR="00966B28" w:rsidRDefault="00966B28" w:rsidP="00966B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обтекании клина</w:t>
      </w:r>
    </w:p>
    <w:p w14:paraId="7F798183" w14:textId="77777777" w:rsidR="00966B28" w:rsidRDefault="00966B28" w:rsidP="00966B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Описание структуры течения в канале около клина</w:t>
      </w:r>
    </w:p>
    <w:p w14:paraId="736A71E7" w14:textId="77777777" w:rsidR="00966B28" w:rsidRDefault="00966B28" w:rsidP="00966B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Параметры поверхностного скользящего разряда в потоке с вихревой зоной за клином</w:t>
      </w:r>
    </w:p>
    <w:p w14:paraId="55A099BC" w14:textId="77777777" w:rsidR="00966B28" w:rsidRDefault="00966B28" w:rsidP="00966B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Движение ударных волн от разряда в потоках за ударной волной</w:t>
      </w:r>
    </w:p>
    <w:p w14:paraId="0D36B404" w14:textId="77777777" w:rsidR="00966B28" w:rsidRDefault="00966B28" w:rsidP="00966B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Выводы к главе</w:t>
      </w:r>
    </w:p>
    <w:p w14:paraId="06A4B474" w14:textId="77777777" w:rsidR="00966B28" w:rsidRDefault="00966B28" w:rsidP="00966B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Экспериментальные исследования поверхностного скользящего разряда в потоке с наклонной ударной волной</w:t>
      </w:r>
    </w:p>
    <w:p w14:paraId="77AB860D" w14:textId="77777777" w:rsidR="00966B28" w:rsidRDefault="00966B28" w:rsidP="00966B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Условия экспериментов по инициированию поверхностного разряда в потоке с наклонной ударной волной</w:t>
      </w:r>
    </w:p>
    <w:p w14:paraId="0A429E9B" w14:textId="77777777" w:rsidR="00966B28" w:rsidRDefault="00966B28" w:rsidP="00966B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Описание структуры течения в канале за препятствием</w:t>
      </w:r>
    </w:p>
    <w:p w14:paraId="38CB59C8" w14:textId="77777777" w:rsidR="00966B28" w:rsidRDefault="00966B28" w:rsidP="00966B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Параметры поверхностного скользящего разряда в потоке с наклонной ударной волной</w:t>
      </w:r>
    </w:p>
    <w:p w14:paraId="6C400D58" w14:textId="77777777" w:rsidR="00966B28" w:rsidRDefault="00966B28" w:rsidP="00966B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Движение ударных волн от разрядного канала в потоке</w:t>
      </w:r>
    </w:p>
    <w:p w14:paraId="704CD1F1" w14:textId="77777777" w:rsidR="00966B28" w:rsidRDefault="00966B28" w:rsidP="00966B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Выводы к главе</w:t>
      </w:r>
    </w:p>
    <w:p w14:paraId="4E1EF6D2" w14:textId="77777777" w:rsidR="00966B28" w:rsidRDefault="00966B28" w:rsidP="00966B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 Расчеты сверхзвуковых течений с ударными волнами в канале</w:t>
      </w:r>
    </w:p>
    <w:p w14:paraId="14EFC244" w14:textId="77777777" w:rsidR="00966B28" w:rsidRDefault="00966B28" w:rsidP="00966B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Расчёты сверхзвукового течения в канале с тонким клином</w:t>
      </w:r>
    </w:p>
    <w:p w14:paraId="4CFC545D" w14:textId="77777777" w:rsidR="00966B28" w:rsidRDefault="00966B28" w:rsidP="00966B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Расчёты сверхзвукового течения в канале с препятствием</w:t>
      </w:r>
    </w:p>
    <w:p w14:paraId="073D4D54" w14:textId="77777777" w:rsidR="00966B28" w:rsidRDefault="00966B28" w:rsidP="00966B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Выводы к Главе</w:t>
      </w:r>
    </w:p>
    <w:p w14:paraId="55CC4550" w14:textId="77777777" w:rsidR="00966B28" w:rsidRDefault="00966B28" w:rsidP="00966B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88BF7F0" w14:textId="77777777" w:rsidR="00966B28" w:rsidRDefault="00966B28" w:rsidP="00966B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источников</w:t>
      </w:r>
    </w:p>
    <w:p w14:paraId="4CB37EEA" w14:textId="77777777" w:rsidR="00966B28" w:rsidRDefault="00966B28" w:rsidP="00966B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w:t>
      </w:r>
    </w:p>
    <w:p w14:paraId="1D18B0D9" w14:textId="77777777" w:rsidR="00966B28" w:rsidRDefault="00966B28" w:rsidP="00966B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обозначений</w:t>
      </w:r>
    </w:p>
    <w:p w14:paraId="57454681" w14:textId="77777777" w:rsidR="00966B28" w:rsidRDefault="00966B28" w:rsidP="00966B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Уф - вертикальная координата фронта ударной волны от разряда и из области энерговклада</w:t>
      </w:r>
    </w:p>
    <w:p w14:paraId="17AE9C41" w14:textId="77777777" w:rsidR="00966B28" w:rsidRDefault="00966B28" w:rsidP="00966B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Ах^ - расстояние от дна клина до канала разряда М - число Маха ударной волны Мп - число Маха потока</w:t>
      </w:r>
    </w:p>
    <w:p w14:paraId="20AD37D7" w14:textId="77777777" w:rsidR="00966B28" w:rsidRDefault="00966B28" w:rsidP="00966B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4 - радиальная координата фронта ударной волны в центральной части 1е - радиальная координата фронта ударной волны в боковой части I - расчетные положения области пониженной </w:t>
      </w:r>
      <w:r>
        <w:rPr>
          <w:rFonts w:ascii="Arial" w:hAnsi="Arial" w:cs="Arial"/>
          <w:color w:val="333333"/>
          <w:sz w:val="21"/>
          <w:szCs w:val="21"/>
        </w:rPr>
        <w:lastRenderedPageBreak/>
        <w:t>плотности(р/рп&lt;0.5) 1рк - расстояния от дна клина до канала разряда А!к - расстояние от донной части препятствия до разрядного канала Дхт - смещение теплового следа от разрядного канала вдоль оси х Дут - смещение теплового следа от разрядного канала вдоль оси у</w:t>
      </w:r>
    </w:p>
    <w:p w14:paraId="071EBB05" w14:textId="2EB2DB04" w:rsidR="00E67B85" w:rsidRPr="00966B28" w:rsidRDefault="00E67B85" w:rsidP="00966B28"/>
    <w:sectPr w:rsidR="00E67B85" w:rsidRPr="00966B2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1469F" w14:textId="77777777" w:rsidR="00BA2ECC" w:rsidRDefault="00BA2ECC">
      <w:pPr>
        <w:spacing w:after="0" w:line="240" w:lineRule="auto"/>
      </w:pPr>
      <w:r>
        <w:separator/>
      </w:r>
    </w:p>
  </w:endnote>
  <w:endnote w:type="continuationSeparator" w:id="0">
    <w:p w14:paraId="3D2E5989" w14:textId="77777777" w:rsidR="00BA2ECC" w:rsidRDefault="00BA2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216C0" w14:textId="77777777" w:rsidR="00BA2ECC" w:rsidRDefault="00BA2ECC"/>
    <w:p w14:paraId="631FAAED" w14:textId="77777777" w:rsidR="00BA2ECC" w:rsidRDefault="00BA2ECC"/>
    <w:p w14:paraId="50ED2495" w14:textId="77777777" w:rsidR="00BA2ECC" w:rsidRDefault="00BA2ECC"/>
    <w:p w14:paraId="34A143D8" w14:textId="77777777" w:rsidR="00BA2ECC" w:rsidRDefault="00BA2ECC"/>
    <w:p w14:paraId="29B47589" w14:textId="77777777" w:rsidR="00BA2ECC" w:rsidRDefault="00BA2ECC"/>
    <w:p w14:paraId="0B0DC7DD" w14:textId="77777777" w:rsidR="00BA2ECC" w:rsidRDefault="00BA2ECC"/>
    <w:p w14:paraId="2AB91A84" w14:textId="77777777" w:rsidR="00BA2ECC" w:rsidRDefault="00BA2EC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A554FF" wp14:editId="67BA9B8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33110" w14:textId="77777777" w:rsidR="00BA2ECC" w:rsidRDefault="00BA2E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A554F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EA33110" w14:textId="77777777" w:rsidR="00BA2ECC" w:rsidRDefault="00BA2E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3AFA65" w14:textId="77777777" w:rsidR="00BA2ECC" w:rsidRDefault="00BA2ECC"/>
    <w:p w14:paraId="63A4B042" w14:textId="77777777" w:rsidR="00BA2ECC" w:rsidRDefault="00BA2ECC"/>
    <w:p w14:paraId="400ABD53" w14:textId="77777777" w:rsidR="00BA2ECC" w:rsidRDefault="00BA2EC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ED11D5" wp14:editId="2DD214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5991D" w14:textId="77777777" w:rsidR="00BA2ECC" w:rsidRDefault="00BA2ECC"/>
                          <w:p w14:paraId="100FADAD" w14:textId="77777777" w:rsidR="00BA2ECC" w:rsidRDefault="00BA2E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ED11D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345991D" w14:textId="77777777" w:rsidR="00BA2ECC" w:rsidRDefault="00BA2ECC"/>
                    <w:p w14:paraId="100FADAD" w14:textId="77777777" w:rsidR="00BA2ECC" w:rsidRDefault="00BA2E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0E01D3" w14:textId="77777777" w:rsidR="00BA2ECC" w:rsidRDefault="00BA2ECC"/>
    <w:p w14:paraId="6F68F256" w14:textId="77777777" w:rsidR="00BA2ECC" w:rsidRDefault="00BA2ECC">
      <w:pPr>
        <w:rPr>
          <w:sz w:val="2"/>
          <w:szCs w:val="2"/>
        </w:rPr>
      </w:pPr>
    </w:p>
    <w:p w14:paraId="2825C2A8" w14:textId="77777777" w:rsidR="00BA2ECC" w:rsidRDefault="00BA2ECC"/>
    <w:p w14:paraId="4BA972C9" w14:textId="77777777" w:rsidR="00BA2ECC" w:rsidRDefault="00BA2ECC">
      <w:pPr>
        <w:spacing w:after="0" w:line="240" w:lineRule="auto"/>
      </w:pPr>
    </w:p>
  </w:footnote>
  <w:footnote w:type="continuationSeparator" w:id="0">
    <w:p w14:paraId="0CB690DC" w14:textId="77777777" w:rsidR="00BA2ECC" w:rsidRDefault="00BA2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ECC"/>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127609</TotalTime>
  <Pages>3</Pages>
  <Words>412</Words>
  <Characters>2350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3214</cp:revision>
  <cp:lastPrinted>2009-02-06T05:36:00Z</cp:lastPrinted>
  <dcterms:created xsi:type="dcterms:W3CDTF">2024-01-07T13:43:00Z</dcterms:created>
  <dcterms:modified xsi:type="dcterms:W3CDTF">2025-07-01T19:24:00Z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