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4F55" w14:textId="476C0EC6" w:rsidR="00050BAD" w:rsidRPr="001149E4" w:rsidRDefault="001149E4" w:rsidP="001149E4">
      <w:proofErr w:type="spellStart"/>
      <w:r>
        <w:rPr>
          <w:rFonts w:ascii="Helvetica" w:hAnsi="Helvetica" w:cs="Helvetica"/>
          <w:b/>
          <w:bCs/>
          <w:color w:val="222222"/>
          <w:sz w:val="21"/>
          <w:szCs w:val="21"/>
          <w:shd w:val="clear" w:color="auto" w:fill="FFFFFF"/>
        </w:rPr>
        <w:t>Чуваткин</w:t>
      </w:r>
      <w:proofErr w:type="spellEnd"/>
      <w:r>
        <w:rPr>
          <w:rFonts w:ascii="Helvetica" w:hAnsi="Helvetica" w:cs="Helvetica"/>
          <w:b/>
          <w:bCs/>
          <w:color w:val="222222"/>
          <w:sz w:val="21"/>
          <w:szCs w:val="21"/>
          <w:shd w:val="clear" w:color="auto" w:fill="FFFFFF"/>
        </w:rPr>
        <w:t>, Дмитрий Николаевич.</w:t>
      </w:r>
      <w:r>
        <w:rPr>
          <w:rFonts w:ascii="Helvetica" w:hAnsi="Helvetica" w:cs="Helvetica"/>
          <w:color w:val="222222"/>
          <w:sz w:val="21"/>
          <w:szCs w:val="21"/>
        </w:rPr>
        <w:br/>
      </w:r>
      <w:r>
        <w:rPr>
          <w:rFonts w:ascii="Helvetica" w:hAnsi="Helvetica" w:cs="Helvetica"/>
          <w:color w:val="222222"/>
          <w:sz w:val="21"/>
          <w:szCs w:val="21"/>
          <w:shd w:val="clear" w:color="auto" w:fill="FFFFFF"/>
        </w:rPr>
        <w:t xml:space="preserve">Военная политика Российской Федерации в теоретико-семиотическом ракурсе : диссертация ... кандидата политических наук : 23.00.01 / </w:t>
      </w:r>
      <w:proofErr w:type="spellStart"/>
      <w:r>
        <w:rPr>
          <w:rFonts w:ascii="Helvetica" w:hAnsi="Helvetica" w:cs="Helvetica"/>
          <w:color w:val="222222"/>
          <w:sz w:val="21"/>
          <w:szCs w:val="21"/>
          <w:shd w:val="clear" w:color="auto" w:fill="FFFFFF"/>
        </w:rPr>
        <w:t>Чуваткин</w:t>
      </w:r>
      <w:proofErr w:type="spellEnd"/>
      <w:r>
        <w:rPr>
          <w:rFonts w:ascii="Helvetica" w:hAnsi="Helvetica" w:cs="Helvetica"/>
          <w:color w:val="222222"/>
          <w:sz w:val="21"/>
          <w:szCs w:val="21"/>
          <w:shd w:val="clear" w:color="auto" w:fill="FFFFFF"/>
        </w:rPr>
        <w:t xml:space="preserve"> Дмитрий Николаевич; [Место защиты: </w:t>
      </w:r>
      <w:proofErr w:type="spellStart"/>
      <w:r>
        <w:rPr>
          <w:rFonts w:ascii="Helvetica" w:hAnsi="Helvetica" w:cs="Helvetica"/>
          <w:color w:val="222222"/>
          <w:sz w:val="21"/>
          <w:szCs w:val="21"/>
          <w:shd w:val="clear" w:color="auto" w:fill="FFFFFF"/>
        </w:rPr>
        <w:t>Сарат</w:t>
      </w:r>
      <w:proofErr w:type="spellEnd"/>
      <w:r>
        <w:rPr>
          <w:rFonts w:ascii="Helvetica" w:hAnsi="Helvetica" w:cs="Helvetica"/>
          <w:color w:val="222222"/>
          <w:sz w:val="21"/>
          <w:szCs w:val="21"/>
          <w:shd w:val="clear" w:color="auto" w:fill="FFFFFF"/>
        </w:rPr>
        <w:t>. гос. ун-т им. Н.Г. Чернышевского]. - Саратов, 2010. - 238 с.</w:t>
      </w:r>
    </w:p>
    <w:sectPr w:rsidR="00050BAD" w:rsidRPr="001149E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2753" w14:textId="77777777" w:rsidR="007F4E73" w:rsidRDefault="007F4E73">
      <w:pPr>
        <w:spacing w:after="0" w:line="240" w:lineRule="auto"/>
      </w:pPr>
      <w:r>
        <w:separator/>
      </w:r>
    </w:p>
  </w:endnote>
  <w:endnote w:type="continuationSeparator" w:id="0">
    <w:p w14:paraId="091E4117" w14:textId="77777777" w:rsidR="007F4E73" w:rsidRDefault="007F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939D" w14:textId="77777777" w:rsidR="007F4E73" w:rsidRDefault="007F4E73"/>
    <w:p w14:paraId="0460E506" w14:textId="77777777" w:rsidR="007F4E73" w:rsidRDefault="007F4E73"/>
    <w:p w14:paraId="143EDBBE" w14:textId="77777777" w:rsidR="007F4E73" w:rsidRDefault="007F4E73"/>
    <w:p w14:paraId="4A80C337" w14:textId="77777777" w:rsidR="007F4E73" w:rsidRDefault="007F4E73"/>
    <w:p w14:paraId="48CE01DA" w14:textId="77777777" w:rsidR="007F4E73" w:rsidRDefault="007F4E73"/>
    <w:p w14:paraId="2229DF1D" w14:textId="77777777" w:rsidR="007F4E73" w:rsidRDefault="007F4E73"/>
    <w:p w14:paraId="3B6129FC" w14:textId="77777777" w:rsidR="007F4E73" w:rsidRDefault="007F4E7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BA34BC" wp14:editId="5385D3A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6C0E" w14:textId="77777777" w:rsidR="007F4E73" w:rsidRDefault="007F4E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BA34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9306C0E" w14:textId="77777777" w:rsidR="007F4E73" w:rsidRDefault="007F4E7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9948935" w14:textId="77777777" w:rsidR="007F4E73" w:rsidRDefault="007F4E73"/>
    <w:p w14:paraId="726075DE" w14:textId="77777777" w:rsidR="007F4E73" w:rsidRDefault="007F4E73"/>
    <w:p w14:paraId="7996A7A7" w14:textId="77777777" w:rsidR="007F4E73" w:rsidRDefault="007F4E7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015B92F" wp14:editId="6C6E222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3F61A" w14:textId="77777777" w:rsidR="007F4E73" w:rsidRDefault="007F4E73"/>
                          <w:p w14:paraId="28350696" w14:textId="77777777" w:rsidR="007F4E73" w:rsidRDefault="007F4E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15B9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6F3F61A" w14:textId="77777777" w:rsidR="007F4E73" w:rsidRDefault="007F4E73"/>
                    <w:p w14:paraId="28350696" w14:textId="77777777" w:rsidR="007F4E73" w:rsidRDefault="007F4E7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AAA1FD" w14:textId="77777777" w:rsidR="007F4E73" w:rsidRDefault="007F4E73"/>
    <w:p w14:paraId="6415252C" w14:textId="77777777" w:rsidR="007F4E73" w:rsidRDefault="007F4E73">
      <w:pPr>
        <w:rPr>
          <w:sz w:val="2"/>
          <w:szCs w:val="2"/>
        </w:rPr>
      </w:pPr>
    </w:p>
    <w:p w14:paraId="1A400704" w14:textId="77777777" w:rsidR="007F4E73" w:rsidRDefault="007F4E73"/>
    <w:p w14:paraId="2559EBDD" w14:textId="77777777" w:rsidR="007F4E73" w:rsidRDefault="007F4E73">
      <w:pPr>
        <w:spacing w:after="0" w:line="240" w:lineRule="auto"/>
      </w:pPr>
    </w:p>
  </w:footnote>
  <w:footnote w:type="continuationSeparator" w:id="0">
    <w:p w14:paraId="0B402794" w14:textId="77777777" w:rsidR="007F4E73" w:rsidRDefault="007F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7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80930</TotalTime>
  <Pages>1</Pages>
  <Words>40</Words>
  <Characters>233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2769</cp:revision>
  <cp:lastPrinted>2009-02-06T05:36:00Z</cp:lastPrinted>
  <dcterms:created xsi:type="dcterms:W3CDTF">2024-01-07T13:43:00Z</dcterms:created>
  <dcterms:modified xsi:type="dcterms:W3CDTF">2025-04-24T18:37:00Z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