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9118"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Трохимчук</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Людмила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Федоровна</w:t>
      </w:r>
      <w:r w:rsidRPr="00B7774E">
        <w:rPr>
          <w:rFonts w:ascii="Helvetica" w:hAnsi="Helvetica" w:cs="Helvetica"/>
          <w:b/>
          <w:bCs/>
          <w:color w:val="222222"/>
          <w:sz w:val="21"/>
          <w:szCs w:val="21"/>
        </w:rPr>
        <w:t>.</w:t>
      </w:r>
    </w:p>
    <w:p w14:paraId="750703F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Становление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r w:rsidRPr="00B7774E">
        <w:rPr>
          <w:rFonts w:ascii="Helvetica" w:hAnsi="Helvetica" w:cs="Helvetica"/>
          <w:b/>
          <w:bCs/>
          <w:color w:val="222222"/>
          <w:sz w:val="21"/>
          <w:szCs w:val="21"/>
        </w:rPr>
        <w:t xml:space="preserve"> : </w:t>
      </w:r>
      <w:r w:rsidRPr="00B7774E">
        <w:rPr>
          <w:rFonts w:ascii="Helvetica" w:hAnsi="Helvetica" w:cs="Helvetica" w:hint="eastAsia"/>
          <w:b/>
          <w:bCs/>
          <w:color w:val="222222"/>
          <w:sz w:val="21"/>
          <w:szCs w:val="21"/>
        </w:rPr>
        <w:t>диссертация</w:t>
      </w:r>
      <w:r w:rsidRPr="00B7774E">
        <w:rPr>
          <w:rFonts w:ascii="Helvetica" w:hAnsi="Helvetica" w:cs="Helvetica"/>
          <w:b/>
          <w:bCs/>
          <w:color w:val="222222"/>
          <w:sz w:val="21"/>
          <w:szCs w:val="21"/>
        </w:rPr>
        <w:t xml:space="preserve"> ... </w:t>
      </w:r>
      <w:r w:rsidRPr="00B7774E">
        <w:rPr>
          <w:rFonts w:ascii="Helvetica" w:hAnsi="Helvetica" w:cs="Helvetica" w:hint="eastAsia"/>
          <w:b/>
          <w:bCs/>
          <w:color w:val="222222"/>
          <w:sz w:val="21"/>
          <w:szCs w:val="21"/>
        </w:rPr>
        <w:t>доктора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биологических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наук</w:t>
      </w:r>
      <w:r w:rsidRPr="00B7774E">
        <w:rPr>
          <w:rFonts w:ascii="Helvetica" w:hAnsi="Helvetica" w:cs="Helvetica"/>
          <w:b/>
          <w:bCs/>
          <w:color w:val="222222"/>
          <w:sz w:val="21"/>
          <w:szCs w:val="21"/>
        </w:rPr>
        <w:t xml:space="preserve"> : 03.00.13. - </w:t>
      </w:r>
      <w:r w:rsidRPr="00B7774E">
        <w:rPr>
          <w:rFonts w:ascii="Helvetica" w:hAnsi="Helvetica" w:cs="Helvetica" w:hint="eastAsia"/>
          <w:b/>
          <w:bCs/>
          <w:color w:val="222222"/>
          <w:sz w:val="21"/>
          <w:szCs w:val="21"/>
        </w:rPr>
        <w:t>Ростов</w:t>
      </w:r>
      <w:r w:rsidRPr="00B7774E">
        <w:rPr>
          <w:rFonts w:ascii="Helvetica" w:hAnsi="Helvetica" w:cs="Helvetica"/>
          <w:b/>
          <w:bCs/>
          <w:color w:val="222222"/>
          <w:sz w:val="21"/>
          <w:szCs w:val="21"/>
        </w:rPr>
        <w:t>-</w:t>
      </w:r>
      <w:r w:rsidRPr="00B7774E">
        <w:rPr>
          <w:rFonts w:ascii="Helvetica" w:hAnsi="Helvetica" w:cs="Helvetica" w:hint="eastAsia"/>
          <w:b/>
          <w:bCs/>
          <w:color w:val="222222"/>
          <w:sz w:val="21"/>
          <w:szCs w:val="21"/>
        </w:rPr>
        <w:t>на</w:t>
      </w:r>
      <w:r w:rsidRPr="00B7774E">
        <w:rPr>
          <w:rFonts w:ascii="Helvetica" w:hAnsi="Helvetica" w:cs="Helvetica"/>
          <w:b/>
          <w:bCs/>
          <w:color w:val="222222"/>
          <w:sz w:val="21"/>
          <w:szCs w:val="21"/>
        </w:rPr>
        <w:t>-</w:t>
      </w:r>
      <w:r w:rsidRPr="00B7774E">
        <w:rPr>
          <w:rFonts w:ascii="Helvetica" w:hAnsi="Helvetica" w:cs="Helvetica" w:hint="eastAsia"/>
          <w:b/>
          <w:bCs/>
          <w:color w:val="222222"/>
          <w:sz w:val="21"/>
          <w:szCs w:val="21"/>
        </w:rPr>
        <w:t>Дону</w:t>
      </w:r>
      <w:r w:rsidRPr="00B7774E">
        <w:rPr>
          <w:rFonts w:ascii="Helvetica" w:hAnsi="Helvetica" w:cs="Helvetica"/>
          <w:b/>
          <w:bCs/>
          <w:color w:val="222222"/>
          <w:sz w:val="21"/>
          <w:szCs w:val="21"/>
        </w:rPr>
        <w:t xml:space="preserve">, 1999. - 358 </w:t>
      </w:r>
      <w:r w:rsidRPr="00B7774E">
        <w:rPr>
          <w:rFonts w:ascii="Helvetica" w:hAnsi="Helvetica" w:cs="Helvetica" w:hint="eastAsia"/>
          <w:b/>
          <w:bCs/>
          <w:color w:val="222222"/>
          <w:sz w:val="21"/>
          <w:szCs w:val="21"/>
        </w:rPr>
        <w:t>с</w:t>
      </w:r>
      <w:r w:rsidRPr="00B7774E">
        <w:rPr>
          <w:rFonts w:ascii="Helvetica" w:hAnsi="Helvetica" w:cs="Helvetica"/>
          <w:b/>
          <w:bCs/>
          <w:color w:val="222222"/>
          <w:sz w:val="21"/>
          <w:szCs w:val="21"/>
        </w:rPr>
        <w:t>.</w:t>
      </w:r>
    </w:p>
    <w:p w14:paraId="2930B237"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больше</w:t>
      </w:r>
    </w:p>
    <w:p w14:paraId="4C31AF89"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Цитаты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из</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текста</w:t>
      </w:r>
      <w:r w:rsidRPr="00B7774E">
        <w:rPr>
          <w:rFonts w:ascii="Helvetica" w:hAnsi="Helvetica" w:cs="Helvetica"/>
          <w:b/>
          <w:bCs/>
          <w:color w:val="222222"/>
          <w:sz w:val="21"/>
          <w:szCs w:val="21"/>
        </w:rPr>
        <w:t>:</w:t>
      </w:r>
    </w:p>
    <w:p w14:paraId="29280685"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стр</w:t>
      </w:r>
      <w:r w:rsidRPr="00B7774E">
        <w:rPr>
          <w:rFonts w:ascii="Helvetica" w:hAnsi="Helvetica" w:cs="Helvetica"/>
          <w:b/>
          <w:bCs/>
          <w:color w:val="222222"/>
          <w:sz w:val="21"/>
          <w:szCs w:val="21"/>
        </w:rPr>
        <w:t>. 1</w:t>
      </w:r>
    </w:p>
    <w:p w14:paraId="7F8ED76E"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МИНИСТЕРСТВО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ОБЩЕГО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ПРОФЕССИОНАЛЬНОГО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ОБРАЗОВАНИЯ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РОССИЙСКОЙ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ФЕДЕРАЦИИ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РОСТОВСКИЙ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ГОСУДАРСТВЕННЫЙ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ПЕДАГОГИЧЕСКИЙ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УНИВЕРСИТЕТ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Трохимчук</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Людмила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Федоровна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СТАНОВЛЕНИЕ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ОЗ</w:t>
      </w:r>
      <w:r w:rsidRPr="00B7774E">
        <w:rPr>
          <w:rFonts w:ascii="Helvetica" w:hAnsi="Helvetica" w:cs="Helvetica"/>
          <w:b/>
          <w:bCs/>
          <w:color w:val="222222"/>
          <w:sz w:val="21"/>
          <w:szCs w:val="21"/>
        </w:rPr>
        <w:t>.</w:t>
      </w:r>
      <w:r w:rsidRPr="00B7774E">
        <w:rPr>
          <w:rFonts w:ascii="Helvetica" w:hAnsi="Helvetica" w:cs="Helvetica" w:hint="eastAsia"/>
          <w:b/>
          <w:bCs/>
          <w:color w:val="222222"/>
          <w:sz w:val="21"/>
          <w:szCs w:val="21"/>
        </w:rPr>
        <w:t>ООЛЗ</w:t>
      </w:r>
      <w:r w:rsidRPr="00B7774E">
        <w:rPr>
          <w:rFonts w:ascii="Helvetica" w:hAnsi="Helvetica" w:cs="Helvetica"/>
          <w:b/>
          <w:bCs/>
          <w:color w:val="222222"/>
          <w:sz w:val="21"/>
          <w:szCs w:val="21"/>
        </w:rPr>
        <w:t xml:space="preserve"> - </w:t>
      </w:r>
      <w:r w:rsidRPr="00B7774E">
        <w:rPr>
          <w:rFonts w:ascii="Helvetica" w:hAnsi="Helvetica" w:cs="Helvetica" w:hint="eastAsia"/>
          <w:b/>
          <w:bCs/>
          <w:color w:val="222222"/>
          <w:sz w:val="21"/>
          <w:szCs w:val="21"/>
        </w:rPr>
        <w:t>физиология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животных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Диссертация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соискание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ученой</w:t>
      </w:r>
    </w:p>
    <w:p w14:paraId="25EBA33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стр</w:t>
      </w:r>
      <w:r w:rsidRPr="00B7774E">
        <w:rPr>
          <w:rFonts w:ascii="Helvetica" w:hAnsi="Helvetica" w:cs="Helvetica"/>
          <w:b/>
          <w:bCs/>
          <w:color w:val="222222"/>
          <w:sz w:val="21"/>
          <w:szCs w:val="21"/>
        </w:rPr>
        <w:t>. 205</w:t>
      </w:r>
    </w:p>
    <w:p w14:paraId="5BE1C31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позволяет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сделать</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некоторые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предварительные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выводы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критические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периоды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становления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девочек</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сопровождаются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достоверным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увеличением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дебета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коэффициент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вариации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p>
    <w:p w14:paraId="7F06D73E"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стр</w:t>
      </w:r>
      <w:r w:rsidRPr="00B7774E">
        <w:rPr>
          <w:rFonts w:ascii="Helvetica" w:hAnsi="Helvetica" w:cs="Helvetica"/>
          <w:b/>
          <w:bCs/>
          <w:color w:val="222222"/>
          <w:sz w:val="21"/>
          <w:szCs w:val="21"/>
        </w:rPr>
        <w:t>. 280</w:t>
      </w:r>
    </w:p>
    <w:p w14:paraId="447C7011"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уровне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СОЖ</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что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конечном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итоге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определяет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возрастную</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половую</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гетерохронию</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секреторной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функции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r w:rsidRPr="00B7774E">
        <w:rPr>
          <w:rFonts w:ascii="Helvetica" w:hAnsi="Helvetica" w:cs="Helvetica"/>
          <w:b/>
          <w:bCs/>
          <w:color w:val="222222"/>
          <w:sz w:val="21"/>
          <w:szCs w:val="21"/>
        </w:rPr>
        <w:t xml:space="preserve">. 281 3.3.5. </w:t>
      </w:r>
      <w:r w:rsidRPr="00B7774E">
        <w:rPr>
          <w:rFonts w:ascii="Helvetica" w:hAnsi="Helvetica" w:cs="Helvetica" w:hint="eastAsia"/>
          <w:b/>
          <w:bCs/>
          <w:color w:val="222222"/>
          <w:sz w:val="21"/>
          <w:szCs w:val="21"/>
        </w:rPr>
        <w:t>Ионные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механизмы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регуляции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становления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настоящее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время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исследователей</w:t>
      </w:r>
    </w:p>
    <w:p w14:paraId="74E41078" w14:textId="77777777" w:rsidR="00B7774E" w:rsidRPr="00B7774E" w:rsidRDefault="00B7774E" w:rsidP="00B7774E">
      <w:pPr>
        <w:rPr>
          <w:rFonts w:ascii="Helvetica" w:hAnsi="Helvetica" w:cs="Helvetica"/>
          <w:b/>
          <w:bCs/>
          <w:color w:val="222222"/>
          <w:sz w:val="21"/>
          <w:szCs w:val="21"/>
        </w:rPr>
      </w:pPr>
    </w:p>
    <w:p w14:paraId="6C58B2B1"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Оглавление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диссертации</w:t>
      </w:r>
    </w:p>
    <w:p w14:paraId="21CC2E1C"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lastRenderedPageBreak/>
        <w:t>доктор</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биологических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наук</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Трохимчук</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Людмила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Федоровна</w:t>
      </w:r>
    </w:p>
    <w:p w14:paraId="31119AC0"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ВВЕДЕНИЕ</w:t>
      </w:r>
    </w:p>
    <w:p w14:paraId="0B6A8288" w14:textId="77777777" w:rsidR="00B7774E" w:rsidRPr="00B7774E" w:rsidRDefault="00B7774E" w:rsidP="00B7774E">
      <w:pPr>
        <w:rPr>
          <w:rFonts w:ascii="Helvetica" w:hAnsi="Helvetica" w:cs="Helvetica"/>
          <w:b/>
          <w:bCs/>
          <w:color w:val="222222"/>
          <w:sz w:val="21"/>
          <w:szCs w:val="21"/>
        </w:rPr>
      </w:pPr>
    </w:p>
    <w:p w14:paraId="101E5986"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Глава</w:t>
      </w:r>
      <w:r w:rsidRPr="00B7774E">
        <w:rPr>
          <w:rFonts w:ascii="Helvetica" w:hAnsi="Helvetica" w:cs="Helvetica"/>
          <w:b/>
          <w:bCs/>
          <w:color w:val="222222"/>
          <w:sz w:val="21"/>
          <w:szCs w:val="21"/>
        </w:rPr>
        <w:t xml:space="preserve"> 1. </w:t>
      </w:r>
      <w:r w:rsidRPr="00B7774E">
        <w:rPr>
          <w:rFonts w:ascii="Helvetica" w:hAnsi="Helvetica" w:cs="Helvetica" w:hint="eastAsia"/>
          <w:b/>
          <w:bCs/>
          <w:color w:val="222222"/>
          <w:sz w:val="21"/>
          <w:szCs w:val="21"/>
        </w:rPr>
        <w:t>ОБЗОР</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ЛИТЕРАТУРЫ</w:t>
      </w:r>
      <w:r w:rsidRPr="00B7774E">
        <w:rPr>
          <w:rFonts w:ascii="Helvetica" w:hAnsi="Helvetica" w:cs="Helvetica"/>
          <w:b/>
          <w:bCs/>
          <w:color w:val="222222"/>
          <w:sz w:val="21"/>
          <w:szCs w:val="21"/>
        </w:rPr>
        <w:t>.</w:t>
      </w:r>
    </w:p>
    <w:p w14:paraId="775D3368" w14:textId="77777777" w:rsidR="00B7774E" w:rsidRPr="00B7774E" w:rsidRDefault="00B7774E" w:rsidP="00B7774E">
      <w:pPr>
        <w:rPr>
          <w:rFonts w:ascii="Helvetica" w:hAnsi="Helvetica" w:cs="Helvetica"/>
          <w:b/>
          <w:bCs/>
          <w:color w:val="222222"/>
          <w:sz w:val="21"/>
          <w:szCs w:val="21"/>
        </w:rPr>
      </w:pPr>
    </w:p>
    <w:p w14:paraId="4D8A12C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1.1. </w:t>
      </w:r>
      <w:r w:rsidRPr="00B7774E">
        <w:rPr>
          <w:rFonts w:ascii="Helvetica" w:hAnsi="Helvetica" w:cs="Helvetica" w:hint="eastAsia"/>
          <w:b/>
          <w:bCs/>
          <w:color w:val="222222"/>
          <w:sz w:val="21"/>
          <w:szCs w:val="21"/>
        </w:rPr>
        <w:t>Физиологические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особенности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адаптивные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перестройки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организма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периода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второго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детства</w:t>
      </w:r>
      <w:r w:rsidRPr="00B7774E">
        <w:rPr>
          <w:rFonts w:ascii="Helvetica" w:hAnsi="Helvetica" w:cs="Helvetica"/>
          <w:b/>
          <w:bCs/>
          <w:color w:val="222222"/>
          <w:sz w:val="21"/>
          <w:szCs w:val="21"/>
        </w:rPr>
        <w:t>.</w:t>
      </w:r>
    </w:p>
    <w:p w14:paraId="44FFD2E2" w14:textId="77777777" w:rsidR="00B7774E" w:rsidRPr="00B7774E" w:rsidRDefault="00B7774E" w:rsidP="00B7774E">
      <w:pPr>
        <w:rPr>
          <w:rFonts w:ascii="Helvetica" w:hAnsi="Helvetica" w:cs="Helvetica"/>
          <w:b/>
          <w:bCs/>
          <w:color w:val="222222"/>
          <w:sz w:val="21"/>
          <w:szCs w:val="21"/>
        </w:rPr>
      </w:pPr>
    </w:p>
    <w:p w14:paraId="2549F97A"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1.2. </w:t>
      </w:r>
      <w:r w:rsidRPr="00B7774E">
        <w:rPr>
          <w:rFonts w:ascii="Helvetica" w:hAnsi="Helvetica" w:cs="Helvetica" w:hint="eastAsia"/>
          <w:b/>
          <w:bCs/>
          <w:color w:val="222222"/>
          <w:sz w:val="21"/>
          <w:szCs w:val="21"/>
        </w:rPr>
        <w:t>Особенности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становления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подростков</w:t>
      </w:r>
      <w:r w:rsidRPr="00B7774E">
        <w:rPr>
          <w:rFonts w:ascii="Helvetica" w:hAnsi="Helvetica" w:cs="Helvetica"/>
          <w:b/>
          <w:bCs/>
          <w:color w:val="222222"/>
          <w:sz w:val="21"/>
          <w:szCs w:val="21"/>
        </w:rPr>
        <w:t>.</w:t>
      </w:r>
    </w:p>
    <w:p w14:paraId="21F47AD7" w14:textId="77777777" w:rsidR="00B7774E" w:rsidRPr="00B7774E" w:rsidRDefault="00B7774E" w:rsidP="00B7774E">
      <w:pPr>
        <w:rPr>
          <w:rFonts w:ascii="Helvetica" w:hAnsi="Helvetica" w:cs="Helvetica"/>
          <w:b/>
          <w:bCs/>
          <w:color w:val="222222"/>
          <w:sz w:val="21"/>
          <w:szCs w:val="21"/>
        </w:rPr>
      </w:pPr>
    </w:p>
    <w:p w14:paraId="3B194274"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Глава</w:t>
      </w:r>
      <w:r w:rsidRPr="00B7774E">
        <w:rPr>
          <w:rFonts w:ascii="Helvetica" w:hAnsi="Helvetica" w:cs="Helvetica"/>
          <w:b/>
          <w:bCs/>
          <w:color w:val="222222"/>
          <w:sz w:val="21"/>
          <w:szCs w:val="21"/>
        </w:rPr>
        <w:t xml:space="preserve"> 2. </w:t>
      </w:r>
      <w:r w:rsidRPr="00B7774E">
        <w:rPr>
          <w:rFonts w:ascii="Helvetica" w:hAnsi="Helvetica" w:cs="Helvetica" w:hint="eastAsia"/>
          <w:b/>
          <w:bCs/>
          <w:color w:val="222222"/>
          <w:sz w:val="21"/>
          <w:szCs w:val="21"/>
        </w:rPr>
        <w:t>ОБЪЕКТ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МЕТОДЫ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ИССЛЕДОВАНИЯ</w:t>
      </w:r>
      <w:r w:rsidRPr="00B7774E">
        <w:rPr>
          <w:rFonts w:ascii="Helvetica" w:hAnsi="Helvetica" w:cs="Helvetica"/>
          <w:b/>
          <w:bCs/>
          <w:color w:val="222222"/>
          <w:sz w:val="21"/>
          <w:szCs w:val="21"/>
        </w:rPr>
        <w:t>.</w:t>
      </w:r>
    </w:p>
    <w:p w14:paraId="53172665" w14:textId="77777777" w:rsidR="00B7774E" w:rsidRPr="00B7774E" w:rsidRDefault="00B7774E" w:rsidP="00B7774E">
      <w:pPr>
        <w:rPr>
          <w:rFonts w:ascii="Helvetica" w:hAnsi="Helvetica" w:cs="Helvetica"/>
          <w:b/>
          <w:bCs/>
          <w:color w:val="222222"/>
          <w:sz w:val="21"/>
          <w:szCs w:val="21"/>
        </w:rPr>
      </w:pPr>
    </w:p>
    <w:p w14:paraId="3A28CAC2"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hint="eastAsia"/>
          <w:b/>
          <w:bCs/>
          <w:color w:val="222222"/>
          <w:sz w:val="21"/>
          <w:szCs w:val="21"/>
        </w:rPr>
        <w:t>Глава</w:t>
      </w:r>
      <w:r w:rsidRPr="00B7774E">
        <w:rPr>
          <w:rFonts w:ascii="Helvetica" w:hAnsi="Helvetica" w:cs="Helvetica"/>
          <w:b/>
          <w:bCs/>
          <w:color w:val="222222"/>
          <w:sz w:val="21"/>
          <w:szCs w:val="21"/>
        </w:rPr>
        <w:t xml:space="preserve"> 3. </w:t>
      </w:r>
      <w:r w:rsidRPr="00B7774E">
        <w:rPr>
          <w:rFonts w:ascii="Helvetica" w:hAnsi="Helvetica" w:cs="Helvetica" w:hint="eastAsia"/>
          <w:b/>
          <w:bCs/>
          <w:color w:val="222222"/>
          <w:sz w:val="21"/>
          <w:szCs w:val="21"/>
        </w:rPr>
        <w:t>РЕЗУЛЬТАТЫ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ИССЛЕДОВАНИЯ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АНАЛИЗ</w:t>
      </w:r>
      <w:r w:rsidRPr="00B7774E">
        <w:rPr>
          <w:rFonts w:ascii="Helvetica" w:hAnsi="Helvetica" w:cs="Helvetica"/>
          <w:b/>
          <w:bCs/>
          <w:color w:val="222222"/>
          <w:sz w:val="21"/>
          <w:szCs w:val="21"/>
        </w:rPr>
        <w:t>.</w:t>
      </w:r>
    </w:p>
    <w:p w14:paraId="49F734B1" w14:textId="77777777" w:rsidR="00B7774E" w:rsidRPr="00B7774E" w:rsidRDefault="00B7774E" w:rsidP="00B7774E">
      <w:pPr>
        <w:rPr>
          <w:rFonts w:ascii="Helvetica" w:hAnsi="Helvetica" w:cs="Helvetica"/>
          <w:b/>
          <w:bCs/>
          <w:color w:val="222222"/>
          <w:sz w:val="21"/>
          <w:szCs w:val="21"/>
        </w:rPr>
      </w:pPr>
    </w:p>
    <w:p w14:paraId="2BAD3754"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 </w:t>
      </w:r>
      <w:r w:rsidRPr="00B7774E">
        <w:rPr>
          <w:rFonts w:ascii="Helvetica" w:hAnsi="Helvetica" w:cs="Helvetica" w:hint="eastAsia"/>
          <w:b/>
          <w:bCs/>
          <w:color w:val="222222"/>
          <w:sz w:val="21"/>
          <w:szCs w:val="21"/>
        </w:rPr>
        <w:t>Половая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гетерохрония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интегральных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параметров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8-12 </w:t>
      </w:r>
      <w:r w:rsidRPr="00B7774E">
        <w:rPr>
          <w:rFonts w:ascii="Helvetica" w:hAnsi="Helvetica" w:cs="Helvetica" w:hint="eastAsia"/>
          <w:b/>
          <w:bCs/>
          <w:color w:val="222222"/>
          <w:sz w:val="21"/>
          <w:szCs w:val="21"/>
        </w:rPr>
        <w:t>лет</w:t>
      </w:r>
      <w:r w:rsidRPr="00B7774E">
        <w:rPr>
          <w:rFonts w:ascii="Helvetica" w:hAnsi="Helvetica" w:cs="Helvetica"/>
          <w:b/>
          <w:bCs/>
          <w:color w:val="222222"/>
          <w:sz w:val="21"/>
          <w:szCs w:val="21"/>
        </w:rPr>
        <w:t>.</w:t>
      </w:r>
    </w:p>
    <w:p w14:paraId="2F3060DE" w14:textId="77777777" w:rsidR="00B7774E" w:rsidRPr="00B7774E" w:rsidRDefault="00B7774E" w:rsidP="00B7774E">
      <w:pPr>
        <w:rPr>
          <w:rFonts w:ascii="Helvetica" w:hAnsi="Helvetica" w:cs="Helvetica"/>
          <w:b/>
          <w:bCs/>
          <w:color w:val="222222"/>
          <w:sz w:val="21"/>
          <w:szCs w:val="21"/>
        </w:rPr>
      </w:pPr>
    </w:p>
    <w:p w14:paraId="6E00E5D5"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3.1.1. </w:t>
      </w:r>
      <w:r w:rsidRPr="00B7774E">
        <w:rPr>
          <w:rFonts w:ascii="Helvetica" w:hAnsi="Helvetica" w:cs="Helvetica" w:hint="eastAsia"/>
          <w:b/>
          <w:bCs/>
          <w:color w:val="222222"/>
          <w:sz w:val="21"/>
          <w:szCs w:val="21"/>
        </w:rPr>
        <w:t>Результаты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продольного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исследования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объемной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p>
    <w:p w14:paraId="337E1DA2" w14:textId="77777777" w:rsidR="00B7774E" w:rsidRPr="00B7774E" w:rsidRDefault="00B7774E" w:rsidP="00B7774E">
      <w:pPr>
        <w:rPr>
          <w:rFonts w:ascii="Helvetica" w:hAnsi="Helvetica" w:cs="Helvetica"/>
          <w:b/>
          <w:bCs/>
          <w:color w:val="222222"/>
          <w:sz w:val="21"/>
          <w:szCs w:val="21"/>
        </w:rPr>
      </w:pPr>
    </w:p>
    <w:p w14:paraId="08439012"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3.1.1.1. </w:t>
      </w:r>
      <w:r w:rsidRPr="00B7774E">
        <w:rPr>
          <w:rFonts w:ascii="Helvetica" w:hAnsi="Helvetica" w:cs="Helvetica" w:hint="eastAsia"/>
          <w:b/>
          <w:bCs/>
          <w:color w:val="222222"/>
          <w:sz w:val="21"/>
          <w:szCs w:val="21"/>
        </w:rPr>
        <w:t>Сравнительная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характеристика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объемной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пола</w:t>
      </w:r>
      <w:r w:rsidRPr="00B7774E">
        <w:rPr>
          <w:rFonts w:ascii="Helvetica" w:hAnsi="Helvetica" w:cs="Helvetica"/>
          <w:b/>
          <w:bCs/>
          <w:color w:val="222222"/>
          <w:sz w:val="21"/>
          <w:szCs w:val="21"/>
        </w:rPr>
        <w:t>.</w:t>
      </w:r>
    </w:p>
    <w:p w14:paraId="22FAA934" w14:textId="77777777" w:rsidR="00B7774E" w:rsidRPr="00B7774E" w:rsidRDefault="00B7774E" w:rsidP="00B7774E">
      <w:pPr>
        <w:rPr>
          <w:rFonts w:ascii="Helvetica" w:hAnsi="Helvetica" w:cs="Helvetica"/>
          <w:b/>
          <w:bCs/>
          <w:color w:val="222222"/>
          <w:sz w:val="21"/>
          <w:szCs w:val="21"/>
        </w:rPr>
      </w:pPr>
    </w:p>
    <w:p w14:paraId="0539FF3E"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3.1.1.2. </w:t>
      </w:r>
      <w:r w:rsidRPr="00B7774E">
        <w:rPr>
          <w:rFonts w:ascii="Helvetica" w:hAnsi="Helvetica" w:cs="Helvetica" w:hint="eastAsia"/>
          <w:b/>
          <w:bCs/>
          <w:color w:val="222222"/>
          <w:sz w:val="21"/>
          <w:szCs w:val="21"/>
        </w:rPr>
        <w:t>Сезонные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колебания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секреторной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функции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w:t>
      </w:r>
    </w:p>
    <w:p w14:paraId="1D01AEB7" w14:textId="77777777" w:rsidR="00B7774E" w:rsidRPr="00B7774E" w:rsidRDefault="00B7774E" w:rsidP="00B7774E">
      <w:pPr>
        <w:rPr>
          <w:rFonts w:ascii="Helvetica" w:hAnsi="Helvetica" w:cs="Helvetica"/>
          <w:b/>
          <w:bCs/>
          <w:color w:val="222222"/>
          <w:sz w:val="21"/>
          <w:szCs w:val="21"/>
        </w:rPr>
      </w:pPr>
    </w:p>
    <w:p w14:paraId="64985701"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3.1.1.3. </w:t>
      </w:r>
      <w:r w:rsidRPr="00B7774E">
        <w:rPr>
          <w:rFonts w:ascii="Helvetica" w:hAnsi="Helvetica" w:cs="Helvetica" w:hint="eastAsia"/>
          <w:b/>
          <w:bCs/>
          <w:color w:val="222222"/>
          <w:sz w:val="21"/>
          <w:szCs w:val="21"/>
        </w:rPr>
        <w:t>Индивидуальные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особенности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развития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объемной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w:t>
      </w:r>
    </w:p>
    <w:p w14:paraId="434EA7DE" w14:textId="77777777" w:rsidR="00B7774E" w:rsidRPr="00B7774E" w:rsidRDefault="00B7774E" w:rsidP="00B7774E">
      <w:pPr>
        <w:rPr>
          <w:rFonts w:ascii="Helvetica" w:hAnsi="Helvetica" w:cs="Helvetica"/>
          <w:b/>
          <w:bCs/>
          <w:color w:val="222222"/>
          <w:sz w:val="21"/>
          <w:szCs w:val="21"/>
        </w:rPr>
      </w:pPr>
    </w:p>
    <w:p w14:paraId="3B8AB5B5"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3.1.2. </w:t>
      </w:r>
      <w:r w:rsidRPr="00B7774E">
        <w:rPr>
          <w:rFonts w:ascii="Helvetica" w:hAnsi="Helvetica" w:cs="Helvetica" w:hint="eastAsia"/>
          <w:b/>
          <w:bCs/>
          <w:color w:val="222222"/>
          <w:sz w:val="21"/>
          <w:szCs w:val="21"/>
        </w:rPr>
        <w:t>Становление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кислотообразующей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функции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w:t>
      </w:r>
    </w:p>
    <w:p w14:paraId="5369B439" w14:textId="77777777" w:rsidR="00B7774E" w:rsidRPr="00B7774E" w:rsidRDefault="00B7774E" w:rsidP="00B7774E">
      <w:pPr>
        <w:rPr>
          <w:rFonts w:ascii="Helvetica" w:hAnsi="Helvetica" w:cs="Helvetica"/>
          <w:b/>
          <w:bCs/>
          <w:color w:val="222222"/>
          <w:sz w:val="21"/>
          <w:szCs w:val="21"/>
        </w:rPr>
      </w:pPr>
    </w:p>
    <w:p w14:paraId="1933D5E3"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3.1.2.1. </w:t>
      </w:r>
      <w:r w:rsidRPr="00B7774E">
        <w:rPr>
          <w:rFonts w:ascii="Helvetica" w:hAnsi="Helvetica" w:cs="Helvetica" w:hint="eastAsia"/>
          <w:b/>
          <w:bCs/>
          <w:color w:val="222222"/>
          <w:sz w:val="21"/>
          <w:szCs w:val="21"/>
        </w:rPr>
        <w:t>Предварительные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замечания</w:t>
      </w:r>
      <w:r w:rsidRPr="00B7774E">
        <w:rPr>
          <w:rFonts w:ascii="Helvetica" w:hAnsi="Helvetica" w:cs="Helvetica"/>
          <w:b/>
          <w:bCs/>
          <w:color w:val="222222"/>
          <w:sz w:val="21"/>
          <w:szCs w:val="21"/>
        </w:rPr>
        <w:t>.</w:t>
      </w:r>
    </w:p>
    <w:p w14:paraId="74A11D82" w14:textId="77777777" w:rsidR="00B7774E" w:rsidRPr="00B7774E" w:rsidRDefault="00B7774E" w:rsidP="00B7774E">
      <w:pPr>
        <w:rPr>
          <w:rFonts w:ascii="Helvetica" w:hAnsi="Helvetica" w:cs="Helvetica"/>
          <w:b/>
          <w:bCs/>
          <w:color w:val="222222"/>
          <w:sz w:val="21"/>
          <w:szCs w:val="21"/>
        </w:rPr>
      </w:pPr>
    </w:p>
    <w:p w14:paraId="63F5FF55"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3.1.2.2. </w:t>
      </w:r>
      <w:r w:rsidRPr="00B7774E">
        <w:rPr>
          <w:rFonts w:ascii="Helvetica" w:hAnsi="Helvetica" w:cs="Helvetica" w:hint="eastAsia"/>
          <w:b/>
          <w:bCs/>
          <w:color w:val="222222"/>
          <w:sz w:val="21"/>
          <w:szCs w:val="21"/>
        </w:rPr>
        <w:t>Сравнительная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характеристика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кислотообразующей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функции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результатам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исследования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рН</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сока</w:t>
      </w:r>
      <w:r w:rsidRPr="00B7774E">
        <w:rPr>
          <w:rFonts w:ascii="Helvetica" w:hAnsi="Helvetica" w:cs="Helvetica"/>
          <w:b/>
          <w:bCs/>
          <w:color w:val="222222"/>
          <w:sz w:val="21"/>
          <w:szCs w:val="21"/>
        </w:rPr>
        <w:t>.</w:t>
      </w:r>
    </w:p>
    <w:p w14:paraId="6F514A80" w14:textId="77777777" w:rsidR="00B7774E" w:rsidRPr="00B7774E" w:rsidRDefault="00B7774E" w:rsidP="00B7774E">
      <w:pPr>
        <w:rPr>
          <w:rFonts w:ascii="Helvetica" w:hAnsi="Helvetica" w:cs="Helvetica"/>
          <w:b/>
          <w:bCs/>
          <w:color w:val="222222"/>
          <w:sz w:val="21"/>
          <w:szCs w:val="21"/>
        </w:rPr>
      </w:pPr>
    </w:p>
    <w:p w14:paraId="1CA3FC8D"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3.1.2.3. </w:t>
      </w:r>
      <w:r w:rsidRPr="00B7774E">
        <w:rPr>
          <w:rFonts w:ascii="Helvetica" w:hAnsi="Helvetica" w:cs="Helvetica" w:hint="eastAsia"/>
          <w:b/>
          <w:bCs/>
          <w:color w:val="222222"/>
          <w:sz w:val="21"/>
          <w:szCs w:val="21"/>
        </w:rPr>
        <w:t>Сезонная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кислотообразующей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функции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секреторного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аппарата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результатам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исследования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рН</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сока</w:t>
      </w:r>
      <w:r w:rsidRPr="00B7774E">
        <w:rPr>
          <w:rFonts w:ascii="Helvetica" w:hAnsi="Helvetica" w:cs="Helvetica"/>
          <w:b/>
          <w:bCs/>
          <w:color w:val="222222"/>
          <w:sz w:val="21"/>
          <w:szCs w:val="21"/>
        </w:rPr>
        <w:t>.</w:t>
      </w:r>
    </w:p>
    <w:p w14:paraId="5A1C5E00" w14:textId="77777777" w:rsidR="00B7774E" w:rsidRPr="00B7774E" w:rsidRDefault="00B7774E" w:rsidP="00B7774E">
      <w:pPr>
        <w:rPr>
          <w:rFonts w:ascii="Helvetica" w:hAnsi="Helvetica" w:cs="Helvetica"/>
          <w:b/>
          <w:bCs/>
          <w:color w:val="222222"/>
          <w:sz w:val="21"/>
          <w:szCs w:val="21"/>
        </w:rPr>
      </w:pPr>
    </w:p>
    <w:p w14:paraId="0D4F095C"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3.1.3. </w:t>
      </w:r>
      <w:r w:rsidRPr="00B7774E">
        <w:rPr>
          <w:rFonts w:ascii="Helvetica" w:hAnsi="Helvetica" w:cs="Helvetica" w:hint="eastAsia"/>
          <w:b/>
          <w:bCs/>
          <w:color w:val="222222"/>
          <w:sz w:val="21"/>
          <w:szCs w:val="21"/>
        </w:rPr>
        <w:t>Развитие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протеолитической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функции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периода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второго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w:t>
      </w:r>
    </w:p>
    <w:p w14:paraId="2C26BC5B" w14:textId="77777777" w:rsidR="00B7774E" w:rsidRPr="00B7774E" w:rsidRDefault="00B7774E" w:rsidP="00B7774E">
      <w:pPr>
        <w:rPr>
          <w:rFonts w:ascii="Helvetica" w:hAnsi="Helvetica" w:cs="Helvetica"/>
          <w:b/>
          <w:bCs/>
          <w:color w:val="222222"/>
          <w:sz w:val="21"/>
          <w:szCs w:val="21"/>
        </w:rPr>
      </w:pPr>
    </w:p>
    <w:p w14:paraId="6514AFC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3.1.3.1. </w:t>
      </w:r>
      <w:r w:rsidRPr="00B7774E">
        <w:rPr>
          <w:rFonts w:ascii="Helvetica" w:hAnsi="Helvetica" w:cs="Helvetica" w:hint="eastAsia"/>
          <w:b/>
          <w:bCs/>
          <w:color w:val="222222"/>
          <w:sz w:val="21"/>
          <w:szCs w:val="21"/>
        </w:rPr>
        <w:t>Предварительные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замечания</w:t>
      </w:r>
      <w:r w:rsidRPr="00B7774E">
        <w:rPr>
          <w:rFonts w:ascii="Helvetica" w:hAnsi="Helvetica" w:cs="Helvetica"/>
          <w:b/>
          <w:bCs/>
          <w:color w:val="222222"/>
          <w:sz w:val="21"/>
          <w:szCs w:val="21"/>
        </w:rPr>
        <w:t>.</w:t>
      </w:r>
    </w:p>
    <w:p w14:paraId="65A8FC8C" w14:textId="77777777" w:rsidR="00B7774E" w:rsidRPr="00B7774E" w:rsidRDefault="00B7774E" w:rsidP="00B7774E">
      <w:pPr>
        <w:rPr>
          <w:rFonts w:ascii="Helvetica" w:hAnsi="Helvetica" w:cs="Helvetica"/>
          <w:b/>
          <w:bCs/>
          <w:color w:val="222222"/>
          <w:sz w:val="21"/>
          <w:szCs w:val="21"/>
        </w:rPr>
      </w:pPr>
    </w:p>
    <w:p w14:paraId="1EED8617"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3.1.3.2. </w:t>
      </w:r>
      <w:r w:rsidRPr="00B7774E">
        <w:rPr>
          <w:rFonts w:ascii="Helvetica" w:hAnsi="Helvetica" w:cs="Helvetica" w:hint="eastAsia"/>
          <w:b/>
          <w:bCs/>
          <w:color w:val="222222"/>
          <w:sz w:val="21"/>
          <w:szCs w:val="21"/>
        </w:rPr>
        <w:t>Сравнительная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характеристика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протеолитической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активности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8-12 </w:t>
      </w:r>
      <w:r w:rsidRPr="00B7774E">
        <w:rPr>
          <w:rFonts w:ascii="Helvetica" w:hAnsi="Helvetica" w:cs="Helvetica" w:hint="eastAsia"/>
          <w:b/>
          <w:bCs/>
          <w:color w:val="222222"/>
          <w:sz w:val="21"/>
          <w:szCs w:val="21"/>
        </w:rPr>
        <w:t>лет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пола</w:t>
      </w:r>
      <w:r w:rsidRPr="00B7774E">
        <w:rPr>
          <w:rFonts w:ascii="Helvetica" w:hAnsi="Helvetica" w:cs="Helvetica"/>
          <w:b/>
          <w:bCs/>
          <w:color w:val="222222"/>
          <w:sz w:val="21"/>
          <w:szCs w:val="21"/>
        </w:rPr>
        <w:t>.</w:t>
      </w:r>
    </w:p>
    <w:p w14:paraId="193DE42B" w14:textId="77777777" w:rsidR="00B7774E" w:rsidRPr="00B7774E" w:rsidRDefault="00B7774E" w:rsidP="00B7774E">
      <w:pPr>
        <w:rPr>
          <w:rFonts w:ascii="Helvetica" w:hAnsi="Helvetica" w:cs="Helvetica"/>
          <w:b/>
          <w:bCs/>
          <w:color w:val="222222"/>
          <w:sz w:val="21"/>
          <w:szCs w:val="21"/>
        </w:rPr>
      </w:pPr>
    </w:p>
    <w:p w14:paraId="766707D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 </w:t>
      </w:r>
      <w:r w:rsidRPr="00B7774E">
        <w:rPr>
          <w:rFonts w:ascii="Helvetica" w:hAnsi="Helvetica" w:cs="Helvetica" w:hint="eastAsia"/>
          <w:b/>
          <w:bCs/>
          <w:color w:val="222222"/>
          <w:sz w:val="21"/>
          <w:szCs w:val="21"/>
        </w:rPr>
        <w:t>Физиологический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мониторинг</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секреторной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электролитов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8-12-</w:t>
      </w:r>
      <w:r w:rsidRPr="00B7774E">
        <w:rPr>
          <w:rFonts w:ascii="Helvetica" w:hAnsi="Helvetica" w:cs="Helvetica" w:hint="eastAsia"/>
          <w:b/>
          <w:bCs/>
          <w:color w:val="222222"/>
          <w:sz w:val="21"/>
          <w:szCs w:val="21"/>
        </w:rPr>
        <w:t>летних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пола</w:t>
      </w:r>
      <w:r w:rsidRPr="00B7774E">
        <w:rPr>
          <w:rFonts w:ascii="Helvetica" w:hAnsi="Helvetica" w:cs="Helvetica"/>
          <w:b/>
          <w:bCs/>
          <w:color w:val="222222"/>
          <w:sz w:val="21"/>
          <w:szCs w:val="21"/>
        </w:rPr>
        <w:t>.</w:t>
      </w:r>
    </w:p>
    <w:p w14:paraId="69A54C46" w14:textId="77777777" w:rsidR="00B7774E" w:rsidRPr="00B7774E" w:rsidRDefault="00B7774E" w:rsidP="00B7774E">
      <w:pPr>
        <w:rPr>
          <w:rFonts w:ascii="Helvetica" w:hAnsi="Helvetica" w:cs="Helvetica"/>
          <w:b/>
          <w:bCs/>
          <w:color w:val="222222"/>
          <w:sz w:val="21"/>
          <w:szCs w:val="21"/>
        </w:rPr>
      </w:pPr>
    </w:p>
    <w:p w14:paraId="056C130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3.2.1. </w:t>
      </w:r>
      <w:r w:rsidRPr="00B7774E">
        <w:rPr>
          <w:rFonts w:ascii="Helvetica" w:hAnsi="Helvetica" w:cs="Helvetica" w:hint="eastAsia"/>
          <w:b/>
          <w:bCs/>
          <w:color w:val="222222"/>
          <w:sz w:val="21"/>
          <w:szCs w:val="21"/>
        </w:rPr>
        <w:t>Секреторная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продукции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калия</w:t>
      </w:r>
    </w:p>
    <w:p w14:paraId="1E2338E8" w14:textId="77777777" w:rsidR="00B7774E" w:rsidRPr="00B7774E" w:rsidRDefault="00B7774E" w:rsidP="00B7774E">
      <w:pPr>
        <w:rPr>
          <w:rFonts w:ascii="Helvetica" w:hAnsi="Helvetica" w:cs="Helvetica"/>
          <w:b/>
          <w:bCs/>
          <w:color w:val="222222"/>
          <w:sz w:val="21"/>
          <w:szCs w:val="21"/>
        </w:rPr>
      </w:pPr>
    </w:p>
    <w:p w14:paraId="484AE0B1"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3.2.1.1. </w:t>
      </w:r>
      <w:r w:rsidRPr="00B7774E">
        <w:rPr>
          <w:rFonts w:ascii="Helvetica" w:hAnsi="Helvetica" w:cs="Helvetica" w:hint="eastAsia"/>
          <w:b/>
          <w:bCs/>
          <w:color w:val="222222"/>
          <w:sz w:val="21"/>
          <w:szCs w:val="21"/>
        </w:rPr>
        <w:t>Предварительные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замечания</w:t>
      </w:r>
      <w:r w:rsidRPr="00B7774E">
        <w:rPr>
          <w:rFonts w:ascii="Helvetica" w:hAnsi="Helvetica" w:cs="Helvetica"/>
          <w:b/>
          <w:bCs/>
          <w:color w:val="222222"/>
          <w:sz w:val="21"/>
          <w:szCs w:val="21"/>
        </w:rPr>
        <w:t>.</w:t>
      </w:r>
    </w:p>
    <w:p w14:paraId="7B9AB9EB" w14:textId="77777777" w:rsidR="00B7774E" w:rsidRPr="00B7774E" w:rsidRDefault="00B7774E" w:rsidP="00B7774E">
      <w:pPr>
        <w:rPr>
          <w:rFonts w:ascii="Helvetica" w:hAnsi="Helvetica" w:cs="Helvetica"/>
          <w:b/>
          <w:bCs/>
          <w:color w:val="222222"/>
          <w:sz w:val="21"/>
          <w:szCs w:val="21"/>
        </w:rPr>
      </w:pPr>
    </w:p>
    <w:p w14:paraId="79DB617B"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3.2.1.2. </w:t>
      </w:r>
      <w:r w:rsidRPr="00B7774E">
        <w:rPr>
          <w:rFonts w:ascii="Helvetica" w:hAnsi="Helvetica" w:cs="Helvetica" w:hint="eastAsia"/>
          <w:b/>
          <w:bCs/>
          <w:color w:val="222222"/>
          <w:sz w:val="21"/>
          <w:szCs w:val="21"/>
        </w:rPr>
        <w:t>Половая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гетерохрония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секреторная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ионов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возраста</w:t>
      </w:r>
    </w:p>
    <w:p w14:paraId="7037A849" w14:textId="77777777" w:rsidR="00B7774E" w:rsidRPr="00B7774E" w:rsidRDefault="00B7774E" w:rsidP="00B7774E">
      <w:pPr>
        <w:rPr>
          <w:rFonts w:ascii="Helvetica" w:hAnsi="Helvetica" w:cs="Helvetica"/>
          <w:b/>
          <w:bCs/>
          <w:color w:val="222222"/>
          <w:sz w:val="21"/>
          <w:szCs w:val="21"/>
        </w:rPr>
      </w:pPr>
    </w:p>
    <w:p w14:paraId="223FFB6C"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3.2.1.3. </w:t>
      </w:r>
      <w:r w:rsidRPr="00B7774E">
        <w:rPr>
          <w:rFonts w:ascii="Helvetica" w:hAnsi="Helvetica" w:cs="Helvetica" w:hint="eastAsia"/>
          <w:b/>
          <w:bCs/>
          <w:color w:val="222222"/>
          <w:sz w:val="21"/>
          <w:szCs w:val="21"/>
        </w:rPr>
        <w:t>Скорость</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разного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возраста</w:t>
      </w:r>
    </w:p>
    <w:p w14:paraId="0B9D1E4D" w14:textId="77777777" w:rsidR="00B7774E" w:rsidRPr="00B7774E" w:rsidRDefault="00B7774E" w:rsidP="00B7774E">
      <w:pPr>
        <w:rPr>
          <w:rFonts w:ascii="Helvetica" w:hAnsi="Helvetica" w:cs="Helvetica"/>
          <w:b/>
          <w:bCs/>
          <w:color w:val="222222"/>
          <w:sz w:val="21"/>
          <w:szCs w:val="21"/>
        </w:rPr>
      </w:pPr>
    </w:p>
    <w:p w14:paraId="25A02F10"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3.2.2. </w:t>
      </w:r>
      <w:r w:rsidRPr="00B7774E">
        <w:rPr>
          <w:rFonts w:ascii="Helvetica" w:hAnsi="Helvetica" w:cs="Helvetica" w:hint="eastAsia"/>
          <w:b/>
          <w:bCs/>
          <w:color w:val="222222"/>
          <w:sz w:val="21"/>
          <w:szCs w:val="21"/>
        </w:rPr>
        <w:t>Возрастные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половые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сезонные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особенности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кальция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p>
    <w:p w14:paraId="0D3A5068" w14:textId="77777777" w:rsidR="00B7774E" w:rsidRPr="00B7774E" w:rsidRDefault="00B7774E" w:rsidP="00B7774E">
      <w:pPr>
        <w:rPr>
          <w:rFonts w:ascii="Helvetica" w:hAnsi="Helvetica" w:cs="Helvetica"/>
          <w:b/>
          <w:bCs/>
          <w:color w:val="222222"/>
          <w:sz w:val="21"/>
          <w:szCs w:val="21"/>
        </w:rPr>
      </w:pPr>
    </w:p>
    <w:p w14:paraId="112B6639"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3.2.2.1. </w:t>
      </w:r>
      <w:r w:rsidRPr="00B7774E">
        <w:rPr>
          <w:rFonts w:ascii="Helvetica" w:hAnsi="Helvetica" w:cs="Helvetica" w:hint="eastAsia"/>
          <w:b/>
          <w:bCs/>
          <w:color w:val="222222"/>
          <w:sz w:val="21"/>
          <w:szCs w:val="21"/>
        </w:rPr>
        <w:t>Сравнительная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характеристика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общего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кальция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8-12 </w:t>
      </w:r>
      <w:r w:rsidRPr="00B7774E">
        <w:rPr>
          <w:rFonts w:ascii="Helvetica" w:hAnsi="Helvetica" w:cs="Helvetica" w:hint="eastAsia"/>
          <w:b/>
          <w:bCs/>
          <w:color w:val="222222"/>
          <w:sz w:val="21"/>
          <w:szCs w:val="21"/>
        </w:rPr>
        <w:t>лет</w:t>
      </w:r>
      <w:r w:rsidRPr="00B7774E">
        <w:rPr>
          <w:rFonts w:ascii="Helvetica" w:hAnsi="Helvetica" w:cs="Helvetica"/>
          <w:b/>
          <w:bCs/>
          <w:color w:val="222222"/>
          <w:sz w:val="21"/>
          <w:szCs w:val="21"/>
        </w:rPr>
        <w:t>.</w:t>
      </w:r>
    </w:p>
    <w:p w14:paraId="48FD5446" w14:textId="77777777" w:rsidR="00B7774E" w:rsidRPr="00B7774E" w:rsidRDefault="00B7774E" w:rsidP="00B7774E">
      <w:pPr>
        <w:rPr>
          <w:rFonts w:ascii="Helvetica" w:hAnsi="Helvetica" w:cs="Helvetica"/>
          <w:b/>
          <w:bCs/>
          <w:color w:val="222222"/>
          <w:sz w:val="21"/>
          <w:szCs w:val="21"/>
        </w:rPr>
      </w:pPr>
    </w:p>
    <w:p w14:paraId="3996EAC8"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3.2.2.2. </w:t>
      </w:r>
      <w:r w:rsidRPr="00B7774E">
        <w:rPr>
          <w:rFonts w:ascii="Helvetica" w:hAnsi="Helvetica" w:cs="Helvetica" w:hint="eastAsia"/>
          <w:b/>
          <w:bCs/>
          <w:color w:val="222222"/>
          <w:sz w:val="21"/>
          <w:szCs w:val="21"/>
        </w:rPr>
        <w:t>Сезонные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колебания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общего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кальция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соке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8-12 </w:t>
      </w:r>
      <w:r w:rsidRPr="00B7774E">
        <w:rPr>
          <w:rFonts w:ascii="Helvetica" w:hAnsi="Helvetica" w:cs="Helvetica" w:hint="eastAsia"/>
          <w:b/>
          <w:bCs/>
          <w:color w:val="222222"/>
          <w:sz w:val="21"/>
          <w:szCs w:val="21"/>
        </w:rPr>
        <w:t>лет</w:t>
      </w:r>
      <w:r w:rsidRPr="00B7774E">
        <w:rPr>
          <w:rFonts w:ascii="Helvetica" w:hAnsi="Helvetica" w:cs="Helvetica"/>
          <w:b/>
          <w:bCs/>
          <w:color w:val="222222"/>
          <w:sz w:val="21"/>
          <w:szCs w:val="21"/>
        </w:rPr>
        <w:t>.</w:t>
      </w:r>
    </w:p>
    <w:p w14:paraId="6DB9BCF7" w14:textId="77777777" w:rsidR="00B7774E" w:rsidRPr="00B7774E" w:rsidRDefault="00B7774E" w:rsidP="00B7774E">
      <w:pPr>
        <w:rPr>
          <w:rFonts w:ascii="Helvetica" w:hAnsi="Helvetica" w:cs="Helvetica"/>
          <w:b/>
          <w:bCs/>
          <w:color w:val="222222"/>
          <w:sz w:val="21"/>
          <w:szCs w:val="21"/>
        </w:rPr>
      </w:pPr>
    </w:p>
    <w:p w14:paraId="0993466C"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 </w:t>
      </w:r>
      <w:r w:rsidRPr="00B7774E">
        <w:rPr>
          <w:rFonts w:ascii="Helvetica" w:hAnsi="Helvetica" w:cs="Helvetica" w:hint="eastAsia"/>
          <w:b/>
          <w:bCs/>
          <w:color w:val="222222"/>
          <w:sz w:val="21"/>
          <w:szCs w:val="21"/>
        </w:rPr>
        <w:t>Нейрогуморалъная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регуляция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становления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r w:rsidRPr="00B7774E">
        <w:rPr>
          <w:rFonts w:ascii="Helvetica" w:hAnsi="Helvetica" w:cs="Helvetica"/>
          <w:b/>
          <w:bCs/>
          <w:color w:val="222222"/>
          <w:sz w:val="21"/>
          <w:szCs w:val="21"/>
        </w:rPr>
        <w:t>.</w:t>
      </w:r>
    </w:p>
    <w:p w14:paraId="720145EB" w14:textId="77777777" w:rsidR="00B7774E" w:rsidRPr="00B7774E" w:rsidRDefault="00B7774E" w:rsidP="00B7774E">
      <w:pPr>
        <w:rPr>
          <w:rFonts w:ascii="Helvetica" w:hAnsi="Helvetica" w:cs="Helvetica"/>
          <w:b/>
          <w:bCs/>
          <w:color w:val="222222"/>
          <w:sz w:val="21"/>
          <w:szCs w:val="21"/>
        </w:rPr>
      </w:pPr>
    </w:p>
    <w:p w14:paraId="35E43A6A"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3.3.1. </w:t>
      </w:r>
      <w:r w:rsidRPr="00B7774E">
        <w:rPr>
          <w:rFonts w:ascii="Helvetica" w:hAnsi="Helvetica" w:cs="Helvetica" w:hint="eastAsia"/>
          <w:b/>
          <w:bCs/>
          <w:color w:val="222222"/>
          <w:sz w:val="21"/>
          <w:szCs w:val="21"/>
        </w:rPr>
        <w:t>Предварительные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замечания</w:t>
      </w:r>
      <w:r w:rsidRPr="00B7774E">
        <w:rPr>
          <w:rFonts w:ascii="Helvetica" w:hAnsi="Helvetica" w:cs="Helvetica"/>
          <w:b/>
          <w:bCs/>
          <w:color w:val="222222"/>
          <w:sz w:val="21"/>
          <w:szCs w:val="21"/>
        </w:rPr>
        <w:t>.</w:t>
      </w:r>
    </w:p>
    <w:p w14:paraId="0FA1B9AB" w14:textId="77777777" w:rsidR="00B7774E" w:rsidRPr="00B7774E" w:rsidRDefault="00B7774E" w:rsidP="00B7774E">
      <w:pPr>
        <w:rPr>
          <w:rFonts w:ascii="Helvetica" w:hAnsi="Helvetica" w:cs="Helvetica"/>
          <w:b/>
          <w:bCs/>
          <w:color w:val="222222"/>
          <w:sz w:val="21"/>
          <w:szCs w:val="21"/>
        </w:rPr>
      </w:pPr>
    </w:p>
    <w:p w14:paraId="4A5CA1B3"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3.3.2. </w:t>
      </w:r>
      <w:r w:rsidRPr="00B7774E">
        <w:rPr>
          <w:rFonts w:ascii="Helvetica" w:hAnsi="Helvetica" w:cs="Helvetica" w:hint="eastAsia"/>
          <w:b/>
          <w:bCs/>
          <w:color w:val="222222"/>
          <w:sz w:val="21"/>
          <w:szCs w:val="21"/>
        </w:rPr>
        <w:t>Возрастная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динамика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половая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гетерохрония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lastRenderedPageBreak/>
        <w:t>вегетативного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тонуса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p>
    <w:p w14:paraId="5EB41BEE" w14:textId="77777777" w:rsidR="00B7774E" w:rsidRPr="00B7774E" w:rsidRDefault="00B7774E" w:rsidP="00B7774E">
      <w:pPr>
        <w:rPr>
          <w:rFonts w:ascii="Helvetica" w:hAnsi="Helvetica" w:cs="Helvetica"/>
          <w:b/>
          <w:bCs/>
          <w:color w:val="222222"/>
          <w:sz w:val="21"/>
          <w:szCs w:val="21"/>
        </w:rPr>
      </w:pPr>
    </w:p>
    <w:p w14:paraId="3EA05360"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3.3.3. </w:t>
      </w:r>
      <w:r w:rsidRPr="00B7774E">
        <w:rPr>
          <w:rFonts w:ascii="Helvetica" w:hAnsi="Helvetica" w:cs="Helvetica" w:hint="eastAsia"/>
          <w:b/>
          <w:bCs/>
          <w:color w:val="222222"/>
          <w:sz w:val="21"/>
          <w:szCs w:val="21"/>
        </w:rPr>
        <w:t>Вегетативный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тонус</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желудочная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 xml:space="preserve"> 8-12 </w:t>
      </w:r>
      <w:r w:rsidRPr="00B7774E">
        <w:rPr>
          <w:rFonts w:ascii="Helvetica" w:hAnsi="Helvetica" w:cs="Helvetica" w:hint="eastAsia"/>
          <w:b/>
          <w:bCs/>
          <w:color w:val="222222"/>
          <w:sz w:val="21"/>
          <w:szCs w:val="21"/>
        </w:rPr>
        <w:t>лет</w:t>
      </w:r>
      <w:r w:rsidRPr="00B7774E">
        <w:rPr>
          <w:rFonts w:ascii="Helvetica" w:hAnsi="Helvetica" w:cs="Helvetica"/>
          <w:b/>
          <w:bCs/>
          <w:color w:val="222222"/>
          <w:sz w:val="21"/>
          <w:szCs w:val="21"/>
        </w:rPr>
        <w:t>.</w:t>
      </w:r>
    </w:p>
    <w:p w14:paraId="27AB6284" w14:textId="77777777" w:rsidR="00B7774E" w:rsidRPr="00B7774E" w:rsidRDefault="00B7774E" w:rsidP="00B7774E">
      <w:pPr>
        <w:rPr>
          <w:rFonts w:ascii="Helvetica" w:hAnsi="Helvetica" w:cs="Helvetica"/>
          <w:b/>
          <w:bCs/>
          <w:color w:val="222222"/>
          <w:sz w:val="21"/>
          <w:szCs w:val="21"/>
        </w:rPr>
      </w:pPr>
    </w:p>
    <w:p w14:paraId="74EF3738"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3.3.4. </w:t>
      </w:r>
      <w:r w:rsidRPr="00B7774E">
        <w:rPr>
          <w:rFonts w:ascii="Helvetica" w:hAnsi="Helvetica" w:cs="Helvetica" w:hint="eastAsia"/>
          <w:b/>
          <w:bCs/>
          <w:color w:val="222222"/>
          <w:sz w:val="21"/>
          <w:szCs w:val="21"/>
        </w:rPr>
        <w:t>Роль</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гастрина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глюкагона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регуляции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у</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здоровых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p>
    <w:p w14:paraId="1826544F" w14:textId="77777777" w:rsidR="00B7774E" w:rsidRPr="00B7774E" w:rsidRDefault="00B7774E" w:rsidP="00B7774E">
      <w:pPr>
        <w:rPr>
          <w:rFonts w:ascii="Helvetica" w:hAnsi="Helvetica" w:cs="Helvetica"/>
          <w:b/>
          <w:bCs/>
          <w:color w:val="222222"/>
          <w:sz w:val="21"/>
          <w:szCs w:val="21"/>
        </w:rPr>
      </w:pPr>
    </w:p>
    <w:p w14:paraId="117D2302"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3.3.4.1. </w:t>
      </w:r>
      <w:r w:rsidRPr="00B7774E">
        <w:rPr>
          <w:rFonts w:ascii="Helvetica" w:hAnsi="Helvetica" w:cs="Helvetica" w:hint="eastAsia"/>
          <w:b/>
          <w:bCs/>
          <w:color w:val="222222"/>
          <w:sz w:val="21"/>
          <w:szCs w:val="21"/>
        </w:rPr>
        <w:t>Предварительные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замечания</w:t>
      </w:r>
      <w:r w:rsidRPr="00B7774E">
        <w:rPr>
          <w:rFonts w:ascii="Helvetica" w:hAnsi="Helvetica" w:cs="Helvetica"/>
          <w:b/>
          <w:bCs/>
          <w:color w:val="222222"/>
          <w:sz w:val="21"/>
          <w:szCs w:val="21"/>
        </w:rPr>
        <w:t>.</w:t>
      </w:r>
    </w:p>
    <w:p w14:paraId="08B4C212" w14:textId="77777777" w:rsidR="00B7774E" w:rsidRPr="00B7774E" w:rsidRDefault="00B7774E" w:rsidP="00B7774E">
      <w:pPr>
        <w:rPr>
          <w:rFonts w:ascii="Helvetica" w:hAnsi="Helvetica" w:cs="Helvetica"/>
          <w:b/>
          <w:bCs/>
          <w:color w:val="222222"/>
          <w:sz w:val="21"/>
          <w:szCs w:val="21"/>
        </w:rPr>
      </w:pPr>
    </w:p>
    <w:p w14:paraId="1985E4D0" w14:textId="77777777" w:rsidR="00B7774E" w:rsidRPr="00B7774E" w:rsidRDefault="00B7774E" w:rsidP="00B7774E">
      <w:pPr>
        <w:rPr>
          <w:rFonts w:ascii="Helvetica" w:hAnsi="Helvetica" w:cs="Helvetica"/>
          <w:b/>
          <w:bCs/>
          <w:color w:val="222222"/>
          <w:sz w:val="21"/>
          <w:szCs w:val="21"/>
        </w:rPr>
      </w:pPr>
      <w:r w:rsidRPr="00B7774E">
        <w:rPr>
          <w:rFonts w:ascii="Helvetica" w:hAnsi="Helvetica" w:cs="Helvetica"/>
          <w:b/>
          <w:bCs/>
          <w:color w:val="222222"/>
          <w:sz w:val="21"/>
          <w:szCs w:val="21"/>
        </w:rPr>
        <w:t xml:space="preserve">3.3.4.2. </w:t>
      </w:r>
      <w:r w:rsidRPr="00B7774E">
        <w:rPr>
          <w:rFonts w:ascii="Helvetica" w:hAnsi="Helvetica" w:cs="Helvetica" w:hint="eastAsia"/>
          <w:b/>
          <w:bCs/>
          <w:color w:val="222222"/>
          <w:sz w:val="21"/>
          <w:szCs w:val="21"/>
        </w:rPr>
        <w:t>Зависимость</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концентрации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базаль</w:t>
      </w:r>
      <w:r w:rsidRPr="00B7774E">
        <w:rPr>
          <w:rFonts w:ascii="Helvetica" w:hAnsi="Helvetica" w:cs="Helvetica"/>
          <w:b/>
          <w:bCs/>
          <w:color w:val="222222"/>
          <w:sz w:val="21"/>
          <w:szCs w:val="21"/>
        </w:rPr>
        <w:t>-</w:t>
      </w:r>
      <w:r w:rsidRPr="00B7774E">
        <w:rPr>
          <w:rFonts w:ascii="Helvetica" w:hAnsi="Helvetica" w:cs="Helvetica" w:hint="eastAsia"/>
          <w:b/>
          <w:bCs/>
          <w:color w:val="222222"/>
          <w:sz w:val="21"/>
          <w:szCs w:val="21"/>
        </w:rPr>
        <w:t>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иммунореактивного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гастрина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глюкагона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от</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вегетативного</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тонуса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обследуемых</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детей</w:t>
      </w:r>
      <w:r w:rsidRPr="00B7774E">
        <w:rPr>
          <w:rFonts w:ascii="Helvetica" w:hAnsi="Helvetica" w:cs="Helvetica"/>
          <w:b/>
          <w:bCs/>
          <w:color w:val="222222"/>
          <w:sz w:val="21"/>
          <w:szCs w:val="21"/>
        </w:rPr>
        <w:t>.</w:t>
      </w:r>
    </w:p>
    <w:p w14:paraId="40A7C2D9" w14:textId="77777777" w:rsidR="00B7774E" w:rsidRPr="00B7774E" w:rsidRDefault="00B7774E" w:rsidP="00B7774E">
      <w:pPr>
        <w:rPr>
          <w:rFonts w:ascii="Helvetica" w:hAnsi="Helvetica" w:cs="Helvetica"/>
          <w:b/>
          <w:bCs/>
          <w:color w:val="222222"/>
          <w:sz w:val="21"/>
          <w:szCs w:val="21"/>
        </w:rPr>
      </w:pPr>
    </w:p>
    <w:p w14:paraId="0C1B29AA" w14:textId="7EEADD03" w:rsidR="008A0C40" w:rsidRPr="00B7774E" w:rsidRDefault="00B7774E" w:rsidP="00B7774E">
      <w:r w:rsidRPr="00B7774E">
        <w:rPr>
          <w:rFonts w:ascii="Helvetica" w:hAnsi="Helvetica" w:cs="Helvetica"/>
          <w:b/>
          <w:bCs/>
          <w:color w:val="222222"/>
          <w:sz w:val="21"/>
          <w:szCs w:val="21"/>
        </w:rPr>
        <w:t xml:space="preserve">3.3.5. </w:t>
      </w:r>
      <w:r w:rsidRPr="00B7774E">
        <w:rPr>
          <w:rFonts w:ascii="Helvetica" w:hAnsi="Helvetica" w:cs="Helvetica" w:hint="eastAsia"/>
          <w:b/>
          <w:bCs/>
          <w:color w:val="222222"/>
          <w:sz w:val="21"/>
          <w:szCs w:val="21"/>
        </w:rPr>
        <w:t>Ионные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механизмы</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регуляции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становления</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желудочной</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секреции</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в</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начальном</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пубертате</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онтогенеза</w:t>
      </w:r>
      <w:r w:rsidRPr="00B7774E">
        <w:rPr>
          <w:rFonts w:ascii="Helvetica" w:hAnsi="Helvetica" w:cs="Helvetica"/>
          <w:b/>
          <w:bCs/>
          <w:color w:val="222222"/>
          <w:sz w:val="21"/>
          <w:szCs w:val="21"/>
        </w:rPr>
        <w:t xml:space="preserve"> </w:t>
      </w:r>
      <w:r w:rsidRPr="00B7774E">
        <w:rPr>
          <w:rFonts w:ascii="Helvetica" w:hAnsi="Helvetica" w:cs="Helvetica" w:hint="eastAsia"/>
          <w:b/>
          <w:bCs/>
          <w:color w:val="222222"/>
          <w:sz w:val="21"/>
          <w:szCs w:val="21"/>
        </w:rPr>
        <w:t>человека</w:t>
      </w:r>
    </w:p>
    <w:sectPr w:rsidR="008A0C40" w:rsidRPr="00B777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57F9" w14:textId="77777777" w:rsidR="00A97341" w:rsidRDefault="00A97341">
      <w:pPr>
        <w:spacing w:after="0" w:line="240" w:lineRule="auto"/>
      </w:pPr>
      <w:r>
        <w:separator/>
      </w:r>
    </w:p>
  </w:endnote>
  <w:endnote w:type="continuationSeparator" w:id="0">
    <w:p w14:paraId="45EC41D0" w14:textId="77777777" w:rsidR="00A97341" w:rsidRDefault="00A9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AC15" w14:textId="77777777" w:rsidR="00A97341" w:rsidRDefault="00A97341"/>
    <w:p w14:paraId="7655892D" w14:textId="77777777" w:rsidR="00A97341" w:rsidRDefault="00A97341"/>
    <w:p w14:paraId="4A7C8499" w14:textId="77777777" w:rsidR="00A97341" w:rsidRDefault="00A97341"/>
    <w:p w14:paraId="25F7C829" w14:textId="77777777" w:rsidR="00A97341" w:rsidRDefault="00A97341"/>
    <w:p w14:paraId="2DC699EC" w14:textId="77777777" w:rsidR="00A97341" w:rsidRDefault="00A97341"/>
    <w:p w14:paraId="370BC216" w14:textId="77777777" w:rsidR="00A97341" w:rsidRDefault="00A97341"/>
    <w:p w14:paraId="5921872E" w14:textId="77777777" w:rsidR="00A97341" w:rsidRDefault="00A973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B5ADE5" wp14:editId="3FDD0F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8B8B" w14:textId="77777777" w:rsidR="00A97341" w:rsidRDefault="00A97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5AD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5B8B8B" w14:textId="77777777" w:rsidR="00A97341" w:rsidRDefault="00A97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4BCA99" w14:textId="77777777" w:rsidR="00A97341" w:rsidRDefault="00A97341"/>
    <w:p w14:paraId="54A83615" w14:textId="77777777" w:rsidR="00A97341" w:rsidRDefault="00A97341"/>
    <w:p w14:paraId="542FB00D" w14:textId="77777777" w:rsidR="00A97341" w:rsidRDefault="00A973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9FA52E" wp14:editId="6D90AA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2E699" w14:textId="77777777" w:rsidR="00A97341" w:rsidRDefault="00A97341"/>
                          <w:p w14:paraId="5C256228" w14:textId="77777777" w:rsidR="00A97341" w:rsidRDefault="00A97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9FA5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2E699" w14:textId="77777777" w:rsidR="00A97341" w:rsidRDefault="00A97341"/>
                    <w:p w14:paraId="5C256228" w14:textId="77777777" w:rsidR="00A97341" w:rsidRDefault="00A97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81B631" w14:textId="77777777" w:rsidR="00A97341" w:rsidRDefault="00A97341"/>
    <w:p w14:paraId="3F375CFA" w14:textId="77777777" w:rsidR="00A97341" w:rsidRDefault="00A97341">
      <w:pPr>
        <w:rPr>
          <w:sz w:val="2"/>
          <w:szCs w:val="2"/>
        </w:rPr>
      </w:pPr>
    </w:p>
    <w:p w14:paraId="49F6C13B" w14:textId="77777777" w:rsidR="00A97341" w:rsidRDefault="00A97341"/>
    <w:p w14:paraId="1A5FC92E" w14:textId="77777777" w:rsidR="00A97341" w:rsidRDefault="00A97341">
      <w:pPr>
        <w:spacing w:after="0" w:line="240" w:lineRule="auto"/>
      </w:pPr>
    </w:p>
  </w:footnote>
  <w:footnote w:type="continuationSeparator" w:id="0">
    <w:p w14:paraId="57A202BA" w14:textId="77777777" w:rsidR="00A97341" w:rsidRDefault="00A9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10732</TotalTime>
  <Pages>5</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cp:revision>
  <cp:lastPrinted>2009-02-06T05:36:00Z</cp:lastPrinted>
  <dcterms:created xsi:type="dcterms:W3CDTF">2025-11-25T20:19:00Z</dcterms:created>
  <dcterms:modified xsi:type="dcterms:W3CDTF">2025-12-14T16:56:00Z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