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222D15" w:rsidRDefault="00222D15" w:rsidP="000C5764">
      <w:pPr>
        <w:spacing w:line="360" w:lineRule="auto"/>
        <w:jc w:val="center"/>
        <w:rPr>
          <w:rStyle w:val="afc"/>
          <w:color w:val="0070C0"/>
        </w:rPr>
      </w:pPr>
    </w:p>
    <w:p w:rsidR="001B47B3" w:rsidRDefault="001B47B3" w:rsidP="003C1328">
      <w:pPr>
        <w:jc w:val="both"/>
        <w:rPr>
          <w:rFonts w:ascii="Verdana" w:hAnsi="Verdana"/>
          <w:color w:val="FF0000"/>
          <w:sz w:val="18"/>
          <w:szCs w:val="18"/>
        </w:rPr>
      </w:pPr>
      <w:r>
        <w:rPr>
          <w:rFonts w:ascii="Verdana" w:hAnsi="Verdana"/>
          <w:color w:val="000000"/>
          <w:sz w:val="18"/>
          <w:szCs w:val="18"/>
          <w:shd w:val="clear" w:color="auto" w:fill="FFFFFF"/>
        </w:rPr>
        <w:t>Институты гражданского общества и их роль в обеспечении конституционно-правовых отношений в Российской Федерации</w:t>
      </w:r>
      <w:r>
        <w:rPr>
          <w:rFonts w:ascii="Verdana" w:hAnsi="Verdana"/>
          <w:color w:val="000000"/>
          <w:sz w:val="18"/>
          <w:szCs w:val="18"/>
        </w:rPr>
        <w:br/>
      </w:r>
      <w:r>
        <w:rPr>
          <w:rFonts w:ascii="Verdana" w:hAnsi="Verdana"/>
          <w:color w:val="000000"/>
          <w:sz w:val="18"/>
          <w:szCs w:val="18"/>
        </w:rPr>
        <w:br/>
      </w:r>
    </w:p>
    <w:p w:rsidR="001B47B3" w:rsidRDefault="001B47B3" w:rsidP="003C1328">
      <w:pPr>
        <w:jc w:val="both"/>
        <w:rPr>
          <w:rFonts w:ascii="Verdana" w:hAnsi="Verdana"/>
          <w:color w:val="FF0000"/>
          <w:sz w:val="18"/>
          <w:szCs w:val="18"/>
        </w:rPr>
      </w:pPr>
    </w:p>
    <w:p w:rsidR="001B47B3" w:rsidRDefault="001B47B3" w:rsidP="003C1328">
      <w:pPr>
        <w:jc w:val="both"/>
        <w:rPr>
          <w:rFonts w:ascii="Verdana" w:hAnsi="Verdana"/>
          <w:color w:val="FF0000"/>
          <w:sz w:val="18"/>
          <w:szCs w:val="18"/>
        </w:rPr>
      </w:pPr>
    </w:p>
    <w:p w:rsidR="001B47B3" w:rsidRDefault="001B47B3" w:rsidP="001B47B3">
      <w:pPr>
        <w:spacing w:line="270" w:lineRule="atLeast"/>
        <w:rPr>
          <w:rFonts w:ascii="Verdana" w:hAnsi="Verdana"/>
          <w:b/>
          <w:bCs/>
          <w:color w:val="000000"/>
          <w:sz w:val="18"/>
          <w:szCs w:val="18"/>
        </w:rPr>
      </w:pPr>
      <w:r>
        <w:rPr>
          <w:rFonts w:ascii="Verdana" w:hAnsi="Verdana"/>
          <w:b/>
          <w:bCs/>
          <w:color w:val="000000"/>
          <w:sz w:val="18"/>
          <w:szCs w:val="18"/>
        </w:rPr>
        <w:t>Год: </w:t>
      </w:r>
    </w:p>
    <w:p w:rsidR="001B47B3" w:rsidRDefault="001B47B3" w:rsidP="001B47B3">
      <w:pPr>
        <w:spacing w:line="270" w:lineRule="atLeast"/>
        <w:rPr>
          <w:rFonts w:ascii="Verdana" w:hAnsi="Verdana"/>
          <w:color w:val="000000"/>
          <w:sz w:val="18"/>
          <w:szCs w:val="18"/>
        </w:rPr>
      </w:pPr>
      <w:r>
        <w:rPr>
          <w:rFonts w:ascii="Verdana" w:hAnsi="Verdana"/>
          <w:color w:val="000000"/>
          <w:sz w:val="18"/>
          <w:szCs w:val="18"/>
        </w:rPr>
        <w:t>2011</w:t>
      </w:r>
    </w:p>
    <w:p w:rsidR="001B47B3" w:rsidRDefault="001B47B3" w:rsidP="001B47B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B47B3" w:rsidRDefault="001B47B3" w:rsidP="001B47B3">
      <w:pPr>
        <w:spacing w:line="270" w:lineRule="atLeast"/>
        <w:rPr>
          <w:rFonts w:ascii="Verdana" w:hAnsi="Verdana"/>
          <w:color w:val="000000"/>
          <w:sz w:val="18"/>
          <w:szCs w:val="18"/>
        </w:rPr>
      </w:pPr>
      <w:r>
        <w:rPr>
          <w:rFonts w:ascii="Verdana" w:hAnsi="Verdana"/>
          <w:color w:val="000000"/>
          <w:sz w:val="18"/>
          <w:szCs w:val="18"/>
        </w:rPr>
        <w:t>Грачев, Виталий Сергеевич</w:t>
      </w:r>
    </w:p>
    <w:p w:rsidR="001B47B3" w:rsidRDefault="001B47B3" w:rsidP="001B47B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1B47B3" w:rsidRDefault="001B47B3" w:rsidP="001B47B3">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1B47B3" w:rsidRDefault="001B47B3" w:rsidP="001B47B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B47B3" w:rsidRDefault="001B47B3" w:rsidP="001B47B3">
      <w:pPr>
        <w:spacing w:line="270" w:lineRule="atLeast"/>
        <w:rPr>
          <w:rFonts w:ascii="Verdana" w:hAnsi="Verdana"/>
          <w:color w:val="000000"/>
          <w:sz w:val="18"/>
          <w:szCs w:val="18"/>
        </w:rPr>
      </w:pPr>
      <w:r>
        <w:rPr>
          <w:rFonts w:ascii="Verdana" w:hAnsi="Verdana"/>
          <w:color w:val="000000"/>
          <w:sz w:val="18"/>
          <w:szCs w:val="18"/>
        </w:rPr>
        <w:t>Москва</w:t>
      </w:r>
    </w:p>
    <w:p w:rsidR="001B47B3" w:rsidRDefault="001B47B3" w:rsidP="001B47B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1B47B3" w:rsidRDefault="001B47B3" w:rsidP="001B47B3">
      <w:pPr>
        <w:spacing w:line="270" w:lineRule="atLeast"/>
        <w:rPr>
          <w:rFonts w:ascii="Verdana" w:hAnsi="Verdana"/>
          <w:color w:val="000000"/>
          <w:sz w:val="18"/>
          <w:szCs w:val="18"/>
        </w:rPr>
      </w:pPr>
      <w:r>
        <w:rPr>
          <w:rFonts w:ascii="Verdana" w:hAnsi="Verdana"/>
          <w:color w:val="000000"/>
          <w:sz w:val="18"/>
          <w:szCs w:val="18"/>
        </w:rPr>
        <w:t>12.00.02</w:t>
      </w:r>
    </w:p>
    <w:p w:rsidR="001B47B3" w:rsidRDefault="001B47B3" w:rsidP="001B47B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B47B3" w:rsidRDefault="001B47B3" w:rsidP="001B47B3">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1B47B3" w:rsidRDefault="001B47B3" w:rsidP="001B47B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1B47B3" w:rsidRDefault="001B47B3" w:rsidP="001B47B3">
      <w:pPr>
        <w:spacing w:line="270" w:lineRule="atLeast"/>
        <w:rPr>
          <w:rFonts w:ascii="Verdana" w:hAnsi="Verdana"/>
          <w:color w:val="000000"/>
          <w:sz w:val="18"/>
          <w:szCs w:val="18"/>
        </w:rPr>
      </w:pPr>
      <w:r>
        <w:rPr>
          <w:rFonts w:ascii="Verdana" w:hAnsi="Verdana"/>
          <w:color w:val="000000"/>
          <w:sz w:val="18"/>
          <w:szCs w:val="18"/>
        </w:rPr>
        <w:t>197</w:t>
      </w:r>
    </w:p>
    <w:p w:rsidR="001B47B3" w:rsidRDefault="001B47B3" w:rsidP="001B47B3">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Грачев, Виталий Сергеевич</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Теоретико-правовой анализ концепции</w:t>
      </w:r>
      <w:r>
        <w:rPr>
          <w:rStyle w:val="WW8Num3z0"/>
          <w:rFonts w:ascii="Verdana" w:hAnsi="Verdana"/>
          <w:color w:val="000000"/>
          <w:sz w:val="18"/>
          <w:szCs w:val="18"/>
        </w:rPr>
        <w:t> </w:t>
      </w:r>
      <w:r>
        <w:rPr>
          <w:rStyle w:val="WW8Num4z0"/>
          <w:rFonts w:ascii="Verdana" w:hAnsi="Verdana"/>
          <w:color w:val="4682B4"/>
          <w:sz w:val="18"/>
          <w:szCs w:val="18"/>
        </w:rPr>
        <w:t>гражданского</w:t>
      </w:r>
      <w:r>
        <w:rPr>
          <w:rStyle w:val="WW8Num3z0"/>
          <w:rFonts w:ascii="Verdana" w:hAnsi="Verdana"/>
          <w:color w:val="000000"/>
          <w:sz w:val="18"/>
          <w:szCs w:val="18"/>
        </w:rPr>
        <w:t> </w:t>
      </w:r>
      <w:r>
        <w:rPr>
          <w:rFonts w:ascii="Verdana" w:hAnsi="Verdana"/>
          <w:color w:val="000000"/>
          <w:sz w:val="18"/>
          <w:szCs w:val="18"/>
        </w:rPr>
        <w:t>общества.</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1.1. Генезис и эволюция понятия гражданского</w:t>
      </w:r>
      <w:r>
        <w:rPr>
          <w:rStyle w:val="WW8Num3z0"/>
          <w:rFonts w:ascii="Verdana" w:hAnsi="Verdana"/>
          <w:color w:val="000000"/>
          <w:sz w:val="18"/>
          <w:szCs w:val="18"/>
        </w:rPr>
        <w:t> </w:t>
      </w:r>
      <w:r>
        <w:rPr>
          <w:rStyle w:val="WW8Num4z0"/>
          <w:rFonts w:ascii="Verdana" w:hAnsi="Verdana"/>
          <w:color w:val="4682B4"/>
          <w:sz w:val="18"/>
          <w:szCs w:val="18"/>
        </w:rPr>
        <w:t>общества</w:t>
      </w:r>
      <w:r>
        <w:rPr>
          <w:rFonts w:ascii="Verdana" w:hAnsi="Verdana"/>
          <w:color w:val="000000"/>
          <w:sz w:val="18"/>
          <w:szCs w:val="18"/>
        </w:rPr>
        <w:t>.</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1.2. Конституционно-правовой статус субъектов гражданского общества.</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1.3. Конституционно-правовой механизм обеспечения баланса частных, общественных и государственных интересов в гражданском обществе.</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П. Конституционно-правовые</w:t>
      </w:r>
      <w:r>
        <w:rPr>
          <w:rStyle w:val="WW8Num3z0"/>
          <w:rFonts w:ascii="Verdana" w:hAnsi="Verdana"/>
          <w:color w:val="000000"/>
          <w:sz w:val="18"/>
          <w:szCs w:val="18"/>
        </w:rPr>
        <w:t> </w:t>
      </w:r>
      <w:r>
        <w:rPr>
          <w:rStyle w:val="WW8Num4z0"/>
          <w:rFonts w:ascii="Verdana" w:hAnsi="Verdana"/>
          <w:color w:val="4682B4"/>
          <w:sz w:val="18"/>
          <w:szCs w:val="18"/>
        </w:rPr>
        <w:t>институты</w:t>
      </w:r>
      <w:r>
        <w:rPr>
          <w:rStyle w:val="WW8Num3z0"/>
          <w:rFonts w:ascii="Verdana" w:hAnsi="Verdana"/>
          <w:color w:val="000000"/>
          <w:sz w:val="18"/>
          <w:szCs w:val="18"/>
        </w:rPr>
        <w:t> </w:t>
      </w:r>
      <w:r>
        <w:rPr>
          <w:rFonts w:ascii="Verdana" w:hAnsi="Verdana"/>
          <w:color w:val="000000"/>
          <w:sz w:val="18"/>
          <w:szCs w:val="18"/>
        </w:rPr>
        <w:t>гражданского общества как элементы механизма обеспечения баланса взаимодействия частных, общественных и государственных интересов.</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2.1. Конституционно-правовой институт обеспечения частных интересов личности.</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2.2. Конституционно-правовой институт обеспечения общественных интересов.</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2.3. Конституционно-правовой институт обеспечения государственных интересов в их взаимодействии с гражданским обществом.</w:t>
      </w:r>
    </w:p>
    <w:p w:rsidR="001B47B3" w:rsidRDefault="001B47B3" w:rsidP="001B47B3">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"Институты гражданского общества и их роль в обеспечении конституционно-правовых отношений в Российской Федерации"</w:t>
      </w:r>
    </w:p>
    <w:p w:rsidR="001B47B3" w:rsidRDefault="001B47B3" w:rsidP="001B47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 В отечественной литературе и в политических кругах интерес к реализации идеи гражданского общества возник в конце 80-х — начале 90-х годов XX в. В общественных организациях и в руководстве страны стали понимать, что без развития институтов гражданского общества в России невозможно создание нормальных, цивилизованных условий жизни для людей различных социальных групп, национальностей и религиозных объединений. Именно этим можно объяснить инициативу</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России по созданию «прозрачности, четкости и простоты в каждодневных отношениях государства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которую он сформулировал в, послании Федеральному Собранию Российской Федерации 30 ноября 2010 г.1 Она' призвана инициировать общественную активность, быть координирующим центром процесса формирования гражданского общества, проведение и- ставших регулярными Гражданских форумов, новации законодательства о различных общественных объединениях2.</w:t>
      </w:r>
    </w:p>
    <w:p w:rsidR="001B47B3" w:rsidRDefault="001B47B3" w:rsidP="001B47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Свободное функционирование институтов гражданского общества является одним из основных признаков правового государства, каковым провозгласила себя Российская Федерация в ст. 1</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 xml:space="preserve">Российской Федерации. Поэтому задача формирования и развития гражданского </w:t>
      </w:r>
      <w:r>
        <w:rPr>
          <w:rFonts w:ascii="Verdana" w:hAnsi="Verdana"/>
          <w:color w:val="000000"/>
          <w:sz w:val="18"/>
          <w:szCs w:val="18"/>
        </w:rPr>
        <w:lastRenderedPageBreak/>
        <w:t>общества как одного из условий успешного развития Российской Федерации ставилась в президентских посланиях Федеральному Собранию РФ.</w:t>
      </w:r>
    </w:p>
    <w:p w:rsidR="001B47B3" w:rsidRDefault="001B47B3" w:rsidP="001B47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Роль и место различных субъектов гражданского общества в механизме его формирования являются сегодня одной из наиболее актуальных и вместе с "Парламентская газета". N 63. 2010. 03-09 дек.</w:t>
      </w:r>
    </w:p>
    <w:p w:rsidR="001B47B3" w:rsidRDefault="001B47B3" w:rsidP="001B47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Например, Федеральный закон «</w:t>
      </w:r>
      <w:r>
        <w:rPr>
          <w:rStyle w:val="WW8Num4z0"/>
          <w:rFonts w:ascii="Verdana" w:hAnsi="Verdana"/>
          <w:color w:val="4682B4"/>
          <w:sz w:val="18"/>
          <w:szCs w:val="18"/>
        </w:rPr>
        <w:t>Об общественных объединениях</w:t>
      </w:r>
      <w:r>
        <w:rPr>
          <w:rFonts w:ascii="Verdana" w:hAnsi="Verdana"/>
          <w:color w:val="000000"/>
          <w:sz w:val="18"/>
          <w:szCs w:val="18"/>
        </w:rPr>
        <w:t>» 1995 г. подвергался изменениям 12 раз, Федеральный закон «</w:t>
      </w:r>
      <w:r>
        <w:rPr>
          <w:rStyle w:val="WW8Num4z0"/>
          <w:rFonts w:ascii="Verdana" w:hAnsi="Verdana"/>
          <w:color w:val="4682B4"/>
          <w:sz w:val="18"/>
          <w:szCs w:val="18"/>
        </w:rPr>
        <w:t>О политических партиях</w:t>
      </w:r>
      <w:r>
        <w:rPr>
          <w:rFonts w:ascii="Verdana" w:hAnsi="Verdana"/>
          <w:color w:val="000000"/>
          <w:sz w:val="18"/>
          <w:szCs w:val="18"/>
        </w:rPr>
        <w:t>» 2001 г. - 16 раз,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совести и о религиозных объединениях» 1997 г. — 8 раз. тем самых сложных проблем</w:t>
      </w:r>
      <w:r>
        <w:rPr>
          <w:rStyle w:val="WW8Num3z0"/>
          <w:rFonts w:ascii="Verdana" w:hAnsi="Verdana"/>
          <w:color w:val="000000"/>
          <w:sz w:val="18"/>
          <w:szCs w:val="18"/>
        </w:rPr>
        <w:t> </w:t>
      </w:r>
      <w:r>
        <w:rPr>
          <w:rStyle w:val="WW8Num4z0"/>
          <w:rFonts w:ascii="Verdana" w:hAnsi="Verdana"/>
          <w:color w:val="4682B4"/>
          <w:sz w:val="18"/>
          <w:szCs w:val="18"/>
        </w:rPr>
        <w:t>государствоведения</w:t>
      </w:r>
      <w:r>
        <w:rPr>
          <w:rFonts w:ascii="Verdana" w:hAnsi="Verdana"/>
          <w:color w:val="000000"/>
          <w:sz w:val="18"/>
          <w:szCs w:val="18"/>
        </w:rPr>
        <w:t>, активно обсуждаемых в научной юридической литературе3. Многие ученые, опираясь на позицию основоположников теории гражданского общества, считают, что гражданское общество должно формироваться только снизу, народом, а не навязываться государством сверху, путем создания подконтрольных государству общественных институтов. Другие не видят ничего плохого в том, что государство стимулирует, а в ряде случаев и инициирует этот процесс. Очевидно одно: вопросы, требующие четких и ориентированных на практику решений, - о характере отношений личности, общественных институтов и государства, о соотношении правовых, экономических, политических и иных сфер общества, -ставят ученых-правоведов перед необходимостью дальнейшего исследования как теоретических проблем гражданского общества, так* и проблем, связанных с практическими задачами по его формированию и деятельности.</w:t>
      </w:r>
    </w:p>
    <w:p w:rsidR="001B47B3" w:rsidRDefault="001B47B3" w:rsidP="001B47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Предложенная в диссертационном исследовании идея поиска, создания и учета баланса интересов« является не только достаточно актуальной, всеобъемлющей, стабильной, но и вполне универсальной, которая приемлема не только для современных условий существования гражданского общества, » но высказывалась (Вс. П. Даневским) еще в конце XIX в. в отношении отношений в международном праве4.</w:t>
      </w:r>
    </w:p>
    <w:p w:rsidR="001B47B3" w:rsidRDefault="001B47B3" w:rsidP="001B47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отечественной юридической науке пока нет ни одного достаточно полного исследования, раскрывающего конституционно-правовые аспекты взаимоотношения современного российского государства и институтов гражданского общества. Внимание исследователей в основном сосредоточено на решении конкретных проблем функционирования отдельных субъектов либо</w:t>
      </w:r>
    </w:p>
    <w:p w:rsidR="001B47B3" w:rsidRDefault="001B47B3" w:rsidP="001B47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 например:</w:t>
      </w:r>
      <w:r>
        <w:rPr>
          <w:rStyle w:val="WW8Num3z0"/>
          <w:rFonts w:ascii="Verdana" w:hAnsi="Verdana"/>
          <w:color w:val="000000"/>
          <w:sz w:val="18"/>
          <w:szCs w:val="18"/>
        </w:rPr>
        <w:t> </w:t>
      </w:r>
      <w:r>
        <w:rPr>
          <w:rStyle w:val="WW8Num4z0"/>
          <w:rFonts w:ascii="Verdana" w:hAnsi="Verdana"/>
          <w:color w:val="4682B4"/>
          <w:sz w:val="18"/>
          <w:szCs w:val="18"/>
        </w:rPr>
        <w:t>Гриб</w:t>
      </w:r>
      <w:r>
        <w:rPr>
          <w:rStyle w:val="WW8Num3z0"/>
          <w:rFonts w:ascii="Verdana" w:hAnsi="Verdana"/>
          <w:color w:val="000000"/>
          <w:sz w:val="18"/>
          <w:szCs w:val="18"/>
        </w:rPr>
        <w:t> </w:t>
      </w:r>
      <w:r>
        <w:rPr>
          <w:rFonts w:ascii="Verdana" w:hAnsi="Verdana"/>
          <w:color w:val="000000"/>
          <w:sz w:val="18"/>
          <w:szCs w:val="18"/>
        </w:rPr>
        <w:t>В.В. Общественная палата Российской Федерации как элемент политико-правовой институализации гражданского общества. Авторсф. дне. докт.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2010; Грудцына Л.Ю. Государственно-правовой механизм формирования и поддержки институтов гражданского общества в России. Автореф. дис. д-ра юрид. наук. М., 2009;</w:t>
      </w:r>
      <w:r>
        <w:rPr>
          <w:rStyle w:val="WW8Num4z0"/>
          <w:rFonts w:ascii="Verdana" w:hAnsi="Verdana"/>
          <w:color w:val="4682B4"/>
          <w:sz w:val="18"/>
          <w:szCs w:val="18"/>
        </w:rPr>
        <w:t>Халиулин</w:t>
      </w:r>
      <w:r>
        <w:rPr>
          <w:rFonts w:ascii="Verdana" w:hAnsi="Verdana"/>
          <w:color w:val="000000"/>
          <w:sz w:val="18"/>
          <w:szCs w:val="18"/>
        </w:rPr>
        <w:t>, В. Е. Согласование интересов субъектов права как предпосылка формирования гражданского общества в Российской Федерации. Автореф. дис. канд. юрид. наук. — Саратов, 2008;</w:t>
      </w:r>
      <w:r>
        <w:rPr>
          <w:rStyle w:val="WW8Num3z0"/>
          <w:rFonts w:ascii="Verdana" w:hAnsi="Verdana"/>
          <w:color w:val="000000"/>
          <w:sz w:val="18"/>
          <w:szCs w:val="18"/>
        </w:rPr>
        <w:t> </w:t>
      </w:r>
      <w:r>
        <w:rPr>
          <w:rStyle w:val="WW8Num4z0"/>
          <w:rFonts w:ascii="Verdana" w:hAnsi="Verdana"/>
          <w:color w:val="4682B4"/>
          <w:sz w:val="18"/>
          <w:szCs w:val="18"/>
        </w:rPr>
        <w:t>Андрианов</w:t>
      </w:r>
      <w:r>
        <w:rPr>
          <w:rStyle w:val="WW8Num3z0"/>
          <w:rFonts w:ascii="Verdana" w:hAnsi="Verdana"/>
          <w:color w:val="000000"/>
          <w:sz w:val="18"/>
          <w:szCs w:val="18"/>
        </w:rPr>
        <w:t> </w:t>
      </w:r>
      <w:r>
        <w:rPr>
          <w:rFonts w:ascii="Verdana" w:hAnsi="Verdana"/>
          <w:color w:val="000000"/>
          <w:sz w:val="18"/>
          <w:szCs w:val="18"/>
        </w:rPr>
        <w:t>Н.В. Гражданское общество как среда институционализма</w:t>
      </w:r>
      <w:r>
        <w:rPr>
          <w:rStyle w:val="WW8Num3z0"/>
          <w:rFonts w:ascii="Verdana" w:hAnsi="Verdana"/>
          <w:color w:val="000000"/>
          <w:sz w:val="18"/>
          <w:szCs w:val="18"/>
        </w:rPr>
        <w:t> </w:t>
      </w:r>
      <w:r>
        <w:rPr>
          <w:rStyle w:val="WW8Num4z0"/>
          <w:rFonts w:ascii="Verdana" w:hAnsi="Verdana"/>
          <w:color w:val="4682B4"/>
          <w:sz w:val="18"/>
          <w:szCs w:val="18"/>
        </w:rPr>
        <w:t>адвокатуры</w:t>
      </w:r>
      <w:r>
        <w:rPr>
          <w:rFonts w:ascii="Verdana" w:hAnsi="Verdana"/>
          <w:color w:val="000000"/>
          <w:sz w:val="18"/>
          <w:szCs w:val="18"/>
        </w:rPr>
        <w:t>. — М., 2006; Парасюк Е. А. Формирование гражданского общества в России в 90-е годы XX в. Дис. . канд. юрид. наук : 12.00.01 : СПб., 2005;</w:t>
      </w:r>
      <w:r>
        <w:rPr>
          <w:rStyle w:val="WW8Num3z0"/>
          <w:rFonts w:ascii="Verdana" w:hAnsi="Verdana"/>
          <w:color w:val="000000"/>
          <w:sz w:val="18"/>
          <w:szCs w:val="18"/>
        </w:rPr>
        <w:t> </w:t>
      </w:r>
      <w:r>
        <w:rPr>
          <w:rStyle w:val="WW8Num4z0"/>
          <w:rFonts w:ascii="Verdana" w:hAnsi="Verdana"/>
          <w:color w:val="4682B4"/>
          <w:sz w:val="18"/>
          <w:szCs w:val="18"/>
        </w:rPr>
        <w:t>Искаков</w:t>
      </w:r>
      <w:r>
        <w:rPr>
          <w:rStyle w:val="WW8Num3z0"/>
          <w:rFonts w:ascii="Verdana" w:hAnsi="Verdana"/>
          <w:color w:val="000000"/>
          <w:sz w:val="18"/>
          <w:szCs w:val="18"/>
        </w:rPr>
        <w:t> </w:t>
      </w:r>
      <w:r>
        <w:rPr>
          <w:rFonts w:ascii="Verdana" w:hAnsi="Verdana"/>
          <w:color w:val="000000"/>
          <w:sz w:val="18"/>
          <w:szCs w:val="18"/>
        </w:rPr>
        <w:t>И.Ж. Гражданское общество и его институты в современной России. Дис. канд. юрид. наук. С-П., 2004.</w:t>
      </w:r>
    </w:p>
    <w:p w:rsidR="001B47B3" w:rsidRDefault="001B47B3" w:rsidP="001B47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Даневский</w:t>
      </w:r>
      <w:r>
        <w:rPr>
          <w:rStyle w:val="WW8Num3z0"/>
          <w:rFonts w:ascii="Verdana" w:hAnsi="Verdana"/>
          <w:color w:val="000000"/>
          <w:sz w:val="18"/>
          <w:szCs w:val="18"/>
        </w:rPr>
        <w:t> </w:t>
      </w:r>
      <w:r>
        <w:rPr>
          <w:rFonts w:ascii="Verdana" w:hAnsi="Verdana"/>
          <w:color w:val="000000"/>
          <w:sz w:val="18"/>
          <w:szCs w:val="18"/>
        </w:rPr>
        <w:t>Вс. Система политического равновесия и легитимизма и начало национальности в их взаимной связи. Историко-догматическое исследование. - С.-Пб.: Тип. Р. Голике, 1882. институтов гражданского общества, при этом из их поля зрения выпал весьма значимый комплексный анализ проблем реализации теоретических принципов гражданского общества. Недостаточно сформированы понятия о субъектном составе гражданского общества. Существующие исследования опираются на структуру гражданского общества, не учитывающую более мелкие его элементы, такие как отдельные личности, семьи, трудовые коллективы, играющие весьма важную роль в гражданском обществе. Кроме того, в исследованиях явно недостаточно уделено внимание государственным органам как субъектам воздействия на гражданское общество, выражающим не только государственные интересы, но и обеспечивающим баланс в сочетании частных и общественных интересов гражданского общества.</w:t>
      </w:r>
    </w:p>
    <w:p w:rsidR="001B47B3" w:rsidRDefault="001B47B3" w:rsidP="001B47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Попытки осмысления процесса формирования гражданского общества в России поиск путей ускорения этого процесса выразились в организации и проведении- общественно-научных форумов. Например, общественно-научные форумы на тему: «Формирование гражданского общества в. России», Гражданский форум неправительственных и некоммерческих организаций, встречи </w:t>
      </w:r>
      <w:r>
        <w:rPr>
          <w:rFonts w:ascii="Verdana" w:hAnsi="Verdana"/>
          <w:color w:val="000000"/>
          <w:sz w:val="18"/>
          <w:szCs w:val="18"/>
        </w:rPr>
        <w:lastRenderedPageBreak/>
        <w:t>Президента России с представителями^ неправительственных и некоммерческих организаций по проблемам-гражданского общества, а также научно-практическая конференция в Государственном-Кремлевском Дворце 12 декабря 2008 г., посвященная Л 5-летию Конституции Российской Федерации. В выступлении</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Владимира Лукина на этой научно-практической конференции высказана мысль о том, что трудности на пути формирования правового государства и гражданского общества в России создаются бюрократизмом государственных структур, формальным характером многих демократических институтов и неразвитостью рыночных отношений.</w:t>
      </w:r>
    </w:p>
    <w:p w:rsidR="001B47B3" w:rsidRDefault="001B47B3" w:rsidP="001B47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Отсутствие единой научной теории создало целый ряд проблем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регулировании институтов гражданского общества. В стране нет хорошо отлаженного механизма конституционно-правового регулирования деятельности как негосударственных субъектов гражданского общества, так и их взаимодействия с органами государственной власти, а именно: законодательно оформленной стройной и последовательной характеристики субъектного состава и институтов гражданского общества; создание эффективного механизма регулирования конституционно-правовых отношений институтов гражданского общества и государственного аппарата; закрепления механизма взаимодействия институтов гражданского общества и государства, обеспечивающего баланс их интересов.</w:t>
      </w:r>
    </w:p>
    <w:p w:rsidR="001B47B3" w:rsidRDefault="001B47B3" w:rsidP="001B47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 эффективности конституционно-правового механизма регулирования деятельности субъектов гражданского общества, механизма взаимодействия указанных субъектов с органами государственной власти зависит конструктивность и действенность работы гражданского общества в целом.</w:t>
      </w:r>
    </w:p>
    <w:p w:rsidR="001B47B3" w:rsidRDefault="001B47B3" w:rsidP="001B47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вышеизложенное и побудило автора обратиться к исследованию проблем конституционно-правового регулирования, деятельности субъектов гражданского общества, взаимодействия правовых институтов, посредством I которых реализуются частные, общественные и государственные интересы субъектов гражданского- общества и правового механизма, обеспечивающего баланс этих интересов.</w:t>
      </w:r>
    </w:p>
    <w:p w:rsidR="001B47B3" w:rsidRDefault="001B47B3" w:rsidP="001B47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Область исследования соответствует, п. 1.3. «Теория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в конституционном праве. Деятельность</w:t>
      </w:r>
      <w:r>
        <w:rPr>
          <w:rStyle w:val="WW8Num3z0"/>
          <w:rFonts w:ascii="Verdana" w:hAnsi="Verdana"/>
          <w:color w:val="000000"/>
          <w:sz w:val="18"/>
          <w:szCs w:val="18"/>
        </w:rPr>
        <w:t> </w:t>
      </w:r>
      <w:r>
        <w:rPr>
          <w:rStyle w:val="WW8Num4z0"/>
          <w:rFonts w:ascii="Verdana" w:hAnsi="Verdana"/>
          <w:color w:val="4682B4"/>
          <w:sz w:val="18"/>
          <w:szCs w:val="18"/>
        </w:rPr>
        <w:t>адвоката</w:t>
      </w:r>
      <w:r>
        <w:rPr>
          <w:rStyle w:val="WW8Num3z0"/>
          <w:rFonts w:ascii="Verdana" w:hAnsi="Verdana"/>
          <w:color w:val="000000"/>
          <w:sz w:val="18"/>
          <w:szCs w:val="18"/>
        </w:rPr>
        <w:t> </w:t>
      </w:r>
      <w:r>
        <w:rPr>
          <w:rFonts w:ascii="Verdana" w:hAnsi="Verdana"/>
          <w:color w:val="000000"/>
          <w:sz w:val="18"/>
          <w:szCs w:val="18"/>
        </w:rPr>
        <w:t>по защите права и свобод человека», п. 1.5. «Основные институты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п. 1.6. «Конституционные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и механизмы их реализации. Соотношение федерального конституционного законодательства и конституционного законодательства субъектов Российской Федерации», п. 1.10.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законодательства зарубежных стран», п. 1.11. «Конституционно-правовой статус институтов современного общества» паспорта специальности 12.00.02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муниципальное право Номенклатуры специальностей научных работников, утверждённой. Приказом Минобрнауки РФ от 25.02.2009 № 59 (в ред. 18 января 2011).</w:t>
      </w:r>
    </w:p>
    <w:p w:rsidR="001B47B3" w:rsidRDefault="001B47B3" w:rsidP="001B47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Одним из первых в юридической литературе проблемы гражданского общества рассмотрел профессор права Царскосельского лицея и Санкт-Петербургского университета А. П. Куницын. Значительную роль в развитии концепции гражданского общества в России сыграли Б. Н.</w:t>
      </w:r>
      <w:r>
        <w:rPr>
          <w:rStyle w:val="WW8Num3z0"/>
          <w:rFonts w:ascii="Verdana" w:hAnsi="Verdana"/>
          <w:color w:val="000000"/>
          <w:sz w:val="18"/>
          <w:szCs w:val="18"/>
        </w:rPr>
        <w:t> </w:t>
      </w:r>
      <w:r>
        <w:rPr>
          <w:rStyle w:val="WW8Num4z0"/>
          <w:rFonts w:ascii="Verdana" w:hAnsi="Verdana"/>
          <w:color w:val="4682B4"/>
          <w:sz w:val="18"/>
          <w:szCs w:val="18"/>
        </w:rPr>
        <w:t>Чичерин</w:t>
      </w:r>
      <w:r>
        <w:rPr>
          <w:rFonts w:ascii="Verdana" w:hAnsi="Verdana"/>
          <w:color w:val="000000"/>
          <w:sz w:val="18"/>
          <w:szCs w:val="18"/>
        </w:rPr>
        <w:t>, П. И. Новгородцев, К.С.</w:t>
      </w:r>
      <w:r>
        <w:rPr>
          <w:rStyle w:val="WW8Num3z0"/>
          <w:rFonts w:ascii="Verdana" w:hAnsi="Verdana"/>
          <w:color w:val="000000"/>
          <w:sz w:val="18"/>
          <w:szCs w:val="18"/>
        </w:rPr>
        <w:t> </w:t>
      </w:r>
      <w:r>
        <w:rPr>
          <w:rStyle w:val="WW8Num4z0"/>
          <w:rFonts w:ascii="Verdana" w:hAnsi="Verdana"/>
          <w:color w:val="4682B4"/>
          <w:sz w:val="18"/>
          <w:szCs w:val="18"/>
        </w:rPr>
        <w:t>Аксаков</w:t>
      </w:r>
      <w:r>
        <w:rPr>
          <w:rFonts w:ascii="Verdana" w:hAnsi="Verdana"/>
          <w:color w:val="000000"/>
          <w:sz w:val="18"/>
          <w:szCs w:val="18"/>
        </w:rPr>
        <w:t>, А.Д. Градовский.</w:t>
      </w:r>
    </w:p>
    <w:p w:rsidR="001B47B3" w:rsidRDefault="001B47B3" w:rsidP="001B47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Западе этими проблемами занимались такие известные ученые, философы,</w:t>
      </w:r>
      <w:r>
        <w:rPr>
          <w:rStyle w:val="WW8Num3z0"/>
          <w:rFonts w:ascii="Verdana" w:hAnsi="Verdana"/>
          <w:color w:val="000000"/>
          <w:sz w:val="18"/>
          <w:szCs w:val="18"/>
        </w:rPr>
        <w:t> </w:t>
      </w:r>
      <w:r>
        <w:rPr>
          <w:rStyle w:val="WW8Num4z0"/>
          <w:rFonts w:ascii="Verdana" w:hAnsi="Verdana"/>
          <w:color w:val="4682B4"/>
          <w:sz w:val="18"/>
          <w:szCs w:val="18"/>
        </w:rPr>
        <w:t>юристы</w:t>
      </w:r>
      <w:r>
        <w:rPr>
          <w:rFonts w:ascii="Verdana" w:hAnsi="Verdana"/>
          <w:color w:val="000000"/>
          <w:sz w:val="18"/>
          <w:szCs w:val="18"/>
        </w:rPr>
        <w:t>, как Д. Бентам, А. Гельвеций, Т. Гоббс, Г.</w:t>
      </w:r>
      <w:r>
        <w:rPr>
          <w:rStyle w:val="WW8Num3z0"/>
          <w:rFonts w:ascii="Verdana" w:hAnsi="Verdana"/>
          <w:color w:val="000000"/>
          <w:sz w:val="18"/>
          <w:szCs w:val="18"/>
        </w:rPr>
        <w:t> </w:t>
      </w:r>
      <w:r>
        <w:rPr>
          <w:rStyle w:val="WW8Num4z0"/>
          <w:rFonts w:ascii="Verdana" w:hAnsi="Verdana"/>
          <w:color w:val="4682B4"/>
          <w:sz w:val="18"/>
          <w:szCs w:val="18"/>
        </w:rPr>
        <w:t>Гроций</w:t>
      </w:r>
      <w:r>
        <w:rPr>
          <w:rFonts w:ascii="Verdana" w:hAnsi="Verdana"/>
          <w:color w:val="000000"/>
          <w:sz w:val="18"/>
          <w:szCs w:val="18"/>
        </w:rPr>
        <w:t>, Д. Дидро, М. Лернер, К. Маркс, Ш.Л.</w:t>
      </w:r>
      <w:r>
        <w:rPr>
          <w:rStyle w:val="WW8Num3z0"/>
          <w:rFonts w:ascii="Verdana" w:hAnsi="Verdana"/>
          <w:color w:val="000000"/>
          <w:sz w:val="18"/>
          <w:szCs w:val="18"/>
        </w:rPr>
        <w:t> </w:t>
      </w:r>
      <w:r>
        <w:rPr>
          <w:rStyle w:val="WW8Num4z0"/>
          <w:rFonts w:ascii="Verdana" w:hAnsi="Verdana"/>
          <w:color w:val="4682B4"/>
          <w:sz w:val="18"/>
          <w:szCs w:val="18"/>
        </w:rPr>
        <w:t>Монтескье</w:t>
      </w:r>
      <w:r>
        <w:rPr>
          <w:rFonts w:ascii="Verdana" w:hAnsi="Verdana"/>
          <w:color w:val="000000"/>
          <w:sz w:val="18"/>
          <w:szCs w:val="18"/>
        </w:rPr>
        <w:t>, Д. Остин, Г.Ф. Пухта, Ж.Ж.</w:t>
      </w:r>
      <w:r>
        <w:rPr>
          <w:rStyle w:val="WW8Num3z0"/>
          <w:rFonts w:ascii="Verdana" w:hAnsi="Verdana"/>
          <w:color w:val="000000"/>
          <w:sz w:val="18"/>
          <w:szCs w:val="18"/>
        </w:rPr>
        <w:t> </w:t>
      </w:r>
      <w:r>
        <w:rPr>
          <w:rStyle w:val="WW8Num4z0"/>
          <w:rFonts w:ascii="Verdana" w:hAnsi="Verdana"/>
          <w:color w:val="4682B4"/>
          <w:sz w:val="18"/>
          <w:szCs w:val="18"/>
        </w:rPr>
        <w:t>Руссо</w:t>
      </w:r>
      <w:r>
        <w:rPr>
          <w:rFonts w:ascii="Verdana" w:hAnsi="Verdana"/>
          <w:color w:val="000000"/>
          <w:sz w:val="18"/>
          <w:szCs w:val="18"/>
        </w:rPr>
        <w:t>, Ф.К. Савиньи, Ф. Энгельс, Д. Роулс, Л. Уайтхэд, Д. Юм и др.</w:t>
      </w:r>
    </w:p>
    <w:p w:rsidR="001B47B3" w:rsidRDefault="001B47B3" w:rsidP="001B47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Различные аспекты формирования и развития гражданского общества, его правовых, духовно-нравственных оснований были исследованы отечественными учеными С.А.</w:t>
      </w:r>
      <w:r>
        <w:rPr>
          <w:rStyle w:val="WW8Num3z0"/>
          <w:rFonts w:ascii="Verdana" w:hAnsi="Verdana"/>
          <w:color w:val="000000"/>
          <w:sz w:val="18"/>
          <w:szCs w:val="18"/>
        </w:rPr>
        <w:t> </w:t>
      </w:r>
      <w:r>
        <w:rPr>
          <w:rStyle w:val="WW8Num4z0"/>
          <w:rFonts w:ascii="Verdana" w:hAnsi="Verdana"/>
          <w:color w:val="4682B4"/>
          <w:sz w:val="18"/>
          <w:szCs w:val="18"/>
        </w:rPr>
        <w:t>Авакьяном</w:t>
      </w:r>
      <w:r>
        <w:rPr>
          <w:rFonts w:ascii="Verdana" w:hAnsi="Verdana"/>
          <w:color w:val="000000"/>
          <w:sz w:val="18"/>
          <w:szCs w:val="18"/>
        </w:rPr>
        <w:t>, С.С. Алексеевым, С.Н. Бабуриным, Н.А.</w:t>
      </w:r>
      <w:r>
        <w:rPr>
          <w:rStyle w:val="WW8Num3z0"/>
          <w:rFonts w:ascii="Verdana" w:hAnsi="Verdana"/>
          <w:color w:val="000000"/>
          <w:sz w:val="18"/>
          <w:szCs w:val="18"/>
        </w:rPr>
        <w:t> </w:t>
      </w:r>
      <w:r>
        <w:rPr>
          <w:rStyle w:val="WW8Num4z0"/>
          <w:rFonts w:ascii="Verdana" w:hAnsi="Verdana"/>
          <w:color w:val="4682B4"/>
          <w:sz w:val="18"/>
          <w:szCs w:val="18"/>
        </w:rPr>
        <w:t>Богдановой</w:t>
      </w:r>
      <w:r>
        <w:rPr>
          <w:rFonts w:ascii="Verdana" w:hAnsi="Verdana"/>
          <w:color w:val="000000"/>
          <w:sz w:val="18"/>
          <w:szCs w:val="18"/>
        </w:rPr>
        <w:t>, Н.Т. Ведерниковым, В.З. Гущиным, А.Д.</w:t>
      </w:r>
      <w:r>
        <w:rPr>
          <w:rStyle w:val="WW8Num3z0"/>
          <w:rFonts w:ascii="Verdana" w:hAnsi="Verdana"/>
          <w:color w:val="000000"/>
          <w:sz w:val="18"/>
          <w:szCs w:val="18"/>
        </w:rPr>
        <w:t> </w:t>
      </w:r>
      <w:r>
        <w:rPr>
          <w:rStyle w:val="WW8Num4z0"/>
          <w:rFonts w:ascii="Verdana" w:hAnsi="Verdana"/>
          <w:color w:val="4682B4"/>
          <w:sz w:val="18"/>
          <w:szCs w:val="18"/>
        </w:rPr>
        <w:t>Керимовым</w:t>
      </w:r>
      <w:r>
        <w:rPr>
          <w:rStyle w:val="WW8Num3z0"/>
          <w:rFonts w:ascii="Verdana" w:hAnsi="Verdana"/>
          <w:color w:val="000000"/>
          <w:sz w:val="18"/>
          <w:szCs w:val="18"/>
        </w:rPr>
        <w:t> </w:t>
      </w:r>
      <w:r>
        <w:rPr>
          <w:rFonts w:ascii="Verdana" w:hAnsi="Verdana"/>
          <w:color w:val="000000"/>
          <w:sz w:val="18"/>
          <w:szCs w:val="18"/>
        </w:rPr>
        <w:t>Д.А. Керимовым, Ю.В. Кимом, Е.И.</w:t>
      </w:r>
      <w:r>
        <w:rPr>
          <w:rStyle w:val="WW8Num3z0"/>
          <w:rFonts w:ascii="Verdana" w:hAnsi="Verdana"/>
          <w:color w:val="000000"/>
          <w:sz w:val="18"/>
          <w:szCs w:val="18"/>
        </w:rPr>
        <w:t> </w:t>
      </w:r>
      <w:r>
        <w:rPr>
          <w:rStyle w:val="WW8Num4z0"/>
          <w:rFonts w:ascii="Verdana" w:hAnsi="Verdana"/>
          <w:color w:val="4682B4"/>
          <w:sz w:val="18"/>
          <w:szCs w:val="18"/>
        </w:rPr>
        <w:t>Козловой</w:t>
      </w:r>
      <w:r>
        <w:rPr>
          <w:rFonts w:ascii="Verdana" w:hAnsi="Verdana"/>
          <w:color w:val="000000"/>
          <w:sz w:val="18"/>
          <w:szCs w:val="18"/>
        </w:rPr>
        <w:t>, Г.Н. Комковой, М.А. Красновым, И.Н.</w:t>
      </w:r>
      <w:r>
        <w:rPr>
          <w:rStyle w:val="WW8Num3z0"/>
          <w:rFonts w:ascii="Verdana" w:hAnsi="Verdana"/>
          <w:color w:val="000000"/>
          <w:sz w:val="18"/>
          <w:szCs w:val="18"/>
        </w:rPr>
        <w:t> </w:t>
      </w:r>
      <w:r>
        <w:rPr>
          <w:rStyle w:val="WW8Num4z0"/>
          <w:rFonts w:ascii="Verdana" w:hAnsi="Verdana"/>
          <w:color w:val="4682B4"/>
          <w:sz w:val="18"/>
          <w:szCs w:val="18"/>
        </w:rPr>
        <w:t>Куксиным</w:t>
      </w:r>
      <w:r>
        <w:rPr>
          <w:rFonts w:ascii="Verdana" w:hAnsi="Verdana"/>
          <w:color w:val="000000"/>
          <w:sz w:val="18"/>
          <w:szCs w:val="18"/>
        </w:rPr>
        <w:t>, Е.А. Лукашевой, В.Д. Мазаевым, Н.В: Мамитовой, М.Н.</w:t>
      </w:r>
      <w:r>
        <w:rPr>
          <w:rStyle w:val="WW8Num3z0"/>
          <w:rFonts w:ascii="Verdana" w:hAnsi="Verdana"/>
          <w:color w:val="000000"/>
          <w:sz w:val="18"/>
          <w:szCs w:val="18"/>
        </w:rPr>
        <w:t> </w:t>
      </w:r>
      <w:r>
        <w:rPr>
          <w:rStyle w:val="WW8Num4z0"/>
          <w:rFonts w:ascii="Verdana" w:hAnsi="Verdana"/>
          <w:color w:val="4682B4"/>
          <w:sz w:val="18"/>
          <w:szCs w:val="18"/>
        </w:rPr>
        <w:t>Марченко</w:t>
      </w:r>
      <w:r>
        <w:rPr>
          <w:rFonts w:ascii="Verdana" w:hAnsi="Verdana"/>
          <w:color w:val="000000"/>
          <w:sz w:val="18"/>
          <w:szCs w:val="18"/>
        </w:rPr>
        <w:t>, Н.М. Михалевой, A.M. Осавелюком, В:К. Самигуллиным, О.П.</w:t>
      </w:r>
      <w:r>
        <w:rPr>
          <w:rStyle w:val="WW8Num3z0"/>
          <w:rFonts w:ascii="Verdana" w:hAnsi="Verdana"/>
          <w:color w:val="000000"/>
          <w:sz w:val="18"/>
          <w:szCs w:val="18"/>
        </w:rPr>
        <w:t> </w:t>
      </w:r>
      <w:r>
        <w:rPr>
          <w:rStyle w:val="WW8Num4z0"/>
          <w:rFonts w:ascii="Verdana" w:hAnsi="Verdana"/>
          <w:color w:val="4682B4"/>
          <w:sz w:val="18"/>
          <w:szCs w:val="18"/>
        </w:rPr>
        <w:t>Сауляком</w:t>
      </w:r>
      <w:r>
        <w:rPr>
          <w:rFonts w:ascii="Verdana" w:hAnsi="Verdana"/>
          <w:color w:val="000000"/>
          <w:sz w:val="18"/>
          <w:szCs w:val="18"/>
        </w:rPr>
        <w:t>, З.А. Станкевичем, Б.А. Страшуном, Ю.А.Тихомировым, В.А.Тумановым, В.И.</w:t>
      </w:r>
      <w:r>
        <w:rPr>
          <w:rStyle w:val="WW8Num3z0"/>
          <w:rFonts w:ascii="Verdana" w:hAnsi="Verdana"/>
          <w:color w:val="000000"/>
          <w:sz w:val="18"/>
          <w:szCs w:val="18"/>
        </w:rPr>
        <w:t> </w:t>
      </w:r>
      <w:r>
        <w:rPr>
          <w:rStyle w:val="WW8Num4z0"/>
          <w:rFonts w:ascii="Verdana" w:hAnsi="Verdana"/>
          <w:color w:val="4682B4"/>
          <w:sz w:val="18"/>
          <w:szCs w:val="18"/>
        </w:rPr>
        <w:t>Фадеевым</w:t>
      </w:r>
      <w:r>
        <w:rPr>
          <w:rFonts w:ascii="Verdana" w:hAnsi="Verdana"/>
          <w:color w:val="000000"/>
          <w:sz w:val="18"/>
          <w:szCs w:val="18"/>
        </w:rPr>
        <w:t>, Т.М. Шамбой, Г.Х. Шахназаровым, А.И.</w:t>
      </w:r>
      <w:r>
        <w:rPr>
          <w:rStyle w:val="WW8Num3z0"/>
          <w:rFonts w:ascii="Verdana" w:hAnsi="Verdana"/>
          <w:color w:val="000000"/>
          <w:sz w:val="18"/>
          <w:szCs w:val="18"/>
        </w:rPr>
        <w:t> </w:t>
      </w:r>
      <w:r>
        <w:rPr>
          <w:rStyle w:val="WW8Num4z0"/>
          <w:rFonts w:ascii="Verdana" w:hAnsi="Verdana"/>
          <w:color w:val="4682B4"/>
          <w:sz w:val="18"/>
          <w:szCs w:val="18"/>
        </w:rPr>
        <w:t>Экимовым</w:t>
      </w:r>
      <w:r>
        <w:rPr>
          <w:rFonts w:ascii="Verdana" w:hAnsi="Verdana"/>
          <w:color w:val="000000"/>
          <w:sz w:val="18"/>
          <w:szCs w:val="18"/>
        </w:rPr>
        <w:t>, Л.М. Энтиным.</w:t>
      </w:r>
    </w:p>
    <w:p w:rsidR="001B47B3" w:rsidRDefault="001B47B3" w:rsidP="001B47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Изучение работ отечественных ученых-правоведов5, посвященных правовому анализу гражданского общества, показывает, что в более глубокой проработке нуждаются проблемы </w:t>
      </w:r>
      <w:r>
        <w:rPr>
          <w:rFonts w:ascii="Verdana" w:hAnsi="Verdana"/>
          <w:color w:val="000000"/>
          <w:sz w:val="18"/>
          <w:szCs w:val="18"/>
        </w:rPr>
        <w:lastRenderedPageBreak/>
        <w:t>конституционно-правового исследования гражданского общества, включая- динамику отношения «государство — негосударственные институты» в системе гражданского общества, методологические аспекты взаимосвязи институтов гражданского общества и правового государства, а также правовые основы формирования и развития</w:t>
      </w:r>
    </w:p>
    <w:p w:rsidR="001B47B3" w:rsidRDefault="001B47B3" w:rsidP="001B47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Например:</w:t>
      </w:r>
      <w:r>
        <w:rPr>
          <w:rStyle w:val="WW8Num3z0"/>
          <w:rFonts w:ascii="Verdana" w:hAnsi="Verdana"/>
          <w:color w:val="000000"/>
          <w:sz w:val="18"/>
          <w:szCs w:val="18"/>
        </w:rPr>
        <w:t> </w:t>
      </w:r>
      <w:r>
        <w:rPr>
          <w:rStyle w:val="WW8Num4z0"/>
          <w:rFonts w:ascii="Verdana" w:hAnsi="Verdana"/>
          <w:color w:val="4682B4"/>
          <w:sz w:val="18"/>
          <w:szCs w:val="18"/>
        </w:rPr>
        <w:t>Гриб</w:t>
      </w:r>
      <w:r>
        <w:rPr>
          <w:rStyle w:val="WW8Num3z0"/>
          <w:rFonts w:ascii="Verdana" w:hAnsi="Verdana"/>
          <w:color w:val="000000"/>
          <w:sz w:val="18"/>
          <w:szCs w:val="18"/>
        </w:rPr>
        <w:t> </w:t>
      </w:r>
      <w:r>
        <w:rPr>
          <w:rFonts w:ascii="Verdana" w:hAnsi="Verdana"/>
          <w:color w:val="000000"/>
          <w:sz w:val="18"/>
          <w:szCs w:val="18"/>
        </w:rPr>
        <w:t>В.В. Взаимодействие органов государственной власти и институтов гражданского общества в Российской Федерации: конституционно-правовые аспекты.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2011; Гостев А.Н., Демченко Т.С. Гражданское общество: контроль над деятельностью государства. М.:</w:t>
      </w:r>
      <w:r>
        <w:rPr>
          <w:rStyle w:val="WW8Num3z0"/>
          <w:rFonts w:ascii="Verdana" w:hAnsi="Verdana"/>
          <w:color w:val="000000"/>
          <w:sz w:val="18"/>
          <w:szCs w:val="18"/>
        </w:rPr>
        <w:t> </w:t>
      </w:r>
      <w:r>
        <w:rPr>
          <w:rStyle w:val="WW8Num4z0"/>
          <w:rFonts w:ascii="Verdana" w:hAnsi="Verdana"/>
          <w:color w:val="4682B4"/>
          <w:sz w:val="18"/>
          <w:szCs w:val="18"/>
        </w:rPr>
        <w:t>СГА</w:t>
      </w:r>
      <w:r>
        <w:rPr>
          <w:rFonts w:ascii="Verdana" w:hAnsi="Verdana"/>
          <w:color w:val="000000"/>
          <w:sz w:val="18"/>
          <w:szCs w:val="18"/>
        </w:rPr>
        <w:t>, 2011; Капустин Б. Гражданство и гражданское общество. М.: ГУ</w:t>
      </w:r>
      <w:r>
        <w:rPr>
          <w:rStyle w:val="WW8Num3z0"/>
          <w:rFonts w:ascii="Verdana" w:hAnsi="Verdana"/>
          <w:color w:val="000000"/>
          <w:sz w:val="18"/>
          <w:szCs w:val="18"/>
        </w:rPr>
        <w:t> </w:t>
      </w:r>
      <w:r>
        <w:rPr>
          <w:rStyle w:val="WW8Num4z0"/>
          <w:rFonts w:ascii="Verdana" w:hAnsi="Verdana"/>
          <w:color w:val="4682B4"/>
          <w:sz w:val="18"/>
          <w:szCs w:val="18"/>
        </w:rPr>
        <w:t>ВШЭ</w:t>
      </w:r>
      <w:r>
        <w:rPr>
          <w:rFonts w:ascii="Verdana" w:hAnsi="Verdana"/>
          <w:color w:val="000000"/>
          <w:sz w:val="18"/>
          <w:szCs w:val="18"/>
        </w:rPr>
        <w:t>, 2011. институтов гражданского общества. Вышесказанным и определены объект и предмет, цели и задачи диссертационной работы.</w:t>
      </w:r>
    </w:p>
    <w:p w:rsidR="001B47B3" w:rsidRDefault="001B47B3" w:rsidP="001B47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возникающие в процессе взаимодействия субъектов гражданского общества с государством, обеспечивающие баланс государственных, общественных и частных интересов и создающие эффективную систему.</w:t>
      </w:r>
    </w:p>
    <w:p w:rsidR="001B47B3" w:rsidRDefault="001B47B3" w:rsidP="001B47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 механизм конституционно-правового регулирования формирования и деятельности институтов гражданского общества, способы и механизмы взаимодействия государственного аппарата с субъектами гражданского общества.</w:t>
      </w:r>
    </w:p>
    <w:p w:rsidR="001B47B3" w:rsidRDefault="001B47B3" w:rsidP="001B47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исследования заключается в том, чтобы на основе критического обобщения теоретических исследований сущности гражданского общества, системного анализа взаимодействия субъектов гражданского общества с государственным аппаратом, их качественных параметров, уточнить особенности его субъектного состава, выявить степень реализации качественных характеристик гражданского общества в Конституции Российской Федерации и иных нормативных правовых актах, определить комплексные конституционно-правовые институты, гражданского общества, дать оценку состоянию^ правовых отношений- между государством и субъектами, гражданского общества и на основе результатов анализа сформулировать научно-обоснованные предложения по совершенствованию конституционно-правового механизма регулирования деятельности институтов гражданского общества в Российской Федерации.</w:t>
      </w:r>
    </w:p>
    <w:p w:rsidR="001B47B3" w:rsidRDefault="001B47B3" w:rsidP="001B47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целью исследования в диссертации сформулированы и решены следующие задачи:</w:t>
      </w:r>
    </w:p>
    <w:p w:rsidR="001B47B3" w:rsidRDefault="001B47B3" w:rsidP="001B47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осуществить анализ правового статуса институтов гражданского общества, определить принципы их формирования и функционирования и на этой основе сформулировать определение понятия гражданского общества;</w:t>
      </w:r>
    </w:p>
    <w:p w:rsidR="001B47B3" w:rsidRDefault="001B47B3" w:rsidP="001B47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обосновать концептуальные и прикладные характеристики особенностей субъектного состава и классификацию конституционно-правовых институтов гражданского общества;</w:t>
      </w:r>
    </w:p>
    <w:p w:rsidR="001B47B3" w:rsidRDefault="001B47B3" w:rsidP="001B47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выявить особенности правовых норм, обеспечивающих реализацию принципиальных качественных параметров гражданского общества в Конституции Российской Федерации как в основном законе страны, (так и) в других нормативно-правовых актах, регулирующих деятельность субъектов конституционно-правовых отношений в рамках гражданского общества;</w:t>
      </w:r>
    </w:p>
    <w:p w:rsidR="001B47B3" w:rsidRDefault="001B47B3" w:rsidP="001B47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проанализировать основные направления правового регулирования системы взаимного ограничения и согласования интересов субъектов конституционно-правовых отношений в рамках взаимодействия государства и гражданского общества, обосновать и сформулировать необходимость формирования недостающих элементов этой системы;</w:t>
      </w:r>
    </w:p>
    <w:p w:rsidR="001B47B3" w:rsidRDefault="001B47B3" w:rsidP="001B47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 целях интенсификации процесса формирования гражданского общества в Российской Федерации разработать предложения по усилению роли институтов гражданского общества в обеспечении регулирования конституционно-правовых отношений в Российской-Федерации.</w:t>
      </w:r>
    </w:p>
    <w:p w:rsidR="001B47B3" w:rsidRDefault="001B47B3" w:rsidP="001B47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 теоретические основы» исследования. Диссертационное исследование основано на методах формально-юридического анализа. Анализируя5 конституционные и иные правовые нормы, диссертант применял диалектический, метод, системный и логический- подходы, а также методы историко-сравнительного и сравнительно-правового анализа, и другие частно-научные приемы исследования.</w:t>
      </w:r>
    </w:p>
    <w:p w:rsidR="001B47B3" w:rsidRDefault="001B47B3" w:rsidP="001B47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Обращение при исследовании данной темы к методу сравнительно-правового анализа вызвано тем обстоятельством, что многие проблемы носят универсальный характер и существуют не только в </w:t>
      </w:r>
      <w:r>
        <w:rPr>
          <w:rFonts w:ascii="Verdana" w:hAnsi="Verdana"/>
          <w:color w:val="000000"/>
          <w:sz w:val="18"/>
          <w:szCs w:val="18"/>
        </w:rPr>
        <w:lastRenderedPageBreak/>
        <w:t>России. Кроме того, данный метод позволяет более четко обнаружить основные тенденции в развитии отношений гражданского общества, проверить эффективность различных моделей взаимодействия его субъектов, выявить особенности и недостатки в организации взаимодействия органов государственной власти с институтами гражданского общества.</w:t>
      </w:r>
    </w:p>
    <w:p w:rsidR="001B47B3" w:rsidRDefault="001B47B3" w:rsidP="001B47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известных ученых-правоведов, посвященные отдельным вопросам гражданского общества и правового государства, процессу их становления и развития. Это, прежде всего, труды Г.В.Ф.</w:t>
      </w:r>
      <w:r>
        <w:rPr>
          <w:rStyle w:val="WW8Num3z0"/>
          <w:rFonts w:ascii="Verdana" w:hAnsi="Verdana"/>
          <w:color w:val="000000"/>
          <w:sz w:val="18"/>
          <w:szCs w:val="18"/>
        </w:rPr>
        <w:t> </w:t>
      </w:r>
      <w:r>
        <w:rPr>
          <w:rStyle w:val="WW8Num4z0"/>
          <w:rFonts w:ascii="Verdana" w:hAnsi="Verdana"/>
          <w:color w:val="4682B4"/>
          <w:sz w:val="18"/>
          <w:szCs w:val="18"/>
        </w:rPr>
        <w:t>Гегеля</w:t>
      </w:r>
      <w:r>
        <w:rPr>
          <w:rFonts w:ascii="Verdana" w:hAnsi="Verdana"/>
          <w:color w:val="000000"/>
          <w:sz w:val="18"/>
          <w:szCs w:val="18"/>
        </w:rPr>
        <w:t>, А. Гельвеция, Г. Гроция, Т. Гоббса, Д. Дидро, Дж. Локка, Ш. Монтескье, Д. Пристли, Ж.-Ж. Руссо, Ф.К.</w:t>
      </w:r>
      <w:r>
        <w:rPr>
          <w:rStyle w:val="WW8Num3z0"/>
          <w:rFonts w:ascii="Verdana" w:hAnsi="Verdana"/>
          <w:color w:val="000000"/>
          <w:sz w:val="18"/>
          <w:szCs w:val="18"/>
        </w:rPr>
        <w:t> </w:t>
      </w:r>
      <w:r>
        <w:rPr>
          <w:rStyle w:val="WW8Num4z0"/>
          <w:rFonts w:ascii="Verdana" w:hAnsi="Verdana"/>
          <w:color w:val="4682B4"/>
          <w:sz w:val="18"/>
          <w:szCs w:val="18"/>
        </w:rPr>
        <w:t>Савиньи</w:t>
      </w:r>
      <w:r>
        <w:rPr>
          <w:rFonts w:ascii="Verdana" w:hAnsi="Verdana"/>
          <w:color w:val="000000"/>
          <w:sz w:val="18"/>
          <w:szCs w:val="18"/>
        </w:rPr>
        <w:t>, Д. Юма, и др., а также исследования современных российских</w:t>
      </w:r>
      <w:r>
        <w:rPr>
          <w:rStyle w:val="WW8Num3z0"/>
          <w:rFonts w:ascii="Verdana" w:hAnsi="Verdana"/>
          <w:color w:val="000000"/>
          <w:sz w:val="18"/>
          <w:szCs w:val="18"/>
        </w:rPr>
        <w:t> </w:t>
      </w:r>
      <w:r>
        <w:rPr>
          <w:rStyle w:val="WW8Num4z0"/>
          <w:rFonts w:ascii="Verdana" w:hAnsi="Verdana"/>
          <w:color w:val="4682B4"/>
          <w:sz w:val="18"/>
          <w:szCs w:val="18"/>
        </w:rPr>
        <w:t>конституционалистов</w:t>
      </w:r>
      <w:r>
        <w:rPr>
          <w:rStyle w:val="WW8Num3z0"/>
          <w:rFonts w:ascii="Verdana" w:hAnsi="Verdana"/>
          <w:color w:val="000000"/>
          <w:sz w:val="18"/>
          <w:szCs w:val="18"/>
        </w:rPr>
        <w:t> </w:t>
      </w:r>
      <w:r>
        <w:rPr>
          <w:rFonts w:ascii="Verdana" w:hAnsi="Verdana"/>
          <w:color w:val="000000"/>
          <w:sz w:val="18"/>
          <w:szCs w:val="18"/>
        </w:rPr>
        <w:t>и специалистов в области теории государства и права, таких, как С.А.</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A.C. Автономов, С.Н. Бабурин, М.В.</w:t>
      </w:r>
      <w:r>
        <w:rPr>
          <w:rStyle w:val="WW8Num3z0"/>
          <w:rFonts w:ascii="Verdana" w:hAnsi="Verdana"/>
          <w:color w:val="000000"/>
          <w:sz w:val="18"/>
          <w:szCs w:val="18"/>
        </w:rPr>
        <w:t> </w:t>
      </w:r>
      <w:r>
        <w:rPr>
          <w:rStyle w:val="WW8Num4z0"/>
          <w:rFonts w:ascii="Verdana" w:hAnsi="Verdana"/>
          <w:color w:val="4682B4"/>
          <w:sz w:val="18"/>
          <w:szCs w:val="18"/>
        </w:rPr>
        <w:t>Баглай</w:t>
      </w:r>
      <w:r>
        <w:rPr>
          <w:rFonts w:ascii="Verdana" w:hAnsi="Verdana"/>
          <w:color w:val="000000"/>
          <w:sz w:val="18"/>
          <w:szCs w:val="18"/>
        </w:rPr>
        <w:t>, А.Б. Венгеров, К.С. Гаджиев, Ю.И.</w:t>
      </w:r>
      <w:r>
        <w:rPr>
          <w:rStyle w:val="WW8Num3z0"/>
          <w:rFonts w:ascii="Verdana" w:hAnsi="Verdana"/>
          <w:color w:val="000000"/>
          <w:sz w:val="18"/>
          <w:szCs w:val="18"/>
        </w:rPr>
        <w:t> </w:t>
      </w:r>
      <w:r>
        <w:rPr>
          <w:rStyle w:val="WW8Num4z0"/>
          <w:rFonts w:ascii="Verdana" w:hAnsi="Verdana"/>
          <w:color w:val="4682B4"/>
          <w:sz w:val="18"/>
          <w:szCs w:val="18"/>
        </w:rPr>
        <w:t>Гревцов</w:t>
      </w:r>
      <w:r>
        <w:rPr>
          <w:rFonts w:ascii="Verdana" w:hAnsi="Verdana"/>
          <w:color w:val="000000"/>
          <w:sz w:val="18"/>
          <w:szCs w:val="18"/>
        </w:rPr>
        <w:t>, В.Е. Гулиев, В.З. Гущин, Ю.А.</w:t>
      </w:r>
      <w:r>
        <w:rPr>
          <w:rStyle w:val="WW8Num3z0"/>
          <w:rFonts w:ascii="Verdana" w:hAnsi="Verdana"/>
          <w:color w:val="000000"/>
          <w:sz w:val="18"/>
          <w:szCs w:val="18"/>
        </w:rPr>
        <w:t> </w:t>
      </w:r>
      <w:r>
        <w:rPr>
          <w:rStyle w:val="WW8Num4z0"/>
          <w:rFonts w:ascii="Verdana" w:hAnsi="Verdana"/>
          <w:color w:val="4682B4"/>
          <w:sz w:val="18"/>
          <w:szCs w:val="18"/>
        </w:rPr>
        <w:t>Дмитриев</w:t>
      </w:r>
      <w:r>
        <w:rPr>
          <w:rFonts w:ascii="Verdana" w:hAnsi="Verdana"/>
          <w:color w:val="000000"/>
          <w:sz w:val="18"/>
          <w:szCs w:val="18"/>
        </w:rPr>
        <w:t>, Р.В. Енгибарян,</w:t>
      </w:r>
    </w:p>
    <w:p w:rsidR="001B47B3" w:rsidRDefault="001B47B3" w:rsidP="001B47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A.Д.</w:t>
      </w:r>
      <w:r>
        <w:rPr>
          <w:rStyle w:val="WW8Num3z0"/>
          <w:rFonts w:ascii="Verdana" w:hAnsi="Verdana"/>
          <w:color w:val="000000"/>
          <w:sz w:val="18"/>
          <w:szCs w:val="18"/>
        </w:rPr>
        <w:t> </w:t>
      </w:r>
      <w:r>
        <w:rPr>
          <w:rStyle w:val="WW8Num4z0"/>
          <w:rFonts w:ascii="Verdana" w:hAnsi="Verdana"/>
          <w:color w:val="4682B4"/>
          <w:sz w:val="18"/>
          <w:szCs w:val="18"/>
        </w:rPr>
        <w:t>Керимов</w:t>
      </w:r>
      <w:r>
        <w:rPr>
          <w:rFonts w:ascii="Verdana" w:hAnsi="Verdana"/>
          <w:color w:val="000000"/>
          <w:sz w:val="18"/>
          <w:szCs w:val="18"/>
        </w:rPr>
        <w:t>, А.И. Ковлер, Е.И. Козлова, И.А. Конюхова-Умнова,</w:t>
      </w:r>
    </w:p>
    <w:p w:rsidR="001B47B3" w:rsidRDefault="001B47B3" w:rsidP="001B47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B.И.</w:t>
      </w:r>
      <w:r>
        <w:rPr>
          <w:rStyle w:val="WW8Num3z0"/>
          <w:rFonts w:ascii="Verdana" w:hAnsi="Verdana"/>
          <w:color w:val="000000"/>
          <w:sz w:val="18"/>
          <w:szCs w:val="18"/>
        </w:rPr>
        <w:t> </w:t>
      </w:r>
      <w:r>
        <w:rPr>
          <w:rStyle w:val="WW8Num4z0"/>
          <w:rFonts w:ascii="Verdana" w:hAnsi="Verdana"/>
          <w:color w:val="4682B4"/>
          <w:sz w:val="18"/>
          <w:szCs w:val="18"/>
        </w:rPr>
        <w:t>Крусс</w:t>
      </w:r>
      <w:r>
        <w:rPr>
          <w:rFonts w:ascii="Verdana" w:hAnsi="Verdana"/>
          <w:color w:val="000000"/>
          <w:sz w:val="18"/>
          <w:szCs w:val="18"/>
        </w:rPr>
        <w:t>, O.E. Кутафин, В.В. Лапаева, В.О.</w:t>
      </w:r>
      <w:r>
        <w:rPr>
          <w:rStyle w:val="WW8Num3z0"/>
          <w:rFonts w:ascii="Verdana" w:hAnsi="Verdana"/>
          <w:color w:val="000000"/>
          <w:sz w:val="18"/>
          <w:szCs w:val="18"/>
        </w:rPr>
        <w:t> </w:t>
      </w:r>
      <w:r>
        <w:rPr>
          <w:rStyle w:val="WW8Num4z0"/>
          <w:rFonts w:ascii="Verdana" w:hAnsi="Verdana"/>
          <w:color w:val="4682B4"/>
          <w:sz w:val="18"/>
          <w:szCs w:val="18"/>
        </w:rPr>
        <w:t>Лучин</w:t>
      </w:r>
      <w:r>
        <w:rPr>
          <w:rFonts w:ascii="Verdana" w:hAnsi="Verdana"/>
          <w:color w:val="000000"/>
          <w:sz w:val="18"/>
          <w:szCs w:val="18"/>
        </w:rPr>
        <w:t>, А.П. Любимов, В.Д. Мазаев, Г.В.</w:t>
      </w:r>
      <w:r>
        <w:rPr>
          <w:rStyle w:val="WW8Num3z0"/>
          <w:rFonts w:ascii="Verdana" w:hAnsi="Verdana"/>
          <w:color w:val="000000"/>
          <w:sz w:val="18"/>
          <w:szCs w:val="18"/>
        </w:rPr>
        <w:t> </w:t>
      </w:r>
      <w:r>
        <w:rPr>
          <w:rStyle w:val="WW8Num4z0"/>
          <w:rFonts w:ascii="Verdana" w:hAnsi="Verdana"/>
          <w:color w:val="4682B4"/>
          <w:sz w:val="18"/>
          <w:szCs w:val="18"/>
        </w:rPr>
        <w:t>Мальцев</w:t>
      </w:r>
      <w:r>
        <w:rPr>
          <w:rFonts w:ascii="Verdana" w:hAnsi="Verdana"/>
          <w:color w:val="000000"/>
          <w:sz w:val="18"/>
          <w:szCs w:val="18"/>
        </w:rPr>
        <w:t>, Н.В. Мамитова, H.A. Михалева, Л.А.</w:t>
      </w:r>
      <w:r>
        <w:rPr>
          <w:rStyle w:val="WW8Num3z0"/>
          <w:rFonts w:ascii="Verdana" w:hAnsi="Verdana"/>
          <w:color w:val="000000"/>
          <w:sz w:val="18"/>
          <w:szCs w:val="18"/>
        </w:rPr>
        <w:t> </w:t>
      </w:r>
      <w:r>
        <w:rPr>
          <w:rStyle w:val="WW8Num4z0"/>
          <w:rFonts w:ascii="Verdana" w:hAnsi="Verdana"/>
          <w:color w:val="4682B4"/>
          <w:sz w:val="18"/>
          <w:szCs w:val="18"/>
        </w:rPr>
        <w:t>Морозова</w:t>
      </w:r>
      <w:r>
        <w:rPr>
          <w:rFonts w:ascii="Verdana" w:hAnsi="Verdana"/>
          <w:color w:val="000000"/>
          <w:sz w:val="18"/>
          <w:szCs w:val="18"/>
        </w:rPr>
        <w:t>, Т.Г. Морщакова, Л.А. Окуньков, A.M.</w:t>
      </w:r>
      <w:r>
        <w:rPr>
          <w:rStyle w:val="WW8Num3z0"/>
          <w:rFonts w:ascii="Verdana" w:hAnsi="Verdana"/>
          <w:color w:val="000000"/>
          <w:sz w:val="18"/>
          <w:szCs w:val="18"/>
        </w:rPr>
        <w:t> </w:t>
      </w:r>
      <w:r>
        <w:rPr>
          <w:rStyle w:val="WW8Num4z0"/>
          <w:rFonts w:ascii="Verdana" w:hAnsi="Verdana"/>
          <w:color w:val="4682B4"/>
          <w:sz w:val="18"/>
          <w:szCs w:val="18"/>
        </w:rPr>
        <w:t>Осавелюк</w:t>
      </w:r>
      <w:r>
        <w:rPr>
          <w:rFonts w:ascii="Verdana" w:hAnsi="Verdana"/>
          <w:color w:val="000000"/>
          <w:sz w:val="18"/>
          <w:szCs w:val="18"/>
        </w:rPr>
        <w:t>, Ю.В. Пуздрач, Ф.М. Рудинский, О.Г.</w:t>
      </w:r>
      <w:r>
        <w:rPr>
          <w:rStyle w:val="WW8Num3z0"/>
          <w:rFonts w:ascii="Verdana" w:hAnsi="Verdana"/>
          <w:color w:val="000000"/>
          <w:sz w:val="18"/>
          <w:szCs w:val="18"/>
        </w:rPr>
        <w:t> </w:t>
      </w:r>
      <w:r>
        <w:rPr>
          <w:rStyle w:val="WW8Num4z0"/>
          <w:rFonts w:ascii="Verdana" w:hAnsi="Verdana"/>
          <w:color w:val="4682B4"/>
          <w:sz w:val="18"/>
          <w:szCs w:val="18"/>
        </w:rPr>
        <w:t>Румянцев</w:t>
      </w:r>
      <w:r>
        <w:rPr>
          <w:rFonts w:ascii="Verdana" w:hAnsi="Verdana"/>
          <w:color w:val="000000"/>
          <w:sz w:val="18"/>
          <w:szCs w:val="18"/>
        </w:rPr>
        <w:t>, А.Х. Саидов, В.К. Самигуллин, Б.Н.</w:t>
      </w:r>
      <w:r>
        <w:rPr>
          <w:rStyle w:val="WW8Num3z0"/>
          <w:rFonts w:ascii="Verdana" w:hAnsi="Verdana"/>
          <w:color w:val="000000"/>
          <w:sz w:val="18"/>
          <w:szCs w:val="18"/>
        </w:rPr>
        <w:t> </w:t>
      </w:r>
      <w:r>
        <w:rPr>
          <w:rStyle w:val="WW8Num4z0"/>
          <w:rFonts w:ascii="Verdana" w:hAnsi="Verdana"/>
          <w:color w:val="4682B4"/>
          <w:sz w:val="18"/>
          <w:szCs w:val="18"/>
        </w:rPr>
        <w:t>Топорнин</w:t>
      </w:r>
      <w:r>
        <w:rPr>
          <w:rFonts w:ascii="Verdana" w:hAnsi="Verdana"/>
          <w:color w:val="000000"/>
          <w:sz w:val="18"/>
          <w:szCs w:val="18"/>
        </w:rPr>
        <w:t>, В.А. Туманов, Е.Ю. В.Е.</w:t>
      </w:r>
      <w:r>
        <w:rPr>
          <w:rStyle w:val="WW8Num3z0"/>
          <w:rFonts w:ascii="Verdana" w:hAnsi="Verdana"/>
          <w:color w:val="000000"/>
          <w:sz w:val="18"/>
          <w:szCs w:val="18"/>
        </w:rPr>
        <w:t> </w:t>
      </w:r>
      <w:r>
        <w:rPr>
          <w:rStyle w:val="WW8Num4z0"/>
          <w:rFonts w:ascii="Verdana" w:hAnsi="Verdana"/>
          <w:color w:val="4682B4"/>
          <w:sz w:val="18"/>
          <w:szCs w:val="18"/>
        </w:rPr>
        <w:t>Чиркин</w:t>
      </w:r>
      <w:r>
        <w:rPr>
          <w:rFonts w:ascii="Verdana" w:hAnsi="Verdana"/>
          <w:color w:val="000000"/>
          <w:sz w:val="18"/>
          <w:szCs w:val="18"/>
        </w:rPr>
        <w:t>, Т.М. Шамба, Б.С. Эбзеев,</w:t>
      </w:r>
    </w:p>
    <w:p w:rsidR="001B47B3" w:rsidRDefault="001B47B3" w:rsidP="001B47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A.И.</w:t>
      </w:r>
      <w:r>
        <w:rPr>
          <w:rStyle w:val="WW8Num3z0"/>
          <w:rFonts w:ascii="Verdana" w:hAnsi="Verdana"/>
          <w:color w:val="000000"/>
          <w:sz w:val="18"/>
          <w:szCs w:val="18"/>
        </w:rPr>
        <w:t> </w:t>
      </w:r>
      <w:r>
        <w:rPr>
          <w:rStyle w:val="WW8Num4z0"/>
          <w:rFonts w:ascii="Verdana" w:hAnsi="Verdana"/>
          <w:color w:val="4682B4"/>
          <w:sz w:val="18"/>
          <w:szCs w:val="18"/>
        </w:rPr>
        <w:t>Экимов</w:t>
      </w:r>
      <w:r>
        <w:rPr>
          <w:rStyle w:val="WW8Num3z0"/>
          <w:rFonts w:ascii="Verdana" w:hAnsi="Verdana"/>
          <w:color w:val="000000"/>
          <w:sz w:val="18"/>
          <w:szCs w:val="18"/>
        </w:rPr>
        <w:t> </w:t>
      </w:r>
      <w:r>
        <w:rPr>
          <w:rFonts w:ascii="Verdana" w:hAnsi="Verdana"/>
          <w:color w:val="000000"/>
          <w:sz w:val="18"/>
          <w:szCs w:val="18"/>
        </w:rPr>
        <w:t>и др.</w:t>
      </w:r>
    </w:p>
    <w:p w:rsidR="001B47B3" w:rsidRDefault="001B47B3" w:rsidP="001B47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также использовались материалы диссертаций, посвященных взаимодействию государства и институтов гражданского общества, а также правовым механизмам обеспечения равновесия интересов человека, общества и государства Н.В.</w:t>
      </w:r>
      <w:r>
        <w:rPr>
          <w:rStyle w:val="WW8Num3z0"/>
          <w:rFonts w:ascii="Verdana" w:hAnsi="Verdana"/>
          <w:color w:val="000000"/>
          <w:sz w:val="18"/>
          <w:szCs w:val="18"/>
        </w:rPr>
        <w:t> </w:t>
      </w:r>
      <w:r>
        <w:rPr>
          <w:rStyle w:val="WW8Num4z0"/>
          <w:rFonts w:ascii="Verdana" w:hAnsi="Verdana"/>
          <w:color w:val="4682B4"/>
          <w:sz w:val="18"/>
          <w:szCs w:val="18"/>
        </w:rPr>
        <w:t>Андрианова</w:t>
      </w:r>
      <w:r>
        <w:rPr>
          <w:rFonts w:ascii="Verdana" w:hAnsi="Verdana"/>
          <w:color w:val="000000"/>
          <w:sz w:val="18"/>
          <w:szCs w:val="18"/>
        </w:rPr>
        <w:t>, Т.К. Байковой, П.П. Баранова,</w:t>
      </w:r>
    </w:p>
    <w:p w:rsidR="001B47B3" w:rsidRDefault="001B47B3" w:rsidP="001B47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B.Н.</w:t>
      </w:r>
      <w:r>
        <w:rPr>
          <w:rStyle w:val="WW8Num3z0"/>
          <w:rFonts w:ascii="Verdana" w:hAnsi="Verdana"/>
          <w:color w:val="000000"/>
          <w:sz w:val="18"/>
          <w:szCs w:val="18"/>
        </w:rPr>
        <w:t> </w:t>
      </w:r>
      <w:r>
        <w:rPr>
          <w:rStyle w:val="WW8Num4z0"/>
          <w:rFonts w:ascii="Verdana" w:hAnsi="Verdana"/>
          <w:color w:val="4682B4"/>
          <w:sz w:val="18"/>
          <w:szCs w:val="18"/>
        </w:rPr>
        <w:t>Влазнева</w:t>
      </w:r>
      <w:r>
        <w:rPr>
          <w:rFonts w:ascii="Verdana" w:hAnsi="Verdana"/>
          <w:color w:val="000000"/>
          <w:sz w:val="18"/>
          <w:szCs w:val="18"/>
        </w:rPr>
        <w:t>, С.И. Глушковой, П.П. Глущенко, Л.Ю.</w:t>
      </w:r>
      <w:r>
        <w:rPr>
          <w:rStyle w:val="WW8Num3z0"/>
          <w:rFonts w:ascii="Verdana" w:hAnsi="Verdana"/>
          <w:color w:val="000000"/>
          <w:sz w:val="18"/>
          <w:szCs w:val="18"/>
        </w:rPr>
        <w:t> </w:t>
      </w:r>
      <w:r>
        <w:rPr>
          <w:rStyle w:val="WW8Num4z0"/>
          <w:rFonts w:ascii="Verdana" w:hAnsi="Verdana"/>
          <w:color w:val="4682B4"/>
          <w:sz w:val="18"/>
          <w:szCs w:val="18"/>
        </w:rPr>
        <w:t>Грудцыной</w:t>
      </w:r>
      <w:r>
        <w:rPr>
          <w:rFonts w:ascii="Verdana" w:hAnsi="Verdana"/>
          <w:color w:val="000000"/>
          <w:sz w:val="18"/>
          <w:szCs w:val="18"/>
        </w:rPr>
        <w:t>, A.B. Зарицкого, И.Ж. Искакова, С.В.</w:t>
      </w:r>
      <w:r>
        <w:rPr>
          <w:rStyle w:val="WW8Num3z0"/>
          <w:rFonts w:ascii="Verdana" w:hAnsi="Verdana"/>
          <w:color w:val="000000"/>
          <w:sz w:val="18"/>
          <w:szCs w:val="18"/>
        </w:rPr>
        <w:t> </w:t>
      </w:r>
      <w:r>
        <w:rPr>
          <w:rStyle w:val="WW8Num4z0"/>
          <w:rFonts w:ascii="Verdana" w:hAnsi="Verdana"/>
          <w:color w:val="4682B4"/>
          <w:sz w:val="18"/>
          <w:szCs w:val="18"/>
        </w:rPr>
        <w:t>Калашникова</w:t>
      </w:r>
      <w:r>
        <w:rPr>
          <w:rFonts w:ascii="Verdana" w:hAnsi="Verdana"/>
          <w:color w:val="000000"/>
          <w:sz w:val="18"/>
          <w:szCs w:val="18"/>
        </w:rPr>
        <w:t>, И.Н. Корешковой, М.Р. Кулиева, В.О.</w:t>
      </w:r>
      <w:r>
        <w:rPr>
          <w:rStyle w:val="WW8Num3z0"/>
          <w:rFonts w:ascii="Verdana" w:hAnsi="Verdana"/>
          <w:color w:val="000000"/>
          <w:sz w:val="18"/>
          <w:szCs w:val="18"/>
        </w:rPr>
        <w:t> </w:t>
      </w:r>
      <w:r>
        <w:rPr>
          <w:rStyle w:val="WW8Num4z0"/>
          <w:rFonts w:ascii="Verdana" w:hAnsi="Verdana"/>
          <w:color w:val="4682B4"/>
          <w:sz w:val="18"/>
          <w:szCs w:val="18"/>
        </w:rPr>
        <w:t>Лучина</w:t>
      </w:r>
      <w:r>
        <w:rPr>
          <w:rFonts w:ascii="Verdana" w:hAnsi="Verdana"/>
          <w:color w:val="000000"/>
          <w:sz w:val="18"/>
          <w:szCs w:val="18"/>
        </w:rPr>
        <w:t>, А.Н. Просвиркина, А.И. Рябко, С.Т.</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Г.А. Смагина, К.А. Струсь, В.А.</w:t>
      </w:r>
      <w:r>
        <w:rPr>
          <w:rStyle w:val="WW8Num3z0"/>
          <w:rFonts w:ascii="Verdana" w:hAnsi="Verdana"/>
          <w:color w:val="000000"/>
          <w:sz w:val="18"/>
          <w:szCs w:val="18"/>
        </w:rPr>
        <w:t> </w:t>
      </w:r>
      <w:r>
        <w:rPr>
          <w:rStyle w:val="WW8Num4z0"/>
          <w:rFonts w:ascii="Verdana" w:hAnsi="Verdana"/>
          <w:color w:val="4682B4"/>
          <w:sz w:val="18"/>
          <w:szCs w:val="18"/>
        </w:rPr>
        <w:t>Увачева</w:t>
      </w:r>
      <w:r>
        <w:rPr>
          <w:rFonts w:ascii="Verdana" w:hAnsi="Verdana"/>
          <w:color w:val="000000"/>
          <w:sz w:val="18"/>
          <w:szCs w:val="18"/>
        </w:rPr>
        <w:t>, E.H. Хазова, И.И. Ялалова.</w:t>
      </w:r>
    </w:p>
    <w:p w:rsidR="001B47B3" w:rsidRDefault="001B47B3" w:rsidP="001B47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база исследования включает в себя</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ее субъектов,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а также правоприменительную практику -</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Конституционного Суда РФ. В работе использованы</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Европейская Хартия местного самоуправления, федеральные конституционные и федеральные законы, затрагивающие вопросы формирования элементов гражданского общества,</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постановления Государственной Думы и Правительства Российской Федерации. Особая роль отведена анализу Федеральных законов: № 95-ФЗ от 11 июля 2001 г. «</w:t>
      </w:r>
      <w:r>
        <w:rPr>
          <w:rStyle w:val="WW8Num4z0"/>
          <w:rFonts w:ascii="Verdana" w:hAnsi="Verdana"/>
          <w:color w:val="4682B4"/>
          <w:sz w:val="18"/>
          <w:szCs w:val="18"/>
        </w:rPr>
        <w:t>О политических партиях</w:t>
      </w:r>
      <w:r>
        <w:rPr>
          <w:rFonts w:ascii="Verdana" w:hAnsi="Verdana"/>
          <w:color w:val="000000"/>
          <w:sz w:val="18"/>
          <w:szCs w:val="18"/>
        </w:rPr>
        <w:t>», Федерального № 82-ФЗ от 19 мая 1995г. «</w:t>
      </w:r>
      <w:r>
        <w:rPr>
          <w:rStyle w:val="WW8Num4z0"/>
          <w:rFonts w:ascii="Verdana" w:hAnsi="Verdana"/>
          <w:color w:val="4682B4"/>
          <w:sz w:val="18"/>
          <w:szCs w:val="18"/>
        </w:rPr>
        <w:t>Об общественных объединениях</w:t>
      </w:r>
      <w:r>
        <w:rPr>
          <w:rFonts w:ascii="Verdana" w:hAnsi="Verdana"/>
          <w:color w:val="000000"/>
          <w:sz w:val="18"/>
          <w:szCs w:val="18"/>
        </w:rPr>
        <w:t>», Закона РФ от 27 декабря 1991 г. «</w:t>
      </w:r>
      <w:r>
        <w:rPr>
          <w:rStyle w:val="WW8Num4z0"/>
          <w:rFonts w:ascii="Verdana" w:hAnsi="Verdana"/>
          <w:color w:val="4682B4"/>
          <w:sz w:val="18"/>
          <w:szCs w:val="18"/>
        </w:rPr>
        <w:t>О средствах массовой информации</w:t>
      </w:r>
      <w:r>
        <w:rPr>
          <w:rFonts w:ascii="Verdana" w:hAnsi="Verdana"/>
          <w:color w:val="000000"/>
          <w:sz w:val="18"/>
          <w:szCs w:val="18"/>
        </w:rPr>
        <w:t>», № 1Э1-ФЗ от 6 октября 2003 г.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и других.</w:t>
      </w:r>
    </w:p>
    <w:p w:rsidR="001B47B3" w:rsidRDefault="001B47B3" w:rsidP="001B47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обусловлена предметом диссертационного исследования, намеченными задачами и состоит в том, что на основе анализа, обобщения и систематизации теоретических и нормативных материалов, положенных в основу исследования, дается целостное концептуально оформленное представление о сущности гражданского общества, его субъектном составе и правовом механизме реализации интересов этих субъектов через соответствующие правовые институты, в современной России. В диссертации предложено определение гражданского общества, определен его субъектный состав, дана классификация^ институтов гражданского общества в современной России, выявлены основные проблемы, связанные с формированием гражданского общества-и его институтов в современной-России, взаимоотношений субъектов гражданского общества с государством, намечены основные направления повышения эффективности конституционно-правового регулирования процесса формирования- гражданского общества в Российской Федерации.</w:t>
      </w:r>
    </w:p>
    <w:p w:rsidR="001B47B3" w:rsidRDefault="001B47B3" w:rsidP="001B47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1B47B3" w:rsidRDefault="001B47B3" w:rsidP="001B47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обоснование положения о том, что гражданское общество - это не только организационная, но и качественная характеристика общества. Сущность гражданского общества заключается не в формировании каких-либо</w:t>
      </w:r>
      <w:r>
        <w:rPr>
          <w:rStyle w:val="WW8Num3z0"/>
          <w:rFonts w:ascii="Verdana" w:hAnsi="Verdana"/>
          <w:color w:val="000000"/>
          <w:sz w:val="18"/>
          <w:szCs w:val="18"/>
        </w:rPr>
        <w:t> </w:t>
      </w:r>
      <w:r>
        <w:rPr>
          <w:rStyle w:val="WW8Num4z0"/>
          <w:rFonts w:ascii="Verdana" w:hAnsi="Verdana"/>
          <w:color w:val="4682B4"/>
          <w:sz w:val="18"/>
          <w:szCs w:val="18"/>
        </w:rPr>
        <w:t>особенных</w:t>
      </w:r>
      <w:r>
        <w:rPr>
          <w:rStyle w:val="WW8Num3z0"/>
          <w:rFonts w:ascii="Verdana" w:hAnsi="Verdana"/>
          <w:color w:val="000000"/>
          <w:sz w:val="18"/>
          <w:szCs w:val="18"/>
        </w:rPr>
        <w:t> </w:t>
      </w:r>
      <w:r>
        <w:rPr>
          <w:rFonts w:ascii="Verdana" w:hAnsi="Verdana"/>
          <w:color w:val="000000"/>
          <w:sz w:val="18"/>
          <w:szCs w:val="18"/>
        </w:rPr>
        <w:t>негосударственньк субъектов, способных противостоять произволу государства, а в придании существующим субъектам гражданского общества таких качественных параметров, которые позволяли бы им активно влиять на государство.</w:t>
      </w:r>
    </w:p>
    <w:p w:rsidR="001B47B3" w:rsidRDefault="001B47B3" w:rsidP="001B47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Субъектами конституционно-правовых отношений в рамках реализации идеи гражданского общества являются: 1) личность, 2) семья, 3) общественные объединения, 4) органы местного самоуправления.</w:t>
      </w:r>
    </w:p>
    <w:p w:rsidR="001B47B3" w:rsidRDefault="001B47B3" w:rsidP="001B47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Аргументирован вывод о том, что с учетом российских этнокультурных и социальных особенностей должна быть выбрана специфическая национальная модель социального взаимодействия между личностью, элементами гражданского общества и институтами государства, отвечающая интересам всех субъектов общественно-политического процесса. И эта модель должна соответствовать не западному образцу, а российским реалиям;</w:t>
      </w:r>
    </w:p>
    <w:p w:rsidR="001B47B3" w:rsidRDefault="001B47B3" w:rsidP="001B47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на основе анализа научных исследований гражданского общества сделан вывод о том, что наиболее общими качественными параметрами, лежащими в основе любого гражданского общества, в контексте их влияния на конституционно-правовые отношения, независимо от специфики той или иной страны, являются:</w:t>
      </w:r>
    </w:p>
    <w:p w:rsidR="001B47B3" w:rsidRDefault="001B47B3" w:rsidP="001B47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самостоятельность субъектов гражданского общества, выражающаяся в их самоорганизации без постороннего влияния и в</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делами по собственной инициативе;</w:t>
      </w:r>
    </w:p>
    <w:p w:rsidR="001B47B3" w:rsidRDefault="001B47B3" w:rsidP="001B47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независимость субъектов гражданского общества от государства, выражающаяся в ограниченных правовыми нормами способах и методах воздействия со стороны государства на процесс их формирования и деятельности;</w:t>
      </w:r>
    </w:p>
    <w:p w:rsidR="001B47B3" w:rsidRDefault="001B47B3" w:rsidP="001B47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активность субъектов гражданского общества, проявляющаяся в их энергичных действиях в сфере конституционно-правовых отношений;</w:t>
      </w:r>
    </w:p>
    <w:p w:rsidR="001B47B3" w:rsidRDefault="001B47B3" w:rsidP="001B47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наличие в конституционно-правовых институтах правовых норм, направленных на взаимное сдерживание деятельности субъектов гражданского общества и государства, своеобразных ограничений, удерживающих их в определенных правовых пределах;</w:t>
      </w:r>
    </w:p>
    <w:p w:rsidR="001B47B3" w:rsidRDefault="001B47B3" w:rsidP="001B47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наличие у субъектов конституционно-правовых отношений в рамках гражданского общества правового инструментария для эффективного воздействия на те субъекты, которые нарушают существующий в обществе баланс интересов всех участников таких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Fonts w:ascii="Verdana" w:hAnsi="Verdana"/>
          <w:color w:val="000000"/>
          <w:sz w:val="18"/>
          <w:szCs w:val="18"/>
        </w:rPr>
        <w:t>;</w:t>
      </w:r>
    </w:p>
    <w:p w:rsidR="001B47B3" w:rsidRDefault="001B47B3" w:rsidP="001B47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сформулировано авторское определение гражданского общества: «Гражданское общество - это качественное состояние общества, которое позволяет обеспечить баланс взаимодействия государственных, общественных и частных интересов, сформировать и обеспечить эффективное действие механизма «</w:t>
      </w:r>
      <w:r>
        <w:rPr>
          <w:rStyle w:val="WW8Num4z0"/>
          <w:rFonts w:ascii="Verdana" w:hAnsi="Verdana"/>
          <w:color w:val="4682B4"/>
          <w:sz w:val="18"/>
          <w:szCs w:val="18"/>
        </w:rPr>
        <w:t>равновесия</w:t>
      </w:r>
      <w:r>
        <w:rPr>
          <w:rFonts w:ascii="Verdana" w:hAnsi="Verdana"/>
          <w:color w:val="000000"/>
          <w:sz w:val="18"/>
          <w:szCs w:val="18"/>
        </w:rPr>
        <w:t>» между государством и субъектами гражданского общества их самостоятельность и независимость друг от друга, а также эффективное взаимодействие и на этой основе субъекты гражданского общества осуществляют постоянный контроль за деятельностью государства и его органов»;</w:t>
      </w:r>
    </w:p>
    <w:p w:rsidR="001B47B3" w:rsidRDefault="001B47B3" w:rsidP="001B47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конституционно-правовые нормы, регламентирующие деятельность органов государственной власти, осуществляющих правовое регулирование деятельности гражданского общества и обеспечивающих защиту их</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прав и интересов, можно объединить в институт обеспечения государственных интересов в деятельности гражданского общества. В« диссертации также обосновывается существование конституционно-правового института обеспечения частных интересов личности (как элемента гражданского общества) и института обеспечения общественных интересов в деятельности гражданского общества;</w:t>
      </w:r>
    </w:p>
    <w:p w:rsidR="001B47B3" w:rsidRDefault="001B47B3" w:rsidP="001B47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одним из важнейших условий эффективного функционирования гражданского общества является наличие в конституционно-правовом механизме взаимодействия государства и гражданского общества баланса интересов, представляющего собой, с одной стороны, совокупность правовых и организационных регуляторов и ограничений в отношении конкретных государственных органов и государства в целом (т.е. своеобразную систему институтов народного контроля за деятельностью государства), с другой стороны, совокупность правовых ограничений, установленных государством в отношении негосударственных субъектов гражданского общества. Полноценное и тщательно регламентированное конституционно-правовое регулирование баланса интересов государственных и гражданских общественных институтов является необходимым условием их эффективного функционирования и равноправного взаимодействия;</w:t>
      </w:r>
    </w:p>
    <w:p w:rsidR="001B47B3" w:rsidRDefault="001B47B3" w:rsidP="001B47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6) в системе конституционно-правовых отношений государства и субъектов гражданского общества государство занимает особое место, поскольку именно оно обладает полным набором правовых и организационных инструментов, с помощью которых не' только ограничивает частные и </w:t>
      </w:r>
      <w:r>
        <w:rPr>
          <w:rFonts w:ascii="Verdana" w:hAnsi="Verdana"/>
          <w:color w:val="000000"/>
          <w:sz w:val="18"/>
          <w:szCs w:val="18"/>
        </w:rPr>
        <w:lastRenderedPageBreak/>
        <w:t>общественные интересы субъектов гражданского общества, но и может активно воздействовать на них. Субъекты-же гражданского общества наделеныг только правом создавать, барьеры, влияющие и ограничивающие государственные интересы путем формирования, а также участия в формировании органов государственной власти, позволяющих активно воздействовать на государство.</w:t>
      </w:r>
    </w:p>
    <w:p w:rsidR="001B47B3" w:rsidRDefault="001B47B3" w:rsidP="001B47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Теоретическое значение работы заключается в том, что полученные в ходе исследования выводы раскрывают юридическое- содержание понятий «</w:t>
      </w:r>
      <w:r>
        <w:rPr>
          <w:rStyle w:val="WW8Num4z0"/>
          <w:rFonts w:ascii="Verdana" w:hAnsi="Verdana"/>
          <w:color w:val="4682B4"/>
          <w:sz w:val="18"/>
          <w:szCs w:val="18"/>
        </w:rPr>
        <w:t>институты гражданского общества</w:t>
      </w:r>
      <w:r>
        <w:rPr>
          <w:rFonts w:ascii="Verdana" w:hAnsi="Verdana"/>
          <w:color w:val="000000"/>
          <w:sz w:val="18"/>
          <w:szCs w:val="18"/>
        </w:rPr>
        <w:t>», «элементы, конституционно-правового механизма обеспечения баланса частных, общественных и государственных интересов в гражданском обществе», развивают и дополняют понятийный материал, который, может быть использован в дальнейших научных исследованиях, включая^ роль институтов гражданского общества в обеспечении конституционно-правовых отношений вРФ:</w:t>
      </w:r>
    </w:p>
    <w:p w:rsidR="001B47B3" w:rsidRDefault="001B47B3" w:rsidP="001B47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диссертации состоит в том, что полученные в ходе исследования выводы, и сформулированные на их основе практические предложения, касающиеся особенностей реализации организационно-правового механизма взаимодействия^ институтов гражданского общества в России, способствуют повышению эффективности профессиональной деятельности органов государственной- власти и институтов гражданского общества.</w:t>
      </w:r>
    </w:p>
    <w:p w:rsidR="001B47B3" w:rsidRDefault="001B47B3" w:rsidP="001B47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концепция формирования и деятельности институтов гражданского общества способствует их полноценному становлению и развитию с учетом политических, правовых и социально-экономических реалий современной России и в целях наиболее эффективного и полного обеспечения интересов личности.</w:t>
      </w:r>
    </w:p>
    <w:p w:rsidR="001B47B3" w:rsidRDefault="001B47B3" w:rsidP="001B47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данного научного исследования могут быть использованы при дальнейшем осмыслении проблем становления и. развития гражданского общества, повышения .его эффективности, а также при подготовке нормативных актов в области формирования гражданского общества на всех уровнях</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в практической деятельности социальных институтов современной России.</w:t>
      </w:r>
    </w:p>
    <w:p w:rsidR="001B47B3" w:rsidRDefault="001B47B3" w:rsidP="001B47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диссертации могут быть использованы при подготовке учебников и учебных пособий; а также, в преподавании дисциплин «</w:t>
      </w:r>
      <w:r>
        <w:rPr>
          <w:rStyle w:val="WW8Num4z0"/>
          <w:rFonts w:ascii="Verdana" w:hAnsi="Verdana"/>
          <w:color w:val="4682B4"/>
          <w:sz w:val="18"/>
          <w:szCs w:val="18"/>
        </w:rPr>
        <w:t>Конституционное право Российской Федерации</w:t>
      </w:r>
      <w:r>
        <w:rPr>
          <w:rFonts w:ascii="Verdana" w:hAnsi="Verdana"/>
          <w:color w:val="000000"/>
          <w:sz w:val="18"/>
          <w:szCs w:val="18"/>
        </w:rPr>
        <w:t>»,, «</w:t>
      </w:r>
      <w:r>
        <w:rPr>
          <w:rStyle w:val="WW8Num4z0"/>
          <w:rFonts w:ascii="Verdana" w:hAnsi="Verdana"/>
          <w:color w:val="4682B4"/>
          <w:sz w:val="18"/>
          <w:szCs w:val="18"/>
        </w:rPr>
        <w:t>Муниципальное право</w:t>
      </w:r>
      <w:r>
        <w:rPr>
          <w:rFonts w:ascii="Verdana" w:hAnsi="Verdana"/>
          <w:color w:val="000000"/>
          <w:sz w:val="18"/>
          <w:szCs w:val="18"/>
        </w:rPr>
        <w:t>» и «</w:t>
      </w:r>
      <w:r>
        <w:rPr>
          <w:rStyle w:val="WW8Num4z0"/>
          <w:rFonts w:ascii="Verdana" w:hAnsi="Verdana"/>
          <w:color w:val="4682B4"/>
          <w:sz w:val="18"/>
          <w:szCs w:val="18"/>
        </w:rPr>
        <w:t>Права человека</w:t>
      </w:r>
      <w:r>
        <w:rPr>
          <w:rFonts w:ascii="Verdana" w:hAnsi="Verdana"/>
          <w:color w:val="000000"/>
          <w:sz w:val="18"/>
          <w:szCs w:val="18"/>
        </w:rPr>
        <w:t>».</w:t>
      </w:r>
    </w:p>
    <w:p w:rsidR="001B47B3" w:rsidRDefault="001B47B3" w:rsidP="001B47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проходила, в . форме обсуждения диссертационных материалов на научно-практических конференциях и семинарах, внедрения научных разработок в учебный процесс.</w:t>
      </w:r>
    </w:p>
    <w:p w:rsidR="001B47B3" w:rsidRDefault="001B47B3" w:rsidP="001B47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Мнения и взгляды автора по проблемам создания эффективного правового •механизма, обеспечивающего формирование и функционирование институтов гражданского общества; опубликованы в форме научных статей в печати, учебных пособий и докладов на научных конференциях. Они также использованы в процессе работы автора в системе</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и в его педагогической деятельности.</w:t>
      </w:r>
    </w:p>
    <w:p w:rsidR="001B47B3" w:rsidRDefault="001B47B3" w:rsidP="001B47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предмет, цель и задачи исследования позволили определить структуру работы. Диссертация структурно состоит из введения, двух глав, шести параграфов, заключения, библиографического списка.</w:t>
      </w:r>
    </w:p>
    <w:p w:rsidR="001B47B3" w:rsidRDefault="001B47B3" w:rsidP="001B47B3">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Грачев, Виталий Сергеевич</w:t>
      </w:r>
    </w:p>
    <w:p w:rsidR="001B47B3" w:rsidRDefault="001B47B3" w:rsidP="001B47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1B47B3" w:rsidRDefault="001B47B3" w:rsidP="001B47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Процесс формирования гражданского общества в Российской Федерации проходит в сложный исторический период, когда значительная часть населения страны еще по настоящему не адаптировалась к изменившейся обстановке, связанной с переходом от административно-командной системы управления государством и экономикой к рыночной системе управления экономикой и демократическим отношениям в обществе.</w:t>
      </w:r>
    </w:p>
    <w:p w:rsidR="001B47B3" w:rsidRDefault="001B47B3" w:rsidP="001B47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Либеральные идеи, положенные в основу рыночных отношений и явившиеся базой для разработки теории гражданского общества, оказались «</w:t>
      </w:r>
      <w:r>
        <w:rPr>
          <w:rStyle w:val="WW8Num4z0"/>
          <w:rFonts w:ascii="Verdana" w:hAnsi="Verdana"/>
          <w:color w:val="4682B4"/>
          <w:sz w:val="18"/>
          <w:szCs w:val="18"/>
        </w:rPr>
        <w:t>инородным телом</w:t>
      </w:r>
      <w:r>
        <w:rPr>
          <w:rFonts w:ascii="Verdana" w:hAnsi="Verdana"/>
          <w:color w:val="000000"/>
          <w:sz w:val="18"/>
          <w:szCs w:val="18"/>
        </w:rPr>
        <w:t xml:space="preserve">» в условиях России и поэтому не получили широкой 1 поддержки населения и все чаще стали подвергаться критике. Реализация этих идей в России высветила их основные недостатки: игнорирование национальных традиций России, основанных на религиозных и морально-нравственных ценностях, неспособность </w:t>
      </w:r>
      <w:r>
        <w:rPr>
          <w:rFonts w:ascii="Verdana" w:hAnsi="Verdana"/>
          <w:color w:val="000000"/>
          <w:sz w:val="18"/>
          <w:szCs w:val="18"/>
        </w:rPr>
        <w:lastRenderedPageBreak/>
        <w:t>сформулировать чёткие правила урегулирования политических конфликтов, стремление к быстрому и простому решению сложных проблем, правовой нигилизм и индивидуализм и многое другое. Общество весьма негативно оценивает резкое снижение уровня жизни, развал передовых отраслей промышленности, падение морали, снижение авторитета России в мире, утрату стабильности, безопасности и \ порядка в стране, которые оно связывает с либерализацией российской экономики и всей общественной жизни. Именно эти проблемы стали определяющими в процессе формирования гражданского общества в Российской Федерации и именно этим объясняются трудности этого процесса.</w:t>
      </w:r>
    </w:p>
    <w:p w:rsidR="001B47B3" w:rsidRDefault="001B47B3" w:rsidP="001B47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последнее двадцатилетие, как отмечается во многих социологических исследованиях, не вызывает однозначно негативной реакции общества, а воспринимается скорее как время упущенных возможностей. Люди демонстрируют массовое понимание того, что реформы в стране были нужны, но проводиться могли бы более конструктивно и с</w:t>
      </w:r>
    </w:p>
    <w:p w:rsidR="001B47B3" w:rsidRDefault="001B47B3" w:rsidP="001B47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кт меньшими социальными потерями \ При этом универсальность ценности гражданского общества не</w:t>
      </w:r>
      <w:r>
        <w:rPr>
          <w:rStyle w:val="WW8Num3z0"/>
          <w:rFonts w:ascii="Verdana" w:hAnsi="Verdana"/>
          <w:color w:val="000000"/>
          <w:sz w:val="18"/>
          <w:szCs w:val="18"/>
        </w:rPr>
        <w:t> </w:t>
      </w:r>
      <w:r>
        <w:rPr>
          <w:rStyle w:val="WW8Num4z0"/>
          <w:rFonts w:ascii="Verdana" w:hAnsi="Verdana"/>
          <w:color w:val="4682B4"/>
          <w:sz w:val="18"/>
          <w:szCs w:val="18"/>
        </w:rPr>
        <w:t>оспаривается</w:t>
      </w:r>
      <w:r>
        <w:rPr>
          <w:rFonts w:ascii="Verdana" w:hAnsi="Verdana"/>
          <w:color w:val="000000"/>
          <w:sz w:val="18"/>
          <w:szCs w:val="18"/>
        </w:rPr>
        <w:t>, но эта ценность существует в нашей стране на фоне того, что российское государство, осознавая необходимость формирования гражданского общества, пытается создавать его «</w:t>
      </w:r>
      <w:r>
        <w:rPr>
          <w:rStyle w:val="WW8Num4z0"/>
          <w:rFonts w:ascii="Verdana" w:hAnsi="Verdana"/>
          <w:color w:val="4682B4"/>
          <w:sz w:val="18"/>
          <w:szCs w:val="18"/>
        </w:rPr>
        <w:t>сверху</w:t>
      </w:r>
      <w:r>
        <w:rPr>
          <w:rFonts w:ascii="Verdana" w:hAnsi="Verdana"/>
          <w:color w:val="000000"/>
          <w:sz w:val="18"/>
          <w:szCs w:val="18"/>
        </w:rPr>
        <w:t>», трансформируя существующие общественные отношения и в целом политическую систему.</w:t>
      </w:r>
    </w:p>
    <w:p w:rsidR="001B47B3" w:rsidRDefault="001B47B3" w:rsidP="001B47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Исследование теоретических основ гражданского общества позволило сделать вывод о том, что в его фундамент заложен принцип использования высокого потенциала индивидуализма, характерный для Запада, но игнорируются коллективные начала и государственный интервенционизм. Причём гражданское общество западного типа формировалось как общество цивилизационного и расового превосходства над остальной частью мира, поэтому в нашей стране не может сложиться гражданское общество в его классическом или западном смысле.</w:t>
      </w:r>
    </w:p>
    <w:p w:rsidR="001B47B3" w:rsidRDefault="001B47B3" w:rsidP="001B47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И'хотя в России индивидyaлизмv занимает определенные позиции, тем не менее, он уступает место другому социальному явлению, унаследованному от всей истории страны - коллективизму. Соответственно формирование в России гражданского общества, подобного западному, -такая же утопия, как мечта западников и космополитов о замене традиций российского менталитета либерализмом как якобы универсальной совокупности ценностей индустриального и постиндустриального общества183. Поэтому в России противоестественно культивировать индивидуализм как первичную основу гражданского общества.</w:t>
      </w:r>
    </w:p>
    <w:p w:rsidR="001B47B3" w:rsidRDefault="001B47B3" w:rsidP="001B47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Эти особенности развития России привели к тому, что в современных условиях формируется новый класс, ориентированный на самоопределение и</w:t>
      </w:r>
    </w:p>
    <w:p w:rsidR="001B47B3" w:rsidRDefault="001B47B3" w:rsidP="001B47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182 Десять лет российских реформ глазами россиян // Социологическое исследования. 2002. № 10. С. 22.</w:t>
      </w:r>
    </w:p>
    <w:p w:rsidR="001B47B3" w:rsidRDefault="001B47B3" w:rsidP="001B47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Г.А. О преодолении кризиса идентичности: итоги и перспективы 2000 года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Серия 12. Политические науки. 2000. № 6. С. 13. самозанятость, то есть на обеспечение через собственную активность в бизнесе, самостоятельный поиск своей ниши путём получения профессии, которая востребована в обществе. Вместе с тем большая часть населения связывает с государством надежды на защиту от рыночной экономики, на сохранение за государством широкого поля социальной активности. Для таких людей более близка перспектива формирования социального гражданского общества, для которого характерно не только развитое социальное государство, но и повышение потенциала социальной солидарности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их активности в экономической сфере.</w:t>
      </w:r>
    </w:p>
    <w:p w:rsidR="001B47B3" w:rsidRDefault="001B47B3" w:rsidP="001B47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современный российский менталитет однозначно показывает, что переход России к более свободному состоянию может произойти лишь на основе того смысла, который вкладывают в понимание</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и личных прав основные группы российского общества, хотя, сейчас оно и представляет собой своеобразный социальный гибрид, сложившийся из советского прошлого, западного либерализма и русского традиционализма. Основная масса населения пока живёт по нормам советского общества и для неё по-прежнему важны как историческая традиция стабильность жизненных позиций, доступность профессионально-трудовой деятельности, социальные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в области образования, 4 здравоохранения и пенсионного обеспечения.</w:t>
      </w:r>
    </w:p>
    <w:p w:rsidR="001B47B3" w:rsidRDefault="001B47B3" w:rsidP="001B47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ходе настоящего диссертационного исследования решалась задача поиска такой модели и создания такой конструкции взаимоотношений субъектов гражданского общества, которая бы отвечала особенностям российского пути развития, максимально использовала потенциал, существующей правовой базы и вместе с тем использовала бы тот положительный опыт формирования и деятельности гражданского общества, который накоплен в зарубежных странах.</w:t>
      </w:r>
    </w:p>
    <w:p w:rsidR="001B47B3" w:rsidRDefault="001B47B3" w:rsidP="001B47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было установлено в ходе диссертационного исследования, все принципы построения гражданского общества нашли свое отражение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в виде конкретных конституционных норм. Правовой механизм реализации этих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норм предусматривает действия по созданию свободного рынка, позволяющего человеку и организациям свободно распоряжаться своим</w:t>
      </w:r>
      <w:r>
        <w:rPr>
          <w:rStyle w:val="WW8Num3z0"/>
          <w:rFonts w:ascii="Verdana" w:hAnsi="Verdana"/>
          <w:color w:val="000000"/>
          <w:sz w:val="18"/>
          <w:szCs w:val="18"/>
        </w:rPr>
        <w:t> </w:t>
      </w:r>
      <w:r>
        <w:rPr>
          <w:rStyle w:val="WW8Num4z0"/>
          <w:rFonts w:ascii="Verdana" w:hAnsi="Verdana"/>
          <w:color w:val="4682B4"/>
          <w:sz w:val="18"/>
          <w:szCs w:val="18"/>
        </w:rPr>
        <w:t>имуществом</w:t>
      </w:r>
      <w:r>
        <w:rPr>
          <w:rStyle w:val="WW8Num3z0"/>
          <w:rFonts w:ascii="Verdana" w:hAnsi="Verdana"/>
          <w:color w:val="000000"/>
          <w:sz w:val="18"/>
          <w:szCs w:val="18"/>
        </w:rPr>
        <w:t> </w:t>
      </w:r>
      <w:r>
        <w:rPr>
          <w:rFonts w:ascii="Verdana" w:hAnsi="Verdana"/>
          <w:color w:val="000000"/>
          <w:sz w:val="18"/>
          <w:szCs w:val="18"/>
        </w:rPr>
        <w:t>и своими способностями для осуществления предпринимательской деятельности и обеспечивающего им экономическую независимость от государства по созданию механизма управления, обеспечивающего гармоничное взаимодействие субъектов гражданского общества и государства, взаимовлияния друг на друга, а также эффективной системы их взаимодействия,- справедливой, независимой системы</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обеспечивающей надежную защиту человека и организаций от произвола государства а также по созданию эффективной системы</w:t>
      </w:r>
      <w:r>
        <w:rPr>
          <w:rStyle w:val="WW8Num3z0"/>
          <w:rFonts w:ascii="Verdana" w:hAnsi="Verdana"/>
          <w:color w:val="000000"/>
          <w:sz w:val="18"/>
          <w:szCs w:val="18"/>
        </w:rPr>
        <w:t> </w:t>
      </w:r>
      <w:r>
        <w:rPr>
          <w:rStyle w:val="WW8Num4z0"/>
          <w:rFonts w:ascii="Verdana" w:hAnsi="Verdana"/>
          <w:color w:val="4682B4"/>
          <w:sz w:val="18"/>
          <w:szCs w:val="18"/>
        </w:rPr>
        <w:t>народовластия</w:t>
      </w:r>
      <w:r>
        <w:rPr>
          <w:rFonts w:ascii="Verdana" w:hAnsi="Verdana"/>
          <w:color w:val="000000"/>
          <w:sz w:val="18"/>
          <w:szCs w:val="18"/>
        </w:rPr>
        <w:t>, позволяющей человеку и организациям участвовать в осуществлении государственной- власти лично или через своих представителей.</w:t>
      </w:r>
    </w:p>
    <w:p w:rsidR="001B47B3" w:rsidRDefault="001B47B3" w:rsidP="001B47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Конституции РФ, федеральных законов позволил сделать вывод о том, что в целом в Российской Федерации сформирован и действует правовой механизм, регулирующий деятельность субъектов гражданского общества, устанавливающий их</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компетенции и правовые инструменты</w:t>
      </w:r>
      <w:r>
        <w:rPr>
          <w:rStyle w:val="WW8Num3z0"/>
          <w:rFonts w:ascii="Verdana" w:hAnsi="Verdana"/>
          <w:color w:val="000000"/>
          <w:sz w:val="18"/>
          <w:szCs w:val="18"/>
        </w:rPr>
        <w:t> </w:t>
      </w:r>
      <w:r>
        <w:rPr>
          <w:rStyle w:val="WW8Num4z0"/>
          <w:rFonts w:ascii="Verdana" w:hAnsi="Verdana"/>
          <w:color w:val="4682B4"/>
          <w:sz w:val="18"/>
          <w:szCs w:val="18"/>
        </w:rPr>
        <w:t>взаимосдерживания</w:t>
      </w:r>
      <w:r>
        <w:rPr>
          <w:rFonts w:ascii="Verdana" w:hAnsi="Verdana"/>
          <w:color w:val="000000"/>
          <w:sz w:val="18"/>
          <w:szCs w:val="18"/>
        </w:rPr>
        <w:t>. Однако для восстановления целостной картины, позволяющей увидеть весь правовой механизм регулирования общественных отношений в рамках гражданского общества, необходимо было осуществить институализацию правовых норм, содержащихся в нормативно-правовых актах, регулирующих деятельность этих субъектов.</w:t>
      </w:r>
    </w:p>
    <w:p w:rsidR="001B47B3" w:rsidRDefault="001B47B3" w:rsidP="001B47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правовых норм правовых институтов гражданского общества показал, что только государство из всех субъектов гражданского общества обладает механизмом не только ограничения частных и общественных интересов, не допускающих чрезмерного ущемления государственных интересов, но и механизмом активного воздействия на негосударственные субъекты общества, позволяющим приводить их в такое состояние, которое восстанавливало бы нарушенное этими субъектами равновесие между частными и общественными интересами и интересами государственными. Элементами такого механизма являются меры по применению государственного</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Style w:val="WW8Num3z0"/>
          <w:rFonts w:ascii="Verdana" w:hAnsi="Verdana"/>
          <w:color w:val="000000"/>
          <w:sz w:val="18"/>
          <w:szCs w:val="18"/>
        </w:rPr>
        <w:t> </w:t>
      </w:r>
      <w:r>
        <w:rPr>
          <w:rFonts w:ascii="Verdana" w:hAnsi="Verdana"/>
          <w:color w:val="000000"/>
          <w:sz w:val="18"/>
          <w:szCs w:val="18"/>
        </w:rPr>
        <w:t>к негосударственным субъектам общества, привлечения их к юридической ответственности вплоть до</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жизни человека и прекращения деятельности общественного объединения. Другими словами, государство как субъект гражданского общества обладает механизмом «</w:t>
      </w:r>
      <w:r>
        <w:rPr>
          <w:rStyle w:val="WW8Num4z0"/>
          <w:rFonts w:ascii="Verdana" w:hAnsi="Verdana"/>
          <w:color w:val="4682B4"/>
          <w:sz w:val="18"/>
          <w:szCs w:val="18"/>
        </w:rPr>
        <w:t>сдержек</w:t>
      </w:r>
      <w:r>
        <w:rPr>
          <w:rStyle w:val="WW8Num3z0"/>
          <w:rFonts w:ascii="Verdana" w:hAnsi="Verdana"/>
          <w:color w:val="000000"/>
          <w:sz w:val="18"/>
          <w:szCs w:val="18"/>
        </w:rPr>
        <w:t> </w:t>
      </w:r>
      <w:r>
        <w:rPr>
          <w:rFonts w:ascii="Verdana" w:hAnsi="Verdana"/>
          <w:color w:val="000000"/>
          <w:sz w:val="18"/>
          <w:szCs w:val="18"/>
        </w:rPr>
        <w:t>и противовесов» по отношению к негосударственным субъектам. '</w:t>
      </w:r>
    </w:p>
    <w:p w:rsidR="001B47B3" w:rsidRDefault="001B47B3" w:rsidP="001B47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Что же касается негосударственных субъектов гражданского общества, то анализ юридических норм правовых институтов гражданского общества, обеспечивающих частные и общественные интересы, позволяет сделать вывод о полном отсутствии в них правовых норм, предоставляющих возможность этим субъектам активно воздействовать на государственные органы в случае нарушения ими существующего в обществе баланса интересов, осуществлять постоянный контроль со, стороны общественности И' отдельных граждан за выполнением</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государственными структурами. То есть негосударственные субъекты фактически обладают только механизмом «</w:t>
      </w:r>
      <w:r>
        <w:rPr>
          <w:rStyle w:val="WW8Num4z0"/>
          <w:rFonts w:ascii="Verdana" w:hAnsi="Verdana"/>
          <w:color w:val="4682B4"/>
          <w:sz w:val="18"/>
          <w:szCs w:val="18"/>
        </w:rPr>
        <w:t>сдержек</w:t>
      </w:r>
      <w:r>
        <w:rPr>
          <w:rFonts w:ascii="Verdana" w:hAnsi="Verdana"/>
          <w:color w:val="000000"/>
          <w:sz w:val="18"/>
          <w:szCs w:val="18"/>
        </w:rPr>
        <w:t>» по отношению к государству, механизм же «</w:t>
      </w:r>
      <w:r>
        <w:rPr>
          <w:rStyle w:val="WW8Num4z0"/>
          <w:rFonts w:ascii="Verdana" w:hAnsi="Verdana"/>
          <w:color w:val="4682B4"/>
          <w:sz w:val="18"/>
          <w:szCs w:val="18"/>
        </w:rPr>
        <w:t>противовесов</w:t>
      </w:r>
      <w:r>
        <w:rPr>
          <w:rFonts w:ascii="Verdana" w:hAnsi="Verdana"/>
          <w:color w:val="000000"/>
          <w:sz w:val="18"/>
          <w:szCs w:val="18"/>
        </w:rPr>
        <w:t>», позволяющий активно воздействовать на государство в случае нарушения им баланса интересов, практически отсутствует.</w:t>
      </w:r>
    </w:p>
    <w:p w:rsidR="001B47B3" w:rsidRDefault="001B47B3" w:rsidP="001B47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согласно общей теории систем, любая система, в том числе и социальная, может находиться в равновесии только при наличии в ней механизма «</w:t>
      </w:r>
      <w:r>
        <w:rPr>
          <w:rStyle w:val="WW8Num4z0"/>
          <w:rFonts w:ascii="Verdana" w:hAnsi="Verdana"/>
          <w:color w:val="4682B4"/>
          <w:sz w:val="18"/>
          <w:szCs w:val="18"/>
        </w:rPr>
        <w:t>сдержек и противовесов</w:t>
      </w:r>
      <w:r>
        <w:rPr>
          <w:rFonts w:ascii="Verdana" w:hAnsi="Verdana"/>
          <w:color w:val="000000"/>
          <w:sz w:val="18"/>
          <w:szCs w:val="18"/>
        </w:rPr>
        <w:t>», способного не только ограничивать деятельность отдельных элементов системы, но и способного восстановить нарушенный баланс системы путем активного воздействия на те элементы системы, которые явились источником нарушения баланса. Поэтому в нашем случае стало понятно, что для обеспечения баланса частных, общественных и государственных интересов в гражданском обществе необходимо создание правового механизма «</w:t>
      </w:r>
      <w:r>
        <w:rPr>
          <w:rStyle w:val="WW8Num4z0"/>
          <w:rFonts w:ascii="Verdana" w:hAnsi="Verdana"/>
          <w:color w:val="4682B4"/>
          <w:sz w:val="18"/>
          <w:szCs w:val="18"/>
        </w:rPr>
        <w:t>противовесов</w:t>
      </w:r>
      <w:r>
        <w:rPr>
          <w:rFonts w:ascii="Verdana" w:hAnsi="Verdana"/>
          <w:color w:val="000000"/>
          <w:sz w:val="18"/>
          <w:szCs w:val="18"/>
        </w:rPr>
        <w:t xml:space="preserve">», позволяющего негосударственным субъектам осуществлять постоянный общественный контроль за деятельностью государственных </w:t>
      </w:r>
      <w:r>
        <w:rPr>
          <w:rFonts w:ascii="Verdana" w:hAnsi="Verdana"/>
          <w:color w:val="000000"/>
          <w:sz w:val="18"/>
          <w:szCs w:val="18"/>
        </w:rPr>
        <w:lastRenderedPageBreak/>
        <w:t>органов и в случае нарушения государством баланса интересов активно воздействовать на него, восстанавливая нарушенное равновесие через соответствующие правовые механизмы.</w:t>
      </w:r>
    </w:p>
    <w:p w:rsidR="001B47B3" w:rsidRDefault="001B47B3" w:rsidP="001B47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качестве таких механизмов нами предложены:</w:t>
      </w:r>
    </w:p>
    <w:p w:rsidR="001B47B3" w:rsidRDefault="001B47B3" w:rsidP="001B47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референдум</w:t>
      </w:r>
      <w:r>
        <w:rPr>
          <w:rFonts w:ascii="Verdana" w:hAnsi="Verdana"/>
          <w:color w:val="000000"/>
          <w:sz w:val="18"/>
          <w:szCs w:val="18"/>
        </w:rPr>
        <w:t>, который согласно Конституции является высшим, непосредственным выражением власти народа. Более эффективное использование потенциала</w:t>
      </w:r>
      <w:r>
        <w:rPr>
          <w:rStyle w:val="WW8Num3z0"/>
          <w:rFonts w:ascii="Verdana" w:hAnsi="Verdana"/>
          <w:color w:val="000000"/>
          <w:sz w:val="18"/>
          <w:szCs w:val="18"/>
        </w:rPr>
        <w:t> </w:t>
      </w:r>
      <w:r>
        <w:rPr>
          <w:rStyle w:val="WW8Num4z0"/>
          <w:rFonts w:ascii="Verdana" w:hAnsi="Verdana"/>
          <w:color w:val="4682B4"/>
          <w:sz w:val="18"/>
          <w:szCs w:val="18"/>
        </w:rPr>
        <w:t>референдума</w:t>
      </w:r>
      <w:r>
        <w:rPr>
          <w:rStyle w:val="WW8Num3z0"/>
          <w:rFonts w:ascii="Verdana" w:hAnsi="Verdana"/>
          <w:color w:val="000000"/>
          <w:sz w:val="18"/>
          <w:szCs w:val="18"/>
        </w:rPr>
        <w:t> </w:t>
      </w:r>
      <w:r>
        <w:rPr>
          <w:rFonts w:ascii="Verdana" w:hAnsi="Verdana"/>
          <w:color w:val="000000"/>
          <w:sz w:val="18"/>
          <w:szCs w:val="18"/>
        </w:rPr>
        <w:t>в российских условиях путем сокращения вопросов, запрещенных к</w:t>
      </w:r>
      <w:r>
        <w:rPr>
          <w:rStyle w:val="WW8Num3z0"/>
          <w:rFonts w:ascii="Verdana" w:hAnsi="Verdana"/>
          <w:color w:val="000000"/>
          <w:sz w:val="18"/>
          <w:szCs w:val="18"/>
        </w:rPr>
        <w:t> </w:t>
      </w:r>
      <w:r>
        <w:rPr>
          <w:rStyle w:val="WW8Num4z0"/>
          <w:rFonts w:ascii="Verdana" w:hAnsi="Verdana"/>
          <w:color w:val="4682B4"/>
          <w:sz w:val="18"/>
          <w:szCs w:val="18"/>
        </w:rPr>
        <w:t>вынесению</w:t>
      </w:r>
      <w:r>
        <w:rPr>
          <w:rStyle w:val="WW8Num3z0"/>
          <w:rFonts w:ascii="Verdana" w:hAnsi="Verdana"/>
          <w:color w:val="000000"/>
          <w:sz w:val="18"/>
          <w:szCs w:val="18"/>
        </w:rPr>
        <w:t> </w:t>
      </w:r>
      <w:r>
        <w:rPr>
          <w:rFonts w:ascii="Verdana" w:hAnsi="Verdana"/>
          <w:color w:val="000000"/>
          <w:sz w:val="18"/>
          <w:szCs w:val="18"/>
        </w:rPr>
        <w:t>на референдум и ликвидации временных ограничений на проведение референдума; механизм ответственности</w:t>
      </w:r>
      <w:r>
        <w:rPr>
          <w:rStyle w:val="WW8Num3z0"/>
          <w:rFonts w:ascii="Verdana" w:hAnsi="Verdana"/>
          <w:color w:val="000000"/>
          <w:sz w:val="18"/>
          <w:szCs w:val="18"/>
        </w:rPr>
        <w:t> </w:t>
      </w:r>
      <w:r>
        <w:rPr>
          <w:rStyle w:val="WW8Num4z0"/>
          <w:rFonts w:ascii="Verdana" w:hAnsi="Verdana"/>
          <w:color w:val="4682B4"/>
          <w:sz w:val="18"/>
          <w:szCs w:val="18"/>
        </w:rPr>
        <w:t>выборного</w:t>
      </w:r>
      <w:r>
        <w:rPr>
          <w:rStyle w:val="WW8Num3z0"/>
          <w:rFonts w:ascii="Verdana" w:hAnsi="Verdana"/>
          <w:color w:val="000000"/>
          <w:sz w:val="18"/>
          <w:szCs w:val="18"/>
        </w:rPr>
        <w:t> </w:t>
      </w:r>
      <w:r>
        <w:rPr>
          <w:rFonts w:ascii="Verdana" w:hAnsi="Verdana"/>
          <w:color w:val="000000"/>
          <w:sz w:val="18"/>
          <w:szCs w:val="18"/>
        </w:rPr>
        <w:t>лица, осуществляющего государственную власть от имени народа. Суть данного механизма заключается в. предоставления возможности досрочного отзыва со своих постов</w:t>
      </w:r>
      <w:r>
        <w:rPr>
          <w:rStyle w:val="WW8Num3z0"/>
          <w:rFonts w:ascii="Verdana" w:hAnsi="Verdana"/>
          <w:color w:val="000000"/>
          <w:sz w:val="18"/>
          <w:szCs w:val="18"/>
        </w:rPr>
        <w:t> </w:t>
      </w:r>
      <w:r>
        <w:rPr>
          <w:rStyle w:val="WW8Num4z0"/>
          <w:rFonts w:ascii="Verdana" w:hAnsi="Verdana"/>
          <w:color w:val="4682B4"/>
          <w:sz w:val="18"/>
          <w:szCs w:val="18"/>
        </w:rPr>
        <w:t>выборных</w:t>
      </w:r>
      <w:r>
        <w:rPr>
          <w:rStyle w:val="WW8Num3z0"/>
          <w:rFonts w:ascii="Verdana" w:hAnsi="Verdana"/>
          <w:color w:val="000000"/>
          <w:sz w:val="18"/>
          <w:szCs w:val="18"/>
        </w:rPr>
        <w:t> </w:t>
      </w:r>
      <w:r>
        <w:rPr>
          <w:rFonts w:ascii="Verdana" w:hAnsi="Verdana"/>
          <w:color w:val="000000"/>
          <w:sz w:val="18"/>
          <w:szCs w:val="18"/>
        </w:rPr>
        <w:t>должностных лиц избирателями или избравшим их органом, а также путем</w:t>
      </w:r>
      <w:r>
        <w:rPr>
          <w:rStyle w:val="WW8Num3z0"/>
          <w:rFonts w:ascii="Verdana" w:hAnsi="Verdana"/>
          <w:color w:val="000000"/>
          <w:sz w:val="18"/>
          <w:szCs w:val="18"/>
        </w:rPr>
        <w:t> </w:t>
      </w:r>
      <w:r>
        <w:rPr>
          <w:rStyle w:val="WW8Num4z0"/>
          <w:rFonts w:ascii="Verdana" w:hAnsi="Verdana"/>
          <w:color w:val="4682B4"/>
          <w:sz w:val="18"/>
          <w:szCs w:val="18"/>
        </w:rPr>
        <w:t>голосования</w:t>
      </w:r>
      <w:r>
        <w:rPr>
          <w:rStyle w:val="WW8Num3z0"/>
          <w:rFonts w:ascii="Verdana" w:hAnsi="Verdana"/>
          <w:color w:val="000000"/>
          <w:sz w:val="18"/>
          <w:szCs w:val="18"/>
        </w:rPr>
        <w:t> </w:t>
      </w:r>
      <w:r>
        <w:rPr>
          <w:rFonts w:ascii="Verdana" w:hAnsi="Verdana"/>
          <w:color w:val="000000"/>
          <w:sz w:val="18"/>
          <w:szCs w:val="18"/>
        </w:rPr>
        <w:t>о досрочном прекращении полномочий</w:t>
      </w:r>
      <w:r>
        <w:rPr>
          <w:rStyle w:val="WW8Num3z0"/>
          <w:rFonts w:ascii="Verdana" w:hAnsi="Verdana"/>
          <w:color w:val="000000"/>
          <w:sz w:val="18"/>
          <w:szCs w:val="18"/>
        </w:rPr>
        <w:t> </w:t>
      </w:r>
      <w:r>
        <w:rPr>
          <w:rStyle w:val="WW8Num4z0"/>
          <w:rFonts w:ascii="Verdana" w:hAnsi="Verdana"/>
          <w:color w:val="4682B4"/>
          <w:sz w:val="18"/>
          <w:szCs w:val="18"/>
        </w:rPr>
        <w:t>коллегиального</w:t>
      </w:r>
      <w:r>
        <w:rPr>
          <w:rStyle w:val="WW8Num3z0"/>
          <w:rFonts w:ascii="Verdana" w:hAnsi="Verdana"/>
          <w:color w:val="000000"/>
          <w:sz w:val="18"/>
          <w:szCs w:val="18"/>
        </w:rPr>
        <w:t> </w:t>
      </w:r>
      <w:r>
        <w:rPr>
          <w:rFonts w:ascii="Verdana" w:hAnsi="Verdana"/>
          <w:color w:val="000000"/>
          <w:sz w:val="18"/>
          <w:szCs w:val="18"/>
        </w:rPr>
        <w:t>органа;</w:t>
      </w:r>
    </w:p>
    <w:p w:rsidR="001B47B3" w:rsidRDefault="001B47B3" w:rsidP="001B47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-механизм народного</w:t>
      </w:r>
      <w:r>
        <w:rPr>
          <w:rStyle w:val="WW8Num3z0"/>
          <w:rFonts w:ascii="Verdana" w:hAnsi="Verdana"/>
          <w:color w:val="000000"/>
          <w:sz w:val="18"/>
          <w:szCs w:val="18"/>
        </w:rPr>
        <w:t> </w:t>
      </w:r>
      <w:r>
        <w:rPr>
          <w:rStyle w:val="WW8Num4z0"/>
          <w:rFonts w:ascii="Verdana" w:hAnsi="Verdana"/>
          <w:color w:val="4682B4"/>
          <w:sz w:val="18"/>
          <w:szCs w:val="18"/>
        </w:rPr>
        <w:t>вето</w:t>
      </w:r>
      <w:r>
        <w:rPr>
          <w:rStyle w:val="WW8Num3z0"/>
          <w:rFonts w:ascii="Verdana" w:hAnsi="Verdana"/>
          <w:color w:val="000000"/>
          <w:sz w:val="18"/>
          <w:szCs w:val="18"/>
        </w:rPr>
        <w:t> </w:t>
      </w:r>
      <w:r>
        <w:rPr>
          <w:rFonts w:ascii="Verdana" w:hAnsi="Verdana"/>
          <w:color w:val="000000"/>
          <w:sz w:val="18"/>
          <w:szCs w:val="18"/>
        </w:rPr>
        <w:t>(аброгативный референдум), под которым понимают право граждан отклонять путем голосования на</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принятые законодательным органом (представительным органом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и вступившие в силу законы (акты органов местного самоуправления) или их отдельные положения;</w:t>
      </w:r>
    </w:p>
    <w:p w:rsidR="001B47B3" w:rsidRDefault="001B47B3" w:rsidP="001B47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-народная</w:t>
      </w:r>
      <w:r>
        <w:rPr>
          <w:rStyle w:val="WW8Num3z0"/>
          <w:rFonts w:ascii="Verdana" w:hAnsi="Verdana"/>
          <w:color w:val="000000"/>
          <w:sz w:val="18"/>
          <w:szCs w:val="18"/>
        </w:rPr>
        <w:t> </w:t>
      </w:r>
      <w:r>
        <w:rPr>
          <w:rStyle w:val="WW8Num4z0"/>
          <w:rFonts w:ascii="Verdana" w:hAnsi="Verdana"/>
          <w:color w:val="4682B4"/>
          <w:sz w:val="18"/>
          <w:szCs w:val="18"/>
        </w:rPr>
        <w:t>правотворческая</w:t>
      </w:r>
      <w:r>
        <w:rPr>
          <w:rStyle w:val="WW8Num3z0"/>
          <w:rFonts w:ascii="Verdana" w:hAnsi="Verdana"/>
          <w:color w:val="000000"/>
          <w:sz w:val="18"/>
          <w:szCs w:val="18"/>
        </w:rPr>
        <w:t> </w:t>
      </w:r>
      <w:r>
        <w:rPr>
          <w:rFonts w:ascii="Verdana" w:hAnsi="Verdana"/>
          <w:color w:val="000000"/>
          <w:sz w:val="18"/>
          <w:szCs w:val="18"/>
        </w:rPr>
        <w:t>инициатива, под которой понимается выдвижение группой граждан обязательного для, рассмотрения</w:t>
      </w:r>
      <w:r>
        <w:rPr>
          <w:rStyle w:val="WW8Num3z0"/>
          <w:rFonts w:ascii="Verdana" w:hAnsi="Verdana"/>
          <w:color w:val="000000"/>
          <w:sz w:val="18"/>
          <w:szCs w:val="18"/>
        </w:rPr>
        <w:t> </w:t>
      </w:r>
      <w:r>
        <w:rPr>
          <w:rStyle w:val="WW8Num4z0"/>
          <w:rFonts w:ascii="Verdana" w:hAnsi="Verdana"/>
          <w:color w:val="4682B4"/>
          <w:sz w:val="18"/>
          <w:szCs w:val="18"/>
        </w:rPr>
        <w:t>законодательным</w:t>
      </w:r>
      <w:r>
        <w:rPr>
          <w:rStyle w:val="WW8Num3z0"/>
          <w:rFonts w:ascii="Verdana" w:hAnsi="Verdana"/>
          <w:color w:val="000000"/>
          <w:sz w:val="18"/>
          <w:szCs w:val="18"/>
        </w:rPr>
        <w:t> </w:t>
      </w:r>
      <w:r>
        <w:rPr>
          <w:rFonts w:ascii="Verdana" w:hAnsi="Verdana"/>
          <w:color w:val="000000"/>
          <w:sz w:val="18"/>
          <w:szCs w:val="18"/>
        </w:rPr>
        <w:t>органом страны проекта законодательного или иного нормативного акта.</w:t>
      </w:r>
    </w:p>
    <w:p w:rsidR="001B47B3" w:rsidRDefault="001B47B3" w:rsidP="001B47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все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способы ограничения государственной власти и предложенные нами способы активного воздействия субъектов гражданского общества на государство в случае нарушения им баланса частных, общественных и государственных интересов, для восстановления нарушенного равновесия через соответствующие правовые механизмы, позволят негосударственным субъектам осуществлять постоянный общественный контроль за деятельностью государственных органов и их</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и, в случае необходимости, корректировать их деятельность через демократические механизмы.</w:t>
      </w:r>
    </w:p>
    <w:p w:rsidR="001B47B3" w:rsidRDefault="001B47B3" w:rsidP="001B47B3">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Грачев, Виталий Сергеевич, 2011 год</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года). М., 2011.</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21 июля 1994 года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Конституционном Суде Российской Федерации</w:t>
      </w:r>
      <w:r>
        <w:rPr>
          <w:rFonts w:ascii="Verdana" w:hAnsi="Verdana"/>
          <w:color w:val="000000"/>
          <w:sz w:val="18"/>
          <w:szCs w:val="18"/>
        </w:rPr>
        <w:t>» (ред. ФКЗ от 03.11.2010 № 7-ФКЗ) // «</w:t>
      </w:r>
      <w:r>
        <w:rPr>
          <w:rStyle w:val="WW8Num4z0"/>
          <w:rFonts w:ascii="Verdana" w:hAnsi="Verdana"/>
          <w:color w:val="4682B4"/>
          <w:sz w:val="18"/>
          <w:szCs w:val="18"/>
        </w:rPr>
        <w:t>Собрание законодательства РФ</w:t>
      </w:r>
      <w:r>
        <w:rPr>
          <w:rFonts w:ascii="Verdana" w:hAnsi="Verdana"/>
          <w:color w:val="000000"/>
          <w:sz w:val="18"/>
          <w:szCs w:val="18"/>
        </w:rPr>
        <w:t>». 03.03.1994. № 13. Ст. 1447.</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 конституционный закон от 10 октября 1995 года № 2-ФКЗ «О</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Российской Федерации» // СЗ РФ. 1996. № 49. Ст. 5497.</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Закон РФ от 19.04.1991 № 1032-1 «</w:t>
      </w:r>
      <w:r>
        <w:rPr>
          <w:rStyle w:val="WW8Num4z0"/>
          <w:rFonts w:ascii="Verdana" w:hAnsi="Verdana"/>
          <w:color w:val="4682B4"/>
          <w:sz w:val="18"/>
          <w:szCs w:val="18"/>
        </w:rPr>
        <w:t>О занятости населения в Российской Федерации</w:t>
      </w:r>
      <w:r>
        <w:rPr>
          <w:rFonts w:ascii="Verdana" w:hAnsi="Verdana"/>
          <w:color w:val="000000"/>
          <w:sz w:val="18"/>
          <w:szCs w:val="18"/>
        </w:rPr>
        <w:t>» (в ред. ФЗ от 27 июля 2010 г. № 227-ФЗ)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Российской Федерации от 2 мая 1991 г., № 18, ст. 566</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от 27 декабря 1991 года № 2124-1 «</w:t>
      </w:r>
      <w:r>
        <w:rPr>
          <w:rStyle w:val="WW8Num4z0"/>
          <w:rFonts w:ascii="Verdana" w:hAnsi="Verdana"/>
          <w:color w:val="4682B4"/>
          <w:sz w:val="18"/>
          <w:szCs w:val="18"/>
        </w:rPr>
        <w:t>О средствах массовой информации</w:t>
      </w:r>
      <w:r>
        <w:rPr>
          <w:rFonts w:ascii="Verdana" w:hAnsi="Verdana"/>
          <w:color w:val="000000"/>
          <w:sz w:val="18"/>
          <w:szCs w:val="18"/>
        </w:rPr>
        <w:t>» (в ред. внесенной Федеральным законом от 11.07.2011 № 200-ФЗ)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РФ", 13.02.1992, № 7, ст. 300.</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Закон Российской Федерации от 10 июля 1992 года № 3266-1 «</w:t>
      </w:r>
      <w:r>
        <w:rPr>
          <w:rStyle w:val="WW8Num4z0"/>
          <w:rFonts w:ascii="Verdana" w:hAnsi="Verdana"/>
          <w:color w:val="4682B4"/>
          <w:sz w:val="18"/>
          <w:szCs w:val="18"/>
        </w:rPr>
        <w:t>Об образовании</w:t>
      </w:r>
      <w:r>
        <w:rPr>
          <w:rFonts w:ascii="Verdana" w:hAnsi="Verdana"/>
          <w:color w:val="000000"/>
          <w:sz w:val="18"/>
          <w:szCs w:val="18"/>
        </w:rPr>
        <w:t>» (с изменениями, внесенными Федеральным законом от 18.07.201 Г № 242-ФЗ) //Российская газета. 1996. 23 января.</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19 мая 1995 года № 82-ФЗ «</w:t>
      </w:r>
      <w:r>
        <w:rPr>
          <w:rStyle w:val="WW8Num4z0"/>
          <w:rFonts w:ascii="Verdana" w:hAnsi="Verdana"/>
          <w:color w:val="4682B4"/>
          <w:sz w:val="18"/>
          <w:szCs w:val="18"/>
        </w:rPr>
        <w:t>Об общественных объединениях</w:t>
      </w:r>
      <w:r>
        <w:rPr>
          <w:rFonts w:ascii="Verdana" w:hAnsi="Verdana"/>
          <w:color w:val="000000"/>
          <w:sz w:val="18"/>
          <w:szCs w:val="18"/>
        </w:rPr>
        <w:t>» (с изменениями, внесенными Федеральным законом от 01.07.2011 № 169-ФЗ) // "Собрание законодательства РФ", 22.05:1995, №21, ст. 1930.</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от 28 августа 1995 г. № 154-ФЗ (ред. от 17.03.1997) // "Собрание законодательства РФ", 28.08.1995, № 35, ст. 3506.</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Семейный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29 декабря 1995 года № 223-Ф3 (с изменениями, внесенными Федеральным законом от 04.05.2011 № 98-ФЗ) // "Собрание законодательства РФ", 01.01.1996, № 1, ст. 16.</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 Федеральный закон «Об обеспечении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 Российской Федерации избирать и быть избранными в органы местного самоуправления» от 26 ноября 1996 г. № 138-ФЭ (ред. от 09.11.2009 № 250-ФЗ) // СЗ РФ. 1996. № 49. Ст. 5497.</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12.01.1996 № 10-ФЗ (ред. от 1 июля2010 г. № 146-ФЗ) «О профессиональных союзах, их правах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деятельности» // «</w:t>
      </w:r>
      <w:r>
        <w:rPr>
          <w:rStyle w:val="WW8Num4z0"/>
          <w:rFonts w:ascii="Verdana" w:hAnsi="Verdana"/>
          <w:color w:val="4682B4"/>
          <w:sz w:val="18"/>
          <w:szCs w:val="18"/>
        </w:rPr>
        <w:t>Собрание законодательства РФ</w:t>
      </w:r>
      <w:r>
        <w:rPr>
          <w:rFonts w:ascii="Verdana" w:hAnsi="Verdana"/>
          <w:color w:val="000000"/>
          <w:sz w:val="18"/>
          <w:szCs w:val="18"/>
        </w:rPr>
        <w:t>». 15.01.1996. № 3. Ст. 148.</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«Об основных гарантиях</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прав и права на участие в референдуме,</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 от 12 июня 2002 г. № 67-ФЗ (ред. от 27.07.2010) // СЗ РФ. 2002. № 24. Ст. 2253.</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26 сентября 1997 года № 125-ФЗ «О</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совести и о религиозных объединениях» (с изменениями, внесенными Федеральным законом от 1 июля 2011 г. № 169-ФЗ) // «</w:t>
      </w:r>
      <w:r>
        <w:rPr>
          <w:rStyle w:val="WW8Num4z0"/>
          <w:rFonts w:ascii="Verdana" w:hAnsi="Verdana"/>
          <w:color w:val="4682B4"/>
          <w:sz w:val="18"/>
          <w:szCs w:val="18"/>
        </w:rPr>
        <w:t>Собрание законодательства РФ</w:t>
      </w:r>
      <w:r>
        <w:rPr>
          <w:rFonts w:ascii="Verdana" w:hAnsi="Verdana"/>
          <w:color w:val="000000"/>
          <w:sz w:val="18"/>
          <w:szCs w:val="18"/>
        </w:rPr>
        <w:t>». 29:09.1997. № 39. Ст. 4465.</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11 апреля 1998 года № 55-ФЗ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европейской хартии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Fonts w:ascii="Verdana" w:hAnsi="Verdana"/>
          <w:color w:val="000000"/>
          <w:sz w:val="18"/>
          <w:szCs w:val="18"/>
        </w:rPr>
        <w:t>» // «</w:t>
      </w:r>
      <w:r>
        <w:rPr>
          <w:rStyle w:val="WW8Num4z0"/>
          <w:rFonts w:ascii="Verdana" w:hAnsi="Verdana"/>
          <w:color w:val="4682B4"/>
          <w:sz w:val="18"/>
          <w:szCs w:val="18"/>
        </w:rPr>
        <w:t>Собрание законодательства РФ</w:t>
      </w:r>
      <w:r>
        <w:rPr>
          <w:rFonts w:ascii="Verdana" w:hAnsi="Verdana"/>
          <w:color w:val="000000"/>
          <w:sz w:val="18"/>
          <w:szCs w:val="18"/>
        </w:rPr>
        <w:t>». 03.03.1998. № 19. Ст. 2011.</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11 июля 2001 года' № 095-ФЗ «</w:t>
      </w:r>
      <w:r>
        <w:rPr>
          <w:rStyle w:val="WW8Num4z0"/>
          <w:rFonts w:ascii="Verdana" w:hAnsi="Verdana"/>
          <w:color w:val="4682B4"/>
          <w:sz w:val="18"/>
          <w:szCs w:val="18"/>
        </w:rPr>
        <w:t>О политических партиях</w:t>
      </w:r>
      <w:r>
        <w:rPr>
          <w:rFonts w:ascii="Verdana" w:hAnsi="Verdana"/>
          <w:color w:val="000000"/>
          <w:sz w:val="18"/>
          <w:szCs w:val="18"/>
        </w:rPr>
        <w:t>» ( с изменениями, внесенными Федеральным законом от 23 июля 2011г. №259-ФЗ) // «</w:t>
      </w:r>
      <w:r>
        <w:rPr>
          <w:rStyle w:val="WW8Num4z0"/>
          <w:rFonts w:ascii="Verdana" w:hAnsi="Verdana"/>
          <w:color w:val="4682B4"/>
          <w:sz w:val="18"/>
          <w:szCs w:val="18"/>
        </w:rPr>
        <w:t>Собрание законодательства РФ</w:t>
      </w:r>
      <w:r>
        <w:rPr>
          <w:rFonts w:ascii="Verdana" w:hAnsi="Verdana"/>
          <w:color w:val="000000"/>
          <w:sz w:val="18"/>
          <w:szCs w:val="18"/>
        </w:rPr>
        <w:t>». 16.07.2001. №29. Ст. 2950.</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Трудовой кодекс Российской Федерации от 30 декабря 2001 года № 197-ФЗ ( с изменениями, внесенными Федеральным законом от 18 июля2011 г. № 242-ФЗ) // "Собрание законодательства РФ", 07.01.2002, № 1 (ч. 1), ст. 3.</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31 мая 2002 года № 63-Ф3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Российской Федерации» (ред. от 11 июля 2011 г.) // "Собрание законодательства РФ", 10.06.2002, № 23, ст. 2102.</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12 июня 2002 года № 67-ФЗ «Об основных гарантиях избирательных прав и права на участие в референдуме Российской Федерации» (ред. ФЗ от 25.07.2011г.) // СЗ РФ. 2002. № 24. Ст. 2253.</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19 июня 2004 г. № 54-ФЗ «О собраниях, митингах, демонстрациях, шествиях и</w:t>
      </w:r>
      <w:r>
        <w:rPr>
          <w:rStyle w:val="WW8Num3z0"/>
          <w:rFonts w:ascii="Verdana" w:hAnsi="Verdana"/>
          <w:color w:val="000000"/>
          <w:sz w:val="18"/>
          <w:szCs w:val="18"/>
        </w:rPr>
        <w:t> </w:t>
      </w:r>
      <w:r>
        <w:rPr>
          <w:rStyle w:val="WW8Num4z0"/>
          <w:rFonts w:ascii="Verdana" w:hAnsi="Verdana"/>
          <w:color w:val="4682B4"/>
          <w:sz w:val="18"/>
          <w:szCs w:val="18"/>
        </w:rPr>
        <w:t>пикетированиях</w:t>
      </w:r>
      <w:r>
        <w:rPr>
          <w:rFonts w:ascii="Verdana" w:hAnsi="Verdana"/>
          <w:color w:val="000000"/>
          <w:sz w:val="18"/>
          <w:szCs w:val="18"/>
        </w:rPr>
        <w:t>» (ред. ФЗ от 07.02.2011г.) // СЗ РФ. 2004. № 25. Ст. 2485.</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4 апреля 2005 года № 32-Ф3 «Об Общественной</w:t>
      </w:r>
      <w:r>
        <w:rPr>
          <w:rStyle w:val="WW8Num3z0"/>
          <w:rFonts w:ascii="Verdana" w:hAnsi="Verdana"/>
          <w:color w:val="000000"/>
          <w:sz w:val="18"/>
          <w:szCs w:val="18"/>
        </w:rPr>
        <w:t> </w:t>
      </w:r>
      <w:r>
        <w:rPr>
          <w:rStyle w:val="WW8Num4z0"/>
          <w:rFonts w:ascii="Verdana" w:hAnsi="Verdana"/>
          <w:color w:val="4682B4"/>
          <w:sz w:val="18"/>
          <w:szCs w:val="18"/>
        </w:rPr>
        <w:t>палате</w:t>
      </w:r>
      <w:r>
        <w:rPr>
          <w:rStyle w:val="WW8Num3z0"/>
          <w:rFonts w:ascii="Verdana" w:hAnsi="Verdana"/>
          <w:color w:val="000000"/>
          <w:sz w:val="18"/>
          <w:szCs w:val="18"/>
        </w:rPr>
        <w:t> </w:t>
      </w:r>
      <w:r>
        <w:rPr>
          <w:rFonts w:ascii="Verdana" w:hAnsi="Verdana"/>
          <w:color w:val="000000"/>
          <w:sz w:val="18"/>
          <w:szCs w:val="18"/>
        </w:rPr>
        <w:t>Российской Федерации» (ред. ФЗ от 3 мая 2011 г. № 89-ФЗ) // СЗ РФ. 2005. №15. Ст.1277.</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Основы законодательства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нотариате</w:t>
      </w:r>
      <w:r>
        <w:rPr>
          <w:rStyle w:val="WW8Num3z0"/>
          <w:rFonts w:ascii="Verdana" w:hAnsi="Verdana"/>
          <w:color w:val="000000"/>
          <w:sz w:val="18"/>
          <w:szCs w:val="18"/>
        </w:rPr>
        <w:t> </w:t>
      </w:r>
      <w:r>
        <w:rPr>
          <w:rFonts w:ascii="Verdana" w:hAnsi="Verdana"/>
          <w:color w:val="000000"/>
          <w:sz w:val="18"/>
          <w:szCs w:val="18"/>
        </w:rPr>
        <w:t>от 11 февраля 1993 года № 4462-1 (ред. от 21 октября. 2009 г.) // "Ведомости СНДиВСРФ", 11.03.1993, № 10, ст. 357.</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независимости США. Конституция США. Билль о правах.-М., 1992.</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Абузова</w:t>
      </w:r>
      <w:r>
        <w:rPr>
          <w:rStyle w:val="WW8Num3z0"/>
          <w:rFonts w:ascii="Verdana" w:hAnsi="Verdana"/>
          <w:color w:val="000000"/>
          <w:sz w:val="18"/>
          <w:szCs w:val="18"/>
        </w:rPr>
        <w:t> </w:t>
      </w:r>
      <w:r>
        <w:rPr>
          <w:rFonts w:ascii="Verdana" w:hAnsi="Verdana"/>
          <w:color w:val="000000"/>
          <w:sz w:val="18"/>
          <w:szCs w:val="18"/>
        </w:rPr>
        <w:t>Г.А., Казарина А.Х., Соколова И.А.</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за законностью правовых актов субъектов Российской Федерации: Учеб. пособие для</w:t>
      </w:r>
      <w:r>
        <w:rPr>
          <w:rStyle w:val="WW8Num3z0"/>
          <w:rFonts w:ascii="Verdana" w:hAnsi="Verdana"/>
          <w:color w:val="000000"/>
          <w:sz w:val="18"/>
          <w:szCs w:val="18"/>
        </w:rPr>
        <w:t> </w:t>
      </w:r>
      <w:r>
        <w:rPr>
          <w:rStyle w:val="WW8Num4z0"/>
          <w:rFonts w:ascii="Verdana" w:hAnsi="Verdana"/>
          <w:color w:val="4682B4"/>
          <w:sz w:val="18"/>
          <w:szCs w:val="18"/>
        </w:rPr>
        <w:t>прокуроров</w:t>
      </w:r>
      <w:r>
        <w:rPr>
          <w:rFonts w:ascii="Verdana" w:hAnsi="Verdana"/>
          <w:color w:val="000000"/>
          <w:sz w:val="18"/>
          <w:szCs w:val="18"/>
        </w:rPr>
        <w:t>. М., 2003.</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Конституционное право России. Учебный курс: учеб. пособие: в 2 т. Т. 1. — 4-е изд., перераб. и доп. М.: Норма: Инфра-М, 2010.</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Конституционное право России. Учебный курс: учеб. пособие: в 2 т. Т. 2. — 4-е изд., перераб. и доп. — М.: Норма: Инфра-М, 2010.</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 А. Конституция России: природа, эволюция, современность. 2-е изд. М.:</w:t>
      </w:r>
      <w:r>
        <w:rPr>
          <w:rStyle w:val="WW8Num3z0"/>
          <w:rFonts w:ascii="Verdana" w:hAnsi="Verdana"/>
          <w:color w:val="000000"/>
          <w:sz w:val="18"/>
          <w:szCs w:val="18"/>
        </w:rPr>
        <w:t> </w:t>
      </w:r>
      <w:r>
        <w:rPr>
          <w:rStyle w:val="WW8Num4z0"/>
          <w:rFonts w:ascii="Verdana" w:hAnsi="Verdana"/>
          <w:color w:val="4682B4"/>
          <w:sz w:val="18"/>
          <w:szCs w:val="18"/>
        </w:rPr>
        <w:t>РЮИД</w:t>
      </w:r>
      <w:r>
        <w:rPr>
          <w:rFonts w:ascii="Verdana" w:hAnsi="Verdana"/>
          <w:color w:val="000000"/>
          <w:sz w:val="18"/>
          <w:szCs w:val="18"/>
        </w:rPr>
        <w:t>, "Сашко", 2000.</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 А. Политический плюрализм и общественные объединения в Российской Федерации: конституционно-правовые основы. М., 1996.</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размышления конституционалиста. Избранные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-М.: Изд-во МГУ, 2010.</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Автономов</w:t>
      </w:r>
      <w:r>
        <w:rPr>
          <w:rStyle w:val="WW8Num3z0"/>
          <w:rFonts w:ascii="Verdana" w:hAnsi="Verdana"/>
          <w:color w:val="000000"/>
          <w:sz w:val="18"/>
          <w:szCs w:val="18"/>
        </w:rPr>
        <w:t> </w:t>
      </w:r>
      <w:r>
        <w:rPr>
          <w:rFonts w:ascii="Verdana" w:hAnsi="Verdana"/>
          <w:color w:val="000000"/>
          <w:sz w:val="18"/>
          <w:szCs w:val="18"/>
        </w:rPr>
        <w:t>A.C. У истоков гражданского общества и местного самоуправления. М., 1998.</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 Учебник для вузов. М.,2007.</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Аристотель. Соч. В 4 т. -М.: Мысль, 1983.</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Архипова</w:t>
      </w:r>
      <w:r>
        <w:rPr>
          <w:rStyle w:val="WW8Num3z0"/>
          <w:rFonts w:ascii="Verdana" w:hAnsi="Verdana"/>
          <w:color w:val="000000"/>
          <w:sz w:val="18"/>
          <w:szCs w:val="18"/>
        </w:rPr>
        <w:t> </w:t>
      </w:r>
      <w:r>
        <w:rPr>
          <w:rFonts w:ascii="Verdana" w:hAnsi="Verdana"/>
          <w:color w:val="000000"/>
          <w:sz w:val="18"/>
          <w:szCs w:val="18"/>
        </w:rPr>
        <w:t>С.И. «</w:t>
      </w:r>
      <w:r>
        <w:rPr>
          <w:rStyle w:val="WW8Num4z0"/>
          <w:rFonts w:ascii="Verdana" w:hAnsi="Verdana"/>
          <w:color w:val="4682B4"/>
          <w:sz w:val="18"/>
          <w:szCs w:val="18"/>
        </w:rPr>
        <w:t>Субъект права: теоретическое исследование</w:t>
      </w:r>
      <w:r>
        <w:rPr>
          <w:rFonts w:ascii="Verdana" w:hAnsi="Verdana"/>
          <w:color w:val="000000"/>
          <w:sz w:val="18"/>
          <w:szCs w:val="18"/>
        </w:rPr>
        <w:t>». СПб.,2004.</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 В. Конституционное право Российской Федерации: Учебник, М., 1997.</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 В. Конституционное право Российской Федерации: Учебник, М., 2006.</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 В. Конституционное право Российской Федерации: Учебник, 8-е издание. М.: Норма, 2009.</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Белинский</w:t>
      </w:r>
      <w:r>
        <w:rPr>
          <w:rStyle w:val="WW8Num3z0"/>
          <w:rFonts w:ascii="Verdana" w:hAnsi="Verdana"/>
          <w:color w:val="000000"/>
          <w:sz w:val="18"/>
          <w:szCs w:val="18"/>
        </w:rPr>
        <w:t> </w:t>
      </w:r>
      <w:r>
        <w:rPr>
          <w:rFonts w:ascii="Verdana" w:hAnsi="Verdana"/>
          <w:color w:val="000000"/>
          <w:sz w:val="18"/>
          <w:szCs w:val="18"/>
        </w:rPr>
        <w:t>В.Г. Полн. Собр. Соч. Т. XII. — М.: Политиздат, 1956.</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37.</w:t>
      </w:r>
      <w:r>
        <w:rPr>
          <w:rStyle w:val="WW8Num3z0"/>
          <w:rFonts w:ascii="Verdana" w:hAnsi="Verdana"/>
          <w:color w:val="000000"/>
          <w:sz w:val="18"/>
          <w:szCs w:val="18"/>
        </w:rPr>
        <w:t> </w:t>
      </w:r>
      <w:r>
        <w:rPr>
          <w:rStyle w:val="WW8Num4z0"/>
          <w:rFonts w:ascii="Verdana" w:hAnsi="Verdana"/>
          <w:color w:val="4682B4"/>
          <w:sz w:val="18"/>
          <w:szCs w:val="18"/>
        </w:rPr>
        <w:t>Бессарабов</w:t>
      </w:r>
      <w:r>
        <w:rPr>
          <w:rStyle w:val="WW8Num3z0"/>
          <w:rFonts w:ascii="Verdana" w:hAnsi="Verdana"/>
          <w:color w:val="000000"/>
          <w:sz w:val="18"/>
          <w:szCs w:val="18"/>
        </w:rPr>
        <w:t> </w:t>
      </w:r>
      <w:r>
        <w:rPr>
          <w:rFonts w:ascii="Verdana" w:hAnsi="Verdana"/>
          <w:color w:val="000000"/>
          <w:sz w:val="18"/>
          <w:szCs w:val="18"/>
        </w:rPr>
        <w:t>В.Г., Быкова Е.В., Курочкина JI.A. Европейские стандарты обеспечения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М., 2006.</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Боброва</w:t>
      </w:r>
      <w:r>
        <w:rPr>
          <w:rStyle w:val="WW8Num3z0"/>
          <w:rFonts w:ascii="Verdana" w:hAnsi="Verdana"/>
          <w:color w:val="000000"/>
          <w:sz w:val="18"/>
          <w:szCs w:val="18"/>
        </w:rPr>
        <w:t> </w:t>
      </w:r>
      <w:r>
        <w:rPr>
          <w:rFonts w:ascii="Verdana" w:hAnsi="Verdana"/>
          <w:color w:val="000000"/>
          <w:sz w:val="18"/>
          <w:szCs w:val="18"/>
        </w:rPr>
        <w:t>H.A. Гарантия реализации государственно-правовых норм. Воронеж, 2004.</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Гражданин и публичная власть:</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обеспечение прав и свобод в местном самоуправлении: Учебное пособие. М., 2004.</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Вайпан</w:t>
      </w:r>
      <w:r>
        <w:rPr>
          <w:rStyle w:val="WW8Num3z0"/>
          <w:rFonts w:ascii="Verdana" w:hAnsi="Verdana"/>
          <w:color w:val="000000"/>
          <w:sz w:val="18"/>
          <w:szCs w:val="18"/>
        </w:rPr>
        <w:t> </w:t>
      </w:r>
      <w:r>
        <w:rPr>
          <w:rFonts w:ascii="Verdana" w:hAnsi="Verdana"/>
          <w:color w:val="000000"/>
          <w:sz w:val="18"/>
          <w:szCs w:val="18"/>
        </w:rPr>
        <w:t>В.А. Настольная книга адвоката:</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Федеральному закону об адвокатской деятельности и</w:t>
      </w:r>
      <w:r>
        <w:rPr>
          <w:rStyle w:val="WW8Num3z0"/>
          <w:rFonts w:ascii="Verdana" w:hAnsi="Verdana"/>
          <w:color w:val="000000"/>
          <w:sz w:val="18"/>
          <w:szCs w:val="18"/>
        </w:rPr>
        <w:t> </w:t>
      </w:r>
      <w:r>
        <w:rPr>
          <w:rStyle w:val="WW8Num4z0"/>
          <w:rFonts w:ascii="Verdana" w:hAnsi="Verdana"/>
          <w:color w:val="4682B4"/>
          <w:sz w:val="18"/>
          <w:szCs w:val="18"/>
        </w:rPr>
        <w:t>адвокатуре</w:t>
      </w:r>
      <w:r>
        <w:rPr>
          <w:rFonts w:ascii="Verdana" w:hAnsi="Verdana"/>
          <w:color w:val="000000"/>
          <w:sz w:val="18"/>
          <w:szCs w:val="18"/>
        </w:rPr>
        <w:t>, нормативно-методические материалы. — М.: "</w:t>
      </w:r>
      <w:r>
        <w:rPr>
          <w:rStyle w:val="WW8Num4z0"/>
          <w:rFonts w:ascii="Verdana" w:hAnsi="Verdana"/>
          <w:color w:val="4682B4"/>
          <w:sz w:val="18"/>
          <w:szCs w:val="18"/>
        </w:rPr>
        <w:t>Юстицинформ</w:t>
      </w:r>
      <w:r>
        <w:rPr>
          <w:rFonts w:ascii="Verdana" w:hAnsi="Verdana"/>
          <w:color w:val="000000"/>
          <w:sz w:val="18"/>
          <w:szCs w:val="18"/>
        </w:rPr>
        <w:t>", 2006 г.</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C.B., Виноградов В.А., Мазаев В.Д. Конституционное право России. Учебник. М.: Эксмо, 2010.2.20;</w:t>
      </w:r>
      <w:r>
        <w:rPr>
          <w:rStyle w:val="WW8Num3z0"/>
          <w:rFonts w:ascii="Verdana" w:hAnsi="Verdana"/>
          <w:color w:val="000000"/>
          <w:sz w:val="18"/>
          <w:szCs w:val="18"/>
        </w:rPr>
        <w:t> </w:t>
      </w:r>
      <w:r>
        <w:rPr>
          <w:rStyle w:val="WW8Num4z0"/>
          <w:rFonts w:ascii="Verdana" w:hAnsi="Verdana"/>
          <w:color w:val="4682B4"/>
          <w:sz w:val="18"/>
          <w:szCs w:val="18"/>
        </w:rPr>
        <w:t>Величко</w:t>
      </w:r>
      <w:r>
        <w:rPr>
          <w:rStyle w:val="WW8Num3z0"/>
          <w:rFonts w:ascii="Verdana" w:hAnsi="Verdana"/>
          <w:color w:val="000000"/>
          <w:sz w:val="18"/>
          <w:szCs w:val="18"/>
        </w:rPr>
        <w:t> </w:t>
      </w:r>
      <w:r>
        <w:rPr>
          <w:rFonts w:ascii="Verdana" w:hAnsi="Verdana"/>
          <w:color w:val="000000"/>
          <w:sz w:val="18"/>
          <w:szCs w:val="18"/>
        </w:rPr>
        <w:t>A.M. Нравственные и национальные основы права. СПб., 2002.</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 Б. Теория государства и права. М;, 1998.</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Власть. Очерки современной политической философии Запада. М., 1989.2:23.</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Л.Д. Юридический статус в России. М., 2007.</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Воротилин</w:t>
      </w:r>
      <w:r>
        <w:rPr>
          <w:rStyle w:val="WW8Num3z0"/>
          <w:rFonts w:ascii="Verdana" w:hAnsi="Verdana"/>
          <w:color w:val="000000"/>
          <w:sz w:val="18"/>
          <w:szCs w:val="18"/>
        </w:rPr>
        <w:t> </w:t>
      </w:r>
      <w:r>
        <w:rPr>
          <w:rFonts w:ascii="Verdana" w:hAnsi="Verdana"/>
          <w:color w:val="000000"/>
          <w:sz w:val="18"/>
          <w:szCs w:val="18"/>
        </w:rPr>
        <w:t>Е.А. Идеи правового государства и истории политической мысли // Политология; Курс лекций. М., 1993.</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Г'аджиев К. С. Концепция гражданского общества // Вопросы философии. 1991. №7.</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Галкина</w:t>
      </w:r>
      <w:r>
        <w:rPr>
          <w:rStyle w:val="WW8Num3z0"/>
          <w:rFonts w:ascii="Verdana" w:hAnsi="Verdana"/>
          <w:color w:val="000000"/>
          <w:sz w:val="18"/>
          <w:szCs w:val="18"/>
        </w:rPr>
        <w:t> </w:t>
      </w:r>
      <w:r>
        <w:rPr>
          <w:rFonts w:ascii="Verdana" w:hAnsi="Verdana"/>
          <w:color w:val="000000"/>
          <w:sz w:val="18"/>
          <w:szCs w:val="18"/>
        </w:rPr>
        <w:t>Е.В., Косов 1 \В.,</w:t>
      </w:r>
      <w:r>
        <w:rPr>
          <w:rStyle w:val="WW8Num3z0"/>
          <w:rFonts w:ascii="Verdana" w:hAnsi="Verdana"/>
          <w:color w:val="000000"/>
          <w:sz w:val="18"/>
          <w:szCs w:val="18"/>
        </w:rPr>
        <w:t> </w:t>
      </w:r>
      <w:r>
        <w:rPr>
          <w:rStyle w:val="WW8Num4z0"/>
          <w:rFonts w:ascii="Verdana" w:hAnsi="Verdana"/>
          <w:color w:val="4682B4"/>
          <w:sz w:val="18"/>
          <w:szCs w:val="18"/>
        </w:rPr>
        <w:t>Паслер</w:t>
      </w:r>
      <w:r>
        <w:rPr>
          <w:rStyle w:val="WW8Num3z0"/>
          <w:rFonts w:ascii="Verdana" w:hAnsi="Verdana"/>
          <w:color w:val="000000"/>
          <w:sz w:val="18"/>
          <w:szCs w:val="18"/>
        </w:rPr>
        <w:t> </w:t>
      </w:r>
      <w:r>
        <w:rPr>
          <w:rFonts w:ascii="Verdana" w:hAnsi="Verdana"/>
          <w:color w:val="000000"/>
          <w:sz w:val="18"/>
          <w:szCs w:val="18"/>
        </w:rPr>
        <w:t>О.В. Гражданское общество в России: модели, традиции, тенденции развития. Ставрополь: Ставролит, 2010:</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Гегель Г.В:Ф. Философия права.-М.: Мысль, 1990.2.28;</w:t>
      </w:r>
      <w:r>
        <w:rPr>
          <w:rStyle w:val="WW8Num3z0"/>
          <w:rFonts w:ascii="Verdana" w:hAnsi="Verdana"/>
          <w:color w:val="000000"/>
          <w:sz w:val="18"/>
          <w:szCs w:val="18"/>
        </w:rPr>
        <w:t> </w:t>
      </w:r>
      <w:r>
        <w:rPr>
          <w:rStyle w:val="WW8Num4z0"/>
          <w:rFonts w:ascii="Verdana" w:hAnsi="Verdana"/>
          <w:color w:val="4682B4"/>
          <w:sz w:val="18"/>
          <w:szCs w:val="18"/>
        </w:rPr>
        <w:t>Гельвеций</w:t>
      </w:r>
      <w:r>
        <w:rPr>
          <w:rStyle w:val="WW8Num3z0"/>
          <w:rFonts w:ascii="Verdana" w:hAnsi="Verdana"/>
          <w:color w:val="000000"/>
          <w:sz w:val="18"/>
          <w:szCs w:val="18"/>
        </w:rPr>
        <w:t> </w:t>
      </w:r>
      <w:r>
        <w:rPr>
          <w:rFonts w:ascii="Verdana" w:hAnsi="Verdana"/>
          <w:color w:val="000000"/>
          <w:sz w:val="18"/>
          <w:szCs w:val="18"/>
        </w:rPr>
        <w:t>К.А.,Сочинения. В 2-х т. -М-, -1973. -1974.</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Глотов? С., Петренко Е. Права, человека: и их защита в Европейском суде. Краснодар, 2006.</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Гоббс Т. Левиафан или материя, форма и власть государства церковного и гражданского. М., 1936.</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Гоббс Т. О гражданине//Избранные произведения. В 2-х т.-М., 1964.-Т. 1.</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Гонтарева</w:t>
      </w:r>
      <w:r>
        <w:rPr>
          <w:rStyle w:val="WW8Num3z0"/>
          <w:rFonts w:ascii="Verdana" w:hAnsi="Verdana"/>
          <w:color w:val="000000"/>
          <w:sz w:val="18"/>
          <w:szCs w:val="18"/>
        </w:rPr>
        <w:t> </w:t>
      </w:r>
      <w:r>
        <w:rPr>
          <w:rFonts w:ascii="Verdana" w:hAnsi="Verdana"/>
          <w:color w:val="000000"/>
          <w:sz w:val="18"/>
          <w:szCs w:val="18"/>
        </w:rPr>
        <w:t>И.Б. Конституционно — правовые основы деятельности политических партий и общественных объединений. — Оренбург:</w:t>
      </w:r>
      <w:r>
        <w:rPr>
          <w:rStyle w:val="WW8Num3z0"/>
          <w:rFonts w:ascii="Verdana" w:hAnsi="Verdana"/>
          <w:color w:val="000000"/>
          <w:sz w:val="18"/>
          <w:szCs w:val="18"/>
        </w:rPr>
        <w:t> </w:t>
      </w:r>
      <w:r>
        <w:rPr>
          <w:rStyle w:val="WW8Num4z0"/>
          <w:rFonts w:ascii="Verdana" w:hAnsi="Verdana"/>
          <w:color w:val="4682B4"/>
          <w:sz w:val="18"/>
          <w:szCs w:val="18"/>
        </w:rPr>
        <w:t>ОГУ</w:t>
      </w:r>
      <w:r>
        <w:rPr>
          <w:rFonts w:ascii="Verdana" w:hAnsi="Verdana"/>
          <w:color w:val="000000"/>
          <w:sz w:val="18"/>
          <w:szCs w:val="18"/>
        </w:rPr>
        <w:t>, 2002.</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Горобец</w:t>
      </w:r>
      <w:r>
        <w:rPr>
          <w:rStyle w:val="WW8Num3z0"/>
          <w:rFonts w:ascii="Verdana" w:hAnsi="Verdana"/>
          <w:color w:val="000000"/>
          <w:sz w:val="18"/>
          <w:szCs w:val="18"/>
        </w:rPr>
        <w:t> </w:t>
      </w:r>
      <w:r>
        <w:rPr>
          <w:rFonts w:ascii="Verdana" w:hAnsi="Verdana"/>
          <w:color w:val="000000"/>
          <w:sz w:val="18"/>
          <w:szCs w:val="18"/>
        </w:rPr>
        <w:t>В.Д. Роль Государственной Думы в процессе совершенствования российского законодательства в области защиты прав и свобод человека // Сб. материалов межвузовской конференции. М., 2006.</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Гостев</w:t>
      </w:r>
      <w:r>
        <w:rPr>
          <w:rStyle w:val="WW8Num3z0"/>
          <w:rFonts w:ascii="Verdana" w:hAnsi="Verdana"/>
          <w:color w:val="000000"/>
          <w:sz w:val="18"/>
          <w:szCs w:val="18"/>
        </w:rPr>
        <w:t> </w:t>
      </w:r>
      <w:r>
        <w:rPr>
          <w:rFonts w:ascii="Verdana" w:hAnsi="Verdana"/>
          <w:color w:val="000000"/>
          <w:sz w:val="18"/>
          <w:szCs w:val="18"/>
        </w:rPr>
        <w:t>А.Н., Демченко Т.С. Гражданское общество: контроль над деятельностью государства. М.:</w:t>
      </w:r>
      <w:r>
        <w:rPr>
          <w:rStyle w:val="WW8Num3z0"/>
          <w:rFonts w:ascii="Verdana" w:hAnsi="Verdana"/>
          <w:color w:val="000000"/>
          <w:sz w:val="18"/>
          <w:szCs w:val="18"/>
        </w:rPr>
        <w:t> </w:t>
      </w:r>
      <w:r>
        <w:rPr>
          <w:rStyle w:val="WW8Num4z0"/>
          <w:rFonts w:ascii="Verdana" w:hAnsi="Verdana"/>
          <w:color w:val="4682B4"/>
          <w:sz w:val="18"/>
          <w:szCs w:val="18"/>
        </w:rPr>
        <w:t>СГА</w:t>
      </w:r>
      <w:r>
        <w:rPr>
          <w:rFonts w:ascii="Verdana" w:hAnsi="Verdana"/>
          <w:color w:val="000000"/>
          <w:sz w:val="18"/>
          <w:szCs w:val="18"/>
        </w:rPr>
        <w:t>, 2011.</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Государственное право Германии. Сокращенный перевод немецкого семитомного издания. Т. 1. М.:</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1994.</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Гражданское общество и правовое государство: предпосылки формирования. М., 1991. -119с.</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Гражданское общество, правовое государство и право («</w:t>
      </w:r>
      <w:r>
        <w:rPr>
          <w:rStyle w:val="WW8Num4z0"/>
          <w:rFonts w:ascii="Verdana" w:hAnsi="Verdana"/>
          <w:color w:val="4682B4"/>
          <w:sz w:val="18"/>
          <w:szCs w:val="18"/>
        </w:rPr>
        <w:t>Круглый стол</w:t>
      </w:r>
      <w:r>
        <w:rPr>
          <w:rFonts w:ascii="Verdana" w:hAnsi="Verdana"/>
          <w:color w:val="000000"/>
          <w:sz w:val="18"/>
          <w:szCs w:val="18"/>
        </w:rPr>
        <w:t>» журналов «</w:t>
      </w:r>
      <w:r>
        <w:rPr>
          <w:rStyle w:val="WW8Num4z0"/>
          <w:rFonts w:ascii="Verdana" w:hAnsi="Verdana"/>
          <w:color w:val="4682B4"/>
          <w:sz w:val="18"/>
          <w:szCs w:val="18"/>
        </w:rPr>
        <w:t>Государство и право</w:t>
      </w:r>
      <w:r>
        <w:rPr>
          <w:rFonts w:ascii="Verdana" w:hAnsi="Verdana"/>
          <w:color w:val="000000"/>
          <w:sz w:val="18"/>
          <w:szCs w:val="18"/>
        </w:rPr>
        <w:t>» и «</w:t>
      </w:r>
      <w:r>
        <w:rPr>
          <w:rStyle w:val="WW8Num4z0"/>
          <w:rFonts w:ascii="Verdana" w:hAnsi="Verdana"/>
          <w:color w:val="4682B4"/>
          <w:sz w:val="18"/>
          <w:szCs w:val="18"/>
        </w:rPr>
        <w:t>Вопросы философии</w:t>
      </w:r>
      <w:r>
        <w:rPr>
          <w:rFonts w:ascii="Verdana" w:hAnsi="Verdana"/>
          <w:color w:val="000000"/>
          <w:sz w:val="18"/>
          <w:szCs w:val="18"/>
        </w:rPr>
        <w:t>») // Вопросы философии. 2002.-№ 1.</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Гражданское общество: истоки и современность. СПб., 2002.</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Гражданское общество в России: Структуры и сознание. М.,1998.</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Гражданское общество. Мировой опыт и проблемы России. М.,1998.</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Гражданское общество: теория, история, современность. М.,1999.</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Гриб</w:t>
      </w:r>
      <w:r>
        <w:rPr>
          <w:rStyle w:val="WW8Num3z0"/>
          <w:rFonts w:ascii="Verdana" w:hAnsi="Verdana"/>
          <w:color w:val="000000"/>
          <w:sz w:val="18"/>
          <w:szCs w:val="18"/>
        </w:rPr>
        <w:t> </w:t>
      </w:r>
      <w:r>
        <w:rPr>
          <w:rFonts w:ascii="Verdana" w:hAnsi="Verdana"/>
          <w:color w:val="000000"/>
          <w:sz w:val="18"/>
          <w:szCs w:val="18"/>
        </w:rPr>
        <w:t>В.В. Взаимодействие органов государственной власти и институтов гражданского общества в Российской Федерации: конституционно-правовые аспекты.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2011.</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Даневский</w:t>
      </w:r>
      <w:r>
        <w:rPr>
          <w:rStyle w:val="WW8Num3z0"/>
          <w:rFonts w:ascii="Verdana" w:hAnsi="Verdana"/>
          <w:color w:val="000000"/>
          <w:sz w:val="18"/>
          <w:szCs w:val="18"/>
        </w:rPr>
        <w:t> </w:t>
      </w:r>
      <w:r>
        <w:rPr>
          <w:rFonts w:ascii="Verdana" w:hAnsi="Verdana"/>
          <w:color w:val="000000"/>
          <w:sz w:val="18"/>
          <w:szCs w:val="18"/>
        </w:rPr>
        <w:t>Вс. Система политического равновесия и легитимизма и начало национальности в их взаимной связи. Историко-догматическое исследование. С.-Пб.: Тип. Р. Голике, 1882. - 344 с.</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Джон Кин. Демократия и гражданское общество / Пер. с англ.; Послесл. М.А. Абрамова. М.: Прогресс-Традиция. 2001.</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Профессиональная деятельность юриста. М.,2007.</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H.H., Миков П.В., Сапко И.В.,</w:t>
      </w:r>
      <w:r>
        <w:rPr>
          <w:rStyle w:val="WW8Num3z0"/>
          <w:rFonts w:ascii="Verdana" w:hAnsi="Verdana"/>
          <w:color w:val="000000"/>
          <w:sz w:val="18"/>
          <w:szCs w:val="18"/>
        </w:rPr>
        <w:t> </w:t>
      </w:r>
      <w:r>
        <w:rPr>
          <w:rStyle w:val="WW8Num4z0"/>
          <w:rFonts w:ascii="Verdana" w:hAnsi="Verdana"/>
          <w:color w:val="4682B4"/>
          <w:sz w:val="18"/>
          <w:szCs w:val="18"/>
        </w:rPr>
        <w:t>Травников</w:t>
      </w:r>
      <w:r>
        <w:rPr>
          <w:rStyle w:val="WW8Num3z0"/>
          <w:rFonts w:ascii="Verdana" w:hAnsi="Verdana"/>
          <w:color w:val="000000"/>
          <w:sz w:val="18"/>
          <w:szCs w:val="18"/>
        </w:rPr>
        <w:t> </w:t>
      </w:r>
      <w:r>
        <w:rPr>
          <w:rFonts w:ascii="Verdana" w:hAnsi="Verdana"/>
          <w:color w:val="000000"/>
          <w:sz w:val="18"/>
          <w:szCs w:val="18"/>
        </w:rPr>
        <w:t>Г.Н. Гражданское общество. Права человека.</w:t>
      </w:r>
      <w:r>
        <w:rPr>
          <w:rStyle w:val="WW8Num3z0"/>
          <w:rFonts w:ascii="Verdana" w:hAnsi="Verdana"/>
          <w:color w:val="000000"/>
          <w:sz w:val="18"/>
          <w:szCs w:val="18"/>
        </w:rPr>
        <w:t> </w:t>
      </w:r>
      <w:r>
        <w:rPr>
          <w:rStyle w:val="WW8Num4z0"/>
          <w:rFonts w:ascii="Verdana" w:hAnsi="Verdana"/>
          <w:color w:val="4682B4"/>
          <w:sz w:val="18"/>
          <w:szCs w:val="18"/>
        </w:rPr>
        <w:t>Ювенальное</w:t>
      </w:r>
      <w:r>
        <w:rPr>
          <w:rStyle w:val="WW8Num3z0"/>
          <w:rFonts w:ascii="Verdana" w:hAnsi="Verdana"/>
          <w:color w:val="000000"/>
          <w:sz w:val="18"/>
          <w:szCs w:val="18"/>
        </w:rPr>
        <w:t> </w:t>
      </w:r>
      <w:r>
        <w:rPr>
          <w:rFonts w:ascii="Verdana" w:hAnsi="Verdana"/>
          <w:color w:val="000000"/>
          <w:sz w:val="18"/>
          <w:szCs w:val="18"/>
        </w:rPr>
        <w:t>право. Монография. Пермь: ПСИ, 2010.</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Зиновьев</w:t>
      </w:r>
      <w:r>
        <w:rPr>
          <w:rStyle w:val="WW8Num3z0"/>
          <w:rFonts w:ascii="Verdana" w:hAnsi="Verdana"/>
          <w:color w:val="000000"/>
          <w:sz w:val="18"/>
          <w:szCs w:val="18"/>
        </w:rPr>
        <w:t> </w:t>
      </w:r>
      <w:r>
        <w:rPr>
          <w:rFonts w:ascii="Verdana" w:hAnsi="Verdana"/>
          <w:color w:val="000000"/>
          <w:sz w:val="18"/>
          <w:szCs w:val="18"/>
        </w:rPr>
        <w:t>A.A. На пути к сверхобществу. СПб., 2004.</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Зотова</w:t>
      </w:r>
      <w:r>
        <w:rPr>
          <w:rStyle w:val="WW8Num3z0"/>
          <w:rFonts w:ascii="Verdana" w:hAnsi="Verdana"/>
          <w:color w:val="000000"/>
          <w:sz w:val="18"/>
          <w:szCs w:val="18"/>
        </w:rPr>
        <w:t> </w:t>
      </w:r>
      <w:r>
        <w:rPr>
          <w:rFonts w:ascii="Verdana" w:hAnsi="Verdana"/>
          <w:color w:val="000000"/>
          <w:sz w:val="18"/>
          <w:szCs w:val="18"/>
        </w:rPr>
        <w:t>З.М. Власть и общество: проблемы взаимодействия / Под общей редакцией С.А.Попова, М., 2001.</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68. Из истории создания</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Конституционная комиссия: стенограммы, материалы, документы (1990-1993 гг.): в 6 т. Т.1: 1990 год// под общей ред. О.Г. Румянцева. М., 2007.</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И.А. Общее учение о праве и государстве (фрагменты)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1992. № 3.</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И.А. Собрание сочинений в 10 т. Т.4. М., 1994.</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Институт прав человека в России. М., 2008.</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Интеллигенция и проблемы формирования гражданского общества в России: Тезисы докладов Всероссийской конференции. 14-15 апреля. 2000 г. Екатеринбург, 2000.</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Кант И. Соч. Т.6. -М.: Мысль, 1966.</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Капустин Б.</w:t>
      </w:r>
      <w:r>
        <w:rPr>
          <w:rStyle w:val="WW8Num3z0"/>
          <w:rFonts w:ascii="Verdana" w:hAnsi="Verdana"/>
          <w:color w:val="000000"/>
          <w:sz w:val="18"/>
          <w:szCs w:val="18"/>
        </w:rPr>
        <w:t> </w:t>
      </w:r>
      <w:r>
        <w:rPr>
          <w:rStyle w:val="WW8Num4z0"/>
          <w:rFonts w:ascii="Verdana" w:hAnsi="Verdana"/>
          <w:color w:val="4682B4"/>
          <w:sz w:val="18"/>
          <w:szCs w:val="18"/>
        </w:rPr>
        <w:t>гражданство</w:t>
      </w:r>
      <w:r>
        <w:rPr>
          <w:rStyle w:val="WW8Num3z0"/>
          <w:rFonts w:ascii="Verdana" w:hAnsi="Verdana"/>
          <w:color w:val="000000"/>
          <w:sz w:val="18"/>
          <w:szCs w:val="18"/>
        </w:rPr>
        <w:t> </w:t>
      </w:r>
      <w:r>
        <w:rPr>
          <w:rFonts w:ascii="Verdana" w:hAnsi="Verdana"/>
          <w:color w:val="000000"/>
          <w:sz w:val="18"/>
          <w:szCs w:val="18"/>
        </w:rPr>
        <w:t>и гражданское общество. М.: ГУ</w:t>
      </w:r>
      <w:r>
        <w:rPr>
          <w:rStyle w:val="WW8Num3z0"/>
          <w:rFonts w:ascii="Verdana" w:hAnsi="Verdana"/>
          <w:color w:val="000000"/>
          <w:sz w:val="18"/>
          <w:szCs w:val="18"/>
        </w:rPr>
        <w:t> </w:t>
      </w:r>
      <w:r>
        <w:rPr>
          <w:rStyle w:val="WW8Num4z0"/>
          <w:rFonts w:ascii="Verdana" w:hAnsi="Verdana"/>
          <w:color w:val="4682B4"/>
          <w:sz w:val="18"/>
          <w:szCs w:val="18"/>
        </w:rPr>
        <w:t>ВШЭ</w:t>
      </w:r>
      <w:r>
        <w:rPr>
          <w:rFonts w:ascii="Verdana" w:hAnsi="Verdana"/>
          <w:color w:val="000000"/>
          <w:sz w:val="18"/>
          <w:szCs w:val="18"/>
        </w:rPr>
        <w:t>,2011.</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Кашанина</w:t>
      </w:r>
      <w:r>
        <w:rPr>
          <w:rStyle w:val="WW8Num3z0"/>
          <w:rFonts w:ascii="Verdana" w:hAnsi="Verdana"/>
          <w:color w:val="000000"/>
          <w:sz w:val="18"/>
          <w:szCs w:val="18"/>
        </w:rPr>
        <w:t> </w:t>
      </w:r>
      <w:r>
        <w:rPr>
          <w:rFonts w:ascii="Verdana" w:hAnsi="Verdana"/>
          <w:color w:val="000000"/>
          <w:sz w:val="18"/>
          <w:szCs w:val="18"/>
        </w:rPr>
        <w:t>Т.В., Кашанин A.B. Основы российского права. М.,1997.</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Кистяковский</w:t>
      </w:r>
      <w:r>
        <w:rPr>
          <w:rStyle w:val="WW8Num3z0"/>
          <w:rFonts w:ascii="Verdana" w:hAnsi="Verdana"/>
          <w:color w:val="000000"/>
          <w:sz w:val="18"/>
          <w:szCs w:val="18"/>
        </w:rPr>
        <w:t> </w:t>
      </w:r>
      <w:r>
        <w:rPr>
          <w:rFonts w:ascii="Verdana" w:hAnsi="Verdana"/>
          <w:color w:val="000000"/>
          <w:sz w:val="18"/>
          <w:szCs w:val="18"/>
        </w:rPr>
        <w:t>Б.А. Социальные науки и право: Очерки по методологии социальных наук и общей теории права. М., 1916.</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Клочков</w:t>
      </w:r>
      <w:r>
        <w:rPr>
          <w:rStyle w:val="WW8Num3z0"/>
          <w:rFonts w:ascii="Verdana" w:hAnsi="Verdana"/>
          <w:color w:val="000000"/>
          <w:sz w:val="18"/>
          <w:szCs w:val="18"/>
        </w:rPr>
        <w:t> </w:t>
      </w:r>
      <w:r>
        <w:rPr>
          <w:rFonts w:ascii="Verdana" w:hAnsi="Verdana"/>
          <w:color w:val="000000"/>
          <w:sz w:val="18"/>
          <w:szCs w:val="18"/>
        </w:rPr>
        <w:t>В.В. О конституционной законности //</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законность и прокурорский надзор: Сб. научных трудов. М., 2005.</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Клочков</w:t>
      </w:r>
      <w:r>
        <w:rPr>
          <w:rStyle w:val="WW8Num3z0"/>
          <w:rFonts w:ascii="Verdana" w:hAnsi="Verdana"/>
          <w:color w:val="000000"/>
          <w:sz w:val="18"/>
          <w:szCs w:val="18"/>
        </w:rPr>
        <w:t> </w:t>
      </w:r>
      <w:r>
        <w:rPr>
          <w:rFonts w:ascii="Verdana" w:hAnsi="Verdana"/>
          <w:color w:val="000000"/>
          <w:sz w:val="18"/>
          <w:szCs w:val="18"/>
        </w:rPr>
        <w:t>В.В. Развитие науки: совершенствование понятий и терминологии // Конституция. Проблемы управления 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М., 2006.</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Князьков С. Из прошлого русской земли. Время Петра Великого. М., 1991.</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Ковешников</w:t>
      </w:r>
      <w:r>
        <w:rPr>
          <w:rStyle w:val="WW8Num3z0"/>
          <w:rFonts w:ascii="Verdana" w:hAnsi="Verdana"/>
          <w:color w:val="000000"/>
          <w:sz w:val="18"/>
          <w:szCs w:val="18"/>
        </w:rPr>
        <w:t> </w:t>
      </w:r>
      <w:r>
        <w:rPr>
          <w:rFonts w:ascii="Verdana" w:hAnsi="Verdana"/>
          <w:color w:val="000000"/>
          <w:sz w:val="18"/>
          <w:szCs w:val="18"/>
        </w:rPr>
        <w:t>Е.М. «Государство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в России: теоретико-правовые основы взаимодействия». «</w:t>
      </w:r>
      <w:r>
        <w:rPr>
          <w:rStyle w:val="WW8Num4z0"/>
          <w:rFonts w:ascii="Verdana" w:hAnsi="Verdana"/>
          <w:color w:val="4682B4"/>
          <w:sz w:val="18"/>
          <w:szCs w:val="18"/>
        </w:rPr>
        <w:t>Статут</w:t>
      </w:r>
      <w:r>
        <w:rPr>
          <w:rFonts w:ascii="Verdana" w:hAnsi="Verdana"/>
          <w:color w:val="000000"/>
          <w:sz w:val="18"/>
          <w:szCs w:val="18"/>
        </w:rPr>
        <w:t>», М., 2004.</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Кутафин O.E. Конституционное право России. М.,2008.</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Кутафин O.E. Конституционное право России. Учебник, 4-е издан. — М.:</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Проспект, 2010.</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Колосов</w:t>
      </w:r>
      <w:r>
        <w:rPr>
          <w:rStyle w:val="WW8Num3z0"/>
          <w:rFonts w:ascii="Verdana" w:hAnsi="Verdana"/>
          <w:color w:val="000000"/>
          <w:sz w:val="18"/>
          <w:szCs w:val="18"/>
        </w:rPr>
        <w:t> </w:t>
      </w:r>
      <w:r>
        <w:rPr>
          <w:rFonts w:ascii="Verdana" w:hAnsi="Verdana"/>
          <w:color w:val="000000"/>
          <w:sz w:val="18"/>
          <w:szCs w:val="18"/>
        </w:rPr>
        <w:t>Ю.М., Кузнецов В.И. Международное право. М., 1994.</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Кондильяк</w:t>
      </w:r>
      <w:r>
        <w:rPr>
          <w:rStyle w:val="WW8Num3z0"/>
          <w:rFonts w:ascii="Verdana" w:hAnsi="Verdana"/>
          <w:color w:val="000000"/>
          <w:sz w:val="18"/>
          <w:szCs w:val="18"/>
        </w:rPr>
        <w:t> </w:t>
      </w:r>
      <w:r>
        <w:rPr>
          <w:rFonts w:ascii="Verdana" w:hAnsi="Verdana"/>
          <w:color w:val="000000"/>
          <w:sz w:val="18"/>
          <w:szCs w:val="18"/>
        </w:rPr>
        <w:t>Э.Б. Трактат об упущениях. М., 1935.</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Конституционное право России: учебник для студентов вузов / под ред. профессоров Б.С.</w:t>
      </w:r>
      <w:r>
        <w:rPr>
          <w:rStyle w:val="WW8Num3z0"/>
          <w:rFonts w:ascii="Verdana" w:hAnsi="Verdana"/>
          <w:color w:val="000000"/>
          <w:sz w:val="18"/>
          <w:szCs w:val="18"/>
        </w:rPr>
        <w:t> </w:t>
      </w:r>
      <w:r>
        <w:rPr>
          <w:rStyle w:val="WW8Num4z0"/>
          <w:rFonts w:ascii="Verdana" w:hAnsi="Verdana"/>
          <w:color w:val="4682B4"/>
          <w:sz w:val="18"/>
          <w:szCs w:val="18"/>
        </w:rPr>
        <w:t>Эбзеева</w:t>
      </w:r>
      <w:r>
        <w:rPr>
          <w:rFonts w:ascii="Verdana" w:hAnsi="Verdana"/>
          <w:color w:val="000000"/>
          <w:sz w:val="18"/>
          <w:szCs w:val="18"/>
        </w:rPr>
        <w:t>, A.C. Прудникова и В.И Авсеенко. 4-е изд., перераб. и доп. - М.: ЮНИТИ-ДАНА, 2010.</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Конституционное (государственное) право зарубежных стран. Общая часть: Учебн. для вузов / Рук. авт. колл. и отв. ред. Б.А.</w:t>
      </w:r>
      <w:r>
        <w:rPr>
          <w:rStyle w:val="WW8Num3z0"/>
          <w:rFonts w:ascii="Verdana" w:hAnsi="Verdana"/>
          <w:color w:val="000000"/>
          <w:sz w:val="18"/>
          <w:szCs w:val="18"/>
        </w:rPr>
        <w:t> </w:t>
      </w:r>
      <w:r>
        <w:rPr>
          <w:rStyle w:val="WW8Num4z0"/>
          <w:rFonts w:ascii="Verdana" w:hAnsi="Verdana"/>
          <w:color w:val="4682B4"/>
          <w:sz w:val="18"/>
          <w:szCs w:val="18"/>
        </w:rPr>
        <w:t>Страшун</w:t>
      </w:r>
      <w:r>
        <w:rPr>
          <w:rFonts w:ascii="Verdana" w:hAnsi="Verdana"/>
          <w:color w:val="000000"/>
          <w:sz w:val="18"/>
          <w:szCs w:val="18"/>
        </w:rPr>
        <w:t>. -4-е, изд., обновл. и дораб. М.: Норма, 2009.</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Конституционное (государственное) право зарубежных стран. Особ, часть: Учебник для вузов / рук. авт. колл. и отв. ред. Б.А. Страшун. 3-е изд., пересмотр, и доп. М.: Норма, 2008.</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Концепция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реформы в Российской Федерации. М., 2002.</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Коэн Дж. Л., Арато Э. Гражданское общество и политическая теория. М., 2003.</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М. А. Введение в муниципальное право. М., 1993.</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Лукашева Е.А. На пути к социалистическому правовому государству // Пульс реформ. М., 1989.</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Куницын</w:t>
      </w:r>
      <w:r>
        <w:rPr>
          <w:rStyle w:val="WW8Num3z0"/>
          <w:rFonts w:ascii="Verdana" w:hAnsi="Verdana"/>
          <w:color w:val="000000"/>
          <w:sz w:val="18"/>
          <w:szCs w:val="18"/>
        </w:rPr>
        <w:t> </w:t>
      </w:r>
      <w:r>
        <w:rPr>
          <w:rFonts w:ascii="Verdana" w:hAnsi="Verdana"/>
          <w:color w:val="000000"/>
          <w:sz w:val="18"/>
          <w:szCs w:val="18"/>
        </w:rPr>
        <w:t>А.П. Энциклопедия прав // Избранные социально-политические и философские произведения декабристов. Т. I, М., 1951.</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Курс международного права: В 7т. М., 1989, 1993.</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Основы государства и права. Учебн. пос.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1998.</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Общая теория права и государства. М., 2007.</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Ларин</w:t>
      </w:r>
      <w:r>
        <w:rPr>
          <w:rStyle w:val="WW8Num3z0"/>
          <w:rFonts w:ascii="Verdana" w:hAnsi="Verdana"/>
          <w:color w:val="000000"/>
          <w:sz w:val="18"/>
          <w:szCs w:val="18"/>
        </w:rPr>
        <w:t> </w:t>
      </w:r>
      <w:r>
        <w:rPr>
          <w:rFonts w:ascii="Verdana" w:hAnsi="Verdana"/>
          <w:color w:val="000000"/>
          <w:sz w:val="18"/>
          <w:szCs w:val="18"/>
        </w:rPr>
        <w:t>A.M. Защита прав человека в современном мире. М., 2004.</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Литвинцев</w:t>
      </w:r>
      <w:r>
        <w:rPr>
          <w:rStyle w:val="WW8Num3z0"/>
          <w:rFonts w:ascii="Verdana" w:hAnsi="Verdana"/>
          <w:color w:val="000000"/>
          <w:sz w:val="18"/>
          <w:szCs w:val="18"/>
        </w:rPr>
        <w:t> </w:t>
      </w:r>
      <w:r>
        <w:rPr>
          <w:rFonts w:ascii="Verdana" w:hAnsi="Verdana"/>
          <w:color w:val="000000"/>
          <w:sz w:val="18"/>
          <w:szCs w:val="18"/>
        </w:rPr>
        <w:t>М.Г. Правовые конфликты и пути их разрешения в Российской Федерации. М., 2006.</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Локк Дж. Избранные философские произведения. Т. 2.</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Е.А. Права человека: итоги века, тенденции, перспективы М., 2002.</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Мазаев</w:t>
      </w:r>
      <w:r>
        <w:rPr>
          <w:rStyle w:val="WW8Num3z0"/>
          <w:rFonts w:ascii="Verdana" w:hAnsi="Verdana"/>
          <w:color w:val="000000"/>
          <w:sz w:val="18"/>
          <w:szCs w:val="18"/>
        </w:rPr>
        <w:t> </w:t>
      </w:r>
      <w:r>
        <w:rPr>
          <w:rFonts w:ascii="Verdana" w:hAnsi="Verdana"/>
          <w:color w:val="000000"/>
          <w:sz w:val="18"/>
          <w:szCs w:val="18"/>
        </w:rPr>
        <w:t>В.Д. Понятие и конституционные принципы</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собственности. М., 2004.</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Макиавелли Н. Сочинения. СПб., 1998.</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Маркс К. К еврейскому вопросу. // Маркс К., Энгельс Ф. Соч. Т.1.</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Маркс К., Энгельс Ф. Соч. Т. 5.</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Маркс К. Фейербах. Противоположность материалистического и идеалистического понимания истории // Маркс К., Энгельс Ф. Избранные произведения. 1980. Т 1.</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Теория государства и права: Учебник, 2-е изд., перераб. и доп. -М:: Проспект, 2004.</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106.</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Государство и право в условиях глобализации. -М.: Проспект, 2009.</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Теория государства и права. М., 2000.</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Медиаскоп. Портал научных исследований</w:t>
      </w:r>
      <w:r>
        <w:rPr>
          <w:rStyle w:val="WW8Num3z0"/>
          <w:rFonts w:ascii="Verdana" w:hAnsi="Verdana"/>
          <w:color w:val="000000"/>
          <w:sz w:val="18"/>
          <w:szCs w:val="18"/>
        </w:rPr>
        <w:t> </w:t>
      </w:r>
      <w:r>
        <w:rPr>
          <w:rStyle w:val="WW8Num4z0"/>
          <w:rFonts w:ascii="Verdana" w:hAnsi="Verdana"/>
          <w:color w:val="4682B4"/>
          <w:sz w:val="18"/>
          <w:szCs w:val="18"/>
        </w:rPr>
        <w:t>СМИ</w:t>
      </w:r>
      <w:r>
        <w:rPr>
          <w:rStyle w:val="WW8Num3z0"/>
          <w:rFonts w:ascii="Verdana" w:hAnsi="Verdana"/>
          <w:color w:val="000000"/>
          <w:sz w:val="18"/>
          <w:szCs w:val="18"/>
        </w:rPr>
        <w:t> </w:t>
      </w:r>
      <w:r>
        <w:rPr>
          <w:rFonts w:ascii="Verdana" w:hAnsi="Verdana"/>
          <w:color w:val="000000"/>
          <w:sz w:val="18"/>
          <w:szCs w:val="18"/>
        </w:rPr>
        <w:t>и методик журналистского образования. Пресса, гражданское общество и мораль.</w:t>
      </w:r>
      <w:r>
        <w:rPr>
          <w:rStyle w:val="WW8Num3z0"/>
          <w:rFonts w:ascii="Verdana" w:hAnsi="Verdana"/>
          <w:color w:val="000000"/>
          <w:sz w:val="18"/>
          <w:szCs w:val="18"/>
        </w:rPr>
        <w:t> </w:t>
      </w:r>
      <w:r>
        <w:rPr>
          <w:rStyle w:val="WW8Num4z0"/>
          <w:rFonts w:ascii="Verdana" w:hAnsi="Verdana"/>
          <w:color w:val="4682B4"/>
          <w:sz w:val="18"/>
          <w:szCs w:val="18"/>
        </w:rPr>
        <w:t>Засурский</w:t>
      </w:r>
      <w:r>
        <w:rPr>
          <w:rStyle w:val="WW8Num3z0"/>
          <w:rFonts w:ascii="Verdana" w:hAnsi="Verdana"/>
          <w:color w:val="000000"/>
          <w:sz w:val="18"/>
          <w:szCs w:val="18"/>
        </w:rPr>
        <w:t> </w:t>
      </w:r>
      <w:r>
        <w:rPr>
          <w:rFonts w:ascii="Verdana" w:hAnsi="Verdana"/>
          <w:color w:val="000000"/>
          <w:sz w:val="18"/>
          <w:szCs w:val="18"/>
        </w:rPr>
        <w:t>Я.Н. 30.09.06.</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Международное право / Под ред.</w:t>
      </w:r>
      <w:r>
        <w:rPr>
          <w:rStyle w:val="WW8Num3z0"/>
          <w:rFonts w:ascii="Verdana" w:hAnsi="Verdana"/>
          <w:color w:val="000000"/>
          <w:sz w:val="18"/>
          <w:szCs w:val="18"/>
        </w:rPr>
        <w:t> </w:t>
      </w:r>
      <w:r>
        <w:rPr>
          <w:rStyle w:val="WW8Num4z0"/>
          <w:rFonts w:ascii="Verdana" w:hAnsi="Verdana"/>
          <w:color w:val="4682B4"/>
          <w:sz w:val="18"/>
          <w:szCs w:val="18"/>
        </w:rPr>
        <w:t>Колосова</w:t>
      </w:r>
      <w:r>
        <w:rPr>
          <w:rStyle w:val="WW8Num3z0"/>
          <w:rFonts w:ascii="Verdana" w:hAnsi="Verdana"/>
          <w:color w:val="000000"/>
          <w:sz w:val="18"/>
          <w:szCs w:val="18"/>
        </w:rPr>
        <w:t> </w:t>
      </w:r>
      <w:r>
        <w:rPr>
          <w:rFonts w:ascii="Verdana" w:hAnsi="Verdana"/>
          <w:color w:val="000000"/>
          <w:sz w:val="18"/>
          <w:szCs w:val="18"/>
        </w:rPr>
        <w:t>Ю.М. и Кузнецова В.И. М., 1994.</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Митрополит Иоанн (Снычев). Русская симфония. Спб., 2001.</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Монтескье</w:t>
      </w:r>
      <w:r>
        <w:rPr>
          <w:rStyle w:val="WW8Num3z0"/>
          <w:rFonts w:ascii="Verdana" w:hAnsi="Verdana"/>
          <w:color w:val="000000"/>
          <w:sz w:val="18"/>
          <w:szCs w:val="18"/>
        </w:rPr>
        <w:t> </w:t>
      </w:r>
      <w:r>
        <w:rPr>
          <w:rFonts w:ascii="Verdana" w:hAnsi="Verdana"/>
          <w:color w:val="000000"/>
          <w:sz w:val="18"/>
          <w:szCs w:val="18"/>
        </w:rPr>
        <w:t>Ш.Л. Избранные произведения. М., 1955.</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Мушинский В.</w:t>
      </w:r>
      <w:r>
        <w:rPr>
          <w:rStyle w:val="WW8Num3z0"/>
          <w:rFonts w:ascii="Verdana" w:hAnsi="Verdana"/>
          <w:color w:val="000000"/>
          <w:sz w:val="18"/>
          <w:szCs w:val="18"/>
        </w:rPr>
        <w:t> </w:t>
      </w:r>
      <w:r>
        <w:rPr>
          <w:rStyle w:val="WW8Num4z0"/>
          <w:rFonts w:ascii="Verdana" w:hAnsi="Verdana"/>
          <w:color w:val="4682B4"/>
          <w:sz w:val="18"/>
          <w:szCs w:val="18"/>
        </w:rPr>
        <w:t>Президент</w:t>
      </w:r>
      <w:r>
        <w:rPr>
          <w:rFonts w:ascii="Verdana" w:hAnsi="Verdana"/>
          <w:color w:val="000000"/>
          <w:sz w:val="18"/>
          <w:szCs w:val="18"/>
        </w:rPr>
        <w:t>: власть по праву мандата // Российская Федерация. 1993. № 2.</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Философия права. М.: Норма, 1999.</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Идеи и конструкции правовой государственности: история и современность // Социалистическое правовое государство: концепция и пути реализации. М., 1990.</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Новгородцев</w:t>
      </w:r>
      <w:r>
        <w:rPr>
          <w:rStyle w:val="WW8Num3z0"/>
          <w:rFonts w:ascii="Verdana" w:hAnsi="Verdana"/>
          <w:color w:val="000000"/>
          <w:sz w:val="18"/>
          <w:szCs w:val="18"/>
        </w:rPr>
        <w:t> </w:t>
      </w:r>
      <w:r>
        <w:rPr>
          <w:rFonts w:ascii="Verdana" w:hAnsi="Verdana"/>
          <w:color w:val="000000"/>
          <w:sz w:val="18"/>
          <w:szCs w:val="18"/>
        </w:rPr>
        <w:t>П. И. Сочинения. М., 1995.</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Авторефераты диссертаций и диссертации</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Абросимова</w:t>
      </w:r>
      <w:r>
        <w:rPr>
          <w:rStyle w:val="WW8Num3z0"/>
          <w:rFonts w:ascii="Verdana" w:hAnsi="Verdana"/>
          <w:color w:val="000000"/>
          <w:sz w:val="18"/>
          <w:szCs w:val="18"/>
        </w:rPr>
        <w:t> </w:t>
      </w:r>
      <w:r>
        <w:rPr>
          <w:rFonts w:ascii="Verdana" w:hAnsi="Verdana"/>
          <w:color w:val="000000"/>
          <w:sz w:val="18"/>
          <w:szCs w:val="18"/>
        </w:rPr>
        <w:t>Е.Б. Судебная власть: конституционно-правовые аспекты. Автореф. канд. дисс. М., 1991.</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Андрианов</w:t>
      </w:r>
      <w:r>
        <w:rPr>
          <w:rStyle w:val="WW8Num3z0"/>
          <w:rFonts w:ascii="Verdana" w:hAnsi="Verdana"/>
          <w:color w:val="000000"/>
          <w:sz w:val="18"/>
          <w:szCs w:val="18"/>
        </w:rPr>
        <w:t> </w:t>
      </w:r>
      <w:r>
        <w:rPr>
          <w:rFonts w:ascii="Verdana" w:hAnsi="Verdana"/>
          <w:color w:val="000000"/>
          <w:sz w:val="18"/>
          <w:szCs w:val="18"/>
        </w:rPr>
        <w:t>Н.В. Гражданское общество как среда институционализма</w:t>
      </w:r>
      <w:r>
        <w:rPr>
          <w:rStyle w:val="WW8Num3z0"/>
          <w:rFonts w:ascii="Verdana" w:hAnsi="Verdana"/>
          <w:color w:val="000000"/>
          <w:sz w:val="18"/>
          <w:szCs w:val="18"/>
        </w:rPr>
        <w:t> </w:t>
      </w:r>
      <w:r>
        <w:rPr>
          <w:rStyle w:val="WW8Num4z0"/>
          <w:rFonts w:ascii="Verdana" w:hAnsi="Verdana"/>
          <w:color w:val="4682B4"/>
          <w:sz w:val="18"/>
          <w:szCs w:val="18"/>
        </w:rPr>
        <w:t>адвокатуры</w:t>
      </w:r>
      <w:r>
        <w:rPr>
          <w:rFonts w:ascii="Verdana" w:hAnsi="Verdana"/>
          <w:color w:val="000000"/>
          <w:sz w:val="18"/>
          <w:szCs w:val="18"/>
        </w:rPr>
        <w:t>. М., 2006.</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Бойцова</w:t>
      </w:r>
      <w:r>
        <w:rPr>
          <w:rStyle w:val="WW8Num3z0"/>
          <w:rFonts w:ascii="Verdana" w:hAnsi="Verdana"/>
          <w:color w:val="000000"/>
          <w:sz w:val="18"/>
          <w:szCs w:val="18"/>
        </w:rPr>
        <w:t> </w:t>
      </w:r>
      <w:r>
        <w:rPr>
          <w:rFonts w:ascii="Verdana" w:hAnsi="Verdana"/>
          <w:color w:val="000000"/>
          <w:sz w:val="18"/>
          <w:szCs w:val="18"/>
        </w:rPr>
        <w:t>В. В. Правовой институт</w:t>
      </w:r>
      <w:r>
        <w:rPr>
          <w:rStyle w:val="WW8Num3z0"/>
          <w:rFonts w:ascii="Verdana" w:hAnsi="Verdana"/>
          <w:color w:val="000000"/>
          <w:sz w:val="18"/>
          <w:szCs w:val="18"/>
        </w:rPr>
        <w:t> </w:t>
      </w:r>
      <w:r>
        <w:rPr>
          <w:rStyle w:val="WW8Num4z0"/>
          <w:rFonts w:ascii="Verdana" w:hAnsi="Verdana"/>
          <w:color w:val="4682B4"/>
          <w:sz w:val="18"/>
          <w:szCs w:val="18"/>
        </w:rPr>
        <w:t>омбудсмена</w:t>
      </w:r>
      <w:r>
        <w:rPr>
          <w:rStyle w:val="WW8Num3z0"/>
          <w:rFonts w:ascii="Verdana" w:hAnsi="Verdana"/>
          <w:color w:val="000000"/>
          <w:sz w:val="18"/>
          <w:szCs w:val="18"/>
        </w:rPr>
        <w:t> </w:t>
      </w:r>
      <w:r>
        <w:rPr>
          <w:rFonts w:ascii="Verdana" w:hAnsi="Verdana"/>
          <w:color w:val="000000"/>
          <w:sz w:val="18"/>
          <w:szCs w:val="18"/>
        </w:rPr>
        <w:t>в системе взаимодействия государства и гражданского общества. Дис. д-ра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1995.</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Влазнев</w:t>
      </w:r>
      <w:r>
        <w:rPr>
          <w:rStyle w:val="WW8Num3z0"/>
          <w:rFonts w:ascii="Verdana" w:hAnsi="Verdana"/>
          <w:color w:val="000000"/>
          <w:sz w:val="18"/>
          <w:szCs w:val="18"/>
        </w:rPr>
        <w:t> </w:t>
      </w:r>
      <w:r>
        <w:rPr>
          <w:rFonts w:ascii="Verdana" w:hAnsi="Verdana"/>
          <w:color w:val="000000"/>
          <w:sz w:val="18"/>
          <w:szCs w:val="18"/>
        </w:rPr>
        <w:t>В. Н. Гражданское общество как предмет конституционно-правового исследования Автореф. дис. канд. юр. наук. М., 2002.</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Галяутдинов</w:t>
      </w:r>
      <w:r>
        <w:rPr>
          <w:rStyle w:val="WW8Num3z0"/>
          <w:rFonts w:ascii="Verdana" w:hAnsi="Verdana"/>
          <w:color w:val="000000"/>
          <w:sz w:val="18"/>
          <w:szCs w:val="18"/>
        </w:rPr>
        <w:t> </w:t>
      </w:r>
      <w:r>
        <w:rPr>
          <w:rFonts w:ascii="Verdana" w:hAnsi="Verdana"/>
          <w:color w:val="000000"/>
          <w:sz w:val="18"/>
          <w:szCs w:val="18"/>
        </w:rPr>
        <w:t>А.И. Государство и гражданское общество в современном мире: Многообразие практик и основные тенденции развития: Автореф. дис. канд. социол. наук // Казанский государственный университет. Казань. 2002.</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Гриб</w:t>
      </w:r>
      <w:r>
        <w:rPr>
          <w:rStyle w:val="WW8Num3z0"/>
          <w:rFonts w:ascii="Verdana" w:hAnsi="Verdana"/>
          <w:color w:val="000000"/>
          <w:sz w:val="18"/>
          <w:szCs w:val="18"/>
        </w:rPr>
        <w:t> </w:t>
      </w:r>
      <w:r>
        <w:rPr>
          <w:rFonts w:ascii="Verdana" w:hAnsi="Verdana"/>
          <w:color w:val="000000"/>
          <w:sz w:val="18"/>
          <w:szCs w:val="18"/>
        </w:rPr>
        <w:t>В.В. Общественная палата Российской Федерапии как элемент политико-правовой институализации гражданского общества. Автореф. дис. докт. юрид. наук. М., 2010.</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Грудцына</w:t>
      </w:r>
      <w:r>
        <w:rPr>
          <w:rStyle w:val="WW8Num3z0"/>
          <w:rFonts w:ascii="Verdana" w:hAnsi="Verdana"/>
          <w:color w:val="000000"/>
          <w:sz w:val="18"/>
          <w:szCs w:val="18"/>
        </w:rPr>
        <w:t> </w:t>
      </w:r>
      <w:r>
        <w:rPr>
          <w:rFonts w:ascii="Verdana" w:hAnsi="Verdana"/>
          <w:color w:val="000000"/>
          <w:sz w:val="18"/>
          <w:szCs w:val="18"/>
        </w:rPr>
        <w:t>Л.Ю. Государственно-правовой механизм формирования и поддержки институтов гражданского общества в России. Автореф. дис. д-ра юрид. наук. М., 2009.</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Зеленский</w:t>
      </w:r>
      <w:r>
        <w:rPr>
          <w:rStyle w:val="WW8Num3z0"/>
          <w:rFonts w:ascii="Verdana" w:hAnsi="Verdana"/>
          <w:color w:val="000000"/>
          <w:sz w:val="18"/>
          <w:szCs w:val="18"/>
        </w:rPr>
        <w:t> </w:t>
      </w:r>
      <w:r>
        <w:rPr>
          <w:rFonts w:ascii="Verdana" w:hAnsi="Verdana"/>
          <w:color w:val="000000"/>
          <w:sz w:val="18"/>
          <w:szCs w:val="18"/>
        </w:rPr>
        <w:t>П. А. Взаимодействие гражданского общества и правовой системы в условиях современного российского государства. Автореф. дис. канд. юрид. наук. М., 2010.</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Зыков</w:t>
      </w:r>
      <w:r>
        <w:rPr>
          <w:rStyle w:val="WW8Num3z0"/>
          <w:rFonts w:ascii="Verdana" w:hAnsi="Verdana"/>
          <w:color w:val="000000"/>
          <w:sz w:val="18"/>
          <w:szCs w:val="18"/>
        </w:rPr>
        <w:t> </w:t>
      </w:r>
      <w:r>
        <w:rPr>
          <w:rFonts w:ascii="Verdana" w:hAnsi="Verdana"/>
          <w:color w:val="000000"/>
          <w:sz w:val="18"/>
          <w:szCs w:val="18"/>
        </w:rPr>
        <w:t>P.O. Система исполнительной власти в современном государстве: конституционно-правовой и функциональный аспекты: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юридич</w:t>
      </w:r>
      <w:r>
        <w:rPr>
          <w:rFonts w:ascii="Verdana" w:hAnsi="Verdana"/>
          <w:color w:val="000000"/>
          <w:sz w:val="18"/>
          <w:szCs w:val="18"/>
        </w:rPr>
        <w:t>. наук. — Казань: КГУ, 2002.</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ЗЛО</w:t>
      </w:r>
      <w:r>
        <w:rPr>
          <w:rFonts w:ascii="Verdana" w:hAnsi="Verdana"/>
          <w:color w:val="000000"/>
          <w:sz w:val="18"/>
          <w:szCs w:val="18"/>
        </w:rPr>
        <w:t>. Иванцова Г. А. Теоретико-правовые проблемы развития местного самоуправления. Дис. . канд. юрид. наук. Уфа. 2000.</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Искаков</w:t>
      </w:r>
      <w:r>
        <w:rPr>
          <w:rStyle w:val="WW8Num3z0"/>
          <w:rFonts w:ascii="Verdana" w:hAnsi="Verdana"/>
          <w:color w:val="000000"/>
          <w:sz w:val="18"/>
          <w:szCs w:val="18"/>
        </w:rPr>
        <w:t> </w:t>
      </w:r>
      <w:r>
        <w:rPr>
          <w:rFonts w:ascii="Verdana" w:hAnsi="Verdana"/>
          <w:color w:val="000000"/>
          <w:sz w:val="18"/>
          <w:szCs w:val="18"/>
        </w:rPr>
        <w:t>И.Ж. Гражданское общество и его институты в современной России. Дис. канд. юрид. наук. С-П., 2004.</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Калашников</w:t>
      </w:r>
      <w:r>
        <w:rPr>
          <w:rStyle w:val="WW8Num3z0"/>
          <w:rFonts w:ascii="Verdana" w:hAnsi="Verdana"/>
          <w:color w:val="000000"/>
          <w:sz w:val="18"/>
          <w:szCs w:val="18"/>
        </w:rPr>
        <w:t> </w:t>
      </w:r>
      <w:r>
        <w:rPr>
          <w:rFonts w:ascii="Verdana" w:hAnsi="Verdana"/>
          <w:color w:val="000000"/>
          <w:sz w:val="18"/>
          <w:szCs w:val="18"/>
        </w:rPr>
        <w:t>С. В. Конституционные основы формирования гражданского общества в России. Дис. д-ра юрид. наук. М., 2001.</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Кочетков</w:t>
      </w:r>
      <w:r>
        <w:rPr>
          <w:rStyle w:val="WW8Num3z0"/>
          <w:rFonts w:ascii="Verdana" w:hAnsi="Verdana"/>
          <w:color w:val="000000"/>
          <w:sz w:val="18"/>
          <w:szCs w:val="18"/>
        </w:rPr>
        <w:t> </w:t>
      </w:r>
      <w:r>
        <w:rPr>
          <w:rFonts w:ascii="Verdana" w:hAnsi="Verdana"/>
          <w:color w:val="000000"/>
          <w:sz w:val="18"/>
          <w:szCs w:val="18"/>
        </w:rPr>
        <w:t>А.П. Проблемы формирования гражданского общества в России: (Теорет.-методол. Аспект): Автореф. дис. .д-ра филос. наук. М., 1994.</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Кудачкова</w:t>
      </w:r>
      <w:r>
        <w:rPr>
          <w:rStyle w:val="WW8Num3z0"/>
          <w:rFonts w:ascii="Verdana" w:hAnsi="Verdana"/>
          <w:color w:val="000000"/>
          <w:sz w:val="18"/>
          <w:szCs w:val="18"/>
        </w:rPr>
        <w:t> </w:t>
      </w:r>
      <w:r>
        <w:rPr>
          <w:rFonts w:ascii="Verdana" w:hAnsi="Verdana"/>
          <w:color w:val="000000"/>
          <w:sz w:val="18"/>
          <w:szCs w:val="18"/>
        </w:rPr>
        <w:t>С.Б. Политические предпосылки формирования гражданского общества в России: Дис. .канд. полит.наук. М., 1996.</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Кулиев</w:t>
      </w:r>
      <w:r>
        <w:rPr>
          <w:rStyle w:val="WW8Num3z0"/>
          <w:rFonts w:ascii="Verdana" w:hAnsi="Verdana"/>
          <w:color w:val="000000"/>
          <w:sz w:val="18"/>
          <w:szCs w:val="18"/>
        </w:rPr>
        <w:t> </w:t>
      </w:r>
      <w:r>
        <w:rPr>
          <w:rFonts w:ascii="Verdana" w:hAnsi="Verdana"/>
          <w:color w:val="000000"/>
          <w:sz w:val="18"/>
          <w:szCs w:val="18"/>
        </w:rPr>
        <w:t>М.П. Р. Гражданское общество и право: опыт теоретического исследования. Диссертация на соискание учёной степени доктора юридических наук. М., 1997.</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Куницын</w:t>
      </w:r>
      <w:r>
        <w:rPr>
          <w:rStyle w:val="WW8Num3z0"/>
          <w:rFonts w:ascii="Verdana" w:hAnsi="Verdana"/>
          <w:color w:val="000000"/>
          <w:sz w:val="18"/>
          <w:szCs w:val="18"/>
        </w:rPr>
        <w:t> </w:t>
      </w:r>
      <w:r>
        <w:rPr>
          <w:rFonts w:ascii="Verdana" w:hAnsi="Verdana"/>
          <w:color w:val="000000"/>
          <w:sz w:val="18"/>
          <w:szCs w:val="18"/>
        </w:rPr>
        <w:t>И.А. Правовой статус религиозных объединении в современнюй России: особенности и актуальные проблемы. Дисс. .канд. юрид. наук. М., 2000.</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Ларина</w:t>
      </w:r>
      <w:r>
        <w:rPr>
          <w:rStyle w:val="WW8Num3z0"/>
          <w:rFonts w:ascii="Verdana" w:hAnsi="Verdana"/>
          <w:color w:val="000000"/>
          <w:sz w:val="18"/>
          <w:szCs w:val="18"/>
        </w:rPr>
        <w:t> </w:t>
      </w:r>
      <w:r>
        <w:rPr>
          <w:rFonts w:ascii="Verdana" w:hAnsi="Verdana"/>
          <w:color w:val="000000"/>
          <w:sz w:val="18"/>
          <w:szCs w:val="18"/>
        </w:rPr>
        <w:t>Л.А. Гражданское, общество и демократическое государство: истоки взаимодействия: Диссертация на соискание учёной степени кандидата философских наук // Саратовский государственный университет. Саратов, 2000.</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Левина</w:t>
      </w:r>
      <w:r>
        <w:rPr>
          <w:rStyle w:val="WW8Num3z0"/>
          <w:rFonts w:ascii="Verdana" w:hAnsi="Verdana"/>
          <w:color w:val="000000"/>
          <w:sz w:val="18"/>
          <w:szCs w:val="18"/>
        </w:rPr>
        <w:t> </w:t>
      </w:r>
      <w:r>
        <w:rPr>
          <w:rFonts w:ascii="Verdana" w:hAnsi="Verdana"/>
          <w:color w:val="000000"/>
          <w:sz w:val="18"/>
          <w:szCs w:val="18"/>
        </w:rPr>
        <w:t>Ю.И. Правовое государство и гражданское общество в концепциях российских либералов: Автореф. дис. канд. полит, наук // Московский государственный открытый педагогический университет. М., 2000.</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Лимонов</w:t>
      </w:r>
      <w:r>
        <w:rPr>
          <w:rStyle w:val="WW8Num3z0"/>
          <w:rFonts w:ascii="Verdana" w:hAnsi="Verdana"/>
          <w:color w:val="000000"/>
          <w:sz w:val="18"/>
          <w:szCs w:val="18"/>
        </w:rPr>
        <w:t> </w:t>
      </w:r>
      <w:r>
        <w:rPr>
          <w:rFonts w:ascii="Verdana" w:hAnsi="Verdana"/>
          <w:color w:val="000000"/>
          <w:sz w:val="18"/>
          <w:szCs w:val="18"/>
        </w:rPr>
        <w:t>А. М. Местное самоуправление в Российской Федерации (теоретико- правовой аспект). Дис. канд. юрид. наук. М., 2000.</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136.</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А. И. Местное самоуправление в условиях формирования гражданского общества и государства (теоретико-правовое исследование). Дис. .канд. юрид. наук. Волгоград, 2000.</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М. В. Российское общество и государственность: некоторые вопросы их соотношения. Дис. канд. юрид. наук. Н. Новгород, 2000.</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Овчинников</w:t>
      </w:r>
      <w:r>
        <w:rPr>
          <w:rStyle w:val="WW8Num3z0"/>
          <w:rFonts w:ascii="Verdana" w:hAnsi="Verdana"/>
          <w:color w:val="000000"/>
          <w:sz w:val="18"/>
          <w:szCs w:val="18"/>
        </w:rPr>
        <w:t> </w:t>
      </w:r>
      <w:r>
        <w:rPr>
          <w:rFonts w:ascii="Verdana" w:hAnsi="Verdana"/>
          <w:color w:val="000000"/>
          <w:sz w:val="18"/>
          <w:szCs w:val="18"/>
        </w:rPr>
        <w:t>И. И. Теоретико-правовые основы местного самоуправления в Российской Федерации. Дис. .д-ра юрид. наук. М., 2000.</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Парасюк Екатерина Анатольевна. Формирование гражданского общества в России в 90-е годы XX в. Дис. . канд. юрид. наук : 12.00.01 : СПб., 2005.</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Плотников</w:t>
      </w:r>
      <w:r>
        <w:rPr>
          <w:rStyle w:val="WW8Num3z0"/>
          <w:rFonts w:ascii="Verdana" w:hAnsi="Verdana"/>
          <w:color w:val="000000"/>
          <w:sz w:val="18"/>
          <w:szCs w:val="18"/>
        </w:rPr>
        <w:t> </w:t>
      </w:r>
      <w:r>
        <w:rPr>
          <w:rFonts w:ascii="Verdana" w:hAnsi="Verdana"/>
          <w:color w:val="000000"/>
          <w:sz w:val="18"/>
          <w:szCs w:val="18"/>
        </w:rPr>
        <w:t>A.A. Гражданское общество и государство: К истории формирования концепции (анализ политико-философской мысли Д. Локка). Дис. Канд. Филос. Наук. М., 1993</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Ревнова</w:t>
      </w:r>
      <w:r>
        <w:rPr>
          <w:rStyle w:val="WW8Num3z0"/>
          <w:rFonts w:ascii="Verdana" w:hAnsi="Verdana"/>
          <w:color w:val="000000"/>
          <w:sz w:val="18"/>
          <w:szCs w:val="18"/>
        </w:rPr>
        <w:t> </w:t>
      </w:r>
      <w:r>
        <w:rPr>
          <w:rFonts w:ascii="Verdana" w:hAnsi="Verdana"/>
          <w:color w:val="000000"/>
          <w:sz w:val="18"/>
          <w:szCs w:val="18"/>
        </w:rPr>
        <w:t>М.Б. Учение о личности, обществе и государстве в русской философии права. Дис. канд. юрид. наук Коломна. 2000.</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Резник</w:t>
      </w:r>
      <w:r>
        <w:rPr>
          <w:rStyle w:val="WW8Num3z0"/>
          <w:rFonts w:ascii="Verdana" w:hAnsi="Verdana"/>
          <w:color w:val="000000"/>
          <w:sz w:val="18"/>
          <w:szCs w:val="18"/>
        </w:rPr>
        <w:t> </w:t>
      </w:r>
      <w:r>
        <w:rPr>
          <w:rFonts w:ascii="Verdana" w:hAnsi="Verdana"/>
          <w:color w:val="000000"/>
          <w:sz w:val="18"/>
          <w:szCs w:val="18"/>
        </w:rPr>
        <w:t>Ю.М. Гражданское общество как социокультурный феномен: Теоретико-методологическое исследование: Диссертация на соискание учёной степени д-ра филос. наук // Московский государственный социальный университет. М., 1998.</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Руденко</w:t>
      </w:r>
      <w:r>
        <w:rPr>
          <w:rStyle w:val="WW8Num3z0"/>
          <w:rFonts w:ascii="Verdana" w:hAnsi="Verdana"/>
          <w:color w:val="000000"/>
          <w:sz w:val="18"/>
          <w:szCs w:val="18"/>
        </w:rPr>
        <w:t> </w:t>
      </w:r>
      <w:r>
        <w:rPr>
          <w:rFonts w:ascii="Verdana" w:hAnsi="Verdana"/>
          <w:color w:val="000000"/>
          <w:sz w:val="18"/>
          <w:szCs w:val="18"/>
        </w:rPr>
        <w:t>В.Г. Гражданское общество в условиях политической трансформации России: субъектное и структурное измерения: Диссертация на соискание учёной степени д-ра полит, наук // Уральский государственный университет. Екатеринбург, 2002.</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Рудыка</w:t>
      </w:r>
      <w:r>
        <w:rPr>
          <w:rStyle w:val="WW8Num3z0"/>
          <w:rFonts w:ascii="Verdana" w:hAnsi="Verdana"/>
          <w:color w:val="000000"/>
          <w:sz w:val="18"/>
          <w:szCs w:val="18"/>
        </w:rPr>
        <w:t> </w:t>
      </w:r>
      <w:r>
        <w:rPr>
          <w:rFonts w:ascii="Verdana" w:hAnsi="Verdana"/>
          <w:color w:val="000000"/>
          <w:sz w:val="18"/>
          <w:szCs w:val="18"/>
        </w:rPr>
        <w:t>H.A. Гражданское общество сущность и проблемы становления в условиях политической модернизации России: Автореф. дис. канд. полит, наук // Академия труда и социальных отношений. М., 2001.</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Степанова</w:t>
      </w:r>
      <w:r>
        <w:rPr>
          <w:rStyle w:val="WW8Num3z0"/>
          <w:rFonts w:ascii="Verdana" w:hAnsi="Verdana"/>
          <w:color w:val="000000"/>
          <w:sz w:val="18"/>
          <w:szCs w:val="18"/>
        </w:rPr>
        <w:t> </w:t>
      </w:r>
      <w:r>
        <w:rPr>
          <w:rFonts w:ascii="Verdana" w:hAnsi="Verdana"/>
          <w:color w:val="000000"/>
          <w:sz w:val="18"/>
          <w:szCs w:val="18"/>
        </w:rPr>
        <w:t>З.Ф., Проблема соотношения государства и гражданского общества в политическом учении Ш.-Л. Монтескье. Дис. Канд. Полит. Наук. СПб., 2002.</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Струсь</w:t>
      </w:r>
      <w:r>
        <w:rPr>
          <w:rStyle w:val="WW8Num3z0"/>
          <w:rFonts w:ascii="Verdana" w:hAnsi="Verdana"/>
          <w:color w:val="000000"/>
          <w:sz w:val="18"/>
          <w:szCs w:val="18"/>
        </w:rPr>
        <w:t> </w:t>
      </w:r>
      <w:r>
        <w:rPr>
          <w:rFonts w:ascii="Verdana" w:hAnsi="Verdana"/>
          <w:color w:val="000000"/>
          <w:sz w:val="18"/>
          <w:szCs w:val="18"/>
        </w:rPr>
        <w:t>К.А. Государство и гражданское общество: проблемы правового взаимодействия в России. Дис. канд. юрид. наук. Саратов, 2003.</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Троегубов</w:t>
      </w:r>
      <w:r>
        <w:rPr>
          <w:rStyle w:val="WW8Num3z0"/>
          <w:rFonts w:ascii="Verdana" w:hAnsi="Verdana"/>
          <w:color w:val="000000"/>
          <w:sz w:val="18"/>
          <w:szCs w:val="18"/>
        </w:rPr>
        <w:t> </w:t>
      </w:r>
      <w:r>
        <w:rPr>
          <w:rFonts w:ascii="Verdana" w:hAnsi="Verdana"/>
          <w:color w:val="000000"/>
          <w:sz w:val="18"/>
          <w:szCs w:val="18"/>
        </w:rPr>
        <w:t>А.Г. Гражданское общество как социально-философская категория: Автореф. дис. .канд.филос.наук. -М., 1995.</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Халиулин</w:t>
      </w:r>
      <w:r>
        <w:rPr>
          <w:rFonts w:ascii="Verdana" w:hAnsi="Verdana"/>
          <w:color w:val="000000"/>
          <w:sz w:val="18"/>
          <w:szCs w:val="18"/>
        </w:rPr>
        <w:t>, В. Е. Согласование интересов субъектов права как предпосылка формирования гражданского общества в Российской Федерации. Автореф. дис. канд. юрид. наук. Саратов, 2008.</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Шмыгал ев К.А. Философская концепция государства и гражданского общества (на материалах русской «</w:t>
      </w:r>
      <w:r>
        <w:rPr>
          <w:rStyle w:val="WW8Num4z0"/>
          <w:rFonts w:ascii="Verdana" w:hAnsi="Verdana"/>
          <w:color w:val="4682B4"/>
          <w:sz w:val="18"/>
          <w:szCs w:val="18"/>
        </w:rPr>
        <w:t>государственной школы</w:t>
      </w:r>
      <w:r>
        <w:rPr>
          <w:rFonts w:ascii="Verdana" w:hAnsi="Verdana"/>
          <w:color w:val="000000"/>
          <w:sz w:val="18"/>
          <w:szCs w:val="18"/>
        </w:rPr>
        <w:t>»). Автореф. дис. .канд. философ, наук. —Томск, 1996.</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Шубина</w:t>
      </w:r>
      <w:r>
        <w:rPr>
          <w:rStyle w:val="WW8Num3z0"/>
          <w:rFonts w:ascii="Verdana" w:hAnsi="Verdana"/>
          <w:color w:val="000000"/>
          <w:sz w:val="18"/>
          <w:szCs w:val="18"/>
        </w:rPr>
        <w:t> </w:t>
      </w:r>
      <w:r>
        <w:rPr>
          <w:rFonts w:ascii="Verdana" w:hAnsi="Verdana"/>
          <w:color w:val="000000"/>
          <w:sz w:val="18"/>
          <w:szCs w:val="18"/>
        </w:rPr>
        <w:t>Н.В. Гражданское общество и местное* самоуправление: взаимосвязь становления и развития: Автореф. дис. канд. полит, наук // Российский государственный педагогический университет. СПб., 2002.</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Ялалов</w:t>
      </w:r>
      <w:r>
        <w:rPr>
          <w:rStyle w:val="WW8Num3z0"/>
          <w:rFonts w:ascii="Verdana" w:hAnsi="Verdana"/>
          <w:color w:val="000000"/>
          <w:sz w:val="18"/>
          <w:szCs w:val="18"/>
        </w:rPr>
        <w:t> </w:t>
      </w:r>
      <w:r>
        <w:rPr>
          <w:rFonts w:ascii="Verdana" w:hAnsi="Verdana"/>
          <w:color w:val="000000"/>
          <w:sz w:val="18"/>
          <w:szCs w:val="18"/>
        </w:rPr>
        <w:t>И.И. Гражданское общество и современное российское государство: Политико-правовое исследование: Автореф. Дис. Канд. Юрид. Наук // Казанский государственный университет. Казань, 2002.</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Статьи и другие научные работы</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общественный фактор в</w:t>
      </w:r>
      <w:r>
        <w:rPr>
          <w:rStyle w:val="WW8Num3z0"/>
          <w:rFonts w:ascii="Verdana" w:hAnsi="Verdana"/>
          <w:color w:val="000000"/>
          <w:sz w:val="18"/>
          <w:szCs w:val="18"/>
        </w:rPr>
        <w:t> </w:t>
      </w:r>
      <w:r>
        <w:rPr>
          <w:rStyle w:val="WW8Num4z0"/>
          <w:rFonts w:ascii="Verdana" w:hAnsi="Verdana"/>
          <w:color w:val="4682B4"/>
          <w:sz w:val="18"/>
          <w:szCs w:val="18"/>
        </w:rPr>
        <w:t>законотворчестве</w:t>
      </w:r>
      <w:r>
        <w:rPr>
          <w:rFonts w:ascii="Verdana" w:hAnsi="Verdana"/>
          <w:color w:val="000000"/>
          <w:sz w:val="18"/>
          <w:szCs w:val="18"/>
        </w:rPr>
        <w:t>: некоторые проблемы и предложения // Конституционное и муниципальное право. 2006. №3. С. 8-12.</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Общество как объект конституционно-правового регулирования // Конституционное и муниципальное право. 2004. № 2. С. 4-7.</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система России и административная реформа. «</w:t>
      </w:r>
      <w:r>
        <w:rPr>
          <w:rStyle w:val="WW8Num4z0"/>
          <w:rFonts w:ascii="Verdana" w:hAnsi="Verdana"/>
          <w:color w:val="4682B4"/>
          <w:sz w:val="18"/>
          <w:szCs w:val="18"/>
        </w:rPr>
        <w:t>Круглый стол</w:t>
      </w:r>
      <w:r>
        <w:rPr>
          <w:rFonts w:ascii="Verdana" w:hAnsi="Verdana"/>
          <w:color w:val="000000"/>
          <w:sz w:val="18"/>
          <w:szCs w:val="18"/>
        </w:rPr>
        <w:t>» // Отечественные записки. 2004.-№2.</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Актуальные проблемы современного российского</w:t>
      </w:r>
      <w:r>
        <w:rPr>
          <w:rStyle w:val="WW8Num3z0"/>
          <w:rFonts w:ascii="Verdana" w:hAnsi="Verdana"/>
          <w:color w:val="000000"/>
          <w:sz w:val="18"/>
          <w:szCs w:val="18"/>
        </w:rPr>
        <w:t> </w:t>
      </w:r>
      <w:r>
        <w:rPr>
          <w:rStyle w:val="WW8Num4z0"/>
          <w:rFonts w:ascii="Verdana" w:hAnsi="Verdana"/>
          <w:color w:val="4682B4"/>
          <w:sz w:val="18"/>
          <w:szCs w:val="18"/>
        </w:rPr>
        <w:t>государствоведения</w:t>
      </w:r>
      <w:r>
        <w:rPr>
          <w:rFonts w:ascii="Verdana" w:hAnsi="Verdana"/>
          <w:color w:val="000000"/>
          <w:sz w:val="18"/>
          <w:szCs w:val="18"/>
        </w:rPr>
        <w:t>: сб. научных трудов. Вып. 1 / Под общ. ред. С.Н. Бабурина. -М.: Изд-во</w:t>
      </w:r>
      <w:r>
        <w:rPr>
          <w:rStyle w:val="WW8Num3z0"/>
          <w:rFonts w:ascii="Verdana" w:hAnsi="Verdana"/>
          <w:color w:val="000000"/>
          <w:sz w:val="18"/>
          <w:szCs w:val="18"/>
        </w:rPr>
        <w:t> </w:t>
      </w:r>
      <w:r>
        <w:rPr>
          <w:rStyle w:val="WW8Num4z0"/>
          <w:rFonts w:ascii="Verdana" w:hAnsi="Verdana"/>
          <w:color w:val="4682B4"/>
          <w:sz w:val="18"/>
          <w:szCs w:val="18"/>
        </w:rPr>
        <w:t>РГТЭУ</w:t>
      </w:r>
      <w:r>
        <w:rPr>
          <w:rFonts w:ascii="Verdana" w:hAnsi="Verdana"/>
          <w:color w:val="000000"/>
          <w:sz w:val="18"/>
          <w:szCs w:val="18"/>
        </w:rPr>
        <w:t>, 2008.</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Андреев A.JI. Становление гражданского общества: российский вариант // Становление институтов гражданского общества: Россия и международный опыт. Материалы международного симпозиума. М., 1995.</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Арато А. Концепция гражданского общества: восхождение, упадок и воссоздание — и направления для дальнейших исследований // Полис. 1995.-№3.</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Баскин</w:t>
      </w:r>
      <w:r>
        <w:rPr>
          <w:rStyle w:val="WW8Num3z0"/>
          <w:rFonts w:ascii="Verdana" w:hAnsi="Verdana"/>
          <w:color w:val="000000"/>
          <w:sz w:val="18"/>
          <w:szCs w:val="18"/>
        </w:rPr>
        <w:t> </w:t>
      </w:r>
      <w:r>
        <w:rPr>
          <w:rFonts w:ascii="Verdana" w:hAnsi="Verdana"/>
          <w:color w:val="000000"/>
          <w:sz w:val="18"/>
          <w:szCs w:val="18"/>
        </w:rPr>
        <w:t>Ю.А. Кант и формирование идеи правового государства в первой половине XIX века в Германии // Кантовский сборник. Калининград, 1993.</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160.</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Г.А. О преодолении кризиса идентичности: итоги и перспективы 2000 года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Серия 12. Политические науки. 2000. №6.</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H.A. Конституционные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концептуальные подходы, нормативное воплощение и проблемы реализации в России //</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вестник. Специальный выпуск. Декабрь 2008 г. № 1 (19).</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Бошно</w:t>
      </w:r>
      <w:r>
        <w:rPr>
          <w:rStyle w:val="WW8Num3z0"/>
          <w:rFonts w:ascii="Verdana" w:hAnsi="Verdana"/>
          <w:color w:val="000000"/>
          <w:sz w:val="18"/>
          <w:szCs w:val="18"/>
        </w:rPr>
        <w:t> </w:t>
      </w:r>
      <w:r>
        <w:rPr>
          <w:rFonts w:ascii="Verdana" w:hAnsi="Verdana"/>
          <w:color w:val="000000"/>
          <w:sz w:val="18"/>
          <w:szCs w:val="18"/>
        </w:rPr>
        <w:t>C.B. Понятийные и технико-юридические проблемы</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актов // Журнал российского права. 2004. № 12.</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Бурганов</w:t>
      </w:r>
      <w:r>
        <w:rPr>
          <w:rStyle w:val="WW8Num3z0"/>
          <w:rFonts w:ascii="Verdana" w:hAnsi="Verdana"/>
          <w:color w:val="000000"/>
          <w:sz w:val="18"/>
          <w:szCs w:val="18"/>
        </w:rPr>
        <w:t> </w:t>
      </w:r>
      <w:r>
        <w:rPr>
          <w:rFonts w:ascii="Verdana" w:hAnsi="Verdana"/>
          <w:color w:val="000000"/>
          <w:sz w:val="18"/>
          <w:szCs w:val="18"/>
        </w:rPr>
        <w:t>А.Х. Гражданское общество в России как собственничество граждан // Социологические исследования. 2000. №1.</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Витюк</w:t>
      </w:r>
      <w:r>
        <w:rPr>
          <w:rStyle w:val="WW8Num3z0"/>
          <w:rFonts w:ascii="Verdana" w:hAnsi="Verdana"/>
          <w:color w:val="000000"/>
          <w:sz w:val="18"/>
          <w:szCs w:val="18"/>
        </w:rPr>
        <w:t> </w:t>
      </w:r>
      <w:r>
        <w:rPr>
          <w:rFonts w:ascii="Verdana" w:hAnsi="Verdana"/>
          <w:color w:val="000000"/>
          <w:sz w:val="18"/>
          <w:szCs w:val="18"/>
        </w:rPr>
        <w:t>B.B. 1) Становление идеи гражданского общества и её историческая эволюция. М.,1995.; 2) Состав и структура гражданскогообщества как особой сферы социума // Гражданское общество: теория, история, современность / Отв.ред.З. Т.Голенкова. М., 1999.</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Влазнёв В.Н Гражданское общество и правовое государство в современной России // Национальные интересы. 2002. № 5.</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К. С. Концепция гражданского общества //Вопросы философии. 1991. № 7.</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К.С. Концепция гражданского общества: идейные истоки и основные вехи формирования // 1991. № 7.</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Галкин А. Индивид и гражданское общество: российская специфика // Власть. 1999.-№ 8.</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Галкин А., Красин Ю. Гражданское общество в России: слабости и надежды// Обозреватель. 1998. № 12.</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Государство и гражданское общество // Социально-политический журнал. 1997. № 4.</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Граждан В. Гражданское общество как система негосударственного управления // Власть. 2004. № 3.</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Десять лет российских реформ глазами россиян // Социологическое исследования. 2002. № 10.</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 Слово о Конституции // Россия и Конституция в XXI веке. 2008. Вып. 2.</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A.A. Цели юридической ответственности, ее функции и принципы // Государство и право. 2006. № 6.</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Каверзин</w:t>
      </w:r>
      <w:r>
        <w:rPr>
          <w:rStyle w:val="WW8Num3z0"/>
          <w:rFonts w:ascii="Verdana" w:hAnsi="Verdana"/>
          <w:color w:val="000000"/>
          <w:sz w:val="18"/>
          <w:szCs w:val="18"/>
        </w:rPr>
        <w:t> </w:t>
      </w:r>
      <w:r>
        <w:rPr>
          <w:rFonts w:ascii="Verdana" w:hAnsi="Verdana"/>
          <w:color w:val="000000"/>
          <w:sz w:val="18"/>
          <w:szCs w:val="18"/>
        </w:rPr>
        <w:t>М.Ю. Государство и местное самоуправление: проблемы взаимодействия // Вестник Российского университета дружбы народов. Сер.: Политология. 2003. № 4.</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Калинин</w:t>
      </w:r>
      <w:r>
        <w:rPr>
          <w:rStyle w:val="WW8Num3z0"/>
          <w:rFonts w:ascii="Verdana" w:hAnsi="Verdana"/>
          <w:color w:val="000000"/>
          <w:sz w:val="18"/>
          <w:szCs w:val="18"/>
        </w:rPr>
        <w:t> </w:t>
      </w:r>
      <w:r>
        <w:rPr>
          <w:rFonts w:ascii="Verdana" w:hAnsi="Verdana"/>
          <w:color w:val="000000"/>
          <w:sz w:val="18"/>
          <w:szCs w:val="18"/>
        </w:rPr>
        <w:t>И.К. О дискуссии о гражданском обществе // Социологические исследования. 2001. № 4.</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Карташкин</w:t>
      </w:r>
      <w:r>
        <w:rPr>
          <w:rStyle w:val="WW8Num3z0"/>
          <w:rFonts w:ascii="Verdana" w:hAnsi="Verdana"/>
          <w:color w:val="000000"/>
          <w:sz w:val="18"/>
          <w:szCs w:val="18"/>
        </w:rPr>
        <w:t> </w:t>
      </w:r>
      <w:r>
        <w:rPr>
          <w:rFonts w:ascii="Verdana" w:hAnsi="Verdana"/>
          <w:color w:val="000000"/>
          <w:sz w:val="18"/>
          <w:szCs w:val="18"/>
        </w:rPr>
        <w:t>В.А. Механизм защиты прав человека // Журнал российского права. 2007. № Ъ!А.</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Кочетков</w:t>
      </w:r>
      <w:r>
        <w:rPr>
          <w:rStyle w:val="WW8Num3z0"/>
          <w:rFonts w:ascii="Verdana" w:hAnsi="Verdana"/>
          <w:color w:val="000000"/>
          <w:sz w:val="18"/>
          <w:szCs w:val="18"/>
        </w:rPr>
        <w:t> </w:t>
      </w:r>
      <w:r>
        <w:rPr>
          <w:rFonts w:ascii="Verdana" w:hAnsi="Verdana"/>
          <w:color w:val="000000"/>
          <w:sz w:val="18"/>
          <w:szCs w:val="18"/>
        </w:rPr>
        <w:t>А.П. Гражданское общество: проблемы исследования и перспективы развития // Вестник МГУ. Политические науки. 1998. № 4.</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И.И. Концепция гражданского общества в философском развитии // Вопросы философии. 1991. № 5.</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Левин</w:t>
      </w:r>
      <w:r>
        <w:rPr>
          <w:rStyle w:val="WW8Num3z0"/>
          <w:rFonts w:ascii="Verdana" w:hAnsi="Verdana"/>
          <w:color w:val="000000"/>
          <w:sz w:val="18"/>
          <w:szCs w:val="18"/>
        </w:rPr>
        <w:t> </w:t>
      </w:r>
      <w:r>
        <w:rPr>
          <w:rFonts w:ascii="Verdana" w:hAnsi="Verdana"/>
          <w:color w:val="000000"/>
          <w:sz w:val="18"/>
          <w:szCs w:val="18"/>
        </w:rPr>
        <w:t>И.Б. Гражданское общество на Западе и в России // Политические исследования. 1996. № 5.</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Правовые акты как средство реализации правовой политики // Право и политика. 2007. № 6(30).</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Мамут</w:t>
      </w:r>
      <w:r>
        <w:rPr>
          <w:rStyle w:val="WW8Num3z0"/>
          <w:rFonts w:ascii="Verdana" w:hAnsi="Verdana"/>
          <w:color w:val="000000"/>
          <w:sz w:val="18"/>
          <w:szCs w:val="18"/>
        </w:rPr>
        <w:t> </w:t>
      </w:r>
      <w:r>
        <w:rPr>
          <w:rFonts w:ascii="Verdana" w:hAnsi="Verdana"/>
          <w:color w:val="000000"/>
          <w:sz w:val="18"/>
          <w:szCs w:val="18"/>
        </w:rPr>
        <w:t>Л.С. Сверим ориентиры //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за рубежом: проблемы правового государства. М., 1990.</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Нуссбергер А. Конституционная шоковая терапия в России // Конституционный вестник № 1(19) / 2008.</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Обзор различных позиций. Конституционный вестник № 1(19) /2008.</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Одинцова</w:t>
      </w:r>
      <w:r>
        <w:rPr>
          <w:rStyle w:val="WW8Num3z0"/>
          <w:rFonts w:ascii="Verdana" w:hAnsi="Verdana"/>
          <w:color w:val="000000"/>
          <w:sz w:val="18"/>
          <w:szCs w:val="18"/>
        </w:rPr>
        <w:t> </w:t>
      </w:r>
      <w:r>
        <w:rPr>
          <w:rFonts w:ascii="Verdana" w:hAnsi="Verdana"/>
          <w:color w:val="000000"/>
          <w:sz w:val="18"/>
          <w:szCs w:val="18"/>
        </w:rPr>
        <w:t>A.B. Гражданское общество: взгляд экономиста // Государство и право. 1992. № 8.</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Окуньков</w:t>
      </w:r>
      <w:r>
        <w:rPr>
          <w:rStyle w:val="WW8Num3z0"/>
          <w:rFonts w:ascii="Verdana" w:hAnsi="Verdana"/>
          <w:color w:val="000000"/>
          <w:sz w:val="18"/>
          <w:szCs w:val="18"/>
        </w:rPr>
        <w:t> </w:t>
      </w:r>
      <w:r>
        <w:rPr>
          <w:rFonts w:ascii="Verdana" w:hAnsi="Verdana"/>
          <w:color w:val="000000"/>
          <w:sz w:val="18"/>
          <w:szCs w:val="18"/>
        </w:rPr>
        <w:t>Л. А. Правовые акты</w:t>
      </w:r>
      <w:r>
        <w:rPr>
          <w:rStyle w:val="WW8Num3z0"/>
          <w:rFonts w:ascii="Verdana" w:hAnsi="Verdana"/>
          <w:color w:val="000000"/>
          <w:sz w:val="18"/>
          <w:szCs w:val="18"/>
        </w:rPr>
        <w:t> </w:t>
      </w:r>
      <w:r>
        <w:rPr>
          <w:rStyle w:val="WW8Num4z0"/>
          <w:rFonts w:ascii="Verdana" w:hAnsi="Verdana"/>
          <w:color w:val="4682B4"/>
          <w:sz w:val="18"/>
          <w:szCs w:val="18"/>
        </w:rPr>
        <w:t>Президента</w:t>
      </w:r>
      <w:r>
        <w:rPr>
          <w:rFonts w:ascii="Verdana" w:hAnsi="Verdana"/>
          <w:color w:val="000000"/>
          <w:sz w:val="18"/>
          <w:szCs w:val="18"/>
        </w:rPr>
        <w:t>: их статус, направленность, содержание // Журнал Российского права. 1997. №2.</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Окуньков.</w:t>
      </w:r>
      <w:r>
        <w:rPr>
          <w:rStyle w:val="WW8Num3z0"/>
          <w:rFonts w:ascii="Verdana" w:hAnsi="Verdana"/>
          <w:color w:val="000000"/>
          <w:sz w:val="18"/>
          <w:szCs w:val="18"/>
        </w:rPr>
        <w:t> </w:t>
      </w:r>
      <w:r>
        <w:rPr>
          <w:rStyle w:val="WW8Num4z0"/>
          <w:rFonts w:ascii="Verdana" w:hAnsi="Verdana"/>
          <w:color w:val="4682B4"/>
          <w:sz w:val="18"/>
          <w:szCs w:val="18"/>
        </w:rPr>
        <w:t>Вето</w:t>
      </w:r>
      <w:r>
        <w:rPr>
          <w:rStyle w:val="WW8Num3z0"/>
          <w:rFonts w:ascii="Verdana" w:hAnsi="Verdana"/>
          <w:color w:val="000000"/>
          <w:sz w:val="18"/>
          <w:szCs w:val="18"/>
        </w:rPr>
        <w:t> </w:t>
      </w:r>
      <w:r>
        <w:rPr>
          <w:rFonts w:ascii="Verdana" w:hAnsi="Verdana"/>
          <w:color w:val="000000"/>
          <w:sz w:val="18"/>
          <w:szCs w:val="18"/>
        </w:rPr>
        <w:t>Президента // Журнал Российского права. 1998.2.</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Окуньков</w:t>
      </w:r>
      <w:r>
        <w:rPr>
          <w:rStyle w:val="WW8Num3z0"/>
          <w:rFonts w:ascii="Verdana" w:hAnsi="Verdana"/>
          <w:color w:val="000000"/>
          <w:sz w:val="18"/>
          <w:szCs w:val="18"/>
        </w:rPr>
        <w:t> </w:t>
      </w:r>
      <w:r>
        <w:rPr>
          <w:rFonts w:ascii="Verdana" w:hAnsi="Verdana"/>
          <w:color w:val="000000"/>
          <w:sz w:val="18"/>
          <w:szCs w:val="18"/>
        </w:rPr>
        <w:t>Л. А. Правительство и Президент (грани взаимодействия) // Журнал Российского права. 1998. № 9.</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189.</w:t>
      </w:r>
      <w:r>
        <w:rPr>
          <w:rStyle w:val="WW8Num3z0"/>
          <w:rFonts w:ascii="Verdana" w:hAnsi="Verdana"/>
          <w:color w:val="000000"/>
          <w:sz w:val="18"/>
          <w:szCs w:val="18"/>
        </w:rPr>
        <w:t> </w:t>
      </w:r>
      <w:r>
        <w:rPr>
          <w:rStyle w:val="WW8Num4z0"/>
          <w:rFonts w:ascii="Verdana" w:hAnsi="Verdana"/>
          <w:color w:val="4682B4"/>
          <w:sz w:val="18"/>
          <w:szCs w:val="18"/>
        </w:rPr>
        <w:t>Осавелюк</w:t>
      </w:r>
      <w:r>
        <w:rPr>
          <w:rStyle w:val="WW8Num3z0"/>
          <w:rFonts w:ascii="Verdana" w:hAnsi="Verdana"/>
          <w:color w:val="000000"/>
          <w:sz w:val="18"/>
          <w:szCs w:val="18"/>
        </w:rPr>
        <w:t> </w:t>
      </w:r>
      <w:r>
        <w:rPr>
          <w:rFonts w:ascii="Verdana" w:hAnsi="Verdana"/>
          <w:color w:val="000000"/>
          <w:sz w:val="18"/>
          <w:szCs w:val="18"/>
        </w:rPr>
        <w:t>A.M. Государственные гарантии прав и свобод человека // Научно-практические материалы «20 лет кафедре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(государственного) права зарубежных стран</w:t>
      </w:r>
      <w:r>
        <w:rPr>
          <w:rStyle w:val="WW8Num3z0"/>
          <w:rFonts w:ascii="Verdana" w:hAnsi="Verdana"/>
          <w:color w:val="000000"/>
          <w:sz w:val="18"/>
          <w:szCs w:val="18"/>
        </w:rPr>
        <w:t> </w:t>
      </w:r>
      <w:r>
        <w:rPr>
          <w:rStyle w:val="WW8Num4z0"/>
          <w:rFonts w:ascii="Verdana" w:hAnsi="Verdana"/>
          <w:color w:val="4682B4"/>
          <w:sz w:val="18"/>
          <w:szCs w:val="18"/>
        </w:rPr>
        <w:t>МГЮА</w:t>
      </w:r>
      <w:r>
        <w:rPr>
          <w:rStyle w:val="WW8Num3z0"/>
          <w:rFonts w:ascii="Verdana" w:hAnsi="Verdana"/>
          <w:color w:val="000000"/>
          <w:sz w:val="18"/>
          <w:szCs w:val="18"/>
        </w:rPr>
        <w:t> </w:t>
      </w:r>
      <w:r>
        <w:rPr>
          <w:rFonts w:ascii="Verdana" w:hAnsi="Verdana"/>
          <w:color w:val="000000"/>
          <w:sz w:val="18"/>
          <w:szCs w:val="18"/>
        </w:rPr>
        <w:t>им. О.Е Кутафина». М., 2010.</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Осавелюк</w:t>
      </w:r>
      <w:r>
        <w:rPr>
          <w:rStyle w:val="WW8Num3z0"/>
          <w:rFonts w:ascii="Verdana" w:hAnsi="Verdana"/>
          <w:color w:val="000000"/>
          <w:sz w:val="18"/>
          <w:szCs w:val="18"/>
        </w:rPr>
        <w:t> </w:t>
      </w:r>
      <w:r>
        <w:rPr>
          <w:rFonts w:ascii="Verdana" w:hAnsi="Verdana"/>
          <w:color w:val="000000"/>
          <w:sz w:val="18"/>
          <w:szCs w:val="18"/>
        </w:rPr>
        <w:t>A.M. Проблема защиты прав человека современным международным правом // Закон и право. 2010. № 5.</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Осавелюк</w:t>
      </w:r>
      <w:r>
        <w:rPr>
          <w:rStyle w:val="WW8Num3z0"/>
          <w:rFonts w:ascii="Verdana" w:hAnsi="Verdana"/>
          <w:color w:val="000000"/>
          <w:sz w:val="18"/>
          <w:szCs w:val="18"/>
        </w:rPr>
        <w:t> </w:t>
      </w:r>
      <w:r>
        <w:rPr>
          <w:rFonts w:ascii="Verdana" w:hAnsi="Verdana"/>
          <w:color w:val="000000"/>
          <w:sz w:val="18"/>
          <w:szCs w:val="18"/>
        </w:rPr>
        <w:t>A.M. К вопросу о международном и государственном регулировании и гарантиях прав и свобод человека // Вестник РГТЭУ. 2010. №4.</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Перегудов</w:t>
      </w:r>
      <w:r>
        <w:rPr>
          <w:rStyle w:val="WW8Num3z0"/>
          <w:rFonts w:ascii="Verdana" w:hAnsi="Verdana"/>
          <w:color w:val="000000"/>
          <w:sz w:val="18"/>
          <w:szCs w:val="18"/>
        </w:rPr>
        <w:t> </w:t>
      </w:r>
      <w:r>
        <w:rPr>
          <w:rFonts w:ascii="Verdana" w:hAnsi="Verdana"/>
          <w:color w:val="000000"/>
          <w:sz w:val="18"/>
          <w:szCs w:val="18"/>
        </w:rPr>
        <w:t>С.П. Новейшие тенденции в изучении отношений гражданского общества и государства // Политические исследования. 1998. № 1.</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Песчанский В. Становление гражданского общества в России: роль профсоюзов // Мировая экономика и международные отношения. 1996. № 11.</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Пуляев</w:t>
      </w:r>
      <w:r>
        <w:rPr>
          <w:rStyle w:val="WW8Num3z0"/>
          <w:rFonts w:ascii="Verdana" w:hAnsi="Verdana"/>
          <w:color w:val="000000"/>
          <w:sz w:val="18"/>
          <w:szCs w:val="18"/>
        </w:rPr>
        <w:t> </w:t>
      </w:r>
      <w:r>
        <w:rPr>
          <w:rFonts w:ascii="Verdana" w:hAnsi="Verdana"/>
          <w:color w:val="000000"/>
          <w:sz w:val="18"/>
          <w:szCs w:val="18"/>
        </w:rPr>
        <w:t>В.Т. Движение к гражданскому обществу: российский вариант // Социально-гуманитарные знания. 2000. № 5-6.</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Рашковский Е. Церковь, государство, гражданское общество // Мировая экономика и мировые отношения. 1994. №4.</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Резник</w:t>
      </w:r>
      <w:r>
        <w:rPr>
          <w:rStyle w:val="WW8Num3z0"/>
          <w:rFonts w:ascii="Verdana" w:hAnsi="Verdana"/>
          <w:color w:val="000000"/>
          <w:sz w:val="18"/>
          <w:szCs w:val="18"/>
        </w:rPr>
        <w:t> </w:t>
      </w:r>
      <w:r>
        <w:rPr>
          <w:rFonts w:ascii="Verdana" w:hAnsi="Verdana"/>
          <w:color w:val="000000"/>
          <w:sz w:val="18"/>
          <w:szCs w:val="18"/>
        </w:rPr>
        <w:t>Ю.М. Гражданское общество как понятие // Социально-гуманитарные знания. 2002. №2.</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Резник</w:t>
      </w:r>
      <w:r>
        <w:rPr>
          <w:rStyle w:val="WW8Num3z0"/>
          <w:rFonts w:ascii="Verdana" w:hAnsi="Verdana"/>
          <w:color w:val="000000"/>
          <w:sz w:val="18"/>
          <w:szCs w:val="18"/>
        </w:rPr>
        <w:t> </w:t>
      </w:r>
      <w:r>
        <w:rPr>
          <w:rFonts w:ascii="Verdana" w:hAnsi="Verdana"/>
          <w:color w:val="000000"/>
          <w:sz w:val="18"/>
          <w:szCs w:val="18"/>
        </w:rPr>
        <w:t>Ю.М. Гражданское общество как идея // Социально-гуманитарные знания. 2002. №4.</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Россия: трансформирующееся общество // Социологические исследования. 2002. № 5.</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Рогожин С. Права человека, или идеологическая манипуляция Запада в России // Московский журнал международного права. 2001. N 1.</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Румянцев</w:t>
      </w:r>
      <w:r>
        <w:rPr>
          <w:rStyle w:val="WW8Num3z0"/>
          <w:rFonts w:ascii="Verdana" w:hAnsi="Verdana"/>
          <w:color w:val="000000"/>
          <w:sz w:val="18"/>
          <w:szCs w:val="18"/>
        </w:rPr>
        <w:t> </w:t>
      </w:r>
      <w:r>
        <w:rPr>
          <w:rFonts w:ascii="Verdana" w:hAnsi="Verdana"/>
          <w:color w:val="000000"/>
          <w:sz w:val="18"/>
          <w:szCs w:val="18"/>
        </w:rPr>
        <w:t>О.Г. Реализация Конституции: от идей к практике развития конституционного строя // Конституционный вестник. 2008. № 1(19).</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В. И. Адвокатура институт гражданского общества //</w:t>
      </w:r>
      <w:r>
        <w:rPr>
          <w:rStyle w:val="WW8Num3z0"/>
          <w:rFonts w:ascii="Verdana" w:hAnsi="Verdana"/>
          <w:color w:val="000000"/>
          <w:sz w:val="18"/>
          <w:szCs w:val="18"/>
        </w:rPr>
        <w:t> </w:t>
      </w:r>
      <w:r>
        <w:rPr>
          <w:rStyle w:val="WW8Num4z0"/>
          <w:rFonts w:ascii="Verdana" w:hAnsi="Verdana"/>
          <w:color w:val="4682B4"/>
          <w:sz w:val="18"/>
          <w:szCs w:val="18"/>
        </w:rPr>
        <w:t>Адвокатура</w:t>
      </w:r>
      <w:r>
        <w:rPr>
          <w:rStyle w:val="WW8Num3z0"/>
          <w:rFonts w:ascii="Verdana" w:hAnsi="Verdana"/>
          <w:color w:val="000000"/>
          <w:sz w:val="18"/>
          <w:szCs w:val="18"/>
        </w:rPr>
        <w:t> </w:t>
      </w:r>
      <w:r>
        <w:rPr>
          <w:rFonts w:ascii="Verdana" w:hAnsi="Verdana"/>
          <w:color w:val="000000"/>
          <w:sz w:val="18"/>
          <w:szCs w:val="18"/>
        </w:rPr>
        <w:t>в России. М, 2004.</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Серебряков C.JI. Гражданское общество,</w:t>
      </w:r>
      <w:r>
        <w:rPr>
          <w:rStyle w:val="WW8Num3z0"/>
          <w:rFonts w:ascii="Verdana" w:hAnsi="Verdana"/>
          <w:color w:val="000000"/>
          <w:sz w:val="18"/>
          <w:szCs w:val="18"/>
        </w:rPr>
        <w:t> </w:t>
      </w:r>
      <w:r>
        <w:rPr>
          <w:rStyle w:val="WW8Num4z0"/>
          <w:rFonts w:ascii="Verdana" w:hAnsi="Verdana"/>
          <w:color w:val="4682B4"/>
          <w:sz w:val="18"/>
          <w:szCs w:val="18"/>
        </w:rPr>
        <w:t>свобода</w:t>
      </w:r>
      <w:r>
        <w:rPr>
          <w:rFonts w:ascii="Verdana" w:hAnsi="Verdana"/>
          <w:color w:val="000000"/>
          <w:sz w:val="18"/>
          <w:szCs w:val="18"/>
        </w:rPr>
        <w:t>, ответственность // Социально-гуманитарные знания. 2003. №3.</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Соловьёв Э.Ю. Личность и право// Вопросы философии. 1989.</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Сравнительная политология в терминах и понятиях // Социально-политический журнал (Социально-гуманитарные знания). 1997. № 4.</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Ушаков</w:t>
      </w:r>
      <w:r>
        <w:rPr>
          <w:rStyle w:val="WW8Num3z0"/>
          <w:rFonts w:ascii="Verdana" w:hAnsi="Verdana"/>
          <w:color w:val="000000"/>
          <w:sz w:val="18"/>
          <w:szCs w:val="18"/>
        </w:rPr>
        <w:t> </w:t>
      </w:r>
      <w:r>
        <w:rPr>
          <w:rFonts w:ascii="Verdana" w:hAnsi="Verdana"/>
          <w:color w:val="000000"/>
          <w:sz w:val="18"/>
          <w:szCs w:val="18"/>
        </w:rPr>
        <w:t>H.A. Суверенитет и его воплощение во</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внутригосударственном</w:t>
      </w:r>
      <w:r>
        <w:rPr>
          <w:rStyle w:val="WW8Num3z0"/>
          <w:rFonts w:ascii="Verdana" w:hAnsi="Verdana"/>
          <w:color w:val="000000"/>
          <w:sz w:val="18"/>
          <w:szCs w:val="18"/>
        </w:rPr>
        <w:t> </w:t>
      </w:r>
      <w:r>
        <w:rPr>
          <w:rFonts w:ascii="Verdana" w:hAnsi="Verdana"/>
          <w:color w:val="000000"/>
          <w:sz w:val="18"/>
          <w:szCs w:val="18"/>
        </w:rPr>
        <w:t>и международном праве // Московский журнал международного права. 1994. № 2.</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Федерализм и демократия // государство и право. 1992. № 4.</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Шевченко</w:t>
      </w:r>
      <w:r>
        <w:rPr>
          <w:rStyle w:val="WW8Num3z0"/>
          <w:rFonts w:ascii="Verdana" w:hAnsi="Verdana"/>
          <w:color w:val="000000"/>
          <w:sz w:val="18"/>
          <w:szCs w:val="18"/>
        </w:rPr>
        <w:t> </w:t>
      </w:r>
      <w:r>
        <w:rPr>
          <w:rFonts w:ascii="Verdana" w:hAnsi="Verdana"/>
          <w:color w:val="000000"/>
          <w:sz w:val="18"/>
          <w:szCs w:val="18"/>
        </w:rPr>
        <w:t>Н.Д. Еще раз о</w:t>
      </w:r>
      <w:r>
        <w:rPr>
          <w:rStyle w:val="WW8Num3z0"/>
          <w:rFonts w:ascii="Verdana" w:hAnsi="Verdana"/>
          <w:color w:val="000000"/>
          <w:sz w:val="18"/>
          <w:szCs w:val="18"/>
        </w:rPr>
        <w:t> </w:t>
      </w:r>
      <w:r>
        <w:rPr>
          <w:rStyle w:val="WW8Num4z0"/>
          <w:rFonts w:ascii="Verdana" w:hAnsi="Verdana"/>
          <w:color w:val="4682B4"/>
          <w:sz w:val="18"/>
          <w:szCs w:val="18"/>
        </w:rPr>
        <w:t>неподписании</w:t>
      </w:r>
      <w:r>
        <w:rPr>
          <w:rStyle w:val="WW8Num3z0"/>
          <w:rFonts w:ascii="Verdana" w:hAnsi="Verdana"/>
          <w:color w:val="000000"/>
          <w:sz w:val="18"/>
          <w:szCs w:val="18"/>
        </w:rPr>
        <w:t> </w:t>
      </w:r>
      <w:r>
        <w:rPr>
          <w:rFonts w:ascii="Verdana" w:hAnsi="Verdana"/>
          <w:color w:val="000000"/>
          <w:sz w:val="18"/>
          <w:szCs w:val="18"/>
        </w:rPr>
        <w:t>Президентом РФ принятых законов // Журнал Российского права. — 1998. -№ 10/11.</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Якунин</w:t>
      </w:r>
      <w:r>
        <w:rPr>
          <w:rStyle w:val="WW8Num3z0"/>
          <w:rFonts w:ascii="Verdana" w:hAnsi="Verdana"/>
          <w:color w:val="000000"/>
          <w:sz w:val="18"/>
          <w:szCs w:val="18"/>
        </w:rPr>
        <w:t> </w:t>
      </w:r>
      <w:r>
        <w:rPr>
          <w:rFonts w:ascii="Verdana" w:hAnsi="Verdana"/>
          <w:color w:val="000000"/>
          <w:sz w:val="18"/>
          <w:szCs w:val="18"/>
        </w:rPr>
        <w:t>В.И. Государственная идеология и национальная идея: конституционно-ценностный подход // Государство и право. 2007. № 5.</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Энциклопедии,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и словари</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Большой юридический словарь // Под ред. А.Я.</w:t>
      </w:r>
      <w:r>
        <w:rPr>
          <w:rStyle w:val="WW8Num3z0"/>
          <w:rFonts w:ascii="Verdana" w:hAnsi="Verdana"/>
          <w:color w:val="000000"/>
          <w:sz w:val="18"/>
          <w:szCs w:val="18"/>
        </w:rPr>
        <w:t> </w:t>
      </w:r>
      <w:r>
        <w:rPr>
          <w:rStyle w:val="WW8Num4z0"/>
          <w:rFonts w:ascii="Verdana" w:hAnsi="Verdana"/>
          <w:color w:val="4682B4"/>
          <w:sz w:val="18"/>
          <w:szCs w:val="18"/>
        </w:rPr>
        <w:t>Сухарева</w:t>
      </w:r>
      <w:r>
        <w:rPr>
          <w:rFonts w:ascii="Verdana" w:hAnsi="Verdana"/>
          <w:color w:val="000000"/>
          <w:sz w:val="18"/>
          <w:szCs w:val="18"/>
        </w:rPr>
        <w:t>, В.Д. Зорькина, В.Е. Крутских.-М.: ИНФРА-М. 1999. -VI, 790 с.</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Конституции Российской Федерации (под общ. ред.</w:t>
      </w:r>
      <w:r>
        <w:rPr>
          <w:rStyle w:val="WW8Num3z0"/>
          <w:rFonts w:ascii="Verdana" w:hAnsi="Verdana"/>
          <w:color w:val="000000"/>
          <w:sz w:val="18"/>
          <w:szCs w:val="18"/>
        </w:rPr>
        <w:t> </w:t>
      </w:r>
      <w:r>
        <w:rPr>
          <w:rStyle w:val="WW8Num4z0"/>
          <w:rFonts w:ascii="Verdana" w:hAnsi="Verdana"/>
          <w:color w:val="4682B4"/>
          <w:sz w:val="18"/>
          <w:szCs w:val="18"/>
        </w:rPr>
        <w:t>Карповича</w:t>
      </w:r>
      <w:r>
        <w:rPr>
          <w:rStyle w:val="WW8Num3z0"/>
          <w:rFonts w:ascii="Verdana" w:hAnsi="Verdana"/>
          <w:color w:val="000000"/>
          <w:sz w:val="18"/>
          <w:szCs w:val="18"/>
        </w:rPr>
        <w:t> </w:t>
      </w:r>
      <w:r>
        <w:rPr>
          <w:rFonts w:ascii="Verdana" w:hAnsi="Verdana"/>
          <w:color w:val="000000"/>
          <w:sz w:val="18"/>
          <w:szCs w:val="18"/>
        </w:rPr>
        <w:t>В.Д.). М.: "Юрайт-М", "Новая Правовая культура", 2002. Ст. 2.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Российская юридическая энциклопедия // Главный ред. А.Я. Сухарев. -М.: ИНФРА-М. 1999. -X, 1110 с.</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Словарь прав человека и народов. М., 1993</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Российская газета. 1995. 25 мая.</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Российская газета. 1996. 23 января.</w:t>
      </w:r>
    </w:p>
    <w:p w:rsidR="001B47B3" w:rsidRDefault="001B47B3" w:rsidP="001B47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Российская газета, 2004. 8 мая.8. Интернет источники</w:t>
      </w:r>
    </w:p>
    <w:p w:rsidR="001B47B3" w:rsidRDefault="001B47B3" w:rsidP="001B47B3">
      <w:pPr>
        <w:jc w:val="both"/>
        <w:rPr>
          <w:rFonts w:ascii="Verdana" w:hAnsi="Verdana"/>
          <w:color w:val="FF0000"/>
          <w:sz w:val="18"/>
          <w:szCs w:val="18"/>
        </w:rPr>
      </w:pPr>
      <w:r>
        <w:rPr>
          <w:rFonts w:ascii="Verdana" w:hAnsi="Verdana"/>
          <w:color w:val="000000"/>
          <w:sz w:val="18"/>
          <w:szCs w:val="18"/>
        </w:rPr>
        <w:br/>
      </w:r>
      <w:bookmarkStart w:id="0" w:name="_GoBack"/>
      <w:bookmarkEnd w:id="0"/>
    </w:p>
    <w:p w:rsidR="001B47B3" w:rsidRDefault="001B47B3" w:rsidP="003C1328">
      <w:pPr>
        <w:jc w:val="both"/>
        <w:rPr>
          <w:rFonts w:ascii="Verdana" w:hAnsi="Verdana"/>
          <w:color w:val="FF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523" w:rsidRDefault="00037523">
      <w:r>
        <w:separator/>
      </w:r>
    </w:p>
  </w:endnote>
  <w:endnote w:type="continuationSeparator" w:id="0">
    <w:p w:rsidR="00037523" w:rsidRDefault="00037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523" w:rsidRDefault="00037523">
      <w:r>
        <w:separator/>
      </w:r>
    </w:p>
  </w:footnote>
  <w:footnote w:type="continuationSeparator" w:id="0">
    <w:p w:rsidR="00037523" w:rsidRDefault="000375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523"/>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055"/>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1614F-A4B7-4D19-BBC2-AB6108AB0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11912</TotalTime>
  <Pages>17</Pages>
  <Words>9701</Words>
  <Characters>55300</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64872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139</cp:revision>
  <cp:lastPrinted>2009-02-06T08:36:00Z</cp:lastPrinted>
  <dcterms:created xsi:type="dcterms:W3CDTF">2015-03-22T11:10:00Z</dcterms:created>
  <dcterms:modified xsi:type="dcterms:W3CDTF">2015-10-08T08:10:00Z</dcterms:modified>
</cp:coreProperties>
</file>