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372F20" w:rsidRDefault="00372F20" w:rsidP="00372F20">
      <w:r w:rsidRPr="00D858E0">
        <w:rPr>
          <w:rFonts w:ascii="Times New Roman" w:eastAsia="Times New Roman" w:hAnsi="Times New Roman" w:cs="Times New Roman"/>
          <w:b/>
          <w:kern w:val="24"/>
          <w:sz w:val="24"/>
          <w:szCs w:val="24"/>
          <w:lang w:eastAsia="ru-RU"/>
        </w:rPr>
        <w:t xml:space="preserve">Ченцов Артем Вікторович, </w:t>
      </w:r>
      <w:r w:rsidRPr="00D858E0">
        <w:rPr>
          <w:rFonts w:ascii="Times New Roman" w:eastAsia="Times New Roman" w:hAnsi="Times New Roman" w:cs="Times New Roman"/>
          <w:kern w:val="24"/>
          <w:sz w:val="24"/>
          <w:szCs w:val="24"/>
          <w:shd w:val="clear" w:color="auto" w:fill="FFFFFF"/>
          <w:lang w:eastAsia="ru-RU"/>
        </w:rPr>
        <w:t xml:space="preserve">заступник начальника митного поста – начальник відділу митного оформлення № 2 митного поста «Спеціалізований» </w:t>
      </w:r>
      <w:r w:rsidRPr="00D858E0">
        <w:rPr>
          <w:rFonts w:ascii="Times New Roman" w:eastAsia="Times New Roman" w:hAnsi="Times New Roman" w:cs="Times New Roman"/>
          <w:kern w:val="24"/>
          <w:sz w:val="24"/>
          <w:szCs w:val="24"/>
          <w:lang w:eastAsia="ru-RU"/>
        </w:rPr>
        <w:t xml:space="preserve">Дніпровської митниці Держмитслужби. </w:t>
      </w:r>
      <w:r w:rsidRPr="00D858E0">
        <w:rPr>
          <w:rFonts w:ascii="Times New Roman" w:eastAsia="Times New Roman" w:hAnsi="Times New Roman" w:cs="Times New Roman"/>
          <w:bCs/>
          <w:kern w:val="24"/>
          <w:sz w:val="24"/>
          <w:szCs w:val="24"/>
          <w:lang w:eastAsia="ru-RU"/>
        </w:rPr>
        <w:t>Назва дисертації</w:t>
      </w:r>
      <w:r w:rsidRPr="00D858E0">
        <w:rPr>
          <w:rFonts w:ascii="Times New Roman" w:eastAsia="Times New Roman" w:hAnsi="Times New Roman" w:cs="Times New Roman"/>
          <w:kern w:val="24"/>
          <w:sz w:val="24"/>
          <w:szCs w:val="24"/>
          <w:lang w:eastAsia="ru-RU"/>
        </w:rPr>
        <w:t xml:space="preserve">: «Організація системно-рефлексивного маркетингу підприємства». </w:t>
      </w:r>
      <w:r w:rsidRPr="00D858E0">
        <w:rPr>
          <w:rFonts w:ascii="Times New Roman" w:eastAsia="Times New Roman" w:hAnsi="Times New Roman" w:cs="Times New Roman"/>
          <w:bCs/>
          <w:kern w:val="24"/>
          <w:sz w:val="24"/>
          <w:szCs w:val="24"/>
          <w:lang w:eastAsia="ru-RU"/>
        </w:rPr>
        <w:t xml:space="preserve">Шифр та назва спеціальності </w:t>
      </w:r>
      <w:r w:rsidRPr="00D858E0">
        <w:rPr>
          <w:rFonts w:ascii="Times New Roman" w:eastAsia="Times New Roman" w:hAnsi="Times New Roman" w:cs="Times New Roman"/>
          <w:kern w:val="24"/>
          <w:sz w:val="24"/>
          <w:szCs w:val="24"/>
          <w:lang w:eastAsia="ru-RU"/>
        </w:rPr>
        <w:t>– 08.00.04 – економіка та управління підприємствами (за видами економічної діяльності). Спецрада Д 64.088.02 Харківського державного університету харчування та торгівлі</w:t>
      </w:r>
    </w:p>
    <w:sectPr w:rsidR="005B1831" w:rsidRPr="00372F2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372F20" w:rsidRPr="00372F2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76A62B-E4D0-48AF-83CC-1DF43CA1C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66</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117</cp:revision>
  <cp:lastPrinted>2009-02-06T05:36:00Z</cp:lastPrinted>
  <dcterms:created xsi:type="dcterms:W3CDTF">2021-08-01T11:32:00Z</dcterms:created>
  <dcterms:modified xsi:type="dcterms:W3CDTF">2021-08-01T19:35:00Z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