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50BDD" w14:textId="77777777" w:rsidR="0000515A" w:rsidRDefault="0000515A" w:rsidP="0000515A">
      <w:pPr>
        <w:pStyle w:val="afffffffffffffffffffffffffff5"/>
        <w:rPr>
          <w:rFonts w:ascii="Verdana" w:hAnsi="Verdana"/>
          <w:color w:val="000000"/>
          <w:sz w:val="21"/>
          <w:szCs w:val="21"/>
        </w:rPr>
      </w:pPr>
      <w:r>
        <w:rPr>
          <w:rFonts w:ascii="Helvetica" w:hAnsi="Helvetica" w:cs="Helvetica"/>
          <w:b/>
          <w:bCs w:val="0"/>
          <w:color w:val="222222"/>
          <w:sz w:val="21"/>
          <w:szCs w:val="21"/>
        </w:rPr>
        <w:t>Молодкин, Вадим Борисович.</w:t>
      </w:r>
    </w:p>
    <w:p w14:paraId="5934BE41" w14:textId="77777777" w:rsidR="0000515A" w:rsidRDefault="0000515A" w:rsidP="0000515A">
      <w:pPr>
        <w:pStyle w:val="20"/>
        <w:spacing w:before="0" w:after="312"/>
        <w:rPr>
          <w:rFonts w:ascii="Arial" w:hAnsi="Arial" w:cs="Arial"/>
          <w:caps/>
          <w:color w:val="333333"/>
          <w:sz w:val="27"/>
          <w:szCs w:val="27"/>
        </w:rPr>
      </w:pPr>
      <w:r>
        <w:rPr>
          <w:rFonts w:ascii="Helvetica" w:hAnsi="Helvetica" w:cs="Helvetica"/>
          <w:caps/>
          <w:color w:val="222222"/>
          <w:sz w:val="21"/>
          <w:szCs w:val="21"/>
        </w:rPr>
        <w:t>Динамическая теория рассеяния излучений кристаллами с макроскопически однородно распределенными дефектами произвольного типа : диссертация ... доктора физико-математических наук : 01.04.07. - Киев, 1984. - 335 с. : ил.</w:t>
      </w:r>
    </w:p>
    <w:p w14:paraId="57739A74" w14:textId="77777777" w:rsidR="0000515A" w:rsidRDefault="0000515A" w:rsidP="0000515A">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физико-математических наук Молодкин, Вадим Борисович</w:t>
      </w:r>
    </w:p>
    <w:p w14:paraId="08F941FD" w14:textId="77777777" w:rsidR="0000515A" w:rsidRDefault="0000515A" w:rsidP="000051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 .б</w:t>
      </w:r>
    </w:p>
    <w:p w14:paraId="5D654553" w14:textId="77777777" w:rsidR="0000515A" w:rsidRDefault="0000515A" w:rsidP="000051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ДИНАМИЧЕСКАЯ TEOFWfl РАССЕЯНИЯ ИЗЛУЧЕНИЙ</w:t>
      </w:r>
    </w:p>
    <w:p w14:paraId="112166C2" w14:textId="77777777" w:rsidR="0000515A" w:rsidRDefault="0000515A" w:rsidP="000051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РЕАЛЬНЫМИ МОНОКРИСТАЛЛАМИ (ОБЗОР)</w:t>
      </w:r>
    </w:p>
    <w:p w14:paraId="496FDFA4" w14:textId="77777777" w:rsidR="0000515A" w:rsidRDefault="0000515A" w:rsidP="000051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Общие замечения.</w:t>
      </w:r>
    </w:p>
    <w:p w14:paraId="63E37523" w14:textId="77777777" w:rsidR="0000515A" w:rsidRDefault="0000515A" w:rsidP="000051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Когерентное рассеяние в идеальных кристаллах</w:t>
      </w:r>
    </w:p>
    <w:p w14:paraId="2811A266" w14:textId="77777777" w:rsidR="0000515A" w:rsidRDefault="0000515A" w:rsidP="000051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1.2.1. Маятниковые полосы</w:t>
      </w:r>
    </w:p>
    <w:p w14:paraId="478FDEFF" w14:textId="77777777" w:rsidR="0000515A" w:rsidRDefault="0000515A" w:rsidP="000051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1.2.2. Эффект аномального прохождения излу -чений.</w:t>
      </w:r>
    </w:p>
    <w:p w14:paraId="756AC276" w14:textId="77777777" w:rsidR="0000515A" w:rsidRDefault="0000515A" w:rsidP="000051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Динамическая теория рассеяния искаженными кристаллами.</w:t>
      </w:r>
    </w:p>
    <w:p w14:paraId="1BB3234D" w14:textId="77777777" w:rsidR="0000515A" w:rsidRDefault="0000515A" w:rsidP="000051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1.3.1. Влияние тепловых колебаний атомов и слабых статических искажений на основные когерентные эффекты динамической теории.</w:t>
      </w:r>
    </w:p>
    <w:p w14:paraId="425E1352" w14:textId="77777777" w:rsidR="0000515A" w:rsidRDefault="0000515A" w:rsidP="000051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1.3.2. Теория контраста отдельных дефектов</w:t>
      </w:r>
    </w:p>
    <w:p w14:paraId="2E17FC2B" w14:textId="77777777" w:rsidR="0000515A" w:rsidRDefault="0000515A" w:rsidP="000051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1.3.3. Динамическая теория диффузного рассеяния</w:t>
      </w:r>
    </w:p>
    <w:p w14:paraId="6931CD1E" w14:textId="77777777" w:rsidR="0000515A" w:rsidRDefault="0000515A" w:rsidP="000051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1.3.4. Трехкристальная рентгеновская дифрак-тометрия.</w:t>
      </w:r>
    </w:p>
    <w:p w14:paraId="3696ED63" w14:textId="77777777" w:rsidR="0000515A" w:rsidRDefault="0000515A" w:rsidP="000051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1.3.5. Интегральная отражательная способность кристалла.</w:t>
      </w:r>
    </w:p>
    <w:p w14:paraId="571DC19C" w14:textId="77777777" w:rsidR="0000515A" w:rsidRDefault="0000515A" w:rsidP="000051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Квантовая теория каналнрования быстрых заряженных частиц в монокристаллах как многоволновой случай динамической теории рассеяния</w:t>
      </w:r>
    </w:p>
    <w:p w14:paraId="2B9964ED" w14:textId="77777777" w:rsidR="0000515A" w:rsidRDefault="0000515A" w:rsidP="000051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Выводы.</w:t>
      </w:r>
    </w:p>
    <w:p w14:paraId="36C1971D" w14:textId="77777777" w:rsidR="0000515A" w:rsidRDefault="0000515A" w:rsidP="000051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ДИНАМИЧЕСКАЯ ТЕОРИЯ КОГЕРЕНТНОГО РАССЕЯНИЯ</w:t>
      </w:r>
    </w:p>
    <w:p w14:paraId="3BCF0429" w14:textId="77777777" w:rsidR="0000515A" w:rsidRDefault="0000515A" w:rsidP="000051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ИЗЛУЧЕНИЙ КРИСТАЛЛАМИ, СОДЕРЖАЩИМИ МАКРО</w:t>
      </w:r>
    </w:p>
    <w:p w14:paraId="0FDF5D75" w14:textId="77777777" w:rsidR="0000515A" w:rsidRDefault="0000515A" w:rsidP="000051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СКОПИЧЕСКИ ОДНОРОДНО РАСПРЕДЕЛЕННЫЕ ДЕФЕКТЫ</w:t>
      </w:r>
    </w:p>
    <w:p w14:paraId="07110CB3" w14:textId="77777777" w:rsidR="0000515A" w:rsidRDefault="0000515A" w:rsidP="000051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ПРОИЗВОЛЬНОГО ТИПА.</w:t>
      </w:r>
    </w:p>
    <w:p w14:paraId="3420F589" w14:textId="77777777" w:rsidR="0000515A" w:rsidRDefault="0000515A" w:rsidP="000051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Метод выделения сильных волн.</w:t>
      </w:r>
    </w:p>
    <w:p w14:paraId="6F785FAF" w14:textId="77777777" w:rsidR="0000515A" w:rsidRDefault="0000515A" w:rsidP="000051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2.1.1. Одноволновой случай</w:t>
      </w:r>
    </w:p>
    <w:p w14:paraId="77FBB162" w14:textId="77777777" w:rsidR="0000515A" w:rsidRDefault="0000515A" w:rsidP="000051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2.1.2. Двухволновой случай</w:t>
      </w:r>
    </w:p>
    <w:p w14:paraId="0DD103B3" w14:textId="77777777" w:rsidR="0000515A" w:rsidRDefault="0000515A" w:rsidP="000051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Классификация дефектов кристалла по их влиянию на картину рассеяния в динамической теории (особенности влияния на форму линии)</w:t>
      </w:r>
    </w:p>
    <w:p w14:paraId="2687B0B0" w14:textId="77777777" w:rsidR="0000515A" w:rsidRDefault="0000515A" w:rsidP="000051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2.2.1. Дефекты первого класса</w:t>
      </w:r>
    </w:p>
    <w:p w14:paraId="3E920E6E" w14:textId="77777777" w:rsidR="0000515A" w:rsidRDefault="0000515A" w:rsidP="000051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2.2.2. Дефекты второго класса</w:t>
      </w:r>
    </w:p>
    <w:p w14:paraId="0440582C" w14:textId="77777777" w:rsidR="0000515A" w:rsidRDefault="0000515A" w:rsidP="000051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Влияние дефектов разного типа на когерентные эффекты аномального прохождения и маятниковых полос</w:t>
      </w:r>
    </w:p>
    <w:p w14:paraId="33834B07" w14:textId="77777777" w:rsidR="0000515A" w:rsidRDefault="0000515A" w:rsidP="000051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2.3.1. Рассеяние электронов и рентгеновских лучей в идеальных твердых растворах и упорядочивающихся сплавах</w:t>
      </w:r>
    </w:p>
    <w:p w14:paraId="4EE22A7A" w14:textId="77777777" w:rsidR="0000515A" w:rsidRDefault="0000515A" w:rsidP="000051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2.3.2. Особенности динамической дифракции медленных нейтронов в упорядочивающихся системах.</w:t>
      </w:r>
    </w:p>
    <w:p w14:paraId="5584697A" w14:textId="77777777" w:rsidR="0000515A" w:rsidRDefault="0000515A" w:rsidP="000051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Выводы. ИЗ</w:t>
      </w:r>
    </w:p>
    <w:p w14:paraId="53CF6162" w14:textId="77777777" w:rsidR="0000515A" w:rsidRDefault="0000515A" w:rsidP="000051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ДИНАМИЧЕСКАЯ ТЕОРИЯ ДИФФУЗНОГО РАССЕЯНИЯ В</w:t>
      </w:r>
    </w:p>
    <w:p w14:paraId="55D7D44D" w14:textId="77777777" w:rsidR="0000515A" w:rsidRDefault="0000515A" w:rsidP="000051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КРИСТАЛЛАХ С ОДНОРОДНО РАСПРЕДЕЛЕННЫМИ ДЕФЕКТАМИ ПРОИЗВОЛЬНОГО ТИПА.</w:t>
      </w:r>
    </w:p>
    <w:p w14:paraId="53F876CC" w14:textId="77777777" w:rsidR="0000515A" w:rsidRDefault="0000515A" w:rsidP="000051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Общие выражения для интенсивности диффузного рассеяния при динамической дифракции</w:t>
      </w:r>
    </w:p>
    <w:p w14:paraId="7DF24E5E" w14:textId="77777777" w:rsidR="0000515A" w:rsidRDefault="0000515A" w:rsidP="000051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Л. Случай дифракции по Лауэ.</w:t>
      </w:r>
    </w:p>
    <w:p w14:paraId="53B55951" w14:textId="77777777" w:rsidR="0000515A" w:rsidRDefault="0000515A" w:rsidP="000051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3.1.2. Случай дифракции по Брэггу.</w:t>
      </w:r>
    </w:p>
    <w:p w14:paraId="6F306B4A" w14:textId="77777777" w:rsidR="0000515A" w:rsidRDefault="0000515A" w:rsidP="000051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Качественные особенности влияния дефектов различного класса на картину диффузного рассеяния в динамической теории</w:t>
      </w:r>
    </w:p>
    <w:p w14:paraId="2F90E12E" w14:textId="77777777" w:rsidR="0000515A" w:rsidRDefault="0000515A" w:rsidP="000051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3.3. Эффект аномального прохождения диффузно рассеянных лучей</w:t>
      </w:r>
    </w:p>
    <w:p w14:paraId="641B7FBE" w14:textId="77777777" w:rsidR="0000515A" w:rsidRDefault="0000515A" w:rsidP="000051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Изодиффузные линии и профили интенсивности</w:t>
      </w:r>
    </w:p>
    <w:p w14:paraId="0E009AA8" w14:textId="77777777" w:rsidR="0000515A" w:rsidRDefault="0000515A" w:rsidP="000051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3.4.1. Случай дифракции по Лауэ.</w:t>
      </w:r>
    </w:p>
    <w:p w14:paraId="4839D175" w14:textId="77777777" w:rsidR="0000515A" w:rsidRDefault="0000515A" w:rsidP="000051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3.4.2. Случай дифракции по Брэггу.</w:t>
      </w:r>
    </w:p>
    <w:p w14:paraId="6D2558B5" w14:textId="77777777" w:rsidR="0000515A" w:rsidRDefault="0000515A" w:rsidP="000051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 Картины Кикучи для упругого диффузного рассеяния.</w:t>
      </w:r>
    </w:p>
    <w:p w14:paraId="4CC90479" w14:textId="77777777" w:rsidR="0000515A" w:rsidRDefault="0000515A" w:rsidP="000051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3.6. Трехкристальная рентгеновская дифрактомет-рия монокристаллов с однородно распреде -ленными дефектами.</w:t>
      </w:r>
    </w:p>
    <w:p w14:paraId="56BD8560" w14:textId="77777777" w:rsidR="0000515A" w:rsidRDefault="0000515A" w:rsidP="000051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3.7. Выводы</w:t>
      </w:r>
    </w:p>
    <w:p w14:paraId="3FB29189" w14:textId="77777777" w:rsidR="0000515A" w:rsidRDefault="0000515A" w:rsidP="000051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ПОЛНАЯ ИНТЕГРАЛЬНАЯ ИНТЕНСИВНОСТЬ РАССЕЯНИЯ</w:t>
      </w:r>
    </w:p>
    <w:p w14:paraId="4086108F" w14:textId="77777777" w:rsidR="0000515A" w:rsidRDefault="0000515A" w:rsidP="000051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 МОНОКРИСТАЛЛАХ С ДЕФЕКТАМИ.</w:t>
      </w:r>
    </w:p>
    <w:p w14:paraId="723604FA" w14:textId="77777777" w:rsidR="0000515A" w:rsidRDefault="0000515A" w:rsidP="000051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Вывод основных выражений в общем случае дефектов произвольного типа</w:t>
      </w:r>
    </w:p>
    <w:p w14:paraId="1D69F285" w14:textId="77777777" w:rsidR="0000515A" w:rsidRDefault="0000515A" w:rsidP="000051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Л. Полная интегральная интенсивность рассеяния в монокристаллах произвольных толщин.</w:t>
      </w:r>
    </w:p>
    <w:p w14:paraId="048989FF" w14:textId="77777777" w:rsidR="0000515A" w:rsidRDefault="0000515A" w:rsidP="000051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4.1.2. Предельные случаи тонкого и толстого кристаллов</w:t>
      </w:r>
    </w:p>
    <w:p w14:paraId="2B7FBF86" w14:textId="77777777" w:rsidR="0000515A" w:rsidRDefault="0000515A" w:rsidP="000051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Эффект определяющего вклада диффузной составляющей полной интегральной интенсивности рассеяния в монокристаллах</w:t>
      </w:r>
    </w:p>
    <w:p w14:paraId="5EE340E2" w14:textId="77777777" w:rsidR="0000515A" w:rsidRDefault="0000515A" w:rsidP="000051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4.2.1. Макроскопически однородно распределенные дефекты кулоновского типа</w:t>
      </w:r>
    </w:p>
    <w:p w14:paraId="4F3D09B3" w14:textId="77777777" w:rsidR="0000515A" w:rsidRDefault="0000515A" w:rsidP="000051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4.2.2. Однородно распределенные дислокации</w:t>
      </w:r>
    </w:p>
    <w:p w14:paraId="73A9EB92" w14:textId="77777777" w:rsidR="0000515A" w:rsidRDefault="0000515A" w:rsidP="000051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Выводы.</w:t>
      </w:r>
    </w:p>
    <w:p w14:paraId="58BF2E2F" w14:textId="77777777" w:rsidR="0000515A" w:rsidRDefault="0000515A" w:rsidP="000051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5. КВАНТОВАЯ ТЕОРИЯ КАНАЛИРОВАНИЯ ЗАРЯЖЕННЫХ</w:t>
      </w:r>
    </w:p>
    <w:p w14:paraId="395B9B83" w14:textId="77777777" w:rsidR="0000515A" w:rsidRDefault="0000515A" w:rsidP="000051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ЧАСТИЦ В МОНОКРИСТАЛЛАХ С МАКРОСКОПИЧЕСКИ</w:t>
      </w:r>
    </w:p>
    <w:p w14:paraId="0A69D3A6" w14:textId="77777777" w:rsidR="0000515A" w:rsidRDefault="0000515A" w:rsidP="000051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ОДНОРОДНО РАСПРЕДЕЛЕННЫМИ ДЕЯНТАМИ.</w:t>
      </w:r>
    </w:p>
    <w:p w14:paraId="18E93FBA" w14:textId="77777777" w:rsidR="0000515A" w:rsidRDefault="0000515A" w:rsidP="000051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Основы рассмотрения в рамках динамической теории рассеяния задачи каналирования в кристаллах с дефектами</w:t>
      </w:r>
    </w:p>
    <w:p w14:paraId="473E93CB" w14:textId="77777777" w:rsidR="0000515A" w:rsidRDefault="0000515A" w:rsidP="000051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5.1.1. Вывод и обоснование эффективного потенциала</w:t>
      </w:r>
    </w:p>
    <w:p w14:paraId="46B8A8B0" w14:textId="77777777" w:rsidR="0000515A" w:rsidRDefault="0000515A" w:rsidP="000051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5.1.2. Решение граничной задачи каналирования</w:t>
      </w:r>
    </w:p>
    <w:p w14:paraId="352C4EE4" w14:textId="77777777" w:rsidR="0000515A" w:rsidRDefault="0000515A" w:rsidP="000051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5.1.3. Оценки и критерии применимости метода выделения когерентной части рассеяния</w:t>
      </w:r>
    </w:p>
    <w:p w14:paraId="7FDB4A54" w14:textId="77777777" w:rsidR="0000515A" w:rsidRDefault="0000515A" w:rsidP="000051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Особенности плоскостного каналирования, обусловленные наличием сложного базиса в монокристаллах.</w:t>
      </w:r>
    </w:p>
    <w:p w14:paraId="1ABF7FFD" w14:textId="77777777" w:rsidR="0000515A" w:rsidRDefault="0000515A" w:rsidP="000051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5.2.1. Расчет эффективного потенциала</w:t>
      </w:r>
    </w:p>
    <w:p w14:paraId="3F9DCFF9" w14:textId="77777777" w:rsidR="0000515A" w:rsidRDefault="0000515A" w:rsidP="000051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5.2.2. Ориентационные эффекты.</w:t>
      </w:r>
    </w:p>
    <w:p w14:paraId="24404CBD" w14:textId="77777777" w:rsidR="0000515A" w:rsidRDefault="0000515A" w:rsidP="000051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5.2.2.1. Бинарная модель типа Кронига-Пенни</w:t>
      </w:r>
    </w:p>
    <w:p w14:paraId="51CCBADD" w14:textId="77777777" w:rsidR="0000515A" w:rsidRDefault="0000515A" w:rsidP="000051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5.2.2.2. Бинарная модель типа Пешля -Теллера.</w:t>
      </w:r>
    </w:p>
    <w:p w14:paraId="36297FB6" w14:textId="77777777" w:rsidR="0000515A" w:rsidRDefault="0000515A" w:rsidP="000051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 Влияние дефектов различного типа на осо -бенности ориентационных зависимостей вторичных процессов при каналировании</w:t>
      </w:r>
    </w:p>
    <w:p w14:paraId="71153145" w14:textId="77777777" w:rsidR="0000515A" w:rsidRDefault="0000515A" w:rsidP="000051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5.3.1. Точечные дефекты (примеси внедрения и замещения)</w:t>
      </w:r>
    </w:p>
    <w:p w14:paraId="55102132" w14:textId="77777777" w:rsidR="0000515A" w:rsidRDefault="0000515A" w:rsidP="000051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5.3.2. Включения и дислокационные петли</w:t>
      </w:r>
    </w:p>
    <w:p w14:paraId="66D66230" w14:textId="77777777" w:rsidR="0000515A" w:rsidRDefault="0000515A" w:rsidP="000051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5.4. Выводы.</w:t>
      </w:r>
    </w:p>
    <w:p w14:paraId="4981C246" w14:textId="77777777" w:rsidR="0000515A" w:rsidRDefault="0000515A" w:rsidP="000051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ЗАКЛШЕНИЕ</w:t>
      </w:r>
    </w:p>
    <w:p w14:paraId="071EBB05" w14:textId="32D8A506" w:rsidR="00E67B85" w:rsidRPr="0000515A" w:rsidRDefault="00E67B85" w:rsidP="0000515A"/>
    <w:sectPr w:rsidR="00E67B85" w:rsidRPr="0000515A"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551AC9" w14:textId="77777777" w:rsidR="00932EDC" w:rsidRDefault="00932EDC">
      <w:pPr>
        <w:spacing w:after="0" w:line="240" w:lineRule="auto"/>
      </w:pPr>
      <w:r>
        <w:separator/>
      </w:r>
    </w:p>
  </w:endnote>
  <w:endnote w:type="continuationSeparator" w:id="0">
    <w:p w14:paraId="61E601E9" w14:textId="77777777" w:rsidR="00932EDC" w:rsidRDefault="00932E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C8B044" w14:textId="77777777" w:rsidR="00932EDC" w:rsidRDefault="00932EDC"/>
    <w:p w14:paraId="281EFC91" w14:textId="77777777" w:rsidR="00932EDC" w:rsidRDefault="00932EDC"/>
    <w:p w14:paraId="47CC14AD" w14:textId="77777777" w:rsidR="00932EDC" w:rsidRDefault="00932EDC"/>
    <w:p w14:paraId="7B420E0E" w14:textId="77777777" w:rsidR="00932EDC" w:rsidRDefault="00932EDC"/>
    <w:p w14:paraId="30222DCA" w14:textId="77777777" w:rsidR="00932EDC" w:rsidRDefault="00932EDC"/>
    <w:p w14:paraId="2A437E38" w14:textId="77777777" w:rsidR="00932EDC" w:rsidRDefault="00932EDC"/>
    <w:p w14:paraId="7A4DEA08" w14:textId="77777777" w:rsidR="00932EDC" w:rsidRDefault="00932ED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66C6692" wp14:editId="57A79C8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585FFF" w14:textId="77777777" w:rsidR="00932EDC" w:rsidRDefault="00932ED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66C669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E585FFF" w14:textId="77777777" w:rsidR="00932EDC" w:rsidRDefault="00932ED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A181DE2" w14:textId="77777777" w:rsidR="00932EDC" w:rsidRDefault="00932EDC"/>
    <w:p w14:paraId="2A3F2D03" w14:textId="77777777" w:rsidR="00932EDC" w:rsidRDefault="00932EDC"/>
    <w:p w14:paraId="54AE919F" w14:textId="77777777" w:rsidR="00932EDC" w:rsidRDefault="00932ED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42C7DF8" wp14:editId="49E9834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2F1759" w14:textId="77777777" w:rsidR="00932EDC" w:rsidRDefault="00932EDC"/>
                          <w:p w14:paraId="749F9A74" w14:textId="77777777" w:rsidR="00932EDC" w:rsidRDefault="00932ED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42C7DF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72F1759" w14:textId="77777777" w:rsidR="00932EDC" w:rsidRDefault="00932EDC"/>
                    <w:p w14:paraId="749F9A74" w14:textId="77777777" w:rsidR="00932EDC" w:rsidRDefault="00932ED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815702E" w14:textId="77777777" w:rsidR="00932EDC" w:rsidRDefault="00932EDC"/>
    <w:p w14:paraId="797D725E" w14:textId="77777777" w:rsidR="00932EDC" w:rsidRDefault="00932EDC">
      <w:pPr>
        <w:rPr>
          <w:sz w:val="2"/>
          <w:szCs w:val="2"/>
        </w:rPr>
      </w:pPr>
    </w:p>
    <w:p w14:paraId="5C99824C" w14:textId="77777777" w:rsidR="00932EDC" w:rsidRDefault="00932EDC"/>
    <w:p w14:paraId="08288B15" w14:textId="77777777" w:rsidR="00932EDC" w:rsidRDefault="00932EDC">
      <w:pPr>
        <w:spacing w:after="0" w:line="240" w:lineRule="auto"/>
      </w:pPr>
    </w:p>
  </w:footnote>
  <w:footnote w:type="continuationSeparator" w:id="0">
    <w:p w14:paraId="02CFCAF3" w14:textId="77777777" w:rsidR="00932EDC" w:rsidRDefault="00932E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EDC"/>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6FE"/>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113827</TotalTime>
  <Pages>4</Pages>
  <Words>608</Words>
  <Characters>3470</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4070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2064</cp:revision>
  <cp:lastPrinted>2009-02-06T05:36:00Z</cp:lastPrinted>
  <dcterms:created xsi:type="dcterms:W3CDTF">2024-01-07T13:43:00Z</dcterms:created>
  <dcterms:modified xsi:type="dcterms:W3CDTF">2025-06-15T14:21:00Z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