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F95B" w14:textId="77777777" w:rsidR="0048699F" w:rsidRDefault="0048699F" w:rsidP="0048699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Саитбаталова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Алла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Ирековна</w:t>
      </w:r>
      <w:proofErr w:type="spellEnd"/>
    </w:p>
    <w:p w14:paraId="6FF8E708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AC408FB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 ОБЗОР ЛИТЕРАТУРЫ</w:t>
      </w:r>
    </w:p>
    <w:p w14:paraId="0D994E64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Состояние иммунной системы при гельминтозах живот- 8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</w:p>
    <w:p w14:paraId="4D611790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Значение пробиотиков в животноводстве 26 2.0 СОБСТВЕННЫЕ ИССЛЕДОВАНИЯ</w:t>
      </w:r>
    </w:p>
    <w:p w14:paraId="20D1C2DC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Материалы и методы исследований</w:t>
      </w:r>
    </w:p>
    <w:p w14:paraId="2A2D39B4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РЕЗУЛЬТАТЫ СОБСТВЕННЫХ ИССЛЕДОВАНИЙ</w:t>
      </w:r>
    </w:p>
    <w:p w14:paraId="240B88AE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Иммуногенез и его коррекция при токсокарозе собак</w:t>
      </w:r>
    </w:p>
    <w:p w14:paraId="69875054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2.2.1.1 Естественная резистентность, фагоцитоз и 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- 40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токсокарозе собак</w:t>
      </w:r>
    </w:p>
    <w:p w14:paraId="07218D8C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2.2.1.2 Т- и В-лимфоциты, их популяции в крови,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лимфоид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- 49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органах и методы коррекции при токсокарозе собак</w:t>
      </w:r>
    </w:p>
    <w:p w14:paraId="2D3FDDF8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2.2.1.2.1 Динамика Т-Е-РОК-лимфоцитов, Т-хелперов, 49 Т-супрессоров и В-ЕАС-лимфоцитов в крови собак</w:t>
      </w:r>
    </w:p>
    <w:p w14:paraId="06335015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2.2.1.2.2 Динамика Т-Е-РОК их популяций и В-ЕАС- 61 лимфоцитов в брыжеечном лимфатическом узле собак</w:t>
      </w:r>
    </w:p>
    <w:p w14:paraId="7993F910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2.2.1.2.3 Динамика Т-Е-РОК- и В-ЕАС-лимфоцитов в 66 селезенке собак</w:t>
      </w:r>
    </w:p>
    <w:p w14:paraId="3CC6C6EF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2.2.1.2.4 Динамика Т-Е-РОК-лимфоцитов в тимусе собак</w:t>
      </w:r>
    </w:p>
    <w:p w14:paraId="30CA9CDC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 Патоморфологические изменения в желудочно- 72 кишечном тракте при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2.2.2.1 Патологоанатомическая характеристика желудочно- 72 кишечного тракта при токсокарозе собак</w:t>
      </w:r>
    </w:p>
    <w:p w14:paraId="67F07C2F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2.2.2.2 Патогистологическая характеристика желудка при 78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</w:p>
    <w:p w14:paraId="0FD9163B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2.2.2.3 Патогистологическая характеристика тонкой кишки 83 при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</w:p>
    <w:p w14:paraId="16369247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2.2.2.4 Патогистологическая характеристика толстой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- 91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токсокарозе собак и на фоне дегельминтизации,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пробиотикотерапии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иммуностимуляции</w:t>
      </w:r>
      <w:proofErr w:type="spellEnd"/>
    </w:p>
    <w:p w14:paraId="46967427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Колонизационная резистентность и ее коррекция 96 при токсокарозе собак</w:t>
      </w:r>
    </w:p>
    <w:p w14:paraId="14F2C527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2.2.3.1 Динамика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нормофлоры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кишечнике</w:t>
      </w:r>
    </w:p>
    <w:p w14:paraId="4082197F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 Динамика условно-патогенных микроорганизмов 102 кишечника</w:t>
      </w:r>
    </w:p>
    <w:p w14:paraId="5A18FD0B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3.0 ОБСУЖДЕНИЕ РЕЗУЛЬТАТОВ ИССЛЕДОВАНИЙ</w:t>
      </w:r>
    </w:p>
    <w:p w14:paraId="0BB07C05" w14:textId="77777777" w:rsidR="0048699F" w:rsidRDefault="0048699F" w:rsidP="0048699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 ВЫВОДЫ И ПРАКТИЧЕСКИЕ ПРЕДЛОЖЕНИЯ</w:t>
      </w:r>
    </w:p>
    <w:p w14:paraId="790B0193" w14:textId="194FFC9F" w:rsidR="00281FAB" w:rsidRPr="0048699F" w:rsidRDefault="00281FAB" w:rsidP="0048699F"/>
    <w:sectPr w:rsidR="00281FAB" w:rsidRPr="0048699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C707" w14:textId="77777777" w:rsidR="00546ECB" w:rsidRDefault="00546ECB">
      <w:pPr>
        <w:spacing w:after="0" w:line="240" w:lineRule="auto"/>
      </w:pPr>
      <w:r>
        <w:separator/>
      </w:r>
    </w:p>
  </w:endnote>
  <w:endnote w:type="continuationSeparator" w:id="0">
    <w:p w14:paraId="1BD0F530" w14:textId="77777777" w:rsidR="00546ECB" w:rsidRDefault="0054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90AE" w14:textId="77777777" w:rsidR="00546ECB" w:rsidRDefault="00546ECB">
      <w:pPr>
        <w:spacing w:after="0" w:line="240" w:lineRule="auto"/>
      </w:pPr>
      <w:r>
        <w:separator/>
      </w:r>
    </w:p>
  </w:footnote>
  <w:footnote w:type="continuationSeparator" w:id="0">
    <w:p w14:paraId="22014AA0" w14:textId="77777777" w:rsidR="00546ECB" w:rsidRDefault="0054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6E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8699F"/>
    <w:rsid w:val="004B084C"/>
    <w:rsid w:val="004C3D81"/>
    <w:rsid w:val="004D7151"/>
    <w:rsid w:val="004E5D75"/>
    <w:rsid w:val="005203F6"/>
    <w:rsid w:val="00543537"/>
    <w:rsid w:val="00546ECB"/>
    <w:rsid w:val="005472FF"/>
    <w:rsid w:val="005D030B"/>
    <w:rsid w:val="005F245F"/>
    <w:rsid w:val="00623887"/>
    <w:rsid w:val="00663483"/>
    <w:rsid w:val="00676EF2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B13AC2"/>
    <w:rsid w:val="00B210CF"/>
    <w:rsid w:val="00B8743E"/>
    <w:rsid w:val="00BB6469"/>
    <w:rsid w:val="00BD50C1"/>
    <w:rsid w:val="00BF303E"/>
    <w:rsid w:val="00C307D2"/>
    <w:rsid w:val="00C3695B"/>
    <w:rsid w:val="00C3697A"/>
    <w:rsid w:val="00C47C8D"/>
    <w:rsid w:val="00CD0D4B"/>
    <w:rsid w:val="00CF0844"/>
    <w:rsid w:val="00D05CEF"/>
    <w:rsid w:val="00D20A8E"/>
    <w:rsid w:val="00D419FF"/>
    <w:rsid w:val="00D46F18"/>
    <w:rsid w:val="00D83FCF"/>
    <w:rsid w:val="00D925D7"/>
    <w:rsid w:val="00E231DB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2</Pages>
  <Words>276</Words>
  <Characters>1575</Characters>
  <Application>Microsoft Office Word</Application>
  <DocSecurity>0</DocSecurity>
  <Lines>13</Lines>
  <Paragraphs>3</Paragraphs>
  <ScaleCrop>false</ScaleCrop>
  <Manager/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</cp:revision>
  <dcterms:created xsi:type="dcterms:W3CDTF">2024-06-20T08:51:00Z</dcterms:created>
  <dcterms:modified xsi:type="dcterms:W3CDTF">2024-06-22T08:56:00Z</dcterms:modified>
  <cp:category/>
</cp:coreProperties>
</file>