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48DD1" w14:textId="2B83103E" w:rsidR="002B355C" w:rsidRPr="00DD33F7" w:rsidRDefault="00DD33F7" w:rsidP="00DD33F7">
      <w:r>
        <w:rPr>
          <w:rFonts w:ascii="Verdana" w:hAnsi="Verdana"/>
          <w:b/>
          <w:bCs/>
          <w:color w:val="000000"/>
          <w:shd w:val="clear" w:color="auto" w:fill="FFFFFF"/>
        </w:rPr>
        <w:t>Тельянов Віктор Олександрович. Сухі будівельні суміші на основі комплексних в'яжучих з фосфогіпсу.- Дисертація канд. техн. наук: 05.23.05, Держ. вищ. навч. закл. "Придніпр. держ. акад. буд-ва та архіт.". - Д., 2013.- 250 с.</w:t>
      </w:r>
    </w:p>
    <w:sectPr w:rsidR="002B355C" w:rsidRPr="00DD33F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4E15F" w14:textId="77777777" w:rsidR="00294FF1" w:rsidRDefault="00294FF1">
      <w:pPr>
        <w:spacing w:after="0" w:line="240" w:lineRule="auto"/>
      </w:pPr>
      <w:r>
        <w:separator/>
      </w:r>
    </w:p>
  </w:endnote>
  <w:endnote w:type="continuationSeparator" w:id="0">
    <w:p w14:paraId="422BDD75" w14:textId="77777777" w:rsidR="00294FF1" w:rsidRDefault="00294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65D62" w14:textId="77777777" w:rsidR="00294FF1" w:rsidRDefault="00294FF1">
      <w:pPr>
        <w:spacing w:after="0" w:line="240" w:lineRule="auto"/>
      </w:pPr>
      <w:r>
        <w:separator/>
      </w:r>
    </w:p>
  </w:footnote>
  <w:footnote w:type="continuationSeparator" w:id="0">
    <w:p w14:paraId="3FDC5D70" w14:textId="77777777" w:rsidR="00294FF1" w:rsidRDefault="00294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0277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55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A8C"/>
    <w:rsid w:val="00294C7C"/>
    <w:rsid w:val="00294FF1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D7C10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B81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D9B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BB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97C"/>
    <w:rsid w:val="00751EF5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2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551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57E"/>
    <w:rsid w:val="009269A0"/>
    <w:rsid w:val="00926C93"/>
    <w:rsid w:val="00927166"/>
    <w:rsid w:val="009273B9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D7C"/>
    <w:rsid w:val="009E4059"/>
    <w:rsid w:val="009E468C"/>
    <w:rsid w:val="009E46A9"/>
    <w:rsid w:val="009E4910"/>
    <w:rsid w:val="009E4935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32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44"/>
    <w:rsid w:val="00BF6580"/>
    <w:rsid w:val="00BF67D8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38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90D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01A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41"/>
    <w:rsid w:val="00FA4C65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67703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208</cp:revision>
  <dcterms:created xsi:type="dcterms:W3CDTF">2024-06-20T08:51:00Z</dcterms:created>
  <dcterms:modified xsi:type="dcterms:W3CDTF">2024-11-12T14:35:00Z</dcterms:modified>
  <cp:category/>
</cp:coreProperties>
</file>