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0FC6A635" w:rsidR="007F377F" w:rsidRPr="003554FF" w:rsidRDefault="003554FF" w:rsidP="003554FF">
      <w:r>
        <w:t>Яшан Наталія Леонідівна, начальник Управління медичного забезпечення Державної служби надзвичайних ситуацій України. Назва дисертації: «Адміністративно-правові засади здійснення нагляду (контролю) за дотриманням стандартів у сфері охорони здоров'я». Шифр та назва спеціальності – 12.00.07 – адміністративне право і процес; фінансове право; інформаційне право. Спецрада Д 64.700.01 Харківського національного університету внутрішніх справ, МВС України (21008, м. Вінниця, вул. Сонячна, 3-А; тел. (057) 341-61-50). Науковий керівник: Іванцов Володимир Олександрович, кандидат юридичних наук, доцент, начальник відділу аспірантури (ад’юнктури) і докторантури Харківського національного університету внутрішніх справ. Офіційні опоненти: Юнін Олександр Сергійович, доктор юридичних наук, професор, проректор Дніпровського державного університету внутрішніх справ; Христинченко Надія Петрівна, доктор юридичних наук, професор, завідувач кафедри адміністративного права, інтелектуальної власності та цивільно-правових дисциплін Київського університету інтелектуальної власності Національного університету «Одеська юридична академія».</w:t>
      </w:r>
    </w:p>
    <w:sectPr w:rsidR="007F377F" w:rsidRPr="003554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57F3" w14:textId="77777777" w:rsidR="005C534B" w:rsidRDefault="005C534B">
      <w:pPr>
        <w:spacing w:after="0" w:line="240" w:lineRule="auto"/>
      </w:pPr>
      <w:r>
        <w:separator/>
      </w:r>
    </w:p>
  </w:endnote>
  <w:endnote w:type="continuationSeparator" w:id="0">
    <w:p w14:paraId="27AA4F44" w14:textId="77777777" w:rsidR="005C534B" w:rsidRDefault="005C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5E63" w14:textId="77777777" w:rsidR="005C534B" w:rsidRDefault="005C534B">
      <w:pPr>
        <w:spacing w:after="0" w:line="240" w:lineRule="auto"/>
      </w:pPr>
      <w:r>
        <w:separator/>
      </w:r>
    </w:p>
  </w:footnote>
  <w:footnote w:type="continuationSeparator" w:id="0">
    <w:p w14:paraId="74847C3D" w14:textId="77777777" w:rsidR="005C534B" w:rsidRDefault="005C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53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4B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112774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2778</cp:revision>
  <dcterms:created xsi:type="dcterms:W3CDTF">2024-06-20T08:51:00Z</dcterms:created>
  <dcterms:modified xsi:type="dcterms:W3CDTF">2025-01-04T19:09:00Z</dcterms:modified>
  <cp:category/>
</cp:coreProperties>
</file>