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45B92" w14:textId="77777777" w:rsidR="002C5105" w:rsidRDefault="002C5105" w:rsidP="002C5105">
      <w:pPr>
        <w:pStyle w:val="afffffffffffffffffffffffffff5"/>
        <w:rPr>
          <w:rFonts w:ascii="Verdana" w:hAnsi="Verdana"/>
          <w:color w:val="000000"/>
          <w:sz w:val="21"/>
          <w:szCs w:val="21"/>
        </w:rPr>
      </w:pPr>
      <w:r>
        <w:rPr>
          <w:rFonts w:ascii="Helvetica" w:hAnsi="Helvetica" w:cs="Helvetica"/>
          <w:b/>
          <w:bCs w:val="0"/>
          <w:color w:val="222222"/>
          <w:sz w:val="21"/>
          <w:szCs w:val="21"/>
        </w:rPr>
        <w:t>Мигранов, Наиль Галиханович.</w:t>
      </w:r>
    </w:p>
    <w:p w14:paraId="26099D39" w14:textId="77777777" w:rsidR="002C5105" w:rsidRDefault="002C5105" w:rsidP="002C5105">
      <w:pPr>
        <w:pStyle w:val="20"/>
        <w:spacing w:before="0" w:after="312"/>
        <w:rPr>
          <w:rFonts w:ascii="Arial" w:hAnsi="Arial" w:cs="Arial"/>
          <w:caps/>
          <w:color w:val="333333"/>
          <w:sz w:val="27"/>
          <w:szCs w:val="27"/>
        </w:rPr>
      </w:pPr>
      <w:r>
        <w:rPr>
          <w:rFonts w:ascii="Helvetica" w:hAnsi="Helvetica" w:cs="Helvetica"/>
          <w:caps/>
          <w:color w:val="222222"/>
          <w:sz w:val="21"/>
          <w:szCs w:val="21"/>
        </w:rPr>
        <w:t>Гидродинамические флуктуации и диссипативные структуры в нематических жидких кристаллах : диссертация ... доктора физико-математических наук : 01.04.02. - Уфа, 1998. - 281 с. : ил.</w:t>
      </w:r>
    </w:p>
    <w:p w14:paraId="59E15B7D" w14:textId="77777777" w:rsidR="002C5105" w:rsidRDefault="002C5105" w:rsidP="002C510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Мигранов, Наиль Галиханович</w:t>
      </w:r>
    </w:p>
    <w:p w14:paraId="357FA4B3" w14:textId="77777777" w:rsidR="002C5105" w:rsidRDefault="002C5105" w:rsidP="002C5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Общая характеристика работы</w:t>
      </w:r>
    </w:p>
    <w:p w14:paraId="7CDE3C24" w14:textId="77777777" w:rsidR="002C5105" w:rsidRDefault="002C5105" w:rsidP="002C5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4B63E77" w14:textId="77777777" w:rsidR="002C5105" w:rsidRDefault="002C5105" w:rsidP="002C5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Построение обобщенного термодинамического потенциала с помощью теории возмущений</w:t>
      </w:r>
    </w:p>
    <w:p w14:paraId="0E875225" w14:textId="77777777" w:rsidR="002C5105" w:rsidRDefault="002C5105" w:rsidP="002C5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Линеаризованные уравнения нематодинамики.</w:t>
      </w:r>
    </w:p>
    <w:p w14:paraId="7867131B" w14:textId="77777777" w:rsidR="002C5105" w:rsidRDefault="002C5105" w:rsidP="002C5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Дисперсионные соотношения в отсутствие внешнего поля.</w:t>
      </w:r>
    </w:p>
    <w:p w14:paraId="2554DF75" w14:textId="77777777" w:rsidR="002C5105" w:rsidRDefault="002C5105" w:rsidP="002C5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Дисперсионные соотношения в электрическом поле</w:t>
      </w:r>
    </w:p>
    <w:p w14:paraId="440D4DAA" w14:textId="77777777" w:rsidR="002C5105" w:rsidRDefault="002C5105" w:rsidP="002C5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Построение обобщенного термодинамического потенциала, описывающего поведение нематика вдали от термодинамического равновесия.</w:t>
      </w:r>
    </w:p>
    <w:p w14:paraId="4D695B82" w14:textId="77777777" w:rsidR="002C5105" w:rsidRDefault="002C5105" w:rsidP="002C5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Уравнение Ланжевена для комплексной амплитуды</w:t>
      </w:r>
    </w:p>
    <w:p w14:paraId="5DE86184" w14:textId="77777777" w:rsidR="002C5105" w:rsidRDefault="002C5105" w:rsidP="002C5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Уравнение Фоккера-Планка.</w:t>
      </w:r>
    </w:p>
    <w:p w14:paraId="36F1F63F" w14:textId="77777777" w:rsidR="002C5105" w:rsidRDefault="002C5105" w:rsidP="002C5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Анализ устойчивости решений</w:t>
      </w:r>
    </w:p>
    <w:p w14:paraId="7B809AF0" w14:textId="77777777" w:rsidR="002C5105" w:rsidRDefault="002C5105" w:rsidP="002C5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FC4D10B" w14:textId="77777777" w:rsidR="002C5105" w:rsidRDefault="002C5105" w:rsidP="002C5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Образование сверхструктур в системе доменов</w:t>
      </w:r>
    </w:p>
    <w:p w14:paraId="0C943D2F" w14:textId="77777777" w:rsidR="002C5105" w:rsidRDefault="002C5105" w:rsidP="002C5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Вильямса</w:t>
      </w:r>
    </w:p>
    <w:p w14:paraId="2DFBF1AB" w14:textId="77777777" w:rsidR="002C5105" w:rsidRDefault="002C5105" w:rsidP="002C5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Несоизмеримые структуры. Стационарные солитоны</w:t>
      </w:r>
    </w:p>
    <w:p w14:paraId="3572EC70" w14:textId="77777777" w:rsidR="002C5105" w:rsidRDefault="002C5105" w:rsidP="002C5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Стационарное уравнение вт-Гордона.</w:t>
      </w:r>
    </w:p>
    <w:p w14:paraId="14E54AD3" w14:textId="77777777" w:rsidR="002C5105" w:rsidRDefault="002C5105" w:rsidP="002C5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Условия образования двумерных диссипативных структур</w:t>
      </w:r>
    </w:p>
    <w:p w14:paraId="3B7434BA" w14:textId="77777777" w:rsidR="002C5105" w:rsidRDefault="002C5105" w:rsidP="002C5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Появление периодических разрывов в роллах.</w:t>
      </w:r>
    </w:p>
    <w:p w14:paraId="7417A69F" w14:textId="77777777" w:rsidR="002C5105" w:rsidRDefault="002C5105" w:rsidP="002C5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Выводы.</w:t>
      </w:r>
    </w:p>
    <w:p w14:paraId="4A6026E9" w14:textId="77777777" w:rsidR="002C5105" w:rsidRDefault="002C5105" w:rsidP="002C5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Теоретико-групповой подход к проблеме НЖК во внешних электрических полях</w:t>
      </w:r>
    </w:p>
    <w:p w14:paraId="65C189F1" w14:textId="77777777" w:rsidR="002C5105" w:rsidRDefault="002C5105" w:rsidP="002C5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Некоторые сведения о групповом анализе дифференциальных уравнений.</w:t>
      </w:r>
    </w:p>
    <w:p w14:paraId="4CD5BF76" w14:textId="77777777" w:rsidR="002C5105" w:rsidRDefault="002C5105" w:rsidP="002C5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Групповой анализ и групповая классификация уравнения движения медленной амплитуды.</w:t>
      </w:r>
    </w:p>
    <w:p w14:paraId="3F1EF4B3" w14:textId="77777777" w:rsidR="002C5105" w:rsidRDefault="002C5105" w:rsidP="002C5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Предварительный групповой анализ уравнений нема-тодинамики в постоянном электрическом поле.</w:t>
      </w:r>
    </w:p>
    <w:p w14:paraId="219E40E9" w14:textId="77777777" w:rsidR="002C5105" w:rsidRDefault="002C5105" w:rsidP="002C5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F2CE1DE" w14:textId="77777777" w:rsidR="002C5105" w:rsidRDefault="002C5105" w:rsidP="002C5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Построение обобщенного термодинамического потенциала групповым методом</w:t>
      </w:r>
    </w:p>
    <w:p w14:paraId="07E1D679" w14:textId="77777777" w:rsidR="002C5105" w:rsidRDefault="002C5105" w:rsidP="002C5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Построение функционала, описывающего электрогидродинамическую неустойчивость нематического жидкого кристалла в постоянном электрическом поле</w:t>
      </w:r>
    </w:p>
    <w:p w14:paraId="7DED84BE" w14:textId="77777777" w:rsidR="002C5105" w:rsidRDefault="002C5105" w:rsidP="002C5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Построение функционала для диэлектрического режима электрогидродинамической нестабильности нема-тика.</w:t>
      </w:r>
    </w:p>
    <w:p w14:paraId="1C0A7459" w14:textId="77777777" w:rsidR="002C5105" w:rsidRDefault="002C5105" w:rsidP="002C5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581E2F9B" w14:textId="77777777" w:rsidR="002C5105" w:rsidRDefault="002C5105" w:rsidP="002C5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Обобщенный термодинамический потенциал в задаче Рэлея-Бенара для планарного нематического жидкого кристалла</w:t>
      </w:r>
    </w:p>
    <w:p w14:paraId="19152CC5" w14:textId="77777777" w:rsidR="002C5105" w:rsidRDefault="002C5105" w:rsidP="002C5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Флуктуации основных гидродинамических переменных в нематике вблизи порога термоконвективной неустойчивости</w:t>
      </w:r>
    </w:p>
    <w:p w14:paraId="5C6344C7" w14:textId="77777777" w:rsidR="002C5105" w:rsidRDefault="002C5105" w:rsidP="002C5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Вывод обобщенного термодинамического потенциала для нематика в поле градиента температур.</w:t>
      </w:r>
    </w:p>
    <w:p w14:paraId="67525D82" w14:textId="77777777" w:rsidR="002C5105" w:rsidRDefault="002C5105" w:rsidP="002C5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5DDA2E8C" w14:textId="77777777" w:rsidR="002C5105" w:rsidRDefault="002C5105" w:rsidP="002C5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Гидродинамические флуктуации параметра порядка</w:t>
      </w:r>
    </w:p>
    <w:p w14:paraId="1638A766" w14:textId="77777777" w:rsidR="002C5105" w:rsidRDefault="002C5105" w:rsidP="002C5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Пространственные корреляционные функции скорости и температуры нематической мезофазы. Одномерный случай.</w:t>
      </w:r>
    </w:p>
    <w:p w14:paraId="167AB52C" w14:textId="77777777" w:rsidR="002C5105" w:rsidRDefault="002C5105" w:rsidP="002C5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Квазилинейные приближения в режимах теплопроводности и термоконвекции.</w:t>
      </w:r>
    </w:p>
    <w:p w14:paraId="7C85068A" w14:textId="77777777" w:rsidR="002C5105" w:rsidRDefault="002C5105" w:rsidP="002C5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Временные корреляционные функции параметра порядка в планарных нематиках.</w:t>
      </w:r>
    </w:p>
    <w:p w14:paraId="1658C6C2" w14:textId="77777777" w:rsidR="002C5105" w:rsidRDefault="002C5105" w:rsidP="002C5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6.4 Гидродинамические флуктуации параметра порядка. Двумерный случай. Режимы теплопроводности и термоконвекции</w:t>
      </w:r>
    </w:p>
    <w:p w14:paraId="66CDC63C" w14:textId="77777777" w:rsidR="002C5105" w:rsidRDefault="002C5105" w:rsidP="002C5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69F09626" w14:textId="711E5CDE" w:rsidR="005E23AC" w:rsidRPr="002C5105" w:rsidRDefault="005E23AC" w:rsidP="002C5105"/>
    <w:sectPr w:rsidR="005E23AC" w:rsidRPr="002C510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0FBE0" w14:textId="77777777" w:rsidR="003D2806" w:rsidRDefault="003D2806">
      <w:pPr>
        <w:spacing w:after="0" w:line="240" w:lineRule="auto"/>
      </w:pPr>
      <w:r>
        <w:separator/>
      </w:r>
    </w:p>
  </w:endnote>
  <w:endnote w:type="continuationSeparator" w:id="0">
    <w:p w14:paraId="5876313E" w14:textId="77777777" w:rsidR="003D2806" w:rsidRDefault="003D2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652E4" w14:textId="77777777" w:rsidR="003D2806" w:rsidRDefault="003D2806"/>
    <w:p w14:paraId="7C76C705" w14:textId="77777777" w:rsidR="003D2806" w:rsidRDefault="003D2806"/>
    <w:p w14:paraId="73BE14FB" w14:textId="77777777" w:rsidR="003D2806" w:rsidRDefault="003D2806"/>
    <w:p w14:paraId="5E37DF49" w14:textId="77777777" w:rsidR="003D2806" w:rsidRDefault="003D2806"/>
    <w:p w14:paraId="207DE856" w14:textId="77777777" w:rsidR="003D2806" w:rsidRDefault="003D2806"/>
    <w:p w14:paraId="1946E58A" w14:textId="77777777" w:rsidR="003D2806" w:rsidRDefault="003D2806"/>
    <w:p w14:paraId="4FE09EBF" w14:textId="77777777" w:rsidR="003D2806" w:rsidRDefault="003D280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6646B0" wp14:editId="2FB2B0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C71B8" w14:textId="77777777" w:rsidR="003D2806" w:rsidRDefault="003D28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6646B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4C71B8" w14:textId="77777777" w:rsidR="003D2806" w:rsidRDefault="003D28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36E764" w14:textId="77777777" w:rsidR="003D2806" w:rsidRDefault="003D2806"/>
    <w:p w14:paraId="1057D7A6" w14:textId="77777777" w:rsidR="003D2806" w:rsidRDefault="003D2806"/>
    <w:p w14:paraId="14F8B993" w14:textId="77777777" w:rsidR="003D2806" w:rsidRDefault="003D280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1780BC" wp14:editId="21B2B31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55A51" w14:textId="77777777" w:rsidR="003D2806" w:rsidRDefault="003D2806"/>
                          <w:p w14:paraId="15A6915F" w14:textId="77777777" w:rsidR="003D2806" w:rsidRDefault="003D28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1780B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455A51" w14:textId="77777777" w:rsidR="003D2806" w:rsidRDefault="003D2806"/>
                    <w:p w14:paraId="15A6915F" w14:textId="77777777" w:rsidR="003D2806" w:rsidRDefault="003D28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F3EDB5" w14:textId="77777777" w:rsidR="003D2806" w:rsidRDefault="003D2806"/>
    <w:p w14:paraId="3CF30029" w14:textId="77777777" w:rsidR="003D2806" w:rsidRDefault="003D2806">
      <w:pPr>
        <w:rPr>
          <w:sz w:val="2"/>
          <w:szCs w:val="2"/>
        </w:rPr>
      </w:pPr>
    </w:p>
    <w:p w14:paraId="515A02B4" w14:textId="77777777" w:rsidR="003D2806" w:rsidRDefault="003D2806"/>
    <w:p w14:paraId="05269D1E" w14:textId="77777777" w:rsidR="003D2806" w:rsidRDefault="003D2806">
      <w:pPr>
        <w:spacing w:after="0" w:line="240" w:lineRule="auto"/>
      </w:pPr>
    </w:p>
  </w:footnote>
  <w:footnote w:type="continuationSeparator" w:id="0">
    <w:p w14:paraId="502FC39F" w14:textId="77777777" w:rsidR="003D2806" w:rsidRDefault="003D2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0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link w:val="35Exact"/>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148089</TotalTime>
  <Pages>3</Pages>
  <Words>379</Words>
  <Characters>2163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4093</cp:revision>
  <cp:lastPrinted>2009-02-06T05:36:00Z</cp:lastPrinted>
  <dcterms:created xsi:type="dcterms:W3CDTF">2024-01-07T13:43:00Z</dcterms:created>
  <dcterms:modified xsi:type="dcterms:W3CDTF">2025-08-09T09:35:00Z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