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FF3651" w:rsidRDefault="00FF3651" w:rsidP="00FF3651">
      <w:r w:rsidRPr="009E62F3">
        <w:rPr>
          <w:rFonts w:ascii="Times New Roman" w:hAnsi="Times New Roman" w:cs="Times New Roman"/>
          <w:b/>
          <w:sz w:val="24"/>
          <w:szCs w:val="24"/>
        </w:rPr>
        <w:t>Соловйов Микола Володимирович</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молодший науковий співробітник Національного університету «Львівська політехніка». Назва дисертації: «</w:t>
      </w:r>
      <w:r w:rsidRPr="009E62F3">
        <w:rPr>
          <w:rFonts w:ascii="Times New Roman" w:eastAsia="Calibri" w:hAnsi="Times New Roman" w:cs="Times New Roman"/>
          <w:bCs/>
          <w:iCs/>
          <w:sz w:val="24"/>
          <w:szCs w:val="24"/>
        </w:rPr>
        <w:t xml:space="preserve">Трансформація енергії електронних, екситонних та фононних збуджень в кристалах групи </w:t>
      </w:r>
      <w:r w:rsidRPr="009E62F3">
        <w:rPr>
          <w:rFonts w:ascii="Times New Roman" w:eastAsia="Calibri" w:hAnsi="Times New Roman" w:cs="Times New Roman"/>
          <w:bCs/>
          <w:caps/>
          <w:sz w:val="24"/>
          <w:szCs w:val="24"/>
        </w:rPr>
        <w:t>А</w:t>
      </w:r>
      <w:r w:rsidRPr="009E62F3">
        <w:rPr>
          <w:rFonts w:ascii="Times New Roman" w:eastAsia="Calibri" w:hAnsi="Times New Roman" w:cs="Times New Roman"/>
          <w:bCs/>
          <w:caps/>
          <w:sz w:val="24"/>
          <w:szCs w:val="24"/>
          <w:vertAlign w:val="subscript"/>
        </w:rPr>
        <w:t>4</w:t>
      </w:r>
      <w:r w:rsidRPr="009E62F3">
        <w:rPr>
          <w:rFonts w:ascii="Times New Roman" w:eastAsia="Calibri" w:hAnsi="Times New Roman" w:cs="Times New Roman"/>
          <w:bCs/>
          <w:caps/>
          <w:sz w:val="24"/>
          <w:szCs w:val="24"/>
        </w:rPr>
        <w:t>ВХ</w:t>
      </w:r>
      <w:r w:rsidRPr="009E62F3">
        <w:rPr>
          <w:rFonts w:ascii="Times New Roman" w:eastAsia="Calibri" w:hAnsi="Times New Roman" w:cs="Times New Roman"/>
          <w:bCs/>
          <w:caps/>
          <w:sz w:val="24"/>
          <w:szCs w:val="24"/>
          <w:vertAlign w:val="subscript"/>
        </w:rPr>
        <w:t>6</w:t>
      </w:r>
      <w:r w:rsidRPr="009E62F3">
        <w:rPr>
          <w:rFonts w:ascii="Times New Roman" w:eastAsia="Calibri" w:hAnsi="Times New Roman" w:cs="Times New Roman"/>
          <w:sz w:val="24"/>
          <w:szCs w:val="24"/>
        </w:rPr>
        <w:t xml:space="preserve">». Шифр та назва спеціальності – 01.04.18 – фізика і хімія поверхні. </w:t>
      </w:r>
      <w:r w:rsidRPr="009E62F3">
        <w:rPr>
          <w:rFonts w:ascii="Times New Roman" w:eastAsia="Calibri" w:hAnsi="Times New Roman" w:cs="Times New Roman"/>
          <w:bCs/>
          <w:sz w:val="24"/>
          <w:szCs w:val="24"/>
        </w:rPr>
        <w:t>Спецрада Д 20.051.06 ДВ</w:t>
      </w:r>
      <w:r w:rsidRPr="009E62F3">
        <w:rPr>
          <w:rFonts w:ascii="Times New Roman" w:eastAsia="Calibri" w:hAnsi="Times New Roman" w:cs="Times New Roman"/>
          <w:sz w:val="24"/>
          <w:szCs w:val="24"/>
        </w:rPr>
        <w:t>Н</w:t>
      </w:r>
      <w:r w:rsidRPr="009E62F3">
        <w:rPr>
          <w:rFonts w:ascii="Times New Roman" w:eastAsia="Calibri" w:hAnsi="Times New Roman" w:cs="Times New Roman"/>
          <w:bCs/>
          <w:sz w:val="24"/>
          <w:szCs w:val="24"/>
        </w:rPr>
        <w:t>З «Прикарпатський національний університет імені Василя Стефаника»</w:t>
      </w:r>
    </w:p>
    <w:sectPr w:rsidR="00B97607" w:rsidRPr="00FF365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FF3651" w:rsidRPr="00FF36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5FAD3-FA57-47DA-B26C-875185EB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2021-05-22T07:15:00Z</dcterms:created>
  <dcterms:modified xsi:type="dcterms:W3CDTF">2021-05-22T07:20:00Z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