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CYR" w:eastAsia="Times New Roman" w:hAnsi="Times New Roman CYR" w:cs="Times New Roman"/>
          <w:kern w:val="0"/>
          <w:sz w:val="28"/>
          <w:szCs w:val="20"/>
          <w:lang w:val="uk-UA" w:eastAsia="uk-UA"/>
        </w:rPr>
      </w:pPr>
      <w:bookmarkStart w:id="0" w:name="_Toc36384977"/>
      <w:r w:rsidRPr="00F8407B">
        <w:rPr>
          <w:rFonts w:ascii="Times New Roman CYR" w:eastAsia="Times New Roman" w:hAnsi="Times New Roman CYR" w:cs="Times New Roman"/>
          <w:kern w:val="0"/>
          <w:sz w:val="28"/>
          <w:szCs w:val="20"/>
          <w:lang w:val="uk-UA" w:eastAsia="uk-UA"/>
        </w:rPr>
        <w:t>НАЦІОНАЛЬНИЙ  ПЕДАГОГІЧНИЙ  УНІВЕРСИТЕТ</w:t>
      </w:r>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8"/>
          <w:szCs w:val="20"/>
          <w:lang w:val="uk-UA" w:eastAsia="uk-UA"/>
        </w:rPr>
      </w:pPr>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CYR" w:eastAsia="Times New Roman" w:hAnsi="Times New Roman CYR" w:cs="Times New Roman"/>
          <w:kern w:val="0"/>
          <w:sz w:val="28"/>
          <w:szCs w:val="20"/>
          <w:lang w:val="uk-UA" w:eastAsia="uk-UA"/>
        </w:rPr>
      </w:pPr>
      <w:r w:rsidRPr="00F8407B">
        <w:rPr>
          <w:rFonts w:ascii="Times New Roman CYR" w:eastAsia="Times New Roman" w:hAnsi="Times New Roman CYR" w:cs="Times New Roman"/>
          <w:kern w:val="0"/>
          <w:sz w:val="28"/>
          <w:szCs w:val="20"/>
          <w:lang w:val="uk-UA" w:eastAsia="uk-UA"/>
        </w:rPr>
        <w:t>імені  М.ДРАГОМАНОВА</w:t>
      </w:r>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8"/>
          <w:szCs w:val="20"/>
          <w:lang w:val="uk-UA" w:eastAsia="uk-UA"/>
        </w:rPr>
      </w:pPr>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right="283" w:firstLine="0"/>
        <w:jc w:val="right"/>
        <w:textAlignment w:val="baseline"/>
        <w:rPr>
          <w:rFonts w:ascii="Times New Roman CYR" w:eastAsia="Times New Roman" w:hAnsi="Times New Roman CYR" w:cs="Times New Roman"/>
          <w:kern w:val="0"/>
          <w:sz w:val="28"/>
          <w:szCs w:val="20"/>
          <w:lang w:val="uk-UA" w:eastAsia="uk-UA"/>
        </w:rPr>
      </w:pPr>
      <w:r w:rsidRPr="00F8407B">
        <w:rPr>
          <w:rFonts w:ascii="Times New Roman CYR" w:eastAsia="Times New Roman" w:hAnsi="Times New Roman CYR" w:cs="Times New Roman"/>
          <w:kern w:val="0"/>
          <w:sz w:val="28"/>
          <w:szCs w:val="20"/>
          <w:lang w:val="uk-UA" w:eastAsia="uk-UA"/>
        </w:rPr>
        <w:t>На  правах  рукопису</w:t>
      </w:r>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8"/>
          <w:szCs w:val="20"/>
          <w:lang w:val="uk-UA" w:eastAsia="uk-UA"/>
        </w:rPr>
      </w:pPr>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CYR" w:eastAsia="Times New Roman" w:hAnsi="Times New Roman CYR" w:cs="Times New Roman"/>
          <w:b/>
          <w:kern w:val="0"/>
          <w:sz w:val="28"/>
          <w:szCs w:val="20"/>
          <w:lang w:val="uk-UA" w:eastAsia="uk-UA"/>
        </w:rPr>
      </w:pPr>
      <w:r w:rsidRPr="00F8407B">
        <w:rPr>
          <w:rFonts w:ascii="Times New Roman CYR" w:eastAsia="Times New Roman" w:hAnsi="Times New Roman CYR" w:cs="Times New Roman"/>
          <w:b/>
          <w:kern w:val="0"/>
          <w:sz w:val="28"/>
          <w:szCs w:val="20"/>
          <w:lang w:val="uk-UA" w:eastAsia="uk-UA"/>
        </w:rPr>
        <w:t>БУЦЯК ВІКТОРІЯ ІВАНІВНА</w:t>
      </w:r>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8"/>
          <w:szCs w:val="20"/>
          <w:lang w:val="uk-UA" w:eastAsia="uk-UA"/>
        </w:rPr>
      </w:pPr>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8"/>
          <w:szCs w:val="20"/>
          <w:lang w:val="uk-UA" w:eastAsia="uk-UA"/>
        </w:rPr>
      </w:pPr>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right="283" w:firstLine="0"/>
        <w:jc w:val="right"/>
        <w:textAlignment w:val="baseline"/>
        <w:rPr>
          <w:rFonts w:ascii="Times New Roman CYR" w:eastAsia="Times New Roman" w:hAnsi="Times New Roman CYR" w:cs="Times New Roman"/>
          <w:kern w:val="0"/>
          <w:sz w:val="28"/>
          <w:szCs w:val="20"/>
          <w:lang w:val="uk-UA" w:eastAsia="uk-UA"/>
        </w:rPr>
      </w:pPr>
      <w:r w:rsidRPr="00F8407B">
        <w:rPr>
          <w:rFonts w:ascii="Times New Roman CYR" w:eastAsia="Times New Roman" w:hAnsi="Times New Roman CYR" w:cs="Times New Roman"/>
          <w:kern w:val="0"/>
          <w:sz w:val="28"/>
          <w:szCs w:val="20"/>
          <w:lang w:val="uk-UA" w:eastAsia="uk-UA"/>
        </w:rPr>
        <w:t>УДК  378.147:78</w:t>
      </w:r>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8"/>
          <w:szCs w:val="20"/>
          <w:lang w:val="uk-UA" w:eastAsia="uk-UA"/>
        </w:rPr>
      </w:pPr>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CYR" w:eastAsia="Times New Roman" w:hAnsi="Times New Roman CYR" w:cs="Times New Roman"/>
          <w:kern w:val="0"/>
          <w:sz w:val="28"/>
          <w:szCs w:val="20"/>
          <w:lang w:val="uk-UA" w:eastAsia="uk-UA"/>
        </w:rPr>
      </w:pPr>
      <w:r w:rsidRPr="00F8407B">
        <w:rPr>
          <w:rFonts w:ascii="Times New Roman CYR" w:eastAsia="Times New Roman" w:hAnsi="Times New Roman CYR" w:cs="Times New Roman"/>
          <w:kern w:val="0"/>
          <w:sz w:val="28"/>
          <w:szCs w:val="20"/>
          <w:lang w:val="uk-UA" w:eastAsia="uk-UA"/>
        </w:rPr>
        <w:t>ПЕДАГОГІЧНІ  УМОВИ  УДОСКОНАЛЕННЯ  ФОРТЕПІАННОЇ</w:t>
      </w:r>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CYR" w:eastAsia="Times New Roman" w:hAnsi="Times New Roman CYR" w:cs="Times New Roman"/>
          <w:kern w:val="0"/>
          <w:sz w:val="28"/>
          <w:szCs w:val="20"/>
          <w:lang w:val="uk-UA" w:eastAsia="uk-UA"/>
        </w:rPr>
      </w:pPr>
      <w:r w:rsidRPr="00F8407B">
        <w:rPr>
          <w:rFonts w:ascii="Times New Roman CYR" w:eastAsia="Times New Roman" w:hAnsi="Times New Roman CYR" w:cs="Times New Roman"/>
          <w:kern w:val="0"/>
          <w:sz w:val="28"/>
          <w:szCs w:val="20"/>
          <w:lang w:val="uk-UA" w:eastAsia="uk-UA"/>
        </w:rPr>
        <w:t>ПІДГОТОВКИ СТУДЕНТІВ</w:t>
      </w:r>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CYR" w:eastAsia="Times New Roman" w:hAnsi="Times New Roman CYR" w:cs="Times New Roman"/>
          <w:kern w:val="0"/>
          <w:sz w:val="28"/>
          <w:szCs w:val="20"/>
          <w:lang w:val="uk-UA" w:eastAsia="uk-UA"/>
        </w:rPr>
      </w:pPr>
      <w:r w:rsidRPr="00F8407B">
        <w:rPr>
          <w:rFonts w:ascii="Times New Roman CYR" w:eastAsia="Times New Roman" w:hAnsi="Times New Roman CYR" w:cs="Times New Roman"/>
          <w:kern w:val="0"/>
          <w:sz w:val="28"/>
          <w:szCs w:val="20"/>
          <w:lang w:val="uk-UA" w:eastAsia="uk-UA"/>
        </w:rPr>
        <w:t>У ВИЩИХ  ПЕДАГОГІЧНИХ ЗАКЛАДАХ  НА  ОСНОВІ</w:t>
      </w:r>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CYR" w:eastAsia="Times New Roman" w:hAnsi="Times New Roman CYR" w:cs="Times New Roman"/>
          <w:kern w:val="0"/>
          <w:sz w:val="28"/>
          <w:szCs w:val="20"/>
          <w:lang w:val="uk-UA" w:eastAsia="uk-UA"/>
        </w:rPr>
      </w:pPr>
      <w:r w:rsidRPr="00F8407B">
        <w:rPr>
          <w:rFonts w:ascii="Times New Roman CYR" w:eastAsia="Times New Roman" w:hAnsi="Times New Roman CYR" w:cs="Times New Roman"/>
          <w:kern w:val="0"/>
          <w:sz w:val="28"/>
          <w:szCs w:val="20"/>
          <w:lang w:val="uk-UA" w:eastAsia="uk-UA"/>
        </w:rPr>
        <w:t>ІСТОРИКО-СТИЛЬОВОГО  ПІДХОДУ</w:t>
      </w:r>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8"/>
          <w:szCs w:val="20"/>
          <w:lang w:val="uk-UA" w:eastAsia="uk-UA"/>
        </w:rPr>
      </w:pPr>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CYR" w:eastAsia="Times New Roman" w:hAnsi="Times New Roman CYR" w:cs="Times New Roman"/>
          <w:kern w:val="0"/>
          <w:sz w:val="28"/>
          <w:szCs w:val="20"/>
          <w:lang w:val="uk-UA" w:eastAsia="uk-UA"/>
        </w:rPr>
      </w:pPr>
      <w:r w:rsidRPr="00F8407B">
        <w:rPr>
          <w:rFonts w:ascii="Times New Roman CYR" w:eastAsia="Times New Roman" w:hAnsi="Times New Roman CYR" w:cs="Times New Roman"/>
          <w:kern w:val="0"/>
          <w:sz w:val="28"/>
          <w:szCs w:val="20"/>
          <w:lang w:val="uk-UA" w:eastAsia="uk-UA"/>
        </w:rPr>
        <w:t>Спеціальність:   13.00.02 - теорія і методика  навчання  музики і</w:t>
      </w:r>
      <w:r w:rsidRPr="00F8407B">
        <w:rPr>
          <w:rFonts w:ascii="Times New Roman CYR" w:eastAsia="Times New Roman" w:hAnsi="Times New Roman CYR" w:cs="Times New Roman"/>
          <w:kern w:val="0"/>
          <w:sz w:val="28"/>
          <w:szCs w:val="20"/>
          <w:lang w:eastAsia="uk-UA"/>
        </w:rPr>
        <w:t xml:space="preserve"> </w:t>
      </w:r>
      <w:r w:rsidRPr="00F8407B">
        <w:rPr>
          <w:rFonts w:ascii="Times New Roman CYR" w:eastAsia="Times New Roman" w:hAnsi="Times New Roman CYR" w:cs="Times New Roman"/>
          <w:kern w:val="0"/>
          <w:sz w:val="28"/>
          <w:szCs w:val="20"/>
          <w:lang w:eastAsia="uk-UA"/>
        </w:rPr>
        <w:br/>
      </w:r>
      <w:r w:rsidRPr="00F8407B">
        <w:rPr>
          <w:rFonts w:ascii="Times New Roman CYR" w:eastAsia="Times New Roman" w:hAnsi="Times New Roman CYR" w:cs="Times New Roman"/>
          <w:kern w:val="0"/>
          <w:sz w:val="28"/>
          <w:szCs w:val="20"/>
          <w:lang w:val="uk-UA" w:eastAsia="uk-UA"/>
        </w:rPr>
        <w:t>музичного   виховання</w:t>
      </w:r>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8"/>
          <w:szCs w:val="20"/>
          <w:lang w:val="uk-UA" w:eastAsia="uk-UA"/>
        </w:rPr>
      </w:pPr>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CYR" w:eastAsia="Times New Roman" w:hAnsi="Times New Roman CYR" w:cs="Times New Roman"/>
          <w:kern w:val="0"/>
          <w:sz w:val="28"/>
          <w:szCs w:val="20"/>
          <w:lang w:val="uk-UA" w:eastAsia="uk-UA"/>
        </w:rPr>
      </w:pPr>
      <w:r w:rsidRPr="00F8407B">
        <w:rPr>
          <w:rFonts w:ascii="Times New Roman CYR" w:eastAsia="Times New Roman" w:hAnsi="Times New Roman CYR" w:cs="Times New Roman"/>
          <w:kern w:val="0"/>
          <w:sz w:val="28"/>
          <w:szCs w:val="20"/>
          <w:lang w:val="uk-UA" w:eastAsia="uk-UA"/>
        </w:rPr>
        <w:t>Дисертація  на  здобуття  наукового  ступеня</w:t>
      </w:r>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CYR" w:eastAsia="Times New Roman" w:hAnsi="Times New Roman CYR" w:cs="Times New Roman"/>
          <w:kern w:val="0"/>
          <w:sz w:val="28"/>
          <w:szCs w:val="20"/>
          <w:lang w:val="uk-UA" w:eastAsia="uk-UA"/>
        </w:rPr>
      </w:pPr>
      <w:r w:rsidRPr="00F8407B">
        <w:rPr>
          <w:rFonts w:ascii="Times New Roman CYR" w:eastAsia="Times New Roman" w:hAnsi="Times New Roman CYR" w:cs="Times New Roman"/>
          <w:kern w:val="0"/>
          <w:sz w:val="28"/>
          <w:szCs w:val="20"/>
          <w:lang w:val="uk-UA" w:eastAsia="uk-UA"/>
        </w:rPr>
        <w:t>кандидата  педагогічних  наук</w:t>
      </w:r>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8"/>
          <w:szCs w:val="20"/>
          <w:lang w:val="uk-UA" w:eastAsia="uk-UA"/>
        </w:rPr>
      </w:pPr>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firstLine="4820"/>
        <w:jc w:val="left"/>
        <w:textAlignment w:val="baseline"/>
        <w:rPr>
          <w:rFonts w:ascii="Times New Roman CYR" w:eastAsia="Times New Roman" w:hAnsi="Times New Roman CYR" w:cs="Times New Roman"/>
          <w:kern w:val="0"/>
          <w:sz w:val="28"/>
          <w:szCs w:val="20"/>
          <w:lang w:val="uk-UA" w:eastAsia="uk-UA"/>
        </w:rPr>
      </w:pPr>
      <w:r w:rsidRPr="00F8407B">
        <w:rPr>
          <w:rFonts w:ascii="Times New Roman CYR" w:eastAsia="Times New Roman" w:hAnsi="Times New Roman CYR" w:cs="Times New Roman"/>
          <w:kern w:val="0"/>
          <w:sz w:val="28"/>
          <w:szCs w:val="20"/>
          <w:lang w:val="uk-UA" w:eastAsia="uk-UA"/>
        </w:rPr>
        <w:t xml:space="preserve">Науковий  керівник – </w:t>
      </w:r>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firstLine="4820"/>
        <w:jc w:val="left"/>
        <w:textAlignment w:val="baseline"/>
        <w:rPr>
          <w:rFonts w:ascii="Times New Roman CYR" w:eastAsia="Times New Roman" w:hAnsi="Times New Roman CYR" w:cs="Times New Roman"/>
          <w:kern w:val="0"/>
          <w:sz w:val="28"/>
          <w:szCs w:val="20"/>
          <w:lang w:val="uk-UA" w:eastAsia="uk-UA"/>
        </w:rPr>
      </w:pPr>
      <w:r w:rsidRPr="00F8407B">
        <w:rPr>
          <w:rFonts w:ascii="Times New Roman CYR" w:eastAsia="Times New Roman" w:hAnsi="Times New Roman CYR" w:cs="Times New Roman"/>
          <w:b/>
          <w:i/>
          <w:kern w:val="0"/>
          <w:sz w:val="28"/>
          <w:szCs w:val="20"/>
          <w:lang w:val="uk-UA" w:eastAsia="uk-UA"/>
        </w:rPr>
        <w:t>Афанасьєв Юрій  Львович</w:t>
      </w:r>
      <w:r w:rsidRPr="00F8407B">
        <w:rPr>
          <w:rFonts w:ascii="Times New Roman CYR" w:eastAsia="Times New Roman" w:hAnsi="Times New Roman CYR" w:cs="Times New Roman"/>
          <w:kern w:val="0"/>
          <w:sz w:val="28"/>
          <w:szCs w:val="20"/>
          <w:lang w:val="uk-UA" w:eastAsia="uk-UA"/>
        </w:rPr>
        <w:t xml:space="preserve">, </w:t>
      </w:r>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left="4820" w:firstLine="0"/>
        <w:jc w:val="left"/>
        <w:textAlignment w:val="baseline"/>
        <w:rPr>
          <w:rFonts w:ascii="Times New Roman CYR" w:eastAsia="Times New Roman" w:hAnsi="Times New Roman CYR" w:cs="Times New Roman"/>
          <w:kern w:val="0"/>
          <w:sz w:val="28"/>
          <w:szCs w:val="20"/>
          <w:lang w:val="uk-UA" w:eastAsia="uk-UA"/>
        </w:rPr>
      </w:pPr>
      <w:r w:rsidRPr="00F8407B">
        <w:rPr>
          <w:rFonts w:ascii="Times New Roman CYR" w:eastAsia="Times New Roman" w:hAnsi="Times New Roman CYR" w:cs="Times New Roman"/>
          <w:kern w:val="0"/>
          <w:sz w:val="28"/>
          <w:szCs w:val="20"/>
          <w:lang w:val="uk-UA" w:eastAsia="uk-UA"/>
        </w:rPr>
        <w:t>доктор  філософських наук, професор.</w:t>
      </w:r>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firstLine="4820"/>
        <w:jc w:val="center"/>
        <w:textAlignment w:val="baseline"/>
        <w:rPr>
          <w:rFonts w:ascii="Times New Roman" w:eastAsia="Times New Roman" w:hAnsi="Times New Roman" w:cs="Times New Roman"/>
          <w:kern w:val="0"/>
          <w:sz w:val="28"/>
          <w:szCs w:val="20"/>
          <w:lang w:val="uk-UA" w:eastAsia="uk-UA"/>
        </w:rPr>
      </w:pPr>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CYR" w:eastAsia="Times New Roman" w:hAnsi="Times New Roman CYR" w:cs="Times New Roman"/>
          <w:kern w:val="0"/>
          <w:sz w:val="28"/>
          <w:szCs w:val="20"/>
          <w:lang w:eastAsia="uk-UA"/>
        </w:rPr>
      </w:pPr>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CYR" w:eastAsia="Times New Roman" w:hAnsi="Times New Roman CYR" w:cs="Times New Roman"/>
          <w:kern w:val="0"/>
          <w:sz w:val="28"/>
          <w:szCs w:val="20"/>
          <w:lang w:val="uk-UA" w:eastAsia="uk-UA"/>
        </w:rPr>
      </w:pPr>
      <w:r w:rsidRPr="00F8407B">
        <w:rPr>
          <w:rFonts w:ascii="Times New Roman CYR" w:eastAsia="Times New Roman" w:hAnsi="Times New Roman CYR" w:cs="Times New Roman"/>
          <w:kern w:val="0"/>
          <w:sz w:val="28"/>
          <w:szCs w:val="20"/>
          <w:lang w:val="uk-UA" w:eastAsia="uk-UA"/>
        </w:rPr>
        <w:t>Рівне – 2003</w:t>
      </w:r>
    </w:p>
    <w:p w:rsidR="00F8407B" w:rsidRPr="00F8407B" w:rsidRDefault="00F8407B" w:rsidP="00F8407B">
      <w:pPr>
        <w:keepNext/>
        <w:widowControl/>
        <w:numPr>
          <w:ilvl w:val="0"/>
          <w:numId w:val="2"/>
        </w:numPr>
        <w:tabs>
          <w:tab w:val="clear" w:pos="360"/>
          <w:tab w:val="clear" w:pos="709"/>
        </w:tabs>
        <w:suppressAutoHyphens w:val="0"/>
        <w:overflowPunct w:val="0"/>
        <w:autoSpaceDE w:val="0"/>
        <w:autoSpaceDN w:val="0"/>
        <w:adjustRightInd w:val="0"/>
        <w:spacing w:after="240" w:line="360" w:lineRule="auto"/>
        <w:ind w:left="0" w:firstLine="0"/>
        <w:jc w:val="center"/>
        <w:textAlignment w:val="baseline"/>
        <w:outlineLvl w:val="0"/>
        <w:rPr>
          <w:rFonts w:ascii="Times New Roman" w:eastAsia="Times New Roman" w:hAnsi="Times New Roman" w:cs="Times New Roman"/>
          <w:b/>
          <w:noProof/>
          <w:kern w:val="0"/>
          <w:sz w:val="28"/>
          <w:szCs w:val="28"/>
          <w:lang w:val="uk-UA" w:eastAsia="uk-UA"/>
        </w:rPr>
      </w:pPr>
      <w:r w:rsidRPr="00F8407B">
        <w:rPr>
          <w:rFonts w:ascii="Times New Roman" w:eastAsia="Times New Roman" w:hAnsi="Times New Roman" w:cs="Times New Roman"/>
          <w:b/>
          <w:kern w:val="0"/>
          <w:sz w:val="28"/>
          <w:szCs w:val="20"/>
          <w:lang w:eastAsia="uk-UA"/>
        </w:rPr>
        <w:br w:type="page"/>
      </w:r>
      <w:r w:rsidRPr="00F8407B">
        <w:rPr>
          <w:rFonts w:ascii="Times New Roman" w:eastAsia="Times New Roman" w:hAnsi="Times New Roman" w:cs="Times New Roman"/>
          <w:b/>
          <w:kern w:val="0"/>
          <w:sz w:val="28"/>
          <w:szCs w:val="20"/>
          <w:lang w:val="uk-UA" w:eastAsia="uk-UA"/>
        </w:rPr>
        <w:t>ЗМІСТ</w:t>
      </w:r>
      <w:r w:rsidRPr="00F8407B">
        <w:rPr>
          <w:rFonts w:ascii="Times New Roman" w:eastAsia="Times New Roman" w:hAnsi="Times New Roman" w:cs="Times New Roman"/>
          <w:b/>
          <w:kern w:val="0"/>
          <w:sz w:val="28"/>
          <w:szCs w:val="28"/>
          <w:lang w:val="en-US" w:eastAsia="uk-UA"/>
        </w:rPr>
        <w:fldChar w:fldCharType="begin"/>
      </w:r>
      <w:r w:rsidRPr="00F8407B">
        <w:rPr>
          <w:rFonts w:ascii="Times New Roman" w:eastAsia="Times New Roman" w:hAnsi="Times New Roman" w:cs="Times New Roman"/>
          <w:b/>
          <w:kern w:val="0"/>
          <w:sz w:val="28"/>
          <w:szCs w:val="28"/>
          <w:lang w:val="en-US" w:eastAsia="uk-UA"/>
        </w:rPr>
        <w:instrText xml:space="preserve"> TOC \o "1-3" \h \z \u </w:instrText>
      </w:r>
      <w:r w:rsidRPr="00F8407B">
        <w:rPr>
          <w:rFonts w:ascii="Times New Roman" w:eastAsia="Times New Roman" w:hAnsi="Times New Roman" w:cs="Times New Roman"/>
          <w:b/>
          <w:kern w:val="0"/>
          <w:sz w:val="28"/>
          <w:szCs w:val="28"/>
          <w:lang w:val="en-US" w:eastAsia="uk-UA"/>
        </w:rPr>
        <w:fldChar w:fldCharType="separate"/>
      </w:r>
    </w:p>
    <w:p w:rsidR="00F8407B" w:rsidRPr="00F8407B" w:rsidRDefault="00F8407B" w:rsidP="00F8407B">
      <w:pPr>
        <w:widowControl/>
        <w:tabs>
          <w:tab w:val="clear" w:pos="709"/>
          <w:tab w:val="right" w:leader="dot" w:pos="9345"/>
        </w:tabs>
        <w:suppressAutoHyphens w:val="0"/>
        <w:overflowPunct w:val="0"/>
        <w:autoSpaceDE w:val="0"/>
        <w:autoSpaceDN w:val="0"/>
        <w:adjustRightInd w:val="0"/>
        <w:spacing w:after="0" w:line="360" w:lineRule="auto"/>
        <w:ind w:firstLine="0"/>
        <w:jc w:val="left"/>
        <w:textAlignment w:val="baseline"/>
        <w:rPr>
          <w:rFonts w:ascii="Times New Roman" w:eastAsia="Times New Roman" w:hAnsi="Times New Roman" w:cs="Times New Roman"/>
          <w:noProof/>
          <w:kern w:val="0"/>
          <w:sz w:val="28"/>
          <w:szCs w:val="28"/>
          <w:lang w:eastAsia="ru-RU"/>
        </w:rPr>
      </w:pPr>
      <w:hyperlink w:anchor="_Toc40582058" w:history="1">
        <w:r w:rsidRPr="00F8407B">
          <w:rPr>
            <w:rFonts w:ascii="Times New Roman CYR" w:eastAsia="Times New Roman" w:hAnsi="Times New Roman CYR" w:cs="Times New Roman"/>
            <w:noProof/>
            <w:color w:val="0000FF"/>
            <w:kern w:val="0"/>
            <w:sz w:val="28"/>
            <w:u w:val="single"/>
            <w:lang w:eastAsia="uk-UA"/>
          </w:rPr>
          <w:t>ВСТУП</w:t>
        </w:r>
        <w:r w:rsidRPr="00F8407B">
          <w:rPr>
            <w:rFonts w:ascii="Times New Roman CYR" w:eastAsia="Times New Roman" w:hAnsi="Times New Roman CYR" w:cs="Times New Roman"/>
            <w:noProof/>
            <w:webHidden/>
            <w:kern w:val="0"/>
            <w:sz w:val="28"/>
            <w:szCs w:val="28"/>
            <w:lang w:eastAsia="uk-UA"/>
          </w:rPr>
          <w:tab/>
        </w:r>
        <w:r w:rsidRPr="00F8407B">
          <w:rPr>
            <w:rFonts w:ascii="Times New Roman CYR" w:eastAsia="Times New Roman" w:hAnsi="Times New Roman CYR" w:cs="Times New Roman"/>
            <w:noProof/>
            <w:webHidden/>
            <w:kern w:val="0"/>
            <w:sz w:val="28"/>
            <w:szCs w:val="28"/>
            <w:lang w:eastAsia="uk-UA"/>
          </w:rPr>
          <w:fldChar w:fldCharType="begin"/>
        </w:r>
        <w:r w:rsidRPr="00F8407B">
          <w:rPr>
            <w:rFonts w:ascii="Times New Roman CYR" w:eastAsia="Times New Roman" w:hAnsi="Times New Roman CYR" w:cs="Times New Roman"/>
            <w:noProof/>
            <w:webHidden/>
            <w:kern w:val="0"/>
            <w:sz w:val="28"/>
            <w:szCs w:val="28"/>
            <w:lang w:eastAsia="uk-UA"/>
          </w:rPr>
          <w:instrText xml:space="preserve"> PAGEREF _Toc40582058 \h </w:instrText>
        </w:r>
        <w:r w:rsidRPr="00F8407B">
          <w:rPr>
            <w:rFonts w:ascii="Times New Roman CYR" w:eastAsia="Times New Roman" w:hAnsi="Times New Roman CYR" w:cs="Times New Roman"/>
            <w:noProof/>
            <w:kern w:val="0"/>
            <w:sz w:val="28"/>
            <w:szCs w:val="28"/>
            <w:lang w:eastAsia="uk-UA"/>
          </w:rPr>
        </w:r>
        <w:r w:rsidRPr="00F8407B">
          <w:rPr>
            <w:rFonts w:ascii="Times New Roman CYR" w:eastAsia="Times New Roman" w:hAnsi="Times New Roman CYR" w:cs="Times New Roman"/>
            <w:noProof/>
            <w:webHidden/>
            <w:kern w:val="0"/>
            <w:sz w:val="28"/>
            <w:szCs w:val="28"/>
            <w:lang w:eastAsia="uk-UA"/>
          </w:rPr>
          <w:fldChar w:fldCharType="separate"/>
        </w:r>
        <w:r w:rsidRPr="00F8407B">
          <w:rPr>
            <w:rFonts w:ascii="Times New Roman CYR" w:eastAsia="Times New Roman" w:hAnsi="Times New Roman CYR" w:cs="Times New Roman"/>
            <w:noProof/>
            <w:webHidden/>
            <w:kern w:val="0"/>
            <w:sz w:val="28"/>
            <w:szCs w:val="28"/>
            <w:lang w:eastAsia="uk-UA"/>
          </w:rPr>
          <w:t>3</w:t>
        </w:r>
        <w:r w:rsidRPr="00F8407B">
          <w:rPr>
            <w:rFonts w:ascii="Times New Roman CYR" w:eastAsia="Times New Roman" w:hAnsi="Times New Roman CYR" w:cs="Times New Roman"/>
            <w:noProof/>
            <w:webHidden/>
            <w:kern w:val="0"/>
            <w:sz w:val="28"/>
            <w:szCs w:val="28"/>
            <w:lang w:eastAsia="uk-UA"/>
          </w:rPr>
          <w:fldChar w:fldCharType="end"/>
        </w:r>
      </w:hyperlink>
    </w:p>
    <w:p w:rsidR="00F8407B" w:rsidRPr="00F8407B" w:rsidRDefault="00F8407B" w:rsidP="00F8407B">
      <w:pPr>
        <w:widowControl/>
        <w:tabs>
          <w:tab w:val="clear" w:pos="709"/>
          <w:tab w:val="right" w:leader="dot" w:pos="9345"/>
        </w:tabs>
        <w:suppressAutoHyphens w:val="0"/>
        <w:overflowPunct w:val="0"/>
        <w:autoSpaceDE w:val="0"/>
        <w:autoSpaceDN w:val="0"/>
        <w:adjustRightInd w:val="0"/>
        <w:spacing w:after="0" w:line="360" w:lineRule="auto"/>
        <w:ind w:firstLine="0"/>
        <w:jc w:val="left"/>
        <w:textAlignment w:val="baseline"/>
        <w:rPr>
          <w:rFonts w:ascii="Times New Roman" w:eastAsia="Times New Roman" w:hAnsi="Times New Roman" w:cs="Times New Roman"/>
          <w:noProof/>
          <w:kern w:val="0"/>
          <w:sz w:val="28"/>
          <w:szCs w:val="28"/>
          <w:lang w:eastAsia="ru-RU"/>
        </w:rPr>
      </w:pPr>
      <w:hyperlink w:anchor="_Toc40582059" w:history="1">
        <w:r w:rsidRPr="00F8407B">
          <w:rPr>
            <w:rFonts w:ascii="Times New Roman CYR" w:eastAsia="Times New Roman" w:hAnsi="Times New Roman CYR" w:cs="Times New Roman"/>
            <w:noProof/>
            <w:color w:val="0000FF"/>
            <w:kern w:val="0"/>
            <w:sz w:val="28"/>
            <w:u w:val="single"/>
            <w:lang w:eastAsia="uk-UA"/>
          </w:rPr>
          <w:t>РОЗДІЛ 1 ТЕОРЕТИКО-ПРАКТИЧНІ ЗАСАДИ ФАХОВОЇ ПІДГОТОВКИ МАЙБУТНІХ УЧИТЕЛІВ МУЗИКИ</w:t>
        </w:r>
        <w:r w:rsidRPr="00F8407B">
          <w:rPr>
            <w:rFonts w:ascii="Times New Roman CYR" w:eastAsia="Times New Roman" w:hAnsi="Times New Roman CYR" w:cs="Times New Roman"/>
            <w:noProof/>
            <w:webHidden/>
            <w:kern w:val="0"/>
            <w:sz w:val="28"/>
            <w:szCs w:val="28"/>
            <w:lang w:eastAsia="uk-UA"/>
          </w:rPr>
          <w:tab/>
        </w:r>
        <w:r w:rsidRPr="00F8407B">
          <w:rPr>
            <w:rFonts w:ascii="Times New Roman CYR" w:eastAsia="Times New Roman" w:hAnsi="Times New Roman CYR" w:cs="Times New Roman"/>
            <w:noProof/>
            <w:webHidden/>
            <w:kern w:val="0"/>
            <w:sz w:val="28"/>
            <w:szCs w:val="28"/>
            <w:lang w:eastAsia="uk-UA"/>
          </w:rPr>
          <w:fldChar w:fldCharType="begin"/>
        </w:r>
        <w:r w:rsidRPr="00F8407B">
          <w:rPr>
            <w:rFonts w:ascii="Times New Roman CYR" w:eastAsia="Times New Roman" w:hAnsi="Times New Roman CYR" w:cs="Times New Roman"/>
            <w:noProof/>
            <w:webHidden/>
            <w:kern w:val="0"/>
            <w:sz w:val="28"/>
            <w:szCs w:val="28"/>
            <w:lang w:eastAsia="uk-UA"/>
          </w:rPr>
          <w:instrText xml:space="preserve"> PAGEREF _Toc40582059 \h </w:instrText>
        </w:r>
        <w:r w:rsidRPr="00F8407B">
          <w:rPr>
            <w:rFonts w:ascii="Times New Roman CYR" w:eastAsia="Times New Roman" w:hAnsi="Times New Roman CYR" w:cs="Times New Roman"/>
            <w:noProof/>
            <w:kern w:val="0"/>
            <w:sz w:val="28"/>
            <w:szCs w:val="28"/>
            <w:lang w:eastAsia="uk-UA"/>
          </w:rPr>
        </w:r>
        <w:r w:rsidRPr="00F8407B">
          <w:rPr>
            <w:rFonts w:ascii="Times New Roman CYR" w:eastAsia="Times New Roman" w:hAnsi="Times New Roman CYR" w:cs="Times New Roman"/>
            <w:noProof/>
            <w:webHidden/>
            <w:kern w:val="0"/>
            <w:sz w:val="28"/>
            <w:szCs w:val="28"/>
            <w:lang w:eastAsia="uk-UA"/>
          </w:rPr>
          <w:fldChar w:fldCharType="separate"/>
        </w:r>
        <w:r w:rsidRPr="00F8407B">
          <w:rPr>
            <w:rFonts w:ascii="Times New Roman CYR" w:eastAsia="Times New Roman" w:hAnsi="Times New Roman CYR" w:cs="Times New Roman"/>
            <w:noProof/>
            <w:webHidden/>
            <w:kern w:val="0"/>
            <w:sz w:val="28"/>
            <w:szCs w:val="28"/>
            <w:lang w:eastAsia="uk-UA"/>
          </w:rPr>
          <w:t>9</w:t>
        </w:r>
        <w:r w:rsidRPr="00F8407B">
          <w:rPr>
            <w:rFonts w:ascii="Times New Roman CYR" w:eastAsia="Times New Roman" w:hAnsi="Times New Roman CYR" w:cs="Times New Roman"/>
            <w:noProof/>
            <w:webHidden/>
            <w:kern w:val="0"/>
            <w:sz w:val="28"/>
            <w:szCs w:val="28"/>
            <w:lang w:eastAsia="uk-UA"/>
          </w:rPr>
          <w:fldChar w:fldCharType="end"/>
        </w:r>
      </w:hyperlink>
    </w:p>
    <w:p w:rsidR="00F8407B" w:rsidRPr="00F8407B" w:rsidRDefault="00F8407B" w:rsidP="00F8407B">
      <w:pPr>
        <w:widowControl/>
        <w:tabs>
          <w:tab w:val="clear" w:pos="709"/>
          <w:tab w:val="right" w:leader="dot" w:pos="9345"/>
        </w:tabs>
        <w:suppressAutoHyphens w:val="0"/>
        <w:overflowPunct w:val="0"/>
        <w:autoSpaceDE w:val="0"/>
        <w:autoSpaceDN w:val="0"/>
        <w:adjustRightInd w:val="0"/>
        <w:spacing w:after="0" w:line="360" w:lineRule="auto"/>
        <w:ind w:left="260" w:firstLine="0"/>
        <w:jc w:val="left"/>
        <w:textAlignment w:val="baseline"/>
        <w:rPr>
          <w:rFonts w:ascii="Times New Roman" w:eastAsia="Times New Roman" w:hAnsi="Times New Roman" w:cs="Times New Roman"/>
          <w:noProof/>
          <w:kern w:val="0"/>
          <w:sz w:val="28"/>
          <w:szCs w:val="28"/>
          <w:lang w:eastAsia="ru-RU"/>
        </w:rPr>
      </w:pPr>
      <w:hyperlink w:anchor="_Toc40582060" w:history="1">
        <w:r w:rsidRPr="00F8407B">
          <w:rPr>
            <w:rFonts w:ascii="Times New Roman CYR" w:eastAsia="Times New Roman" w:hAnsi="Times New Roman CYR" w:cs="Times New Roman"/>
            <w:noProof/>
            <w:color w:val="0000FF"/>
            <w:kern w:val="0"/>
            <w:sz w:val="28"/>
            <w:u w:val="single"/>
            <w:lang w:val="uk-UA" w:eastAsia="uk-UA"/>
          </w:rPr>
          <w:t>1.1. Проблемні питання фортепіанної підготовки студентів у науковій літературі.</w:t>
        </w:r>
        <w:r w:rsidRPr="00F8407B">
          <w:rPr>
            <w:rFonts w:ascii="Times New Roman CYR" w:eastAsia="Times New Roman" w:hAnsi="Times New Roman CYR" w:cs="Times New Roman"/>
            <w:noProof/>
            <w:webHidden/>
            <w:kern w:val="0"/>
            <w:sz w:val="28"/>
            <w:szCs w:val="28"/>
            <w:lang w:eastAsia="uk-UA"/>
          </w:rPr>
          <w:tab/>
        </w:r>
        <w:r w:rsidRPr="00F8407B">
          <w:rPr>
            <w:rFonts w:ascii="Times New Roman CYR" w:eastAsia="Times New Roman" w:hAnsi="Times New Roman CYR" w:cs="Times New Roman"/>
            <w:noProof/>
            <w:webHidden/>
            <w:kern w:val="0"/>
            <w:sz w:val="28"/>
            <w:szCs w:val="28"/>
            <w:lang w:eastAsia="uk-UA"/>
          </w:rPr>
          <w:fldChar w:fldCharType="begin"/>
        </w:r>
        <w:r w:rsidRPr="00F8407B">
          <w:rPr>
            <w:rFonts w:ascii="Times New Roman CYR" w:eastAsia="Times New Roman" w:hAnsi="Times New Roman CYR" w:cs="Times New Roman"/>
            <w:noProof/>
            <w:webHidden/>
            <w:kern w:val="0"/>
            <w:sz w:val="28"/>
            <w:szCs w:val="28"/>
            <w:lang w:eastAsia="uk-UA"/>
          </w:rPr>
          <w:instrText xml:space="preserve"> PAGEREF _Toc40582060 \h </w:instrText>
        </w:r>
        <w:r w:rsidRPr="00F8407B">
          <w:rPr>
            <w:rFonts w:ascii="Times New Roman CYR" w:eastAsia="Times New Roman" w:hAnsi="Times New Roman CYR" w:cs="Times New Roman"/>
            <w:noProof/>
            <w:kern w:val="0"/>
            <w:sz w:val="28"/>
            <w:szCs w:val="28"/>
            <w:lang w:eastAsia="uk-UA"/>
          </w:rPr>
        </w:r>
        <w:r w:rsidRPr="00F8407B">
          <w:rPr>
            <w:rFonts w:ascii="Times New Roman CYR" w:eastAsia="Times New Roman" w:hAnsi="Times New Roman CYR" w:cs="Times New Roman"/>
            <w:noProof/>
            <w:webHidden/>
            <w:kern w:val="0"/>
            <w:sz w:val="28"/>
            <w:szCs w:val="28"/>
            <w:lang w:eastAsia="uk-UA"/>
          </w:rPr>
          <w:fldChar w:fldCharType="separate"/>
        </w:r>
        <w:r w:rsidRPr="00F8407B">
          <w:rPr>
            <w:rFonts w:ascii="Times New Roman CYR" w:eastAsia="Times New Roman" w:hAnsi="Times New Roman CYR" w:cs="Times New Roman"/>
            <w:noProof/>
            <w:webHidden/>
            <w:kern w:val="0"/>
            <w:sz w:val="28"/>
            <w:szCs w:val="28"/>
            <w:lang w:eastAsia="uk-UA"/>
          </w:rPr>
          <w:t>9</w:t>
        </w:r>
        <w:r w:rsidRPr="00F8407B">
          <w:rPr>
            <w:rFonts w:ascii="Times New Roman CYR" w:eastAsia="Times New Roman" w:hAnsi="Times New Roman CYR" w:cs="Times New Roman"/>
            <w:noProof/>
            <w:webHidden/>
            <w:kern w:val="0"/>
            <w:sz w:val="28"/>
            <w:szCs w:val="28"/>
            <w:lang w:eastAsia="uk-UA"/>
          </w:rPr>
          <w:fldChar w:fldCharType="end"/>
        </w:r>
      </w:hyperlink>
    </w:p>
    <w:p w:rsidR="00F8407B" w:rsidRPr="00F8407B" w:rsidRDefault="00F8407B" w:rsidP="00F8407B">
      <w:pPr>
        <w:widowControl/>
        <w:tabs>
          <w:tab w:val="clear" w:pos="709"/>
          <w:tab w:val="right" w:leader="dot" w:pos="9345"/>
        </w:tabs>
        <w:suppressAutoHyphens w:val="0"/>
        <w:overflowPunct w:val="0"/>
        <w:autoSpaceDE w:val="0"/>
        <w:autoSpaceDN w:val="0"/>
        <w:adjustRightInd w:val="0"/>
        <w:spacing w:after="0" w:line="360" w:lineRule="auto"/>
        <w:ind w:left="260" w:firstLine="0"/>
        <w:jc w:val="left"/>
        <w:textAlignment w:val="baseline"/>
        <w:rPr>
          <w:rFonts w:ascii="Times New Roman" w:eastAsia="Times New Roman" w:hAnsi="Times New Roman" w:cs="Times New Roman"/>
          <w:noProof/>
          <w:kern w:val="0"/>
          <w:sz w:val="28"/>
          <w:szCs w:val="28"/>
          <w:lang w:eastAsia="ru-RU"/>
        </w:rPr>
      </w:pPr>
      <w:hyperlink w:anchor="_Toc40582061" w:history="1">
        <w:r w:rsidRPr="00F8407B">
          <w:rPr>
            <w:rFonts w:ascii="Times New Roman CYR" w:eastAsia="Times New Roman" w:hAnsi="Times New Roman CYR" w:cs="Times New Roman"/>
            <w:noProof/>
            <w:color w:val="0000FF"/>
            <w:kern w:val="0"/>
            <w:sz w:val="28"/>
            <w:u w:val="single"/>
            <w:lang w:val="uk-UA" w:eastAsia="uk-UA"/>
          </w:rPr>
          <w:t>1.2. Історико-стильовий підхід як системотворчий чинник музичного пізнання.</w:t>
        </w:r>
        <w:r w:rsidRPr="00F8407B">
          <w:rPr>
            <w:rFonts w:ascii="Times New Roman CYR" w:eastAsia="Times New Roman" w:hAnsi="Times New Roman CYR" w:cs="Times New Roman"/>
            <w:noProof/>
            <w:webHidden/>
            <w:kern w:val="0"/>
            <w:sz w:val="28"/>
            <w:szCs w:val="28"/>
            <w:lang w:eastAsia="uk-UA"/>
          </w:rPr>
          <w:tab/>
        </w:r>
        <w:r w:rsidRPr="00F8407B">
          <w:rPr>
            <w:rFonts w:ascii="Times New Roman CYR" w:eastAsia="Times New Roman" w:hAnsi="Times New Roman CYR" w:cs="Times New Roman"/>
            <w:noProof/>
            <w:webHidden/>
            <w:kern w:val="0"/>
            <w:sz w:val="28"/>
            <w:szCs w:val="28"/>
            <w:lang w:eastAsia="uk-UA"/>
          </w:rPr>
          <w:fldChar w:fldCharType="begin"/>
        </w:r>
        <w:r w:rsidRPr="00F8407B">
          <w:rPr>
            <w:rFonts w:ascii="Times New Roman CYR" w:eastAsia="Times New Roman" w:hAnsi="Times New Roman CYR" w:cs="Times New Roman"/>
            <w:noProof/>
            <w:webHidden/>
            <w:kern w:val="0"/>
            <w:sz w:val="28"/>
            <w:szCs w:val="28"/>
            <w:lang w:eastAsia="uk-UA"/>
          </w:rPr>
          <w:instrText xml:space="preserve"> PAGEREF _Toc40582061 \h </w:instrText>
        </w:r>
        <w:r w:rsidRPr="00F8407B">
          <w:rPr>
            <w:rFonts w:ascii="Times New Roman CYR" w:eastAsia="Times New Roman" w:hAnsi="Times New Roman CYR" w:cs="Times New Roman"/>
            <w:noProof/>
            <w:kern w:val="0"/>
            <w:sz w:val="28"/>
            <w:szCs w:val="28"/>
            <w:lang w:eastAsia="uk-UA"/>
          </w:rPr>
        </w:r>
        <w:r w:rsidRPr="00F8407B">
          <w:rPr>
            <w:rFonts w:ascii="Times New Roman CYR" w:eastAsia="Times New Roman" w:hAnsi="Times New Roman CYR" w:cs="Times New Roman"/>
            <w:noProof/>
            <w:webHidden/>
            <w:kern w:val="0"/>
            <w:sz w:val="28"/>
            <w:szCs w:val="28"/>
            <w:lang w:eastAsia="uk-UA"/>
          </w:rPr>
          <w:fldChar w:fldCharType="separate"/>
        </w:r>
        <w:r w:rsidRPr="00F8407B">
          <w:rPr>
            <w:rFonts w:ascii="Times New Roman CYR" w:eastAsia="Times New Roman" w:hAnsi="Times New Roman CYR" w:cs="Times New Roman"/>
            <w:noProof/>
            <w:webHidden/>
            <w:kern w:val="0"/>
            <w:sz w:val="28"/>
            <w:szCs w:val="28"/>
            <w:lang w:eastAsia="uk-UA"/>
          </w:rPr>
          <w:t>31</w:t>
        </w:r>
        <w:r w:rsidRPr="00F8407B">
          <w:rPr>
            <w:rFonts w:ascii="Times New Roman CYR" w:eastAsia="Times New Roman" w:hAnsi="Times New Roman CYR" w:cs="Times New Roman"/>
            <w:noProof/>
            <w:webHidden/>
            <w:kern w:val="0"/>
            <w:sz w:val="28"/>
            <w:szCs w:val="28"/>
            <w:lang w:eastAsia="uk-UA"/>
          </w:rPr>
          <w:fldChar w:fldCharType="end"/>
        </w:r>
      </w:hyperlink>
    </w:p>
    <w:p w:rsidR="00F8407B" w:rsidRPr="00F8407B" w:rsidRDefault="00F8407B" w:rsidP="00F8407B">
      <w:pPr>
        <w:widowControl/>
        <w:tabs>
          <w:tab w:val="clear" w:pos="709"/>
          <w:tab w:val="right" w:leader="dot" w:pos="9345"/>
        </w:tabs>
        <w:suppressAutoHyphens w:val="0"/>
        <w:overflowPunct w:val="0"/>
        <w:autoSpaceDE w:val="0"/>
        <w:autoSpaceDN w:val="0"/>
        <w:adjustRightInd w:val="0"/>
        <w:spacing w:after="0" w:line="360" w:lineRule="auto"/>
        <w:ind w:left="260" w:firstLine="0"/>
        <w:jc w:val="left"/>
        <w:textAlignment w:val="baseline"/>
        <w:rPr>
          <w:rFonts w:ascii="Times New Roman" w:eastAsia="Times New Roman" w:hAnsi="Times New Roman" w:cs="Times New Roman"/>
          <w:noProof/>
          <w:kern w:val="0"/>
          <w:sz w:val="28"/>
          <w:szCs w:val="28"/>
          <w:lang w:eastAsia="ru-RU"/>
        </w:rPr>
      </w:pPr>
      <w:hyperlink w:anchor="_Toc40582062" w:history="1">
        <w:r w:rsidRPr="00F8407B">
          <w:rPr>
            <w:rFonts w:ascii="Times New Roman CYR" w:eastAsia="Times New Roman" w:hAnsi="Times New Roman CYR" w:cs="Times New Roman"/>
            <w:noProof/>
            <w:color w:val="0000FF"/>
            <w:kern w:val="0"/>
            <w:sz w:val="28"/>
            <w:u w:val="single"/>
            <w:lang w:val="uk-UA" w:eastAsia="uk-UA"/>
          </w:rPr>
          <w:t>1.3. Педагогічна діагностика фортепіанної підготовки студентів у вищих педагогічних закладах</w:t>
        </w:r>
        <w:r w:rsidRPr="00F8407B">
          <w:rPr>
            <w:rFonts w:ascii="Times New Roman CYR" w:eastAsia="Times New Roman" w:hAnsi="Times New Roman CYR" w:cs="Times New Roman"/>
            <w:noProof/>
            <w:webHidden/>
            <w:kern w:val="0"/>
            <w:sz w:val="28"/>
            <w:szCs w:val="28"/>
            <w:lang w:eastAsia="uk-UA"/>
          </w:rPr>
          <w:tab/>
        </w:r>
        <w:r w:rsidRPr="00F8407B">
          <w:rPr>
            <w:rFonts w:ascii="Times New Roman CYR" w:eastAsia="Times New Roman" w:hAnsi="Times New Roman CYR" w:cs="Times New Roman"/>
            <w:noProof/>
            <w:webHidden/>
            <w:kern w:val="0"/>
            <w:sz w:val="28"/>
            <w:szCs w:val="28"/>
            <w:lang w:eastAsia="uk-UA"/>
          </w:rPr>
          <w:fldChar w:fldCharType="begin"/>
        </w:r>
        <w:r w:rsidRPr="00F8407B">
          <w:rPr>
            <w:rFonts w:ascii="Times New Roman CYR" w:eastAsia="Times New Roman" w:hAnsi="Times New Roman CYR" w:cs="Times New Roman"/>
            <w:noProof/>
            <w:webHidden/>
            <w:kern w:val="0"/>
            <w:sz w:val="28"/>
            <w:szCs w:val="28"/>
            <w:lang w:eastAsia="uk-UA"/>
          </w:rPr>
          <w:instrText xml:space="preserve"> PAGEREF _Toc40582062 \h </w:instrText>
        </w:r>
        <w:r w:rsidRPr="00F8407B">
          <w:rPr>
            <w:rFonts w:ascii="Times New Roman CYR" w:eastAsia="Times New Roman" w:hAnsi="Times New Roman CYR" w:cs="Times New Roman"/>
            <w:noProof/>
            <w:kern w:val="0"/>
            <w:sz w:val="28"/>
            <w:szCs w:val="28"/>
            <w:lang w:eastAsia="uk-UA"/>
          </w:rPr>
        </w:r>
        <w:r w:rsidRPr="00F8407B">
          <w:rPr>
            <w:rFonts w:ascii="Times New Roman CYR" w:eastAsia="Times New Roman" w:hAnsi="Times New Roman CYR" w:cs="Times New Roman"/>
            <w:noProof/>
            <w:webHidden/>
            <w:kern w:val="0"/>
            <w:sz w:val="28"/>
            <w:szCs w:val="28"/>
            <w:lang w:eastAsia="uk-UA"/>
          </w:rPr>
          <w:fldChar w:fldCharType="separate"/>
        </w:r>
        <w:r w:rsidRPr="00F8407B">
          <w:rPr>
            <w:rFonts w:ascii="Times New Roman CYR" w:eastAsia="Times New Roman" w:hAnsi="Times New Roman CYR" w:cs="Times New Roman"/>
            <w:noProof/>
            <w:webHidden/>
            <w:kern w:val="0"/>
            <w:sz w:val="28"/>
            <w:szCs w:val="28"/>
            <w:lang w:eastAsia="uk-UA"/>
          </w:rPr>
          <w:t>58</w:t>
        </w:r>
        <w:r w:rsidRPr="00F8407B">
          <w:rPr>
            <w:rFonts w:ascii="Times New Roman CYR" w:eastAsia="Times New Roman" w:hAnsi="Times New Roman CYR" w:cs="Times New Roman"/>
            <w:noProof/>
            <w:webHidden/>
            <w:kern w:val="0"/>
            <w:sz w:val="28"/>
            <w:szCs w:val="28"/>
            <w:lang w:eastAsia="uk-UA"/>
          </w:rPr>
          <w:fldChar w:fldCharType="end"/>
        </w:r>
      </w:hyperlink>
    </w:p>
    <w:p w:rsidR="00F8407B" w:rsidRPr="00F8407B" w:rsidRDefault="00F8407B" w:rsidP="00F8407B">
      <w:pPr>
        <w:widowControl/>
        <w:tabs>
          <w:tab w:val="clear" w:pos="709"/>
          <w:tab w:val="right" w:leader="dot" w:pos="9345"/>
        </w:tabs>
        <w:suppressAutoHyphens w:val="0"/>
        <w:overflowPunct w:val="0"/>
        <w:autoSpaceDE w:val="0"/>
        <w:autoSpaceDN w:val="0"/>
        <w:adjustRightInd w:val="0"/>
        <w:spacing w:after="0" w:line="360" w:lineRule="auto"/>
        <w:ind w:firstLine="0"/>
        <w:jc w:val="left"/>
        <w:textAlignment w:val="baseline"/>
        <w:rPr>
          <w:rFonts w:ascii="Times New Roman" w:eastAsia="Times New Roman" w:hAnsi="Times New Roman" w:cs="Times New Roman"/>
          <w:noProof/>
          <w:kern w:val="0"/>
          <w:sz w:val="28"/>
          <w:szCs w:val="28"/>
          <w:lang w:eastAsia="ru-RU"/>
        </w:rPr>
      </w:pPr>
      <w:hyperlink w:anchor="_Toc40582063" w:history="1">
        <w:r w:rsidRPr="00F8407B">
          <w:rPr>
            <w:rFonts w:ascii="Times New Roman CYR" w:eastAsia="Times New Roman" w:hAnsi="Times New Roman CYR" w:cs="Times New Roman"/>
            <w:noProof/>
            <w:color w:val="0000FF"/>
            <w:kern w:val="0"/>
            <w:sz w:val="28"/>
            <w:u w:val="single"/>
            <w:lang w:eastAsia="uk-UA"/>
          </w:rPr>
          <w:t>РОЗДІЛ 2  ПЕДАГОГІЧНЕ КЕРІВНИЦТВО ФОРТЕПІАННОЮ ПІДГОТОВКОЮ СТУДЕНТІВ НА ОСНОВІ ІСТОРИКО-СТИЛЬОВОГО ПІДХОДУ</w:t>
        </w:r>
        <w:r w:rsidRPr="00F8407B">
          <w:rPr>
            <w:rFonts w:ascii="Times New Roman CYR" w:eastAsia="Times New Roman" w:hAnsi="Times New Roman CYR" w:cs="Times New Roman"/>
            <w:noProof/>
            <w:webHidden/>
            <w:kern w:val="0"/>
            <w:sz w:val="28"/>
            <w:szCs w:val="28"/>
            <w:lang w:eastAsia="uk-UA"/>
          </w:rPr>
          <w:tab/>
        </w:r>
        <w:r w:rsidRPr="00F8407B">
          <w:rPr>
            <w:rFonts w:ascii="Times New Roman CYR" w:eastAsia="Times New Roman" w:hAnsi="Times New Roman CYR" w:cs="Times New Roman"/>
            <w:noProof/>
            <w:webHidden/>
            <w:kern w:val="0"/>
            <w:sz w:val="28"/>
            <w:szCs w:val="28"/>
            <w:lang w:eastAsia="uk-UA"/>
          </w:rPr>
          <w:fldChar w:fldCharType="begin"/>
        </w:r>
        <w:r w:rsidRPr="00F8407B">
          <w:rPr>
            <w:rFonts w:ascii="Times New Roman CYR" w:eastAsia="Times New Roman" w:hAnsi="Times New Roman CYR" w:cs="Times New Roman"/>
            <w:noProof/>
            <w:webHidden/>
            <w:kern w:val="0"/>
            <w:sz w:val="28"/>
            <w:szCs w:val="28"/>
            <w:lang w:eastAsia="uk-UA"/>
          </w:rPr>
          <w:instrText xml:space="preserve"> PAGEREF _Toc40582063 \h </w:instrText>
        </w:r>
        <w:r w:rsidRPr="00F8407B">
          <w:rPr>
            <w:rFonts w:ascii="Times New Roman CYR" w:eastAsia="Times New Roman" w:hAnsi="Times New Roman CYR" w:cs="Times New Roman"/>
            <w:noProof/>
            <w:kern w:val="0"/>
            <w:sz w:val="28"/>
            <w:szCs w:val="28"/>
            <w:lang w:eastAsia="uk-UA"/>
          </w:rPr>
        </w:r>
        <w:r w:rsidRPr="00F8407B">
          <w:rPr>
            <w:rFonts w:ascii="Times New Roman CYR" w:eastAsia="Times New Roman" w:hAnsi="Times New Roman CYR" w:cs="Times New Roman"/>
            <w:noProof/>
            <w:webHidden/>
            <w:kern w:val="0"/>
            <w:sz w:val="28"/>
            <w:szCs w:val="28"/>
            <w:lang w:eastAsia="uk-UA"/>
          </w:rPr>
          <w:fldChar w:fldCharType="separate"/>
        </w:r>
        <w:r w:rsidRPr="00F8407B">
          <w:rPr>
            <w:rFonts w:ascii="Times New Roman CYR" w:eastAsia="Times New Roman" w:hAnsi="Times New Roman CYR" w:cs="Times New Roman"/>
            <w:noProof/>
            <w:webHidden/>
            <w:kern w:val="0"/>
            <w:sz w:val="28"/>
            <w:szCs w:val="28"/>
            <w:lang w:eastAsia="uk-UA"/>
          </w:rPr>
          <w:t>75</w:t>
        </w:r>
        <w:r w:rsidRPr="00F8407B">
          <w:rPr>
            <w:rFonts w:ascii="Times New Roman CYR" w:eastAsia="Times New Roman" w:hAnsi="Times New Roman CYR" w:cs="Times New Roman"/>
            <w:noProof/>
            <w:webHidden/>
            <w:kern w:val="0"/>
            <w:sz w:val="28"/>
            <w:szCs w:val="28"/>
            <w:lang w:eastAsia="uk-UA"/>
          </w:rPr>
          <w:fldChar w:fldCharType="end"/>
        </w:r>
      </w:hyperlink>
    </w:p>
    <w:p w:rsidR="00F8407B" w:rsidRPr="00F8407B" w:rsidRDefault="00F8407B" w:rsidP="00F8407B">
      <w:pPr>
        <w:widowControl/>
        <w:tabs>
          <w:tab w:val="clear" w:pos="709"/>
          <w:tab w:val="right" w:leader="dot" w:pos="9345"/>
        </w:tabs>
        <w:suppressAutoHyphens w:val="0"/>
        <w:overflowPunct w:val="0"/>
        <w:autoSpaceDE w:val="0"/>
        <w:autoSpaceDN w:val="0"/>
        <w:adjustRightInd w:val="0"/>
        <w:spacing w:after="0" w:line="360" w:lineRule="auto"/>
        <w:ind w:left="260" w:firstLine="0"/>
        <w:jc w:val="left"/>
        <w:textAlignment w:val="baseline"/>
        <w:rPr>
          <w:rFonts w:ascii="Times New Roman" w:eastAsia="Times New Roman" w:hAnsi="Times New Roman" w:cs="Times New Roman"/>
          <w:noProof/>
          <w:kern w:val="0"/>
          <w:sz w:val="28"/>
          <w:szCs w:val="28"/>
          <w:lang w:eastAsia="ru-RU"/>
        </w:rPr>
      </w:pPr>
      <w:hyperlink w:anchor="_Toc40582064" w:history="1">
        <w:r w:rsidRPr="00F8407B">
          <w:rPr>
            <w:rFonts w:ascii="Times New Roman CYR" w:eastAsia="Times New Roman" w:hAnsi="Times New Roman CYR" w:cs="Times New Roman"/>
            <w:noProof/>
            <w:color w:val="0000FF"/>
            <w:kern w:val="0"/>
            <w:sz w:val="28"/>
            <w:u w:val="single"/>
            <w:lang w:val="uk-UA" w:eastAsia="uk-UA"/>
          </w:rPr>
          <w:t>2.1 Педагогічна модель фортепіанної підготовки студентів на засадах історико-стильового підходу.</w:t>
        </w:r>
        <w:r w:rsidRPr="00F8407B">
          <w:rPr>
            <w:rFonts w:ascii="Times New Roman CYR" w:eastAsia="Times New Roman" w:hAnsi="Times New Roman CYR" w:cs="Times New Roman"/>
            <w:noProof/>
            <w:webHidden/>
            <w:kern w:val="0"/>
            <w:sz w:val="28"/>
            <w:szCs w:val="28"/>
            <w:lang w:eastAsia="uk-UA"/>
          </w:rPr>
          <w:tab/>
        </w:r>
        <w:r w:rsidRPr="00F8407B">
          <w:rPr>
            <w:rFonts w:ascii="Times New Roman CYR" w:eastAsia="Times New Roman" w:hAnsi="Times New Roman CYR" w:cs="Times New Roman"/>
            <w:noProof/>
            <w:webHidden/>
            <w:kern w:val="0"/>
            <w:sz w:val="28"/>
            <w:szCs w:val="28"/>
            <w:lang w:eastAsia="uk-UA"/>
          </w:rPr>
          <w:fldChar w:fldCharType="begin"/>
        </w:r>
        <w:r w:rsidRPr="00F8407B">
          <w:rPr>
            <w:rFonts w:ascii="Times New Roman CYR" w:eastAsia="Times New Roman" w:hAnsi="Times New Roman CYR" w:cs="Times New Roman"/>
            <w:noProof/>
            <w:webHidden/>
            <w:kern w:val="0"/>
            <w:sz w:val="28"/>
            <w:szCs w:val="28"/>
            <w:lang w:eastAsia="uk-UA"/>
          </w:rPr>
          <w:instrText xml:space="preserve"> PAGEREF _Toc40582064 \h </w:instrText>
        </w:r>
        <w:r w:rsidRPr="00F8407B">
          <w:rPr>
            <w:rFonts w:ascii="Times New Roman CYR" w:eastAsia="Times New Roman" w:hAnsi="Times New Roman CYR" w:cs="Times New Roman"/>
            <w:noProof/>
            <w:kern w:val="0"/>
            <w:sz w:val="28"/>
            <w:szCs w:val="28"/>
            <w:lang w:eastAsia="uk-UA"/>
          </w:rPr>
        </w:r>
        <w:r w:rsidRPr="00F8407B">
          <w:rPr>
            <w:rFonts w:ascii="Times New Roman CYR" w:eastAsia="Times New Roman" w:hAnsi="Times New Roman CYR" w:cs="Times New Roman"/>
            <w:noProof/>
            <w:webHidden/>
            <w:kern w:val="0"/>
            <w:sz w:val="28"/>
            <w:szCs w:val="28"/>
            <w:lang w:eastAsia="uk-UA"/>
          </w:rPr>
          <w:fldChar w:fldCharType="separate"/>
        </w:r>
        <w:r w:rsidRPr="00F8407B">
          <w:rPr>
            <w:rFonts w:ascii="Times New Roman CYR" w:eastAsia="Times New Roman" w:hAnsi="Times New Roman CYR" w:cs="Times New Roman"/>
            <w:noProof/>
            <w:webHidden/>
            <w:kern w:val="0"/>
            <w:sz w:val="28"/>
            <w:szCs w:val="28"/>
            <w:lang w:eastAsia="uk-UA"/>
          </w:rPr>
          <w:t>75</w:t>
        </w:r>
        <w:r w:rsidRPr="00F8407B">
          <w:rPr>
            <w:rFonts w:ascii="Times New Roman CYR" w:eastAsia="Times New Roman" w:hAnsi="Times New Roman CYR" w:cs="Times New Roman"/>
            <w:noProof/>
            <w:webHidden/>
            <w:kern w:val="0"/>
            <w:sz w:val="28"/>
            <w:szCs w:val="28"/>
            <w:lang w:eastAsia="uk-UA"/>
          </w:rPr>
          <w:fldChar w:fldCharType="end"/>
        </w:r>
      </w:hyperlink>
    </w:p>
    <w:p w:rsidR="00F8407B" w:rsidRPr="00F8407B" w:rsidRDefault="00F8407B" w:rsidP="00F8407B">
      <w:pPr>
        <w:widowControl/>
        <w:tabs>
          <w:tab w:val="clear" w:pos="709"/>
          <w:tab w:val="right" w:leader="dot" w:pos="9345"/>
        </w:tabs>
        <w:suppressAutoHyphens w:val="0"/>
        <w:overflowPunct w:val="0"/>
        <w:autoSpaceDE w:val="0"/>
        <w:autoSpaceDN w:val="0"/>
        <w:adjustRightInd w:val="0"/>
        <w:spacing w:after="0" w:line="360" w:lineRule="auto"/>
        <w:ind w:left="260" w:firstLine="0"/>
        <w:jc w:val="left"/>
        <w:textAlignment w:val="baseline"/>
        <w:rPr>
          <w:rFonts w:ascii="Times New Roman" w:eastAsia="Times New Roman" w:hAnsi="Times New Roman" w:cs="Times New Roman"/>
          <w:noProof/>
          <w:kern w:val="0"/>
          <w:sz w:val="28"/>
          <w:szCs w:val="28"/>
          <w:lang w:eastAsia="ru-RU"/>
        </w:rPr>
      </w:pPr>
      <w:hyperlink w:anchor="_Toc40582065" w:history="1">
        <w:r w:rsidRPr="00F8407B">
          <w:rPr>
            <w:rFonts w:ascii="Times New Roman CYR" w:eastAsia="Times New Roman" w:hAnsi="Times New Roman CYR" w:cs="Times New Roman"/>
            <w:noProof/>
            <w:color w:val="0000FF"/>
            <w:kern w:val="0"/>
            <w:sz w:val="28"/>
            <w:u w:val="single"/>
            <w:lang w:val="uk-UA" w:eastAsia="uk-UA"/>
          </w:rPr>
          <w:t>2.2. Методичне забезпечення процесу застосування історико-стильового підходу в фортепіанній підготовці майбутніх учителів музики.</w:t>
        </w:r>
        <w:r w:rsidRPr="00F8407B">
          <w:rPr>
            <w:rFonts w:ascii="Times New Roman CYR" w:eastAsia="Times New Roman" w:hAnsi="Times New Roman CYR" w:cs="Times New Roman"/>
            <w:noProof/>
            <w:webHidden/>
            <w:kern w:val="0"/>
            <w:sz w:val="28"/>
            <w:szCs w:val="28"/>
            <w:lang w:eastAsia="uk-UA"/>
          </w:rPr>
          <w:tab/>
        </w:r>
        <w:r w:rsidRPr="00F8407B">
          <w:rPr>
            <w:rFonts w:ascii="Times New Roman CYR" w:eastAsia="Times New Roman" w:hAnsi="Times New Roman CYR" w:cs="Times New Roman"/>
            <w:noProof/>
            <w:webHidden/>
            <w:kern w:val="0"/>
            <w:sz w:val="28"/>
            <w:szCs w:val="28"/>
            <w:lang w:eastAsia="uk-UA"/>
          </w:rPr>
          <w:fldChar w:fldCharType="begin"/>
        </w:r>
        <w:r w:rsidRPr="00F8407B">
          <w:rPr>
            <w:rFonts w:ascii="Times New Roman CYR" w:eastAsia="Times New Roman" w:hAnsi="Times New Roman CYR" w:cs="Times New Roman"/>
            <w:noProof/>
            <w:webHidden/>
            <w:kern w:val="0"/>
            <w:sz w:val="28"/>
            <w:szCs w:val="28"/>
            <w:lang w:eastAsia="uk-UA"/>
          </w:rPr>
          <w:instrText xml:space="preserve"> PAGEREF _Toc40582065 \h </w:instrText>
        </w:r>
        <w:r w:rsidRPr="00F8407B">
          <w:rPr>
            <w:rFonts w:ascii="Times New Roman CYR" w:eastAsia="Times New Roman" w:hAnsi="Times New Roman CYR" w:cs="Times New Roman"/>
            <w:noProof/>
            <w:kern w:val="0"/>
            <w:sz w:val="28"/>
            <w:szCs w:val="28"/>
            <w:lang w:eastAsia="uk-UA"/>
          </w:rPr>
        </w:r>
        <w:r w:rsidRPr="00F8407B">
          <w:rPr>
            <w:rFonts w:ascii="Times New Roman CYR" w:eastAsia="Times New Roman" w:hAnsi="Times New Roman CYR" w:cs="Times New Roman"/>
            <w:noProof/>
            <w:webHidden/>
            <w:kern w:val="0"/>
            <w:sz w:val="28"/>
            <w:szCs w:val="28"/>
            <w:lang w:eastAsia="uk-UA"/>
          </w:rPr>
          <w:fldChar w:fldCharType="separate"/>
        </w:r>
        <w:r w:rsidRPr="00F8407B">
          <w:rPr>
            <w:rFonts w:ascii="Times New Roman CYR" w:eastAsia="Times New Roman" w:hAnsi="Times New Roman CYR" w:cs="Times New Roman"/>
            <w:noProof/>
            <w:webHidden/>
            <w:kern w:val="0"/>
            <w:sz w:val="28"/>
            <w:szCs w:val="28"/>
            <w:lang w:eastAsia="uk-UA"/>
          </w:rPr>
          <w:t>125</w:t>
        </w:r>
        <w:r w:rsidRPr="00F8407B">
          <w:rPr>
            <w:rFonts w:ascii="Times New Roman CYR" w:eastAsia="Times New Roman" w:hAnsi="Times New Roman CYR" w:cs="Times New Roman"/>
            <w:noProof/>
            <w:webHidden/>
            <w:kern w:val="0"/>
            <w:sz w:val="28"/>
            <w:szCs w:val="28"/>
            <w:lang w:eastAsia="uk-UA"/>
          </w:rPr>
          <w:fldChar w:fldCharType="end"/>
        </w:r>
      </w:hyperlink>
    </w:p>
    <w:p w:rsidR="00F8407B" w:rsidRPr="00F8407B" w:rsidRDefault="00F8407B" w:rsidP="00F8407B">
      <w:pPr>
        <w:widowControl/>
        <w:tabs>
          <w:tab w:val="clear" w:pos="709"/>
          <w:tab w:val="right" w:leader="dot" w:pos="9345"/>
        </w:tabs>
        <w:suppressAutoHyphens w:val="0"/>
        <w:overflowPunct w:val="0"/>
        <w:autoSpaceDE w:val="0"/>
        <w:autoSpaceDN w:val="0"/>
        <w:adjustRightInd w:val="0"/>
        <w:spacing w:after="0" w:line="360" w:lineRule="auto"/>
        <w:ind w:left="260" w:firstLine="0"/>
        <w:jc w:val="left"/>
        <w:textAlignment w:val="baseline"/>
        <w:rPr>
          <w:rFonts w:ascii="Times New Roman" w:eastAsia="Times New Roman" w:hAnsi="Times New Roman" w:cs="Times New Roman"/>
          <w:noProof/>
          <w:kern w:val="0"/>
          <w:sz w:val="28"/>
          <w:szCs w:val="28"/>
          <w:lang w:eastAsia="ru-RU"/>
        </w:rPr>
      </w:pPr>
      <w:hyperlink w:anchor="_Toc40582066" w:history="1">
        <w:r w:rsidRPr="00F8407B">
          <w:rPr>
            <w:rFonts w:ascii="Times New Roman CYR" w:eastAsia="Times New Roman" w:hAnsi="Times New Roman CYR" w:cs="Times New Roman"/>
            <w:noProof/>
            <w:color w:val="0000FF"/>
            <w:kern w:val="0"/>
            <w:sz w:val="28"/>
            <w:u w:val="single"/>
            <w:lang w:val="uk-UA" w:eastAsia="uk-UA"/>
          </w:rPr>
          <w:t>2.3. Динаміка ефективності фортепіанної підготовки студентів на засадах історико-стильового підходу (організація та результати формуючого експерименту).</w:t>
        </w:r>
        <w:r w:rsidRPr="00F8407B">
          <w:rPr>
            <w:rFonts w:ascii="Times New Roman CYR" w:eastAsia="Times New Roman" w:hAnsi="Times New Roman CYR" w:cs="Times New Roman"/>
            <w:noProof/>
            <w:webHidden/>
            <w:kern w:val="0"/>
            <w:sz w:val="28"/>
            <w:szCs w:val="28"/>
            <w:lang w:eastAsia="uk-UA"/>
          </w:rPr>
          <w:tab/>
        </w:r>
        <w:r w:rsidRPr="00F8407B">
          <w:rPr>
            <w:rFonts w:ascii="Times New Roman CYR" w:eastAsia="Times New Roman" w:hAnsi="Times New Roman CYR" w:cs="Times New Roman"/>
            <w:noProof/>
            <w:webHidden/>
            <w:kern w:val="0"/>
            <w:sz w:val="28"/>
            <w:szCs w:val="28"/>
            <w:lang w:eastAsia="uk-UA"/>
          </w:rPr>
          <w:fldChar w:fldCharType="begin"/>
        </w:r>
        <w:r w:rsidRPr="00F8407B">
          <w:rPr>
            <w:rFonts w:ascii="Times New Roman CYR" w:eastAsia="Times New Roman" w:hAnsi="Times New Roman CYR" w:cs="Times New Roman"/>
            <w:noProof/>
            <w:webHidden/>
            <w:kern w:val="0"/>
            <w:sz w:val="28"/>
            <w:szCs w:val="28"/>
            <w:lang w:eastAsia="uk-UA"/>
          </w:rPr>
          <w:instrText xml:space="preserve"> PAGEREF _Toc40582066 \h </w:instrText>
        </w:r>
        <w:r w:rsidRPr="00F8407B">
          <w:rPr>
            <w:rFonts w:ascii="Times New Roman CYR" w:eastAsia="Times New Roman" w:hAnsi="Times New Roman CYR" w:cs="Times New Roman"/>
            <w:noProof/>
            <w:kern w:val="0"/>
            <w:sz w:val="28"/>
            <w:szCs w:val="28"/>
            <w:lang w:eastAsia="uk-UA"/>
          </w:rPr>
        </w:r>
        <w:r w:rsidRPr="00F8407B">
          <w:rPr>
            <w:rFonts w:ascii="Times New Roman CYR" w:eastAsia="Times New Roman" w:hAnsi="Times New Roman CYR" w:cs="Times New Roman"/>
            <w:noProof/>
            <w:webHidden/>
            <w:kern w:val="0"/>
            <w:sz w:val="28"/>
            <w:szCs w:val="28"/>
            <w:lang w:eastAsia="uk-UA"/>
          </w:rPr>
          <w:fldChar w:fldCharType="separate"/>
        </w:r>
        <w:r w:rsidRPr="00F8407B">
          <w:rPr>
            <w:rFonts w:ascii="Times New Roman CYR" w:eastAsia="Times New Roman" w:hAnsi="Times New Roman CYR" w:cs="Times New Roman"/>
            <w:noProof/>
            <w:webHidden/>
            <w:kern w:val="0"/>
            <w:sz w:val="28"/>
            <w:szCs w:val="28"/>
            <w:lang w:eastAsia="uk-UA"/>
          </w:rPr>
          <w:t>150</w:t>
        </w:r>
        <w:r w:rsidRPr="00F8407B">
          <w:rPr>
            <w:rFonts w:ascii="Times New Roman CYR" w:eastAsia="Times New Roman" w:hAnsi="Times New Roman CYR" w:cs="Times New Roman"/>
            <w:noProof/>
            <w:webHidden/>
            <w:kern w:val="0"/>
            <w:sz w:val="28"/>
            <w:szCs w:val="28"/>
            <w:lang w:eastAsia="uk-UA"/>
          </w:rPr>
          <w:fldChar w:fldCharType="end"/>
        </w:r>
      </w:hyperlink>
    </w:p>
    <w:p w:rsidR="00F8407B" w:rsidRPr="00F8407B" w:rsidRDefault="00F8407B" w:rsidP="00F8407B">
      <w:pPr>
        <w:widowControl/>
        <w:tabs>
          <w:tab w:val="clear" w:pos="709"/>
          <w:tab w:val="right" w:leader="dot" w:pos="9345"/>
        </w:tabs>
        <w:suppressAutoHyphens w:val="0"/>
        <w:overflowPunct w:val="0"/>
        <w:autoSpaceDE w:val="0"/>
        <w:autoSpaceDN w:val="0"/>
        <w:adjustRightInd w:val="0"/>
        <w:spacing w:after="0" w:line="360" w:lineRule="auto"/>
        <w:ind w:firstLine="0"/>
        <w:jc w:val="left"/>
        <w:textAlignment w:val="baseline"/>
        <w:rPr>
          <w:rFonts w:ascii="Times New Roman" w:eastAsia="Times New Roman" w:hAnsi="Times New Roman" w:cs="Times New Roman"/>
          <w:noProof/>
          <w:kern w:val="0"/>
          <w:sz w:val="28"/>
          <w:szCs w:val="28"/>
          <w:lang w:eastAsia="ru-RU"/>
        </w:rPr>
      </w:pPr>
      <w:hyperlink w:anchor="_Toc40582067" w:history="1">
        <w:r w:rsidRPr="00F8407B">
          <w:rPr>
            <w:rFonts w:ascii="Times New Roman CYR" w:eastAsia="Times New Roman" w:hAnsi="Times New Roman CYR" w:cs="Times New Roman"/>
            <w:bCs/>
            <w:noProof/>
            <w:color w:val="0000FF"/>
            <w:kern w:val="0"/>
            <w:sz w:val="28"/>
            <w:u w:val="single"/>
            <w:lang w:eastAsia="uk-UA"/>
          </w:rPr>
          <w:t>ВИСНОВКИ</w:t>
        </w:r>
        <w:r w:rsidRPr="00F8407B">
          <w:rPr>
            <w:rFonts w:ascii="Times New Roman CYR" w:eastAsia="Times New Roman" w:hAnsi="Times New Roman CYR" w:cs="Times New Roman"/>
            <w:noProof/>
            <w:webHidden/>
            <w:kern w:val="0"/>
            <w:sz w:val="28"/>
            <w:szCs w:val="28"/>
            <w:lang w:eastAsia="uk-UA"/>
          </w:rPr>
          <w:tab/>
        </w:r>
        <w:r w:rsidRPr="00F8407B">
          <w:rPr>
            <w:rFonts w:ascii="Times New Roman CYR" w:eastAsia="Times New Roman" w:hAnsi="Times New Roman CYR" w:cs="Times New Roman"/>
            <w:noProof/>
            <w:webHidden/>
            <w:kern w:val="0"/>
            <w:sz w:val="28"/>
            <w:szCs w:val="28"/>
            <w:lang w:eastAsia="uk-UA"/>
          </w:rPr>
          <w:fldChar w:fldCharType="begin"/>
        </w:r>
        <w:r w:rsidRPr="00F8407B">
          <w:rPr>
            <w:rFonts w:ascii="Times New Roman CYR" w:eastAsia="Times New Roman" w:hAnsi="Times New Roman CYR" w:cs="Times New Roman"/>
            <w:noProof/>
            <w:webHidden/>
            <w:kern w:val="0"/>
            <w:sz w:val="28"/>
            <w:szCs w:val="28"/>
            <w:lang w:eastAsia="uk-UA"/>
          </w:rPr>
          <w:instrText xml:space="preserve"> PAGEREF _Toc40582067 \h </w:instrText>
        </w:r>
        <w:r w:rsidRPr="00F8407B">
          <w:rPr>
            <w:rFonts w:ascii="Times New Roman CYR" w:eastAsia="Times New Roman" w:hAnsi="Times New Roman CYR" w:cs="Times New Roman"/>
            <w:noProof/>
            <w:kern w:val="0"/>
            <w:sz w:val="28"/>
            <w:szCs w:val="28"/>
            <w:lang w:eastAsia="uk-UA"/>
          </w:rPr>
        </w:r>
        <w:r w:rsidRPr="00F8407B">
          <w:rPr>
            <w:rFonts w:ascii="Times New Roman CYR" w:eastAsia="Times New Roman" w:hAnsi="Times New Roman CYR" w:cs="Times New Roman"/>
            <w:noProof/>
            <w:webHidden/>
            <w:kern w:val="0"/>
            <w:sz w:val="28"/>
            <w:szCs w:val="28"/>
            <w:lang w:eastAsia="uk-UA"/>
          </w:rPr>
          <w:fldChar w:fldCharType="separate"/>
        </w:r>
        <w:r w:rsidRPr="00F8407B">
          <w:rPr>
            <w:rFonts w:ascii="Times New Roman CYR" w:eastAsia="Times New Roman" w:hAnsi="Times New Roman CYR" w:cs="Times New Roman"/>
            <w:noProof/>
            <w:webHidden/>
            <w:kern w:val="0"/>
            <w:sz w:val="28"/>
            <w:szCs w:val="28"/>
            <w:lang w:eastAsia="uk-UA"/>
          </w:rPr>
          <w:t>165</w:t>
        </w:r>
        <w:r w:rsidRPr="00F8407B">
          <w:rPr>
            <w:rFonts w:ascii="Times New Roman CYR" w:eastAsia="Times New Roman" w:hAnsi="Times New Roman CYR" w:cs="Times New Roman"/>
            <w:noProof/>
            <w:webHidden/>
            <w:kern w:val="0"/>
            <w:sz w:val="28"/>
            <w:szCs w:val="28"/>
            <w:lang w:eastAsia="uk-UA"/>
          </w:rPr>
          <w:fldChar w:fldCharType="end"/>
        </w:r>
      </w:hyperlink>
    </w:p>
    <w:p w:rsidR="00F8407B" w:rsidRPr="00F8407B" w:rsidRDefault="00F8407B" w:rsidP="00F8407B">
      <w:pPr>
        <w:widowControl/>
        <w:tabs>
          <w:tab w:val="clear" w:pos="709"/>
          <w:tab w:val="right" w:leader="dot" w:pos="9345"/>
        </w:tabs>
        <w:suppressAutoHyphens w:val="0"/>
        <w:overflowPunct w:val="0"/>
        <w:autoSpaceDE w:val="0"/>
        <w:autoSpaceDN w:val="0"/>
        <w:adjustRightInd w:val="0"/>
        <w:spacing w:after="0" w:line="360" w:lineRule="auto"/>
        <w:ind w:firstLine="0"/>
        <w:jc w:val="left"/>
        <w:textAlignment w:val="baseline"/>
        <w:rPr>
          <w:rFonts w:ascii="Times New Roman" w:eastAsia="Times New Roman" w:hAnsi="Times New Roman" w:cs="Times New Roman"/>
          <w:noProof/>
          <w:kern w:val="0"/>
          <w:sz w:val="28"/>
          <w:szCs w:val="28"/>
          <w:lang w:eastAsia="ru-RU"/>
        </w:rPr>
      </w:pPr>
      <w:hyperlink w:anchor="_Toc40582068" w:history="1">
        <w:r w:rsidRPr="00F8407B">
          <w:rPr>
            <w:rFonts w:ascii="Times New Roman CYR" w:eastAsia="Times New Roman" w:hAnsi="Times New Roman CYR" w:cs="Times New Roman"/>
            <w:bCs/>
            <w:noProof/>
            <w:color w:val="0000FF"/>
            <w:kern w:val="0"/>
            <w:sz w:val="28"/>
            <w:u w:val="single"/>
            <w:lang w:eastAsia="uk-UA"/>
          </w:rPr>
          <w:t>СПИСОК ВИКОРИСТАНИХ ДЖЕРЕЛ</w:t>
        </w:r>
        <w:r w:rsidRPr="00F8407B">
          <w:rPr>
            <w:rFonts w:ascii="Times New Roman CYR" w:eastAsia="Times New Roman" w:hAnsi="Times New Roman CYR" w:cs="Times New Roman"/>
            <w:noProof/>
            <w:webHidden/>
            <w:kern w:val="0"/>
            <w:sz w:val="28"/>
            <w:szCs w:val="28"/>
            <w:lang w:eastAsia="uk-UA"/>
          </w:rPr>
          <w:tab/>
        </w:r>
        <w:r w:rsidRPr="00F8407B">
          <w:rPr>
            <w:rFonts w:ascii="Times New Roman CYR" w:eastAsia="Times New Roman" w:hAnsi="Times New Roman CYR" w:cs="Times New Roman"/>
            <w:noProof/>
            <w:webHidden/>
            <w:kern w:val="0"/>
            <w:sz w:val="28"/>
            <w:szCs w:val="28"/>
            <w:lang w:eastAsia="uk-UA"/>
          </w:rPr>
          <w:fldChar w:fldCharType="begin"/>
        </w:r>
        <w:r w:rsidRPr="00F8407B">
          <w:rPr>
            <w:rFonts w:ascii="Times New Roman CYR" w:eastAsia="Times New Roman" w:hAnsi="Times New Roman CYR" w:cs="Times New Roman"/>
            <w:noProof/>
            <w:webHidden/>
            <w:kern w:val="0"/>
            <w:sz w:val="28"/>
            <w:szCs w:val="28"/>
            <w:lang w:eastAsia="uk-UA"/>
          </w:rPr>
          <w:instrText xml:space="preserve"> PAGEREF _Toc40582068 \h </w:instrText>
        </w:r>
        <w:r w:rsidRPr="00F8407B">
          <w:rPr>
            <w:rFonts w:ascii="Times New Roman CYR" w:eastAsia="Times New Roman" w:hAnsi="Times New Roman CYR" w:cs="Times New Roman"/>
            <w:noProof/>
            <w:kern w:val="0"/>
            <w:sz w:val="28"/>
            <w:szCs w:val="28"/>
            <w:lang w:eastAsia="uk-UA"/>
          </w:rPr>
        </w:r>
        <w:r w:rsidRPr="00F8407B">
          <w:rPr>
            <w:rFonts w:ascii="Times New Roman CYR" w:eastAsia="Times New Roman" w:hAnsi="Times New Roman CYR" w:cs="Times New Roman"/>
            <w:noProof/>
            <w:webHidden/>
            <w:kern w:val="0"/>
            <w:sz w:val="28"/>
            <w:szCs w:val="28"/>
            <w:lang w:eastAsia="uk-UA"/>
          </w:rPr>
          <w:fldChar w:fldCharType="separate"/>
        </w:r>
        <w:r w:rsidRPr="00F8407B">
          <w:rPr>
            <w:rFonts w:ascii="Times New Roman CYR" w:eastAsia="Times New Roman" w:hAnsi="Times New Roman CYR" w:cs="Times New Roman"/>
            <w:noProof/>
            <w:webHidden/>
            <w:kern w:val="0"/>
            <w:sz w:val="28"/>
            <w:szCs w:val="28"/>
            <w:lang w:eastAsia="uk-UA"/>
          </w:rPr>
          <w:t>169</w:t>
        </w:r>
        <w:r w:rsidRPr="00F8407B">
          <w:rPr>
            <w:rFonts w:ascii="Times New Roman CYR" w:eastAsia="Times New Roman" w:hAnsi="Times New Roman CYR" w:cs="Times New Roman"/>
            <w:noProof/>
            <w:webHidden/>
            <w:kern w:val="0"/>
            <w:sz w:val="28"/>
            <w:szCs w:val="28"/>
            <w:lang w:eastAsia="uk-UA"/>
          </w:rPr>
          <w:fldChar w:fldCharType="end"/>
        </w:r>
      </w:hyperlink>
    </w:p>
    <w:p w:rsidR="00F8407B" w:rsidRPr="00F8407B" w:rsidRDefault="00F8407B" w:rsidP="00F8407B">
      <w:pPr>
        <w:widowControl/>
        <w:tabs>
          <w:tab w:val="clear" w:pos="709"/>
          <w:tab w:val="right" w:leader="dot" w:pos="9345"/>
        </w:tabs>
        <w:suppressAutoHyphens w:val="0"/>
        <w:overflowPunct w:val="0"/>
        <w:autoSpaceDE w:val="0"/>
        <w:autoSpaceDN w:val="0"/>
        <w:adjustRightInd w:val="0"/>
        <w:spacing w:after="0" w:line="360" w:lineRule="auto"/>
        <w:ind w:firstLine="0"/>
        <w:jc w:val="left"/>
        <w:textAlignment w:val="baseline"/>
        <w:rPr>
          <w:rFonts w:ascii="Times New Roman" w:eastAsia="Times New Roman" w:hAnsi="Times New Roman" w:cs="Times New Roman"/>
          <w:noProof/>
          <w:kern w:val="0"/>
          <w:sz w:val="28"/>
          <w:szCs w:val="28"/>
          <w:lang w:eastAsia="ru-RU"/>
        </w:rPr>
      </w:pPr>
      <w:hyperlink w:anchor="_Toc40582069" w:history="1">
        <w:r w:rsidRPr="00F8407B">
          <w:rPr>
            <w:rFonts w:ascii="Times New Roman CYR" w:eastAsia="Times New Roman" w:hAnsi="Times New Roman CYR" w:cs="Times New Roman"/>
            <w:noProof/>
            <w:color w:val="0000FF"/>
            <w:spacing w:val="-4"/>
            <w:kern w:val="0"/>
            <w:sz w:val="28"/>
            <w:u w:val="single"/>
            <w:lang w:eastAsia="uk-UA"/>
          </w:rPr>
          <w:t>ДОДАТОК А</w:t>
        </w:r>
        <w:r w:rsidRPr="00F8407B">
          <w:rPr>
            <w:rFonts w:ascii="Times New Roman CYR" w:eastAsia="Times New Roman" w:hAnsi="Times New Roman CYR" w:cs="Times New Roman"/>
            <w:noProof/>
            <w:webHidden/>
            <w:kern w:val="0"/>
            <w:sz w:val="28"/>
            <w:szCs w:val="28"/>
            <w:lang w:eastAsia="uk-UA"/>
          </w:rPr>
          <w:tab/>
        </w:r>
        <w:r w:rsidRPr="00F8407B">
          <w:rPr>
            <w:rFonts w:ascii="Times New Roman CYR" w:eastAsia="Times New Roman" w:hAnsi="Times New Roman CYR" w:cs="Times New Roman"/>
            <w:noProof/>
            <w:webHidden/>
            <w:kern w:val="0"/>
            <w:sz w:val="28"/>
            <w:szCs w:val="28"/>
            <w:lang w:eastAsia="uk-UA"/>
          </w:rPr>
          <w:fldChar w:fldCharType="begin"/>
        </w:r>
        <w:r w:rsidRPr="00F8407B">
          <w:rPr>
            <w:rFonts w:ascii="Times New Roman CYR" w:eastAsia="Times New Roman" w:hAnsi="Times New Roman CYR" w:cs="Times New Roman"/>
            <w:noProof/>
            <w:webHidden/>
            <w:kern w:val="0"/>
            <w:sz w:val="28"/>
            <w:szCs w:val="28"/>
            <w:lang w:eastAsia="uk-UA"/>
          </w:rPr>
          <w:instrText xml:space="preserve"> PAGEREF _Toc40582069 \h </w:instrText>
        </w:r>
        <w:r w:rsidRPr="00F8407B">
          <w:rPr>
            <w:rFonts w:ascii="Times New Roman CYR" w:eastAsia="Times New Roman" w:hAnsi="Times New Roman CYR" w:cs="Times New Roman"/>
            <w:noProof/>
            <w:kern w:val="0"/>
            <w:sz w:val="28"/>
            <w:szCs w:val="28"/>
            <w:lang w:eastAsia="uk-UA"/>
          </w:rPr>
        </w:r>
        <w:r w:rsidRPr="00F8407B">
          <w:rPr>
            <w:rFonts w:ascii="Times New Roman CYR" w:eastAsia="Times New Roman" w:hAnsi="Times New Roman CYR" w:cs="Times New Roman"/>
            <w:noProof/>
            <w:webHidden/>
            <w:kern w:val="0"/>
            <w:sz w:val="28"/>
            <w:szCs w:val="28"/>
            <w:lang w:eastAsia="uk-UA"/>
          </w:rPr>
          <w:fldChar w:fldCharType="separate"/>
        </w:r>
        <w:r w:rsidRPr="00F8407B">
          <w:rPr>
            <w:rFonts w:ascii="Times New Roman CYR" w:eastAsia="Times New Roman" w:hAnsi="Times New Roman CYR" w:cs="Times New Roman"/>
            <w:noProof/>
            <w:webHidden/>
            <w:kern w:val="0"/>
            <w:sz w:val="28"/>
            <w:szCs w:val="28"/>
            <w:lang w:eastAsia="uk-UA"/>
          </w:rPr>
          <w:t>194</w:t>
        </w:r>
        <w:r w:rsidRPr="00F8407B">
          <w:rPr>
            <w:rFonts w:ascii="Times New Roman CYR" w:eastAsia="Times New Roman" w:hAnsi="Times New Roman CYR" w:cs="Times New Roman"/>
            <w:noProof/>
            <w:webHidden/>
            <w:kern w:val="0"/>
            <w:sz w:val="28"/>
            <w:szCs w:val="28"/>
            <w:lang w:eastAsia="uk-UA"/>
          </w:rPr>
          <w:fldChar w:fldCharType="end"/>
        </w:r>
      </w:hyperlink>
    </w:p>
    <w:p w:rsidR="00F8407B" w:rsidRPr="00F8407B" w:rsidRDefault="00F8407B" w:rsidP="00F8407B">
      <w:pPr>
        <w:widowControl/>
        <w:tabs>
          <w:tab w:val="clear" w:pos="709"/>
          <w:tab w:val="right" w:leader="dot" w:pos="9345"/>
        </w:tabs>
        <w:suppressAutoHyphens w:val="0"/>
        <w:overflowPunct w:val="0"/>
        <w:autoSpaceDE w:val="0"/>
        <w:autoSpaceDN w:val="0"/>
        <w:adjustRightInd w:val="0"/>
        <w:spacing w:after="0" w:line="360" w:lineRule="auto"/>
        <w:ind w:firstLine="0"/>
        <w:jc w:val="left"/>
        <w:textAlignment w:val="baseline"/>
        <w:rPr>
          <w:rFonts w:ascii="Times New Roman" w:eastAsia="Times New Roman" w:hAnsi="Times New Roman" w:cs="Times New Roman"/>
          <w:noProof/>
          <w:kern w:val="0"/>
          <w:sz w:val="28"/>
          <w:szCs w:val="28"/>
          <w:lang w:eastAsia="ru-RU"/>
        </w:rPr>
      </w:pPr>
      <w:hyperlink w:anchor="_Toc40582070" w:history="1">
        <w:r w:rsidRPr="00F8407B">
          <w:rPr>
            <w:rFonts w:ascii="Times New Roman CYR" w:eastAsia="Times New Roman" w:hAnsi="Times New Roman CYR" w:cs="Times New Roman"/>
            <w:noProof/>
            <w:color w:val="0000FF"/>
            <w:spacing w:val="-4"/>
            <w:kern w:val="0"/>
            <w:sz w:val="28"/>
            <w:u w:val="single"/>
            <w:lang w:eastAsia="uk-UA"/>
          </w:rPr>
          <w:t>ДОДАТОК Б</w:t>
        </w:r>
        <w:r w:rsidRPr="00F8407B">
          <w:rPr>
            <w:rFonts w:ascii="Times New Roman CYR" w:eastAsia="Times New Roman" w:hAnsi="Times New Roman CYR" w:cs="Times New Roman"/>
            <w:noProof/>
            <w:webHidden/>
            <w:kern w:val="0"/>
            <w:sz w:val="28"/>
            <w:szCs w:val="28"/>
            <w:lang w:eastAsia="uk-UA"/>
          </w:rPr>
          <w:tab/>
        </w:r>
        <w:r w:rsidRPr="00F8407B">
          <w:rPr>
            <w:rFonts w:ascii="Times New Roman CYR" w:eastAsia="Times New Roman" w:hAnsi="Times New Roman CYR" w:cs="Times New Roman"/>
            <w:noProof/>
            <w:webHidden/>
            <w:kern w:val="0"/>
            <w:sz w:val="28"/>
            <w:szCs w:val="28"/>
            <w:lang w:eastAsia="uk-UA"/>
          </w:rPr>
          <w:fldChar w:fldCharType="begin"/>
        </w:r>
        <w:r w:rsidRPr="00F8407B">
          <w:rPr>
            <w:rFonts w:ascii="Times New Roman CYR" w:eastAsia="Times New Roman" w:hAnsi="Times New Roman CYR" w:cs="Times New Roman"/>
            <w:noProof/>
            <w:webHidden/>
            <w:kern w:val="0"/>
            <w:sz w:val="28"/>
            <w:szCs w:val="28"/>
            <w:lang w:eastAsia="uk-UA"/>
          </w:rPr>
          <w:instrText xml:space="preserve"> PAGEREF _Toc40582070 \h </w:instrText>
        </w:r>
        <w:r w:rsidRPr="00F8407B">
          <w:rPr>
            <w:rFonts w:ascii="Times New Roman CYR" w:eastAsia="Times New Roman" w:hAnsi="Times New Roman CYR" w:cs="Times New Roman"/>
            <w:noProof/>
            <w:kern w:val="0"/>
            <w:sz w:val="28"/>
            <w:szCs w:val="28"/>
            <w:lang w:eastAsia="uk-UA"/>
          </w:rPr>
        </w:r>
        <w:r w:rsidRPr="00F8407B">
          <w:rPr>
            <w:rFonts w:ascii="Times New Roman CYR" w:eastAsia="Times New Roman" w:hAnsi="Times New Roman CYR" w:cs="Times New Roman"/>
            <w:noProof/>
            <w:webHidden/>
            <w:kern w:val="0"/>
            <w:sz w:val="28"/>
            <w:szCs w:val="28"/>
            <w:lang w:eastAsia="uk-UA"/>
          </w:rPr>
          <w:fldChar w:fldCharType="separate"/>
        </w:r>
        <w:r w:rsidRPr="00F8407B">
          <w:rPr>
            <w:rFonts w:ascii="Times New Roman CYR" w:eastAsia="Times New Roman" w:hAnsi="Times New Roman CYR" w:cs="Times New Roman"/>
            <w:noProof/>
            <w:webHidden/>
            <w:kern w:val="0"/>
            <w:sz w:val="28"/>
            <w:szCs w:val="28"/>
            <w:lang w:eastAsia="uk-UA"/>
          </w:rPr>
          <w:t>195</w:t>
        </w:r>
        <w:r w:rsidRPr="00F8407B">
          <w:rPr>
            <w:rFonts w:ascii="Times New Roman CYR" w:eastAsia="Times New Roman" w:hAnsi="Times New Roman CYR" w:cs="Times New Roman"/>
            <w:noProof/>
            <w:webHidden/>
            <w:kern w:val="0"/>
            <w:sz w:val="28"/>
            <w:szCs w:val="28"/>
            <w:lang w:eastAsia="uk-UA"/>
          </w:rPr>
          <w:fldChar w:fldCharType="end"/>
        </w:r>
      </w:hyperlink>
    </w:p>
    <w:p w:rsidR="00F8407B" w:rsidRPr="00F8407B" w:rsidRDefault="00F8407B" w:rsidP="00F8407B">
      <w:pPr>
        <w:widowControl/>
        <w:tabs>
          <w:tab w:val="clear" w:pos="709"/>
          <w:tab w:val="right" w:leader="dot" w:pos="9345"/>
        </w:tabs>
        <w:suppressAutoHyphens w:val="0"/>
        <w:overflowPunct w:val="0"/>
        <w:autoSpaceDE w:val="0"/>
        <w:autoSpaceDN w:val="0"/>
        <w:adjustRightInd w:val="0"/>
        <w:spacing w:after="0" w:line="360" w:lineRule="auto"/>
        <w:ind w:firstLine="0"/>
        <w:jc w:val="left"/>
        <w:textAlignment w:val="baseline"/>
        <w:rPr>
          <w:rFonts w:ascii="Times New Roman" w:eastAsia="Times New Roman" w:hAnsi="Times New Roman" w:cs="Times New Roman"/>
          <w:noProof/>
          <w:kern w:val="0"/>
          <w:sz w:val="28"/>
          <w:szCs w:val="28"/>
          <w:lang w:eastAsia="ru-RU"/>
        </w:rPr>
      </w:pPr>
      <w:hyperlink w:anchor="_Toc40582071" w:history="1">
        <w:r w:rsidRPr="00F8407B">
          <w:rPr>
            <w:rFonts w:ascii="Times New Roman CYR" w:eastAsia="Times New Roman" w:hAnsi="Times New Roman CYR" w:cs="Times New Roman"/>
            <w:noProof/>
            <w:color w:val="0000FF"/>
            <w:spacing w:val="-4"/>
            <w:kern w:val="0"/>
            <w:sz w:val="28"/>
            <w:u w:val="single"/>
            <w:lang w:eastAsia="uk-UA"/>
          </w:rPr>
          <w:t>ДОДАТОК В</w:t>
        </w:r>
        <w:r w:rsidRPr="00F8407B">
          <w:rPr>
            <w:rFonts w:ascii="Times New Roman CYR" w:eastAsia="Times New Roman" w:hAnsi="Times New Roman CYR" w:cs="Times New Roman"/>
            <w:noProof/>
            <w:webHidden/>
            <w:kern w:val="0"/>
            <w:sz w:val="28"/>
            <w:szCs w:val="28"/>
            <w:lang w:eastAsia="uk-UA"/>
          </w:rPr>
          <w:tab/>
        </w:r>
        <w:r w:rsidRPr="00F8407B">
          <w:rPr>
            <w:rFonts w:ascii="Times New Roman CYR" w:eastAsia="Times New Roman" w:hAnsi="Times New Roman CYR" w:cs="Times New Roman"/>
            <w:noProof/>
            <w:webHidden/>
            <w:kern w:val="0"/>
            <w:sz w:val="28"/>
            <w:szCs w:val="28"/>
            <w:lang w:eastAsia="uk-UA"/>
          </w:rPr>
          <w:fldChar w:fldCharType="begin"/>
        </w:r>
        <w:r w:rsidRPr="00F8407B">
          <w:rPr>
            <w:rFonts w:ascii="Times New Roman CYR" w:eastAsia="Times New Roman" w:hAnsi="Times New Roman CYR" w:cs="Times New Roman"/>
            <w:noProof/>
            <w:webHidden/>
            <w:kern w:val="0"/>
            <w:sz w:val="28"/>
            <w:szCs w:val="28"/>
            <w:lang w:eastAsia="uk-UA"/>
          </w:rPr>
          <w:instrText xml:space="preserve"> PAGEREF _Toc40582071 \h </w:instrText>
        </w:r>
        <w:r w:rsidRPr="00F8407B">
          <w:rPr>
            <w:rFonts w:ascii="Times New Roman CYR" w:eastAsia="Times New Roman" w:hAnsi="Times New Roman CYR" w:cs="Times New Roman"/>
            <w:noProof/>
            <w:kern w:val="0"/>
            <w:sz w:val="28"/>
            <w:szCs w:val="28"/>
            <w:lang w:eastAsia="uk-UA"/>
          </w:rPr>
        </w:r>
        <w:r w:rsidRPr="00F8407B">
          <w:rPr>
            <w:rFonts w:ascii="Times New Roman CYR" w:eastAsia="Times New Roman" w:hAnsi="Times New Roman CYR" w:cs="Times New Roman"/>
            <w:noProof/>
            <w:webHidden/>
            <w:kern w:val="0"/>
            <w:sz w:val="28"/>
            <w:szCs w:val="28"/>
            <w:lang w:eastAsia="uk-UA"/>
          </w:rPr>
          <w:fldChar w:fldCharType="separate"/>
        </w:r>
        <w:r w:rsidRPr="00F8407B">
          <w:rPr>
            <w:rFonts w:ascii="Times New Roman CYR" w:eastAsia="Times New Roman" w:hAnsi="Times New Roman CYR" w:cs="Times New Roman"/>
            <w:noProof/>
            <w:webHidden/>
            <w:kern w:val="0"/>
            <w:sz w:val="28"/>
            <w:szCs w:val="28"/>
            <w:lang w:eastAsia="uk-UA"/>
          </w:rPr>
          <w:t>196</w:t>
        </w:r>
        <w:r w:rsidRPr="00F8407B">
          <w:rPr>
            <w:rFonts w:ascii="Times New Roman CYR" w:eastAsia="Times New Roman" w:hAnsi="Times New Roman CYR" w:cs="Times New Roman"/>
            <w:noProof/>
            <w:webHidden/>
            <w:kern w:val="0"/>
            <w:sz w:val="28"/>
            <w:szCs w:val="28"/>
            <w:lang w:eastAsia="uk-UA"/>
          </w:rPr>
          <w:fldChar w:fldCharType="end"/>
        </w:r>
      </w:hyperlink>
    </w:p>
    <w:p w:rsidR="00F8407B" w:rsidRPr="00F8407B" w:rsidRDefault="00F8407B" w:rsidP="00F8407B">
      <w:pPr>
        <w:widowControl/>
        <w:tabs>
          <w:tab w:val="clear" w:pos="709"/>
          <w:tab w:val="right" w:leader="dot" w:pos="9345"/>
        </w:tabs>
        <w:suppressAutoHyphens w:val="0"/>
        <w:overflowPunct w:val="0"/>
        <w:autoSpaceDE w:val="0"/>
        <w:autoSpaceDN w:val="0"/>
        <w:adjustRightInd w:val="0"/>
        <w:spacing w:after="0" w:line="360" w:lineRule="auto"/>
        <w:ind w:firstLine="0"/>
        <w:jc w:val="left"/>
        <w:textAlignment w:val="baseline"/>
        <w:rPr>
          <w:rFonts w:ascii="Times New Roman" w:eastAsia="Times New Roman" w:hAnsi="Times New Roman" w:cs="Times New Roman"/>
          <w:noProof/>
          <w:kern w:val="0"/>
          <w:sz w:val="28"/>
          <w:szCs w:val="28"/>
          <w:lang w:eastAsia="ru-RU"/>
        </w:rPr>
      </w:pPr>
      <w:hyperlink w:anchor="_Toc40582072" w:history="1">
        <w:r w:rsidRPr="00F8407B">
          <w:rPr>
            <w:rFonts w:ascii="Times New Roman CYR" w:eastAsia="Times New Roman" w:hAnsi="Times New Roman CYR" w:cs="Times New Roman"/>
            <w:noProof/>
            <w:color w:val="0000FF"/>
            <w:spacing w:val="-4"/>
            <w:kern w:val="0"/>
            <w:sz w:val="28"/>
            <w:u w:val="single"/>
            <w:lang w:eastAsia="uk-UA"/>
          </w:rPr>
          <w:t>ДОДАТОК Д</w:t>
        </w:r>
        <w:r w:rsidRPr="00F8407B">
          <w:rPr>
            <w:rFonts w:ascii="Times New Roman CYR" w:eastAsia="Times New Roman" w:hAnsi="Times New Roman CYR" w:cs="Times New Roman"/>
            <w:noProof/>
            <w:webHidden/>
            <w:kern w:val="0"/>
            <w:sz w:val="28"/>
            <w:szCs w:val="28"/>
            <w:lang w:eastAsia="uk-UA"/>
          </w:rPr>
          <w:tab/>
        </w:r>
        <w:r w:rsidRPr="00F8407B">
          <w:rPr>
            <w:rFonts w:ascii="Times New Roman CYR" w:eastAsia="Times New Roman" w:hAnsi="Times New Roman CYR" w:cs="Times New Roman"/>
            <w:noProof/>
            <w:webHidden/>
            <w:kern w:val="0"/>
            <w:sz w:val="28"/>
            <w:szCs w:val="28"/>
            <w:lang w:eastAsia="uk-UA"/>
          </w:rPr>
          <w:fldChar w:fldCharType="begin"/>
        </w:r>
        <w:r w:rsidRPr="00F8407B">
          <w:rPr>
            <w:rFonts w:ascii="Times New Roman CYR" w:eastAsia="Times New Roman" w:hAnsi="Times New Roman CYR" w:cs="Times New Roman"/>
            <w:noProof/>
            <w:webHidden/>
            <w:kern w:val="0"/>
            <w:sz w:val="28"/>
            <w:szCs w:val="28"/>
            <w:lang w:eastAsia="uk-UA"/>
          </w:rPr>
          <w:instrText xml:space="preserve"> PAGEREF _Toc40582072 \h </w:instrText>
        </w:r>
        <w:r w:rsidRPr="00F8407B">
          <w:rPr>
            <w:rFonts w:ascii="Times New Roman CYR" w:eastAsia="Times New Roman" w:hAnsi="Times New Roman CYR" w:cs="Times New Roman"/>
            <w:noProof/>
            <w:kern w:val="0"/>
            <w:sz w:val="28"/>
            <w:szCs w:val="28"/>
            <w:lang w:eastAsia="uk-UA"/>
          </w:rPr>
        </w:r>
        <w:r w:rsidRPr="00F8407B">
          <w:rPr>
            <w:rFonts w:ascii="Times New Roman CYR" w:eastAsia="Times New Roman" w:hAnsi="Times New Roman CYR" w:cs="Times New Roman"/>
            <w:noProof/>
            <w:webHidden/>
            <w:kern w:val="0"/>
            <w:sz w:val="28"/>
            <w:szCs w:val="28"/>
            <w:lang w:eastAsia="uk-UA"/>
          </w:rPr>
          <w:fldChar w:fldCharType="separate"/>
        </w:r>
        <w:r w:rsidRPr="00F8407B">
          <w:rPr>
            <w:rFonts w:ascii="Times New Roman CYR" w:eastAsia="Times New Roman" w:hAnsi="Times New Roman CYR" w:cs="Times New Roman"/>
            <w:noProof/>
            <w:webHidden/>
            <w:kern w:val="0"/>
            <w:sz w:val="28"/>
            <w:szCs w:val="28"/>
            <w:lang w:eastAsia="uk-UA"/>
          </w:rPr>
          <w:t>197</w:t>
        </w:r>
        <w:r w:rsidRPr="00F8407B">
          <w:rPr>
            <w:rFonts w:ascii="Times New Roman CYR" w:eastAsia="Times New Roman" w:hAnsi="Times New Roman CYR" w:cs="Times New Roman"/>
            <w:noProof/>
            <w:webHidden/>
            <w:kern w:val="0"/>
            <w:sz w:val="28"/>
            <w:szCs w:val="28"/>
            <w:lang w:eastAsia="uk-UA"/>
          </w:rPr>
          <w:fldChar w:fldCharType="end"/>
        </w:r>
      </w:hyperlink>
    </w:p>
    <w:p w:rsidR="00F8407B" w:rsidRPr="00F8407B" w:rsidRDefault="00F8407B" w:rsidP="00F8407B">
      <w:pPr>
        <w:keepNext/>
        <w:widowControl/>
        <w:numPr>
          <w:ilvl w:val="0"/>
          <w:numId w:val="2"/>
        </w:numPr>
        <w:tabs>
          <w:tab w:val="clear" w:pos="360"/>
          <w:tab w:val="clear" w:pos="709"/>
        </w:tabs>
        <w:suppressAutoHyphens w:val="0"/>
        <w:overflowPunct w:val="0"/>
        <w:autoSpaceDE w:val="0"/>
        <w:autoSpaceDN w:val="0"/>
        <w:adjustRightInd w:val="0"/>
        <w:spacing w:after="240" w:line="360" w:lineRule="auto"/>
        <w:ind w:left="0" w:firstLine="0"/>
        <w:jc w:val="center"/>
        <w:textAlignment w:val="baseline"/>
        <w:outlineLvl w:val="0"/>
        <w:rPr>
          <w:rFonts w:ascii="Times New Roman" w:eastAsia="Times New Roman" w:hAnsi="Times New Roman" w:cs="Times New Roman"/>
          <w:b/>
          <w:kern w:val="0"/>
          <w:sz w:val="28"/>
          <w:szCs w:val="28"/>
          <w:lang w:val="en-US" w:eastAsia="uk-UA"/>
        </w:rPr>
      </w:pPr>
      <w:r w:rsidRPr="00F8407B">
        <w:rPr>
          <w:rFonts w:ascii="Times New Roman" w:eastAsia="Times New Roman" w:hAnsi="Times New Roman" w:cs="Times New Roman"/>
          <w:b/>
          <w:kern w:val="0"/>
          <w:sz w:val="28"/>
          <w:szCs w:val="28"/>
          <w:lang w:val="en-US" w:eastAsia="uk-UA"/>
        </w:rPr>
        <w:fldChar w:fldCharType="end"/>
      </w:r>
    </w:p>
    <w:p w:rsidR="00F8407B" w:rsidRPr="00F8407B" w:rsidRDefault="00F8407B" w:rsidP="00F8407B">
      <w:pPr>
        <w:widowControl/>
        <w:tabs>
          <w:tab w:val="clear" w:pos="709"/>
        </w:tabs>
        <w:suppressAutoHyphens w:val="0"/>
        <w:overflowPunct w:val="0"/>
        <w:autoSpaceDE w:val="0"/>
        <w:autoSpaceDN w:val="0"/>
        <w:adjustRightInd w:val="0"/>
        <w:spacing w:after="0" w:line="240" w:lineRule="auto"/>
        <w:ind w:firstLine="0"/>
        <w:jc w:val="left"/>
        <w:textAlignment w:val="baseline"/>
        <w:rPr>
          <w:rFonts w:ascii="Times New Roman CYR" w:eastAsia="Times New Roman" w:hAnsi="Times New Roman CYR" w:cs="Times New Roman"/>
          <w:kern w:val="0"/>
          <w:sz w:val="26"/>
          <w:szCs w:val="20"/>
          <w:lang w:val="en-US" w:eastAsia="uk-UA"/>
        </w:rPr>
      </w:pPr>
    </w:p>
    <w:p w:rsidR="00F8407B" w:rsidRPr="00F8407B" w:rsidRDefault="00F8407B" w:rsidP="00F8407B">
      <w:pPr>
        <w:keepNext/>
        <w:widowControl/>
        <w:numPr>
          <w:ilvl w:val="0"/>
          <w:numId w:val="2"/>
        </w:numPr>
        <w:tabs>
          <w:tab w:val="clear" w:pos="360"/>
          <w:tab w:val="clear" w:pos="709"/>
        </w:tabs>
        <w:suppressAutoHyphens w:val="0"/>
        <w:overflowPunct w:val="0"/>
        <w:autoSpaceDE w:val="0"/>
        <w:autoSpaceDN w:val="0"/>
        <w:adjustRightInd w:val="0"/>
        <w:spacing w:after="240" w:line="360" w:lineRule="auto"/>
        <w:ind w:left="0" w:firstLine="0"/>
        <w:jc w:val="center"/>
        <w:textAlignment w:val="baseline"/>
        <w:outlineLvl w:val="0"/>
        <w:rPr>
          <w:rFonts w:ascii="Times New Roman" w:eastAsia="Times New Roman" w:hAnsi="Times New Roman" w:cs="Times New Roman"/>
          <w:b/>
          <w:kern w:val="0"/>
          <w:sz w:val="28"/>
          <w:szCs w:val="20"/>
          <w:lang w:val="uk-UA" w:eastAsia="uk-UA"/>
        </w:rPr>
      </w:pPr>
      <w:r w:rsidRPr="00F8407B">
        <w:rPr>
          <w:rFonts w:ascii="Times New Roman" w:eastAsia="Times New Roman" w:hAnsi="Times New Roman" w:cs="Times New Roman"/>
          <w:b/>
          <w:kern w:val="0"/>
          <w:sz w:val="28"/>
          <w:szCs w:val="20"/>
          <w:lang w:val="uk-UA" w:eastAsia="uk-UA"/>
        </w:rPr>
        <w:br w:type="page"/>
      </w:r>
      <w:bookmarkStart w:id="1" w:name="_Toc40582058"/>
      <w:r w:rsidRPr="00F8407B">
        <w:rPr>
          <w:rFonts w:ascii="Times New Roman" w:eastAsia="Times New Roman" w:hAnsi="Times New Roman" w:cs="Times New Roman"/>
          <w:b/>
          <w:kern w:val="0"/>
          <w:sz w:val="28"/>
          <w:szCs w:val="20"/>
          <w:lang w:val="uk-UA" w:eastAsia="uk-UA"/>
        </w:rPr>
        <w:t>ВСТУП</w:t>
      </w:r>
      <w:bookmarkEnd w:id="0"/>
      <w:bookmarkEnd w:id="1"/>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firstLine="708"/>
        <w:textAlignment w:val="baseline"/>
        <w:rPr>
          <w:rFonts w:ascii="Times New Roman" w:eastAsia="Times New Roman" w:hAnsi="Times New Roman" w:cs="Times New Roman"/>
          <w:b/>
          <w:i/>
          <w:kern w:val="0"/>
          <w:sz w:val="28"/>
          <w:szCs w:val="20"/>
          <w:lang w:val="uk-UA" w:eastAsia="uk-UA"/>
        </w:rPr>
      </w:pPr>
      <w:r w:rsidRPr="00F8407B">
        <w:rPr>
          <w:rFonts w:ascii="Times New Roman CYR" w:eastAsia="Times New Roman" w:hAnsi="Times New Roman CYR" w:cs="Times New Roman"/>
          <w:b/>
          <w:i/>
          <w:kern w:val="0"/>
          <w:sz w:val="28"/>
          <w:szCs w:val="20"/>
          <w:lang w:val="uk-UA" w:eastAsia="uk-UA"/>
        </w:rPr>
        <w:t xml:space="preserve">Актуальність теми дослідження та ступінь її наукової розробки. </w:t>
      </w:r>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w:spacing w:val="-2"/>
          <w:kern w:val="0"/>
          <w:sz w:val="28"/>
          <w:szCs w:val="28"/>
          <w:lang w:eastAsia="uk-UA"/>
        </w:rPr>
      </w:pPr>
      <w:r w:rsidRPr="00F8407B">
        <w:rPr>
          <w:rFonts w:ascii="Times New Roman CYR" w:eastAsia="Times New Roman" w:hAnsi="Times New Roman CYR" w:cs="Times New Roman"/>
          <w:spacing w:val="-2"/>
          <w:kern w:val="0"/>
          <w:sz w:val="28"/>
          <w:szCs w:val="28"/>
          <w:lang w:val="uk-UA" w:eastAsia="uk-UA"/>
        </w:rPr>
        <w:t xml:space="preserve">Державна національна програма ''Освіта" (Україна XXI століття) висуває вимоги докорінних змін у загальному спрямуванні виховного процесу в школі. На перший план виходять завдання гуманізації та гуманітаризації освіти, розвитку духовної культури учнівської молоді. </w:t>
      </w:r>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w:spacing w:val="-2"/>
          <w:kern w:val="0"/>
          <w:sz w:val="28"/>
          <w:szCs w:val="28"/>
          <w:lang w:val="uk-UA" w:eastAsia="uk-UA"/>
        </w:rPr>
      </w:pPr>
      <w:r w:rsidRPr="00F8407B">
        <w:rPr>
          <w:rFonts w:ascii="Times New Roman CYR" w:eastAsia="Times New Roman" w:hAnsi="Times New Roman CYR" w:cs="Times New Roman"/>
          <w:spacing w:val="-2"/>
          <w:kern w:val="0"/>
          <w:sz w:val="28"/>
          <w:szCs w:val="28"/>
          <w:lang w:val="uk-UA" w:eastAsia="uk-UA"/>
        </w:rPr>
        <w:t>Одним з пріоритетних засобів соціально-культурного становлення особистості виступає мистецтво /Ю.Афанасьєв, І.Зязюн, Б.Лихачов. О.Олексюк/. Викладання мистецтва в школі має сприяти розширенню художньо-естетичного тезаурусу учнів, протидіяти негативним наслідкам розповсюдження в середовищі дітей та юнацтва ''масової культури" /Б.Брилін, Л.Масол, О.Ростовський та ін./. Така освітня мета орієнтує підготовку вчителів художнього циклу предметів, зокрема музики, на глибоке усвідомлення історико-соціальних витоків розвитку художньої культури, широке охоплення мистецтва в його різних стильових напрямках /Л.Рапацька, Г.Шевченко, О.Щолокова/.</w:t>
      </w:r>
    </w:p>
    <w:p w:rsidR="00F8407B" w:rsidRPr="00F8407B" w:rsidRDefault="00F8407B" w:rsidP="00F8407B">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2"/>
          <w:kern w:val="0"/>
          <w:sz w:val="28"/>
          <w:szCs w:val="28"/>
          <w:lang w:val="uk-UA" w:eastAsia="ru-RU"/>
        </w:rPr>
      </w:pPr>
      <w:r w:rsidRPr="00F8407B">
        <w:rPr>
          <w:rFonts w:ascii="Times New Roman" w:eastAsia="Times New Roman" w:hAnsi="Times New Roman" w:cs="Times New Roman"/>
          <w:spacing w:val="-2"/>
          <w:kern w:val="0"/>
          <w:sz w:val="28"/>
          <w:szCs w:val="28"/>
          <w:lang w:val="uk-UA" w:eastAsia="ru-RU"/>
        </w:rPr>
        <w:t>Необхідним компонентом фахового становлення майбутнього вчителя школи визнано його фортепіанну підготовку, завдання якої полягають у збагаченні, розширенні художньої компетентності студентів, формуванні естетичного сприймання образів мистецтва, розвитку здатності до творчої самореалізації в процесі інтерпретації музики /Л.Арчажнікова, Г.Падалка. О.Рудницька/.</w:t>
      </w:r>
    </w:p>
    <w:p w:rsidR="00F8407B" w:rsidRPr="00F8407B" w:rsidRDefault="00F8407B" w:rsidP="00F8407B">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2"/>
          <w:kern w:val="0"/>
          <w:sz w:val="28"/>
          <w:szCs w:val="28"/>
          <w:lang w:val="uk-UA" w:eastAsia="ru-RU"/>
        </w:rPr>
      </w:pPr>
      <w:r w:rsidRPr="00F8407B">
        <w:rPr>
          <w:rFonts w:ascii="Times New Roman" w:eastAsia="Times New Roman" w:hAnsi="Times New Roman" w:cs="Times New Roman"/>
          <w:spacing w:val="-2"/>
          <w:kern w:val="0"/>
          <w:sz w:val="28"/>
          <w:szCs w:val="28"/>
          <w:lang w:val="uk-UA" w:eastAsia="ru-RU"/>
        </w:rPr>
        <w:t>Грунтуючись на здобутках світової виконавсько-педагогічної школи /Ф.Бузоні, Й.Гат, К.Мартінсен, Г.Нейгауз/ та методико-практичних віднайденнях вітчизняних педагогів-музикантів /О.Александров, Ф.Блуменфельд, К.Михайлов, В.Пухальський/, наукова думка в галузі теорії і методики навчання музики за останні роки окреслила такі суттєві напрямки виконавсько-інструментальної підготовки як розвиток соціальної активності, формування гуманістичних ціннісних орієнтацій у процесі інструментального навчання /О.Гданська/, психологічні основи формування у студентів навичок гри на музичному інструменті /Н.Рубан/, формування виконавської надійності майбутніх учителів школи /Д.Юник/, активізація творчої самостійності студентів-піаністів /І.Бобакова/, формування умінь художньої інтерпретації музики / В.Крицький, Г.Саїк/.</w:t>
      </w:r>
    </w:p>
    <w:p w:rsidR="00F8407B" w:rsidRPr="00F8407B" w:rsidRDefault="00F8407B" w:rsidP="00F8407B">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2"/>
          <w:kern w:val="0"/>
          <w:sz w:val="28"/>
          <w:szCs w:val="28"/>
          <w:lang w:val="uk-UA" w:eastAsia="ru-RU"/>
        </w:rPr>
      </w:pPr>
      <w:r w:rsidRPr="00F8407B">
        <w:rPr>
          <w:rFonts w:ascii="Times New Roman" w:eastAsia="Times New Roman" w:hAnsi="Times New Roman" w:cs="Times New Roman"/>
          <w:spacing w:val="-2"/>
          <w:kern w:val="0"/>
          <w:sz w:val="28"/>
          <w:szCs w:val="28"/>
          <w:lang w:val="uk-UA" w:eastAsia="ru-RU"/>
        </w:rPr>
        <w:t>Аналіз наукової літератури і зіставлення його з потребами практики дозволяє виявити недостатньо вивчені питання фортепіанної підготовки майбутніх учителів музики. До них, зокрема, відноситься проблема орієнтації змісту навчання майбутніх педагогів на пізнання музичної творчості в її цілісних вимірах та еволюційному становленні, на оволодіння майбутніми вчителями музики узагальненими художньо-естетичними підходами до сприймання і виконавського відтворення музики. Такому спрямуванню навчання відповідає розвиток стильового мислення, що дозволяє студентам усвідомлювати музичне мистецтво як історично зумовлений культурний феномен.</w:t>
      </w:r>
    </w:p>
    <w:p w:rsidR="00F8407B" w:rsidRPr="00F8407B" w:rsidRDefault="00F8407B" w:rsidP="00F8407B">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2"/>
          <w:kern w:val="0"/>
          <w:sz w:val="28"/>
          <w:szCs w:val="28"/>
          <w:lang w:val="uk-UA" w:eastAsia="ru-RU"/>
        </w:rPr>
      </w:pPr>
      <w:r w:rsidRPr="00F8407B">
        <w:rPr>
          <w:rFonts w:ascii="Times New Roman" w:eastAsia="Times New Roman" w:hAnsi="Times New Roman" w:cs="Times New Roman"/>
          <w:spacing w:val="-2"/>
          <w:kern w:val="0"/>
          <w:sz w:val="28"/>
          <w:szCs w:val="28"/>
          <w:lang w:val="uk-UA" w:eastAsia="ru-RU"/>
        </w:rPr>
        <w:t>Категорію стилю повно і різносторонньо досліджено в теорії музикознавства /О.Катрич, А.Лащенко, М.Михайлов, С.Скребков, А.Сохор/. Педагогічний аспект стильового навчання студентів з’ясовано значно менше, дослідницький пошук у цьому напрямку обмежується окремими віднайденнями / І.Мостова, Н.Провозіна, М.Сорокіна/.</w:t>
      </w:r>
    </w:p>
    <w:p w:rsidR="00F8407B" w:rsidRPr="00F8407B" w:rsidRDefault="00F8407B" w:rsidP="00F8407B">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2"/>
          <w:kern w:val="0"/>
          <w:sz w:val="28"/>
          <w:szCs w:val="28"/>
          <w:lang w:val="uk-UA" w:eastAsia="ru-RU"/>
        </w:rPr>
      </w:pPr>
      <w:r w:rsidRPr="00F8407B">
        <w:rPr>
          <w:rFonts w:ascii="Times New Roman" w:eastAsia="Times New Roman" w:hAnsi="Times New Roman" w:cs="Times New Roman"/>
          <w:spacing w:val="-2"/>
          <w:kern w:val="0"/>
          <w:sz w:val="28"/>
          <w:szCs w:val="28"/>
          <w:lang w:val="uk-UA" w:eastAsia="ru-RU"/>
        </w:rPr>
        <w:t xml:space="preserve">Таким чином, потреба в удосконаленні фортепіанної підготовки студентів, забезпеченні її культуровідповідності та недостатня розробка педагогічних засобів застосування історико-стильового підходу у науково-методичній літературі зумовили вибір теми нашого дослідження: </w:t>
      </w:r>
      <w:r w:rsidRPr="00F8407B">
        <w:rPr>
          <w:rFonts w:ascii="Times New Roman" w:eastAsia="Times New Roman" w:hAnsi="Times New Roman" w:cs="Times New Roman"/>
          <w:b/>
          <w:spacing w:val="-2"/>
          <w:kern w:val="0"/>
          <w:sz w:val="28"/>
          <w:szCs w:val="28"/>
          <w:lang w:val="uk-UA" w:eastAsia="ru-RU"/>
        </w:rPr>
        <w:t>"Педагогічні умови удосконалення фортепіанної підготовки студентів у вищих педагогічних закладах на основі історико-стильового підходу".</w:t>
      </w:r>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w:b/>
          <w:spacing w:val="-2"/>
          <w:kern w:val="0"/>
          <w:sz w:val="28"/>
          <w:szCs w:val="28"/>
          <w:lang w:eastAsia="uk-UA"/>
        </w:rPr>
      </w:pPr>
      <w:r w:rsidRPr="00F8407B">
        <w:rPr>
          <w:rFonts w:ascii="Times New Roman CYR" w:eastAsia="Times New Roman" w:hAnsi="Times New Roman CYR" w:cs="Times New Roman"/>
          <w:b/>
          <w:i/>
          <w:kern w:val="0"/>
          <w:sz w:val="28"/>
          <w:szCs w:val="20"/>
          <w:lang w:val="uk-UA" w:eastAsia="uk-UA"/>
        </w:rPr>
        <w:t>Зв</w:t>
      </w:r>
      <w:r w:rsidRPr="00F8407B">
        <w:rPr>
          <w:rFonts w:ascii="Times New Roman CYR" w:eastAsia="Times New Roman" w:hAnsi="Times New Roman CYR" w:cs="Times New Roman"/>
          <w:b/>
          <w:i/>
          <w:kern w:val="0"/>
          <w:sz w:val="28"/>
          <w:szCs w:val="20"/>
          <w:lang w:eastAsia="uk-UA"/>
        </w:rPr>
        <w:t>’</w:t>
      </w:r>
      <w:r w:rsidRPr="00F8407B">
        <w:rPr>
          <w:rFonts w:ascii="Times New Roman CYR" w:eastAsia="Times New Roman" w:hAnsi="Times New Roman CYR" w:cs="Times New Roman"/>
          <w:b/>
          <w:i/>
          <w:kern w:val="0"/>
          <w:sz w:val="28"/>
          <w:szCs w:val="20"/>
          <w:lang w:val="uk-UA" w:eastAsia="uk-UA"/>
        </w:rPr>
        <w:t>язок роботи з науковими програмами, планами, темами.</w:t>
      </w:r>
      <w:r w:rsidRPr="00F8407B">
        <w:rPr>
          <w:rFonts w:ascii="Times New Roman CYR" w:eastAsia="Times New Roman" w:hAnsi="Times New Roman CYR" w:cs="Times New Roman"/>
          <w:b/>
          <w:spacing w:val="-2"/>
          <w:kern w:val="0"/>
          <w:sz w:val="28"/>
          <w:szCs w:val="28"/>
          <w:lang w:eastAsia="uk-UA"/>
        </w:rPr>
        <w:t xml:space="preserve"> </w:t>
      </w:r>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w:spacing w:val="-2"/>
          <w:kern w:val="0"/>
          <w:sz w:val="28"/>
          <w:szCs w:val="28"/>
          <w:lang w:val="uk-UA" w:eastAsia="uk-UA"/>
        </w:rPr>
      </w:pPr>
      <w:r w:rsidRPr="00F8407B">
        <w:rPr>
          <w:rFonts w:ascii="Times New Roman CYR" w:eastAsia="Times New Roman" w:hAnsi="Times New Roman CYR" w:cs="Times New Roman"/>
          <w:spacing w:val="-2"/>
          <w:kern w:val="0"/>
          <w:sz w:val="28"/>
          <w:szCs w:val="28"/>
          <w:lang w:val="uk-UA" w:eastAsia="uk-UA"/>
        </w:rPr>
        <w:t>Тема дисертації входить до тематичного плану науково-дослідної роботи Рівненського державного гуманітарного університету, кафедри гри на музичних інструментах за комплексною темою “Удосконалення музично-педагогічної підготовки та естетичного виховання студентів – майбутніх учителів музики /протокол №6 від 14.06.2001 р./. Тема дисертації затверджена Вченою радою РДГУ /протокол №6 від 31 січня 2002 року/ та закоординована на бюро Ради з координації наукових досліджень у галузі педагогіки і психології АПН України /протокол №3 від 27 березня 2002 року/.</w:t>
      </w:r>
    </w:p>
    <w:p w:rsidR="00F8407B" w:rsidRPr="00F8407B" w:rsidRDefault="00F8407B" w:rsidP="00F8407B">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2"/>
          <w:kern w:val="0"/>
          <w:sz w:val="28"/>
          <w:szCs w:val="28"/>
          <w:lang w:val="uk-UA" w:eastAsia="ru-RU"/>
        </w:rPr>
      </w:pPr>
      <w:r w:rsidRPr="00F8407B">
        <w:rPr>
          <w:rFonts w:ascii="Times New Roman CYR" w:eastAsia="Times New Roman" w:hAnsi="Times New Roman CYR" w:cs="Times New Roman"/>
          <w:b/>
          <w:i/>
          <w:kern w:val="0"/>
          <w:sz w:val="28"/>
          <w:szCs w:val="20"/>
          <w:lang w:val="uk-UA" w:eastAsia="uk-UA"/>
        </w:rPr>
        <w:t>Об</w:t>
      </w:r>
      <w:r w:rsidRPr="00F8407B">
        <w:rPr>
          <w:rFonts w:ascii="Times New Roman CYR" w:eastAsia="Times New Roman" w:hAnsi="Times New Roman CYR" w:cs="Times New Roman"/>
          <w:b/>
          <w:i/>
          <w:kern w:val="0"/>
          <w:sz w:val="28"/>
          <w:szCs w:val="20"/>
          <w:lang w:eastAsia="uk-UA"/>
        </w:rPr>
        <w:t>’</w:t>
      </w:r>
      <w:r w:rsidRPr="00F8407B">
        <w:rPr>
          <w:rFonts w:ascii="Times New Roman CYR" w:eastAsia="Times New Roman" w:hAnsi="Times New Roman CYR" w:cs="Times New Roman"/>
          <w:b/>
          <w:i/>
          <w:kern w:val="0"/>
          <w:sz w:val="28"/>
          <w:szCs w:val="20"/>
          <w:lang w:val="uk-UA" w:eastAsia="uk-UA"/>
        </w:rPr>
        <w:t>єкт дослідження:</w:t>
      </w:r>
      <w:r w:rsidRPr="00F8407B">
        <w:rPr>
          <w:rFonts w:ascii="Times New Roman" w:eastAsia="Times New Roman" w:hAnsi="Times New Roman" w:cs="Times New Roman"/>
          <w:spacing w:val="-2"/>
          <w:kern w:val="0"/>
          <w:sz w:val="28"/>
          <w:szCs w:val="28"/>
          <w:lang w:val="uk-UA" w:eastAsia="ru-RU"/>
        </w:rPr>
        <w:t xml:space="preserve"> процес професійного становлення майбутніх учителів музики.</w:t>
      </w:r>
    </w:p>
    <w:p w:rsidR="00F8407B" w:rsidRPr="00F8407B" w:rsidRDefault="00F8407B" w:rsidP="00F8407B">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2"/>
          <w:kern w:val="0"/>
          <w:sz w:val="28"/>
          <w:szCs w:val="28"/>
          <w:lang w:val="uk-UA" w:eastAsia="ru-RU"/>
        </w:rPr>
      </w:pPr>
      <w:r w:rsidRPr="00F8407B">
        <w:rPr>
          <w:rFonts w:ascii="Times New Roman CYR" w:eastAsia="Times New Roman" w:hAnsi="Times New Roman CYR" w:cs="Times New Roman"/>
          <w:b/>
          <w:i/>
          <w:kern w:val="0"/>
          <w:sz w:val="28"/>
          <w:szCs w:val="20"/>
          <w:lang w:val="uk-UA" w:eastAsia="uk-UA"/>
        </w:rPr>
        <w:t>Предмет дослідження:</w:t>
      </w:r>
      <w:r w:rsidRPr="00F8407B">
        <w:rPr>
          <w:rFonts w:ascii="Times New Roman" w:eastAsia="Times New Roman" w:hAnsi="Times New Roman" w:cs="Times New Roman"/>
          <w:spacing w:val="-2"/>
          <w:kern w:val="0"/>
          <w:sz w:val="28"/>
          <w:szCs w:val="28"/>
          <w:lang w:val="uk-UA" w:eastAsia="ru-RU"/>
        </w:rPr>
        <w:t xml:space="preserve"> педагогічні умови забезпечення ефективності фортепіанної підготовки студентів на основі застосування історико-стильового підходу.</w:t>
      </w:r>
    </w:p>
    <w:p w:rsidR="00F8407B" w:rsidRPr="00F8407B" w:rsidRDefault="00F8407B" w:rsidP="00F8407B">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2"/>
          <w:kern w:val="0"/>
          <w:sz w:val="28"/>
          <w:szCs w:val="28"/>
          <w:lang w:val="uk-UA" w:eastAsia="ru-RU"/>
        </w:rPr>
      </w:pPr>
      <w:r w:rsidRPr="00F8407B">
        <w:rPr>
          <w:rFonts w:ascii="Times New Roman CYR" w:eastAsia="Times New Roman" w:hAnsi="Times New Roman CYR" w:cs="Times New Roman"/>
          <w:b/>
          <w:i/>
          <w:kern w:val="0"/>
          <w:sz w:val="28"/>
          <w:szCs w:val="20"/>
          <w:lang w:val="uk-UA" w:eastAsia="uk-UA"/>
        </w:rPr>
        <w:t>Мета дослідження</w:t>
      </w:r>
      <w:r w:rsidRPr="00F8407B">
        <w:rPr>
          <w:rFonts w:ascii="Times New Roman" w:eastAsia="Times New Roman" w:hAnsi="Times New Roman" w:cs="Times New Roman"/>
          <w:spacing w:val="-2"/>
          <w:kern w:val="0"/>
          <w:sz w:val="28"/>
          <w:szCs w:val="28"/>
          <w:lang w:val="uk-UA" w:eastAsia="ru-RU"/>
        </w:rPr>
        <w:t xml:space="preserve"> полягає у розробці та експериментальній перевірці педагогічних умов підвищення результативності фортепіанної підготовки майбутніх учителів музики до професійної діяльності.</w:t>
      </w:r>
    </w:p>
    <w:p w:rsidR="00F8407B" w:rsidRPr="00F8407B" w:rsidRDefault="00F8407B" w:rsidP="00F8407B">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2"/>
          <w:kern w:val="0"/>
          <w:sz w:val="28"/>
          <w:szCs w:val="28"/>
          <w:lang w:val="uk-UA" w:eastAsia="ru-RU"/>
        </w:rPr>
      </w:pPr>
      <w:r w:rsidRPr="00F8407B">
        <w:rPr>
          <w:rFonts w:ascii="Times New Roman CYR" w:eastAsia="Times New Roman" w:hAnsi="Times New Roman CYR" w:cs="Times New Roman"/>
          <w:b/>
          <w:i/>
          <w:kern w:val="0"/>
          <w:sz w:val="28"/>
          <w:szCs w:val="20"/>
          <w:lang w:val="uk-UA" w:eastAsia="uk-UA"/>
        </w:rPr>
        <w:t>Гіпотеза дослідження:</w:t>
      </w:r>
      <w:r w:rsidRPr="00F8407B">
        <w:rPr>
          <w:rFonts w:ascii="Times New Roman" w:eastAsia="Times New Roman" w:hAnsi="Times New Roman" w:cs="Times New Roman"/>
          <w:spacing w:val="-2"/>
          <w:kern w:val="0"/>
          <w:sz w:val="28"/>
          <w:szCs w:val="28"/>
          <w:lang w:val="uk-UA" w:eastAsia="ru-RU"/>
        </w:rPr>
        <w:t xml:space="preserve"> удосконалення фортепіанної підготовки зумовлюється впровадженням історико-стильового підходу до навчального процесу, що передбачає цілеспрямоване розширення у студентів музично-стильового досвіду сприймання, аналізу і виконавського відтворення музики, а також педагогічну проекцію стильового мислення студентів. </w:t>
      </w:r>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firstLine="708"/>
        <w:textAlignment w:val="baseline"/>
        <w:rPr>
          <w:rFonts w:ascii="Times New Roman CYR" w:eastAsia="Times New Roman" w:hAnsi="Times New Roman CYR" w:cs="Times New Roman"/>
          <w:b/>
          <w:spacing w:val="-2"/>
          <w:kern w:val="0"/>
          <w:sz w:val="28"/>
          <w:szCs w:val="28"/>
          <w:lang w:eastAsia="uk-UA"/>
        </w:rPr>
      </w:pPr>
      <w:r w:rsidRPr="00F8407B">
        <w:rPr>
          <w:rFonts w:ascii="Times New Roman CYR" w:eastAsia="Times New Roman" w:hAnsi="Times New Roman CYR" w:cs="Times New Roman"/>
          <w:b/>
          <w:i/>
          <w:kern w:val="0"/>
          <w:sz w:val="28"/>
          <w:szCs w:val="20"/>
          <w:lang w:val="uk-UA" w:eastAsia="uk-UA"/>
        </w:rPr>
        <w:t>Завдання дослідження:</w:t>
      </w:r>
      <w:r w:rsidRPr="00F8407B">
        <w:rPr>
          <w:rFonts w:ascii="Times New Roman CYR" w:eastAsia="Times New Roman" w:hAnsi="Times New Roman CYR" w:cs="Times New Roman"/>
          <w:b/>
          <w:spacing w:val="-2"/>
          <w:kern w:val="0"/>
          <w:sz w:val="28"/>
          <w:szCs w:val="28"/>
          <w:lang w:eastAsia="uk-UA"/>
        </w:rPr>
        <w:t xml:space="preserve"> </w:t>
      </w:r>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firstLine="709"/>
        <w:jc w:val="left"/>
        <w:textAlignment w:val="baseline"/>
        <w:rPr>
          <w:rFonts w:ascii="Times New Roman CYR" w:eastAsia="Times New Roman" w:hAnsi="Times New Roman CYR" w:cs="Times New Roman"/>
          <w:spacing w:val="-2"/>
          <w:kern w:val="0"/>
          <w:sz w:val="28"/>
          <w:szCs w:val="28"/>
          <w:lang w:val="uk-UA" w:eastAsia="uk-UA"/>
        </w:rPr>
      </w:pPr>
      <w:r w:rsidRPr="00F8407B">
        <w:rPr>
          <w:rFonts w:ascii="Times New Roman CYR" w:eastAsia="Times New Roman" w:hAnsi="Times New Roman CYR" w:cs="Times New Roman"/>
          <w:spacing w:val="-2"/>
          <w:kern w:val="0"/>
          <w:sz w:val="28"/>
          <w:szCs w:val="28"/>
          <w:lang w:val="uk-UA" w:eastAsia="uk-UA"/>
        </w:rPr>
        <w:t>1/ виявити проблемні питання фортепіанної підготовки в процесі аналізу наукової літератури;</w:t>
      </w:r>
    </w:p>
    <w:p w:rsidR="00F8407B" w:rsidRPr="00F8407B" w:rsidRDefault="00F8407B" w:rsidP="00F8407B">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2"/>
          <w:kern w:val="0"/>
          <w:sz w:val="28"/>
          <w:szCs w:val="28"/>
          <w:lang w:val="uk-UA" w:eastAsia="ru-RU"/>
        </w:rPr>
      </w:pPr>
      <w:r w:rsidRPr="00F8407B">
        <w:rPr>
          <w:rFonts w:ascii="Times New Roman" w:eastAsia="Times New Roman" w:hAnsi="Times New Roman" w:cs="Times New Roman"/>
          <w:spacing w:val="-2"/>
          <w:kern w:val="0"/>
          <w:sz w:val="28"/>
          <w:szCs w:val="28"/>
          <w:lang w:val="uk-UA" w:eastAsia="ru-RU"/>
        </w:rPr>
        <w:t>2/ дослідити стан фортепіанної підготовки, роль і місце в цьому процесі стильового навчання майбутніх учителів музики;</w:t>
      </w:r>
    </w:p>
    <w:p w:rsidR="00F8407B" w:rsidRPr="00F8407B" w:rsidRDefault="00F8407B" w:rsidP="00F8407B">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2"/>
          <w:kern w:val="0"/>
          <w:sz w:val="28"/>
          <w:szCs w:val="28"/>
          <w:lang w:val="uk-UA" w:eastAsia="ru-RU"/>
        </w:rPr>
      </w:pPr>
      <w:r w:rsidRPr="00F8407B">
        <w:rPr>
          <w:rFonts w:ascii="Times New Roman" w:eastAsia="Times New Roman" w:hAnsi="Times New Roman" w:cs="Times New Roman"/>
          <w:spacing w:val="-2"/>
          <w:kern w:val="0"/>
          <w:sz w:val="28"/>
          <w:szCs w:val="28"/>
          <w:lang w:val="uk-UA" w:eastAsia="ru-RU"/>
        </w:rPr>
        <w:t xml:space="preserve">3/ визначити сутність та функції історико-стильового підходу; </w:t>
      </w:r>
    </w:p>
    <w:p w:rsidR="00F8407B" w:rsidRPr="00F8407B" w:rsidRDefault="00F8407B" w:rsidP="00F8407B">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2"/>
          <w:kern w:val="0"/>
          <w:sz w:val="28"/>
          <w:szCs w:val="28"/>
          <w:lang w:val="uk-UA" w:eastAsia="ru-RU"/>
        </w:rPr>
      </w:pPr>
      <w:r w:rsidRPr="00F8407B">
        <w:rPr>
          <w:rFonts w:ascii="Times New Roman" w:eastAsia="Times New Roman" w:hAnsi="Times New Roman" w:cs="Times New Roman"/>
          <w:spacing w:val="-2"/>
          <w:kern w:val="0"/>
          <w:sz w:val="28"/>
          <w:szCs w:val="28"/>
          <w:lang w:val="uk-UA" w:eastAsia="ru-RU"/>
        </w:rPr>
        <w:t>4/ науково обґрунтувати педагогічні умови удосконалення фортепіанної підготовки студентів на основі історико-стильового підходу;</w:t>
      </w:r>
    </w:p>
    <w:p w:rsidR="00F8407B" w:rsidRPr="00F8407B" w:rsidRDefault="00F8407B" w:rsidP="00F8407B">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2"/>
          <w:kern w:val="0"/>
          <w:sz w:val="28"/>
          <w:szCs w:val="28"/>
          <w:lang w:val="uk-UA" w:eastAsia="ru-RU"/>
        </w:rPr>
      </w:pPr>
      <w:r w:rsidRPr="00F8407B">
        <w:rPr>
          <w:rFonts w:ascii="Times New Roman" w:eastAsia="Times New Roman" w:hAnsi="Times New Roman" w:cs="Times New Roman"/>
          <w:spacing w:val="-2"/>
          <w:kern w:val="0"/>
          <w:sz w:val="28"/>
          <w:szCs w:val="28"/>
          <w:lang w:val="uk-UA" w:eastAsia="ru-RU"/>
        </w:rPr>
        <w:t>5/ з</w:t>
      </w:r>
      <w:r w:rsidRPr="00F8407B">
        <w:rPr>
          <w:rFonts w:ascii="Times New Roman" w:eastAsia="Times New Roman" w:hAnsi="Times New Roman" w:cs="Times New Roman"/>
          <w:spacing w:val="-2"/>
          <w:kern w:val="0"/>
          <w:sz w:val="28"/>
          <w:szCs w:val="28"/>
          <w:lang w:eastAsia="ru-RU"/>
        </w:rPr>
        <w:t>’</w:t>
      </w:r>
      <w:r w:rsidRPr="00F8407B">
        <w:rPr>
          <w:rFonts w:ascii="Times New Roman" w:eastAsia="Times New Roman" w:hAnsi="Times New Roman" w:cs="Times New Roman"/>
          <w:spacing w:val="-2"/>
          <w:kern w:val="0"/>
          <w:sz w:val="28"/>
          <w:szCs w:val="28"/>
          <w:lang w:val="uk-UA" w:eastAsia="ru-RU"/>
        </w:rPr>
        <w:t>ясувати особливості методичного забезпечення процесу впровадження історико-стильового підходу до фортепіанної підготовки майбутніх учителів музики.</w:t>
      </w:r>
    </w:p>
    <w:p w:rsidR="00F8407B" w:rsidRPr="00F8407B" w:rsidRDefault="00F8407B" w:rsidP="00F8407B">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2"/>
          <w:kern w:val="0"/>
          <w:sz w:val="28"/>
          <w:szCs w:val="28"/>
          <w:lang w:val="uk-UA" w:eastAsia="ru-RU"/>
        </w:rPr>
      </w:pPr>
      <w:r w:rsidRPr="00F8407B">
        <w:rPr>
          <w:rFonts w:ascii="Times New Roman CYR" w:eastAsia="Times New Roman" w:hAnsi="Times New Roman CYR" w:cs="Times New Roman"/>
          <w:b/>
          <w:i/>
          <w:kern w:val="0"/>
          <w:sz w:val="28"/>
          <w:szCs w:val="20"/>
          <w:lang w:val="uk-UA" w:eastAsia="uk-UA"/>
        </w:rPr>
        <w:t>Методологічною та теоретичною основою</w:t>
      </w:r>
      <w:r w:rsidRPr="00F8407B">
        <w:rPr>
          <w:rFonts w:ascii="Times New Roman" w:eastAsia="Times New Roman" w:hAnsi="Times New Roman" w:cs="Times New Roman"/>
          <w:spacing w:val="-2"/>
          <w:kern w:val="0"/>
          <w:sz w:val="28"/>
          <w:szCs w:val="28"/>
          <w:lang w:val="uk-UA" w:eastAsia="ru-RU"/>
        </w:rPr>
        <w:t xml:space="preserve"> дослідження є Закон про освіту, Державна національна програма "Освіта (Україна XXI століття)", фундаментальні положення щодо діяльності формотворення і розвитку особистості /Б.Ананьєв, Г.Костюк, С.Рубінштейн/; системного підходу як наукового способу пізнання педагогічних та мистецьких явищ /А.Моль, С.Максименко, Г.Шевченко/; закономірностей і принципів індивідуального розвитку особистості /О.Леонтьєв, В.Моляко, Б.Теплов/; концептуальні ідеї про специфіку художньої діяльності /Ю.Афанасьєв, Л.Виготський, І.Зязюн, М.Каган, В.Мовчан/; наукові праці про мистецьку освіту й естетичне виховання /Л.Арчажнікова, В. Бутенко, Б. Брилін, О.Олексюк, Г. Падалка, О.Рудницька, В.Шацька/ та історико-стильові засади розвитку мистецтва /А.Лащенко, М.Михайлов, С.Скребков, Ю.Холопов/.</w:t>
      </w:r>
    </w:p>
    <w:p w:rsidR="00F8407B" w:rsidRPr="00F8407B" w:rsidRDefault="00F8407B" w:rsidP="00F8407B">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2"/>
          <w:kern w:val="0"/>
          <w:sz w:val="28"/>
          <w:szCs w:val="28"/>
          <w:lang w:val="uk-UA" w:eastAsia="ru-RU"/>
        </w:rPr>
      </w:pPr>
      <w:r w:rsidRPr="00F8407B">
        <w:rPr>
          <w:rFonts w:ascii="Times New Roman CYR" w:eastAsia="Times New Roman" w:hAnsi="Times New Roman CYR" w:cs="Times New Roman"/>
          <w:b/>
          <w:i/>
          <w:kern w:val="0"/>
          <w:sz w:val="28"/>
          <w:szCs w:val="20"/>
          <w:lang w:val="uk-UA" w:eastAsia="uk-UA"/>
        </w:rPr>
        <w:t>Методи дослідження</w:t>
      </w:r>
      <w:r w:rsidRPr="00F8407B">
        <w:rPr>
          <w:rFonts w:ascii="Times New Roman" w:eastAsia="Times New Roman" w:hAnsi="Times New Roman" w:cs="Times New Roman"/>
          <w:b/>
          <w:spacing w:val="-2"/>
          <w:kern w:val="0"/>
          <w:sz w:val="28"/>
          <w:szCs w:val="28"/>
          <w:lang w:val="uk-UA" w:eastAsia="ru-RU"/>
        </w:rPr>
        <w:t>:</w:t>
      </w:r>
      <w:r w:rsidRPr="00F8407B">
        <w:rPr>
          <w:rFonts w:ascii="Times New Roman" w:eastAsia="Times New Roman" w:hAnsi="Times New Roman" w:cs="Times New Roman"/>
          <w:spacing w:val="-2"/>
          <w:kern w:val="0"/>
          <w:sz w:val="28"/>
          <w:szCs w:val="28"/>
          <w:lang w:val="uk-UA" w:eastAsia="ru-RU"/>
        </w:rPr>
        <w:t xml:space="preserve"> аналіз психолого-педагогічної та мистецтвознавчої літератури, класифікація, систематизація та узагальнення отриманої інформації, вивчення та узагальнення передового педагогічного досвіду; педагогічне спостереження, бесіди, анкетування, тестування, інтерв'ювання, педагогічний експеримент (констатуючий і формуючий), статистичні методи обробки експериментальних даних.</w:t>
      </w:r>
    </w:p>
    <w:p w:rsidR="00F8407B" w:rsidRPr="00F8407B" w:rsidRDefault="00F8407B" w:rsidP="00F8407B">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2"/>
          <w:kern w:val="0"/>
          <w:sz w:val="28"/>
          <w:szCs w:val="28"/>
          <w:lang w:val="uk-UA" w:eastAsia="ru-RU"/>
        </w:rPr>
      </w:pPr>
      <w:r w:rsidRPr="00F8407B">
        <w:rPr>
          <w:rFonts w:ascii="Times New Roman CYR" w:eastAsia="Times New Roman" w:hAnsi="Times New Roman CYR" w:cs="Times New Roman"/>
          <w:b/>
          <w:i/>
          <w:kern w:val="0"/>
          <w:sz w:val="28"/>
          <w:szCs w:val="20"/>
          <w:lang w:val="uk-UA" w:eastAsia="uk-UA"/>
        </w:rPr>
        <w:t>Базою дослідження</w:t>
      </w:r>
      <w:r w:rsidRPr="00F8407B">
        <w:rPr>
          <w:rFonts w:ascii="Times New Roman" w:eastAsia="Times New Roman" w:hAnsi="Times New Roman" w:cs="Times New Roman"/>
          <w:spacing w:val="-2"/>
          <w:kern w:val="0"/>
          <w:sz w:val="28"/>
          <w:szCs w:val="28"/>
          <w:lang w:val="uk-UA" w:eastAsia="ru-RU"/>
        </w:rPr>
        <w:t xml:space="preserve"> стали музично-педагогічні факультети Рівненського державного гуманітарного університету, Національного педагогічного університету імені М.Драгоманова, Волинського державного університету імені Лесі Українки. Загалом в експерименті взяли участь 69 викладачів, 541 студент.</w:t>
      </w:r>
    </w:p>
    <w:p w:rsidR="00F8407B" w:rsidRPr="00F8407B" w:rsidRDefault="00F8407B" w:rsidP="00F8407B">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2"/>
          <w:kern w:val="0"/>
          <w:sz w:val="28"/>
          <w:szCs w:val="28"/>
          <w:lang w:val="uk-UA" w:eastAsia="ru-RU"/>
        </w:rPr>
      </w:pPr>
      <w:r w:rsidRPr="00F8407B">
        <w:rPr>
          <w:rFonts w:ascii="Times New Roman CYR" w:eastAsia="Times New Roman" w:hAnsi="Times New Roman CYR" w:cs="Times New Roman"/>
          <w:b/>
          <w:i/>
          <w:kern w:val="0"/>
          <w:sz w:val="28"/>
          <w:szCs w:val="20"/>
          <w:lang w:val="uk-UA" w:eastAsia="uk-UA"/>
        </w:rPr>
        <w:t>Наукова новизна дослідження</w:t>
      </w:r>
      <w:r w:rsidRPr="00F8407B">
        <w:rPr>
          <w:rFonts w:ascii="Times New Roman" w:eastAsia="Times New Roman" w:hAnsi="Times New Roman" w:cs="Times New Roman"/>
          <w:spacing w:val="-2"/>
          <w:kern w:val="0"/>
          <w:sz w:val="28"/>
          <w:szCs w:val="28"/>
          <w:lang w:val="uk-UA" w:eastAsia="ru-RU"/>
        </w:rPr>
        <w:t xml:space="preserve"> полягає в уточненні педагогічного змісту поняття "історико-стильовий підхід"; у створенні компонентно-структурної навчальної моделі, основними складовими якої визначено мотиваційно-спонукальний, когнітивно-пізнавальний, емоційно-оцінювальний виконавсько-творчий та педагогічно-проективний напрями стилевідповідної фортепіанної підготовки майбутніх учителів музики; у створенні комплексної методики діагностики кількісно-якісних параметрів фортепіанної підготовки студентів у вищих навчальних закладах педагогічної освіти; експериментальному визначенні специфіки поетапного опрацювання провідних стилів фортепіанної музики в процесі індивідуально-виконавського розвитку студентів.</w:t>
      </w:r>
    </w:p>
    <w:p w:rsidR="00F8407B" w:rsidRPr="00F8407B" w:rsidRDefault="00F8407B" w:rsidP="00F8407B">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2"/>
          <w:kern w:val="0"/>
          <w:sz w:val="28"/>
          <w:szCs w:val="28"/>
          <w:lang w:val="uk-UA" w:eastAsia="ru-RU"/>
        </w:rPr>
      </w:pPr>
      <w:r w:rsidRPr="00F8407B">
        <w:rPr>
          <w:rFonts w:ascii="Times New Roman CYR" w:eastAsia="Times New Roman" w:hAnsi="Times New Roman CYR" w:cs="Times New Roman"/>
          <w:b/>
          <w:i/>
          <w:kern w:val="0"/>
          <w:sz w:val="28"/>
          <w:szCs w:val="20"/>
          <w:lang w:val="uk-UA" w:eastAsia="uk-UA"/>
        </w:rPr>
        <w:t>Практичне значення дослідження:</w:t>
      </w:r>
      <w:r w:rsidRPr="00F8407B">
        <w:rPr>
          <w:rFonts w:ascii="Times New Roman" w:eastAsia="Times New Roman" w:hAnsi="Times New Roman" w:cs="Times New Roman"/>
          <w:spacing w:val="-2"/>
          <w:kern w:val="0"/>
          <w:sz w:val="28"/>
          <w:szCs w:val="28"/>
          <w:lang w:val="uk-UA" w:eastAsia="ru-RU"/>
        </w:rPr>
        <w:t xml:space="preserve"> охарактеризовано рівні стилевідповідної фортепіанної підготовки студентів стосовно потреб їх майбутньої професійної діяльності; з'ясовано особливості методичного забезпечення фортепіанного навчання студентів на історико-стильовій основі, розроблено вимоги до складання індивідуального навчального репертуару студентів, запропоновано програму з дисципліни "Основний інструмент" (фортепіано). Матеріали дослідження можуть бути використані в практичній діяльності викладачів фортепіано у вищих педагогічних та музичних закладах освіти різного рівня акредитації.</w:t>
      </w:r>
    </w:p>
    <w:p w:rsidR="00F8407B" w:rsidRPr="00F8407B" w:rsidRDefault="00F8407B" w:rsidP="00F8407B">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2"/>
          <w:kern w:val="0"/>
          <w:sz w:val="28"/>
          <w:szCs w:val="28"/>
          <w:lang w:val="uk-UA" w:eastAsia="ru-RU"/>
        </w:rPr>
      </w:pPr>
      <w:r w:rsidRPr="00F8407B">
        <w:rPr>
          <w:rFonts w:ascii="Times New Roman CYR" w:eastAsia="Times New Roman" w:hAnsi="Times New Roman CYR" w:cs="Times New Roman"/>
          <w:b/>
          <w:i/>
          <w:kern w:val="0"/>
          <w:sz w:val="28"/>
          <w:szCs w:val="20"/>
          <w:lang w:val="uk-UA" w:eastAsia="uk-UA"/>
        </w:rPr>
        <w:t>Особистий внесок здобувача</w:t>
      </w:r>
      <w:r w:rsidRPr="00F8407B">
        <w:rPr>
          <w:rFonts w:ascii="Times New Roman" w:eastAsia="Times New Roman" w:hAnsi="Times New Roman" w:cs="Times New Roman"/>
          <w:spacing w:val="-2"/>
          <w:kern w:val="0"/>
          <w:sz w:val="28"/>
          <w:szCs w:val="28"/>
          <w:lang w:val="uk-UA" w:eastAsia="ru-RU"/>
        </w:rPr>
        <w:t xml:space="preserve"> полягає у теоретичному обґрунтуванні основних позицій досліджуваної проблеми; визначенні педагогічних умов удосконалення фортепіанної підготовки майбутніх учителів музики на основі історико-стильового підходу. </w:t>
      </w:r>
    </w:p>
    <w:p w:rsidR="00F8407B" w:rsidRPr="00F8407B" w:rsidRDefault="00F8407B" w:rsidP="00F8407B">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2"/>
          <w:kern w:val="0"/>
          <w:sz w:val="28"/>
          <w:szCs w:val="28"/>
          <w:lang w:val="uk-UA" w:eastAsia="ru-RU"/>
        </w:rPr>
      </w:pPr>
      <w:r w:rsidRPr="00F8407B">
        <w:rPr>
          <w:rFonts w:ascii="Times New Roman CYR" w:eastAsia="Times New Roman" w:hAnsi="Times New Roman CYR" w:cs="Times New Roman"/>
          <w:b/>
          <w:i/>
          <w:kern w:val="0"/>
          <w:sz w:val="28"/>
          <w:szCs w:val="20"/>
          <w:lang w:val="uk-UA" w:eastAsia="uk-UA"/>
        </w:rPr>
        <w:t>Вірогідність і надійність результатів дослідження</w:t>
      </w:r>
      <w:r w:rsidRPr="00F8407B">
        <w:rPr>
          <w:rFonts w:ascii="Times New Roman" w:eastAsia="Times New Roman" w:hAnsi="Times New Roman" w:cs="Times New Roman"/>
          <w:spacing w:val="-2"/>
          <w:kern w:val="0"/>
          <w:sz w:val="28"/>
          <w:szCs w:val="28"/>
          <w:lang w:val="uk-UA" w:eastAsia="ru-RU"/>
        </w:rPr>
        <w:t xml:space="preserve"> забезпечується методологічною обґрунтованістю провідних положень роботи, різносторонньою експериментальною їх перевіркою, оцінно-якісним та кількісним аналізом одержаних даних, використанням методів математичної статистики.</w:t>
      </w:r>
    </w:p>
    <w:p w:rsidR="00F8407B" w:rsidRPr="00F8407B" w:rsidRDefault="00F8407B" w:rsidP="00F8407B">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2"/>
          <w:kern w:val="0"/>
          <w:sz w:val="28"/>
          <w:szCs w:val="28"/>
          <w:lang w:val="uk-UA" w:eastAsia="ru-RU"/>
        </w:rPr>
      </w:pPr>
      <w:r w:rsidRPr="00F8407B">
        <w:rPr>
          <w:rFonts w:ascii="Times New Roman CYR" w:eastAsia="Times New Roman" w:hAnsi="Times New Roman CYR" w:cs="Times New Roman"/>
          <w:b/>
          <w:i/>
          <w:kern w:val="0"/>
          <w:sz w:val="28"/>
          <w:szCs w:val="20"/>
          <w:lang w:val="uk-UA" w:eastAsia="uk-UA"/>
        </w:rPr>
        <w:t>Апробація і впровадження результатів дослідження.</w:t>
      </w:r>
      <w:r w:rsidRPr="00F8407B">
        <w:rPr>
          <w:rFonts w:ascii="Times New Roman" w:eastAsia="Times New Roman" w:hAnsi="Times New Roman" w:cs="Times New Roman"/>
          <w:b/>
          <w:spacing w:val="-2"/>
          <w:kern w:val="0"/>
          <w:sz w:val="28"/>
          <w:szCs w:val="28"/>
          <w:lang w:eastAsia="ru-RU"/>
        </w:rPr>
        <w:t xml:space="preserve"> </w:t>
      </w:r>
      <w:r w:rsidRPr="00F8407B">
        <w:rPr>
          <w:rFonts w:ascii="Times New Roman" w:eastAsia="Times New Roman" w:hAnsi="Times New Roman" w:cs="Times New Roman"/>
          <w:spacing w:val="-2"/>
          <w:kern w:val="0"/>
          <w:sz w:val="28"/>
          <w:szCs w:val="28"/>
          <w:lang w:val="uk-UA" w:eastAsia="ru-RU"/>
        </w:rPr>
        <w:t>Основні положення дисертації доповідалися і обговорювалися на засіданнях кафедри гри на музичних інструментах Рівненського державного гуманітарного університету (1995-2002 рр.), Міжнародній науково-практичній конференції “Сучасна початкова школа: проблеми, пошуки, знахідки” (м. Тернопіль, 1996</w:t>
      </w:r>
      <w:r w:rsidRPr="00F8407B">
        <w:rPr>
          <w:rFonts w:ascii="Times New Roman" w:eastAsia="Times New Roman" w:hAnsi="Times New Roman" w:cs="Times New Roman"/>
          <w:spacing w:val="-2"/>
          <w:kern w:val="0"/>
          <w:sz w:val="28"/>
          <w:szCs w:val="28"/>
          <w:lang w:val="en-US" w:eastAsia="ru-RU"/>
        </w:rPr>
        <w:t> </w:t>
      </w:r>
      <w:r w:rsidRPr="00F8407B">
        <w:rPr>
          <w:rFonts w:ascii="Times New Roman" w:eastAsia="Times New Roman" w:hAnsi="Times New Roman" w:cs="Times New Roman"/>
          <w:spacing w:val="-2"/>
          <w:kern w:val="0"/>
          <w:sz w:val="28"/>
          <w:szCs w:val="28"/>
          <w:lang w:val="uk-UA" w:eastAsia="ru-RU"/>
        </w:rPr>
        <w:t xml:space="preserve">р.), Міжнародній науково-практичній конференції “ Школа за мир, взаєморозуміння і соціальний розвиток” (м. Рівне, 1996 р. ), звітних наукових конференціях професорсько-викладацького складу та аспірантів музично-педагогічного факультету Рівненського державного гуманітарного університету (1998-2001 рр.), круглому столі “Сучасні проблеми та перспективи розвитку вузівської науки” (м. Рівне, 2002 р.). </w:t>
      </w:r>
    </w:p>
    <w:p w:rsidR="00F8407B" w:rsidRPr="00F8407B" w:rsidRDefault="00F8407B" w:rsidP="00F8407B">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F8407B">
        <w:rPr>
          <w:rFonts w:ascii="Times New Roman" w:eastAsia="Times New Roman" w:hAnsi="Times New Roman" w:cs="Times New Roman"/>
          <w:spacing w:val="-4"/>
          <w:kern w:val="0"/>
          <w:sz w:val="28"/>
          <w:szCs w:val="28"/>
          <w:lang w:val="uk-UA" w:eastAsia="ru-RU"/>
        </w:rPr>
        <w:t>Висновки і рекомендації дослідження впроваджено у навчально-виховний процес музично-педагогічних факультетів Рівненського державного гуманітарного університету (довідка № 104 від 14.02.2002 р.); Національного педагогічного університету імені М.Драгоманова (довідка №04-10/281 від 26.02.03); Волинського державного університету імені Лесі Українки (довідка № 4а/486 від 12.02.03 р.); факультету музичного мистецтва Київського національного університету культури і мистецтв (довідка № 370 від 18.02.03 р.).</w:t>
      </w:r>
    </w:p>
    <w:p w:rsidR="00F8407B" w:rsidRPr="00F8407B" w:rsidRDefault="00F8407B" w:rsidP="00F8407B">
      <w:pPr>
        <w:widowControl/>
        <w:tabs>
          <w:tab w:val="clear" w:pos="709"/>
        </w:tabs>
        <w:suppressAutoHyphens w:val="0"/>
        <w:overflowPunct w:val="0"/>
        <w:autoSpaceDE w:val="0"/>
        <w:autoSpaceDN w:val="0"/>
        <w:adjustRightInd w:val="0"/>
        <w:spacing w:after="0" w:line="360" w:lineRule="auto"/>
        <w:ind w:firstLine="708"/>
        <w:textAlignment w:val="baseline"/>
        <w:rPr>
          <w:rFonts w:ascii="Times New Roman CYR" w:eastAsia="Times New Roman" w:hAnsi="Times New Roman CYR" w:cs="Times New Roman"/>
          <w:kern w:val="0"/>
          <w:sz w:val="28"/>
          <w:szCs w:val="20"/>
          <w:lang w:eastAsia="uk-UA"/>
        </w:rPr>
      </w:pPr>
      <w:r w:rsidRPr="00F8407B">
        <w:rPr>
          <w:rFonts w:ascii="Times New Roman CYR" w:eastAsia="Times New Roman" w:hAnsi="Times New Roman CYR" w:cs="Times New Roman"/>
          <w:b/>
          <w:i/>
          <w:kern w:val="0"/>
          <w:sz w:val="28"/>
          <w:szCs w:val="20"/>
          <w:lang w:val="uk-UA" w:eastAsia="uk-UA"/>
        </w:rPr>
        <w:t>Публікації.</w:t>
      </w:r>
      <w:r w:rsidRPr="00F8407B">
        <w:rPr>
          <w:rFonts w:ascii="Times New Roman CYR" w:eastAsia="Times New Roman" w:hAnsi="Times New Roman CYR" w:cs="Times New Roman"/>
          <w:kern w:val="0"/>
          <w:sz w:val="28"/>
          <w:szCs w:val="20"/>
          <w:lang w:val="uk-UA" w:eastAsia="uk-UA"/>
        </w:rPr>
        <w:t xml:space="preserve"> Основні положення і висновки дисертаційного дослідження знайшли відображення в 10 одноосібних публікаціях (6 у фахових виданнях): статтях, матеріалах науково-практичних конференцій.</w:t>
      </w:r>
      <w:r w:rsidRPr="00F8407B">
        <w:rPr>
          <w:rFonts w:ascii="Times New Roman CYR" w:eastAsia="Times New Roman" w:hAnsi="Times New Roman CYR" w:cs="Times New Roman"/>
          <w:kern w:val="0"/>
          <w:sz w:val="28"/>
          <w:szCs w:val="20"/>
          <w:lang w:eastAsia="uk-UA"/>
        </w:rPr>
        <w:t xml:space="preserve"> </w:t>
      </w:r>
    </w:p>
    <w:p w:rsidR="00695096" w:rsidRDefault="00695096" w:rsidP="00F8407B"/>
    <w:p w:rsidR="00F8407B" w:rsidRDefault="00F8407B" w:rsidP="00F8407B"/>
    <w:p w:rsidR="00F8407B" w:rsidRDefault="00F8407B" w:rsidP="00F8407B"/>
    <w:p w:rsidR="00F8407B" w:rsidRPr="00F8407B" w:rsidRDefault="00F8407B" w:rsidP="00F8407B">
      <w:pPr>
        <w:keepNext/>
        <w:widowControl/>
        <w:numPr>
          <w:ilvl w:val="0"/>
          <w:numId w:val="1"/>
        </w:numPr>
        <w:tabs>
          <w:tab w:val="clear" w:pos="360"/>
          <w:tab w:val="clear" w:pos="709"/>
        </w:tabs>
        <w:suppressAutoHyphens w:val="0"/>
        <w:overflowPunct w:val="0"/>
        <w:autoSpaceDE w:val="0"/>
        <w:autoSpaceDN w:val="0"/>
        <w:adjustRightInd w:val="0"/>
        <w:spacing w:after="0" w:line="360" w:lineRule="auto"/>
        <w:ind w:left="0" w:firstLine="0"/>
        <w:jc w:val="center"/>
        <w:textAlignment w:val="baseline"/>
        <w:outlineLvl w:val="0"/>
        <w:rPr>
          <w:rFonts w:ascii="Times New Roman CYR" w:eastAsia="Times New Roman" w:hAnsi="Times New Roman CYR" w:cs="Times New Roman"/>
          <w:b/>
          <w:bCs/>
          <w:kern w:val="0"/>
          <w:sz w:val="28"/>
          <w:szCs w:val="20"/>
          <w:lang w:val="uk-UA" w:eastAsia="uk-UA"/>
        </w:rPr>
      </w:pPr>
      <w:bookmarkStart w:id="2" w:name="_Toc40582067"/>
      <w:r w:rsidRPr="00F8407B">
        <w:rPr>
          <w:rFonts w:ascii="Times New Roman CYR" w:eastAsia="Times New Roman" w:hAnsi="Times New Roman CYR" w:cs="Times New Roman"/>
          <w:b/>
          <w:bCs/>
          <w:kern w:val="0"/>
          <w:sz w:val="28"/>
          <w:szCs w:val="20"/>
          <w:lang w:val="uk-UA" w:eastAsia="uk-UA"/>
        </w:rPr>
        <w:t>ВИСНОВКИ</w:t>
      </w:r>
      <w:bookmarkEnd w:id="2"/>
    </w:p>
    <w:p w:rsidR="00F8407B" w:rsidRPr="00F8407B" w:rsidRDefault="00F8407B" w:rsidP="00F8407B">
      <w:pPr>
        <w:widowControl/>
        <w:tabs>
          <w:tab w:val="clear" w:pos="709"/>
        </w:tabs>
        <w:suppressAutoHyphens w:val="0"/>
        <w:overflowPunct w:val="0"/>
        <w:autoSpaceDE w:val="0"/>
        <w:autoSpaceDN w:val="0"/>
        <w:adjustRightInd w:val="0"/>
        <w:spacing w:after="120" w:line="360" w:lineRule="auto"/>
        <w:ind w:firstLine="709"/>
        <w:textAlignment w:val="baseline"/>
        <w:rPr>
          <w:rFonts w:ascii="Times New Roman CYR" w:eastAsia="Times New Roman" w:hAnsi="Times New Roman CYR" w:cs="Times New Roman"/>
          <w:kern w:val="0"/>
          <w:sz w:val="28"/>
          <w:szCs w:val="28"/>
          <w:lang w:val="uk-UA" w:eastAsia="ru-RU"/>
        </w:rPr>
      </w:pPr>
      <w:r w:rsidRPr="00F8407B">
        <w:rPr>
          <w:rFonts w:ascii="Times New Roman CYR" w:eastAsia="Times New Roman" w:hAnsi="Times New Roman CYR" w:cs="Times New Roman"/>
          <w:kern w:val="0"/>
          <w:sz w:val="28"/>
          <w:szCs w:val="28"/>
          <w:lang w:val="uk-UA" w:eastAsia="ru-RU"/>
        </w:rPr>
        <w:t>У дисертації наведено теоретичне узагальнення і нове вирішення проблеми удосконалення фортепіанної підготовки майбутніх учителів музики на основі історико-стильового підходу, що виявляється у розкритті сутності і специфіки, визначенні критеріїв та обґрунтуванні педагогічних умов забезпечення результативності цього процесу.</w:t>
      </w:r>
    </w:p>
    <w:p w:rsidR="00F8407B" w:rsidRPr="00F8407B" w:rsidRDefault="00F8407B" w:rsidP="00F8407B">
      <w:pPr>
        <w:widowControl/>
        <w:tabs>
          <w:tab w:val="clear" w:pos="709"/>
        </w:tabs>
        <w:suppressAutoHyphens w:val="0"/>
        <w:overflowPunct w:val="0"/>
        <w:autoSpaceDE w:val="0"/>
        <w:autoSpaceDN w:val="0"/>
        <w:adjustRightInd w:val="0"/>
        <w:spacing w:after="120" w:line="360" w:lineRule="auto"/>
        <w:ind w:firstLine="709"/>
        <w:textAlignment w:val="baseline"/>
        <w:rPr>
          <w:rFonts w:ascii="Times New Roman CYR" w:eastAsia="Times New Roman" w:hAnsi="Times New Roman CYR" w:cs="Times New Roman"/>
          <w:kern w:val="0"/>
          <w:sz w:val="28"/>
          <w:szCs w:val="28"/>
          <w:lang w:val="uk-UA" w:eastAsia="ru-RU"/>
        </w:rPr>
      </w:pPr>
      <w:r w:rsidRPr="00F8407B">
        <w:rPr>
          <w:rFonts w:ascii="Times New Roman CYR" w:eastAsia="Times New Roman" w:hAnsi="Times New Roman CYR" w:cs="Times New Roman"/>
          <w:kern w:val="0"/>
          <w:sz w:val="28"/>
          <w:szCs w:val="28"/>
          <w:lang w:val="uk-UA" w:eastAsia="ru-RU"/>
        </w:rPr>
        <w:t xml:space="preserve">1. Специфіка художньо-виховної роботи вчителя музики дозволяє розглядати фортепіанну підготовку як важливий компонент професійного становлення студентів педагогічних навчальних закладів. Разом з тим аналіз науково-методичної літератури та практичного стану навчального процесу у вищих закладах педагогічної освіти дозволив виявити невирішені питання фортепіанної підготовки майбутніх учителів музики, такі як: недостатнє її спрямування на розвиток у студентів здатності до самостійного тлумачення художньо-образного змісту музичних творів; обмежену орієнтацію на загальноестетичний, культуровідповідний розвиток студентів, перекоси в бік вирішення вузько піаністичних завдань; неповне охоплення стильових напрямів розвитку музичної культури в індивідуальних навчальних програмах студентів; безсистемність, мозаїчність знань студентів про історико-стильові закономірності розвитку музики; відсутність уваги до педагогічної інтерпретації набутих у процесі фортепіанної підготовки знань, умінь і навичок студентів, відірваність фортепіанного навчання студентів від інших сторін їх виконавської підготовки. </w:t>
      </w:r>
    </w:p>
    <w:p w:rsidR="00F8407B" w:rsidRPr="00F8407B" w:rsidRDefault="00F8407B" w:rsidP="00F8407B">
      <w:pPr>
        <w:widowControl/>
        <w:tabs>
          <w:tab w:val="clear" w:pos="709"/>
        </w:tabs>
        <w:suppressAutoHyphens w:val="0"/>
        <w:overflowPunct w:val="0"/>
        <w:autoSpaceDE w:val="0"/>
        <w:autoSpaceDN w:val="0"/>
        <w:adjustRightInd w:val="0"/>
        <w:spacing w:after="120" w:line="360" w:lineRule="auto"/>
        <w:ind w:firstLine="709"/>
        <w:textAlignment w:val="baseline"/>
        <w:rPr>
          <w:rFonts w:ascii="Times New Roman CYR" w:eastAsia="Times New Roman" w:hAnsi="Times New Roman CYR" w:cs="Times New Roman"/>
          <w:kern w:val="0"/>
          <w:sz w:val="28"/>
          <w:szCs w:val="28"/>
          <w:lang w:val="uk-UA" w:eastAsia="ru-RU"/>
        </w:rPr>
      </w:pPr>
      <w:r w:rsidRPr="00F8407B">
        <w:rPr>
          <w:rFonts w:ascii="Times New Roman CYR" w:eastAsia="Times New Roman" w:hAnsi="Times New Roman CYR" w:cs="Times New Roman"/>
          <w:kern w:val="0"/>
          <w:sz w:val="28"/>
          <w:szCs w:val="28"/>
          <w:lang w:val="uk-UA" w:eastAsia="ru-RU"/>
        </w:rPr>
        <w:t>2. Історико-стильовий підхід розглядається в дисертації як системотворчий чинник музичного пізнання, як засіб усвідомлення, виконавського відтворення та педагогічної проекції історико-стильових закономірностей розвитку мистецтва. Застосування історико-стильового підходу в системі фортепіанної підготовки сприяє створенню у студентів цілісної картини розвитку мистецтва, а також долає фрагментарність уявлень студентів про художні напрями композиторської творчості.</w:t>
      </w:r>
    </w:p>
    <w:p w:rsidR="00F8407B" w:rsidRPr="00F8407B" w:rsidRDefault="00F8407B" w:rsidP="00F8407B">
      <w:pPr>
        <w:widowControl/>
        <w:tabs>
          <w:tab w:val="clear" w:pos="709"/>
        </w:tabs>
        <w:suppressAutoHyphens w:val="0"/>
        <w:overflowPunct w:val="0"/>
        <w:autoSpaceDE w:val="0"/>
        <w:autoSpaceDN w:val="0"/>
        <w:adjustRightInd w:val="0"/>
        <w:spacing w:after="120" w:line="360" w:lineRule="auto"/>
        <w:ind w:firstLine="709"/>
        <w:textAlignment w:val="baseline"/>
        <w:rPr>
          <w:rFonts w:ascii="Times New Roman CYR" w:eastAsia="Times New Roman" w:hAnsi="Times New Roman CYR" w:cs="Times New Roman"/>
          <w:kern w:val="0"/>
          <w:sz w:val="28"/>
          <w:szCs w:val="28"/>
          <w:lang w:val="uk-UA" w:eastAsia="ru-RU"/>
        </w:rPr>
      </w:pPr>
      <w:r w:rsidRPr="00F8407B">
        <w:rPr>
          <w:rFonts w:ascii="Times New Roman CYR" w:eastAsia="Times New Roman" w:hAnsi="Times New Roman CYR" w:cs="Times New Roman"/>
          <w:kern w:val="0"/>
          <w:sz w:val="28"/>
          <w:szCs w:val="28"/>
          <w:lang w:val="uk-UA" w:eastAsia="ru-RU"/>
        </w:rPr>
        <w:t>Важливою функцією історико-стильового підходу є забезпечення об'єктивних засад виконавської трактовки музичного твору, перешкоджання довільному, безпідставно суб'єктивному їх тлумаченню. Разом з тим, дотримання вимог стильової вивіреності виконання не тільки не обмежує виконавську фантазію студента, а, навпаки, спонукає його до виявлення емоційно-оцінного ставлення до музики. З'ясування стильових особливостей допомагає глибше, повніше усвідомити зміст художніх образів, стимулюючи тим самим індивідуально-творче їх прочитання. Впровадження історико-стильового підходу в практику фортепіанного навчання активізує розвиток самостійності студентів, їх спроможності в майбутній професійній діяльності без допомоги викладача створювати виразну і стилістично виправдану інтерпретацію фортепіанних творів.</w:t>
      </w:r>
    </w:p>
    <w:p w:rsidR="00F8407B" w:rsidRPr="00F8407B" w:rsidRDefault="00F8407B" w:rsidP="00F8407B">
      <w:pPr>
        <w:widowControl/>
        <w:tabs>
          <w:tab w:val="clear" w:pos="709"/>
        </w:tabs>
        <w:suppressAutoHyphens w:val="0"/>
        <w:overflowPunct w:val="0"/>
        <w:autoSpaceDE w:val="0"/>
        <w:autoSpaceDN w:val="0"/>
        <w:adjustRightInd w:val="0"/>
        <w:spacing w:after="120" w:line="360" w:lineRule="auto"/>
        <w:ind w:firstLine="709"/>
        <w:textAlignment w:val="baseline"/>
        <w:rPr>
          <w:rFonts w:ascii="Times New Roman CYR" w:eastAsia="Times New Roman" w:hAnsi="Times New Roman CYR" w:cs="Times New Roman"/>
          <w:kern w:val="0"/>
          <w:sz w:val="28"/>
          <w:szCs w:val="28"/>
          <w:lang w:val="uk-UA" w:eastAsia="ru-RU"/>
        </w:rPr>
      </w:pPr>
      <w:r w:rsidRPr="00F8407B">
        <w:rPr>
          <w:rFonts w:ascii="Times New Roman CYR" w:eastAsia="Times New Roman" w:hAnsi="Times New Roman CYR" w:cs="Times New Roman"/>
          <w:kern w:val="0"/>
          <w:sz w:val="28"/>
          <w:szCs w:val="28"/>
          <w:lang w:val="uk-UA" w:eastAsia="ru-RU"/>
        </w:rPr>
        <w:t>3. Керованість процесом фортепіанної підготовки студентів на засадах історико-стильового підходу в контексті нашого дослідження передбачає розробку і впровадження структурно-компонентної моделі і поетапної методики навчання, які виступають педагогічними умовами удосконалення фортепіанної підготовки майбутнього вчителя музики.</w:t>
      </w:r>
    </w:p>
    <w:p w:rsidR="00F8407B" w:rsidRPr="00F8407B" w:rsidRDefault="00F8407B" w:rsidP="00F8407B">
      <w:pPr>
        <w:widowControl/>
        <w:tabs>
          <w:tab w:val="clear" w:pos="709"/>
        </w:tabs>
        <w:suppressAutoHyphens w:val="0"/>
        <w:overflowPunct w:val="0"/>
        <w:autoSpaceDE w:val="0"/>
        <w:autoSpaceDN w:val="0"/>
        <w:adjustRightInd w:val="0"/>
        <w:spacing w:after="120" w:line="360" w:lineRule="auto"/>
        <w:ind w:firstLine="709"/>
        <w:textAlignment w:val="baseline"/>
        <w:rPr>
          <w:rFonts w:ascii="Times New Roman CYR" w:eastAsia="Times New Roman" w:hAnsi="Times New Roman CYR" w:cs="Times New Roman"/>
          <w:kern w:val="0"/>
          <w:sz w:val="28"/>
          <w:szCs w:val="28"/>
          <w:lang w:val="uk-UA" w:eastAsia="ru-RU"/>
        </w:rPr>
      </w:pPr>
      <w:r w:rsidRPr="00F8407B">
        <w:rPr>
          <w:rFonts w:ascii="Times New Roman CYR" w:eastAsia="Times New Roman" w:hAnsi="Times New Roman CYR" w:cs="Times New Roman"/>
          <w:kern w:val="0"/>
          <w:sz w:val="28"/>
          <w:szCs w:val="28"/>
          <w:lang w:val="uk-UA" w:eastAsia="ru-RU"/>
        </w:rPr>
        <w:t>4. Запропонована модель фортепіанної підготовки включає такі компоненти: мотиваційно-спонукальний, зміст якого зорієнтовано на формування у студентів стабільного інтересу до стилевідповідного сприймання і відтворення музики; пізнавально-когнітивний, який спрямовано на збагачення знань студентів щодо об'єктивних закономірностей стильового розвитку мистецтва в процесі історичної еволюції; емоційно-оцінювальний, завданням якого є активізація індивідуально-особистісного характеру привласнення цінностей стильового письма композитора; виконавсько-творчий, що забезпечує діяльнісний характер засвоєння теоретичних засад стильового пізнання, оволодіння студентами засобами створення художньої інтерпретації музики відповідно до її стильових характеристик; професійно-практичний, який передбачає формування у студентів здатності до педагогічної проекції образно-стильового мислення.</w:t>
      </w:r>
    </w:p>
    <w:p w:rsidR="00F8407B" w:rsidRPr="00F8407B" w:rsidRDefault="00F8407B" w:rsidP="00F8407B">
      <w:pPr>
        <w:widowControl/>
        <w:tabs>
          <w:tab w:val="clear" w:pos="709"/>
        </w:tabs>
        <w:suppressAutoHyphens w:val="0"/>
        <w:overflowPunct w:val="0"/>
        <w:autoSpaceDE w:val="0"/>
        <w:autoSpaceDN w:val="0"/>
        <w:adjustRightInd w:val="0"/>
        <w:spacing w:after="120" w:line="360" w:lineRule="auto"/>
        <w:ind w:firstLine="709"/>
        <w:textAlignment w:val="baseline"/>
        <w:rPr>
          <w:rFonts w:ascii="Times New Roman CYR" w:eastAsia="Times New Roman" w:hAnsi="Times New Roman CYR" w:cs="Times New Roman"/>
          <w:kern w:val="0"/>
          <w:sz w:val="28"/>
          <w:szCs w:val="28"/>
          <w:lang w:val="uk-UA" w:eastAsia="ru-RU"/>
        </w:rPr>
      </w:pPr>
      <w:r w:rsidRPr="00F8407B">
        <w:rPr>
          <w:rFonts w:ascii="Times New Roman CYR" w:eastAsia="Times New Roman" w:hAnsi="Times New Roman CYR" w:cs="Times New Roman"/>
          <w:kern w:val="0"/>
          <w:sz w:val="28"/>
          <w:szCs w:val="28"/>
          <w:lang w:val="uk-UA" w:eastAsia="ru-RU"/>
        </w:rPr>
        <w:t>5. Провідним засобом методичного забезпечення розробленої моделі виступає перспективне планування навчально-виконавського репертуару студентів на історико-стильових засадах. На відміну від стихійно-фрагментарного знайомства з окремими фортепіанними творами, дотримання історико-стильового підходу сприяє формуванню у студентів цілісної картини процесуального розвитку стильових ознак музичної творчості. Перспективне планування виконавського репертуару на історико-стильових засадах не суперечить ні ознайомленню із жанровим розмаїттям фортепіанного мистецтва, ні орієнтації на художньо-смакові уподобання студентів. Історико-стильова відповідність трактується в дослідженні як стрижень, який цілеспрямовує, а не обмежує репертуарне збагачення студента.</w:t>
      </w:r>
    </w:p>
    <w:p w:rsidR="00F8407B" w:rsidRPr="00F8407B" w:rsidRDefault="00F8407B" w:rsidP="00F8407B">
      <w:pPr>
        <w:widowControl/>
        <w:tabs>
          <w:tab w:val="clear" w:pos="709"/>
        </w:tabs>
        <w:suppressAutoHyphens w:val="0"/>
        <w:overflowPunct w:val="0"/>
        <w:autoSpaceDE w:val="0"/>
        <w:autoSpaceDN w:val="0"/>
        <w:adjustRightInd w:val="0"/>
        <w:spacing w:after="120" w:line="360" w:lineRule="auto"/>
        <w:ind w:firstLine="709"/>
        <w:textAlignment w:val="baseline"/>
        <w:rPr>
          <w:rFonts w:ascii="Times New Roman CYR" w:eastAsia="Times New Roman" w:hAnsi="Times New Roman CYR" w:cs="Times New Roman"/>
          <w:kern w:val="0"/>
          <w:sz w:val="28"/>
          <w:szCs w:val="28"/>
          <w:lang w:val="uk-UA" w:eastAsia="ru-RU"/>
        </w:rPr>
      </w:pPr>
      <w:r w:rsidRPr="00F8407B">
        <w:rPr>
          <w:rFonts w:ascii="Times New Roman CYR" w:eastAsia="Times New Roman" w:hAnsi="Times New Roman CYR" w:cs="Times New Roman"/>
          <w:kern w:val="0"/>
          <w:sz w:val="28"/>
          <w:szCs w:val="28"/>
          <w:lang w:val="uk-UA" w:eastAsia="ru-RU"/>
        </w:rPr>
        <w:t>6. Проблема співвідношення усвідомленого та інтуїтивного способів музичного пізнання вирішується в дослідженні шляхом використання методу стильового аналізу в різних його модифікаціях (музикознавчий розбір твору, педагогічна адаптація словесної характеристики музичних образів, окреслення типових рис художньої творчості в певну історичну добу, проведення художніх аналогій у різних видах мистецтва тощо) в єдності із застосуванням різноманітних прийомів розширення музично-стильового досвіду студентів (ескізне виконання творів, створення жанрово-стильових добірок творів, зіставлення творчих здобутків композитора в різних видах виконавської діяльності і т.д.).</w:t>
      </w:r>
    </w:p>
    <w:p w:rsidR="00F8407B" w:rsidRPr="00F8407B" w:rsidRDefault="00F8407B" w:rsidP="00F8407B">
      <w:pPr>
        <w:widowControl/>
        <w:tabs>
          <w:tab w:val="clear" w:pos="709"/>
        </w:tabs>
        <w:suppressAutoHyphens w:val="0"/>
        <w:overflowPunct w:val="0"/>
        <w:autoSpaceDE w:val="0"/>
        <w:autoSpaceDN w:val="0"/>
        <w:adjustRightInd w:val="0"/>
        <w:spacing w:after="120" w:line="360" w:lineRule="auto"/>
        <w:ind w:firstLine="709"/>
        <w:textAlignment w:val="baseline"/>
        <w:rPr>
          <w:rFonts w:ascii="Times New Roman CYR" w:eastAsia="Times New Roman" w:hAnsi="Times New Roman CYR" w:cs="Times New Roman"/>
          <w:kern w:val="0"/>
          <w:sz w:val="28"/>
          <w:szCs w:val="28"/>
          <w:lang w:val="uk-UA" w:eastAsia="ru-RU"/>
        </w:rPr>
      </w:pPr>
      <w:r w:rsidRPr="00F8407B">
        <w:rPr>
          <w:rFonts w:ascii="Times New Roman CYR" w:eastAsia="Times New Roman" w:hAnsi="Times New Roman CYR" w:cs="Times New Roman"/>
          <w:kern w:val="0"/>
          <w:sz w:val="28"/>
          <w:szCs w:val="28"/>
          <w:lang w:val="uk-UA" w:eastAsia="ru-RU"/>
        </w:rPr>
        <w:t>7. Важливою характеристикою впровадження історико-стильового підходу до процесу фортепіанної підготовки є спрямування пізнавальної діяльності студентів на виявлення узагальнених характеристик композиторського стилю в конкретному творі, а також виведення узагальнених уявлень про стиль композитора через аналіз конкретного його фортепіанного твору. Взаємодія узагальненого і конкретного в контексті стильового навчання студентів розглядається в дослідженні як продуктивний засіб збагачення стильової орієнтації студентів у музичному матеріалі, забезпечення багатошаровості їх стильового сприймання і виконання фортепіанної музики.</w:t>
      </w:r>
    </w:p>
    <w:p w:rsidR="00F8407B" w:rsidRPr="00F8407B" w:rsidRDefault="00F8407B" w:rsidP="00F8407B">
      <w:pPr>
        <w:widowControl/>
        <w:tabs>
          <w:tab w:val="clear" w:pos="709"/>
        </w:tabs>
        <w:suppressAutoHyphens w:val="0"/>
        <w:overflowPunct w:val="0"/>
        <w:autoSpaceDE w:val="0"/>
        <w:autoSpaceDN w:val="0"/>
        <w:adjustRightInd w:val="0"/>
        <w:spacing w:after="120" w:line="360" w:lineRule="auto"/>
        <w:ind w:firstLine="709"/>
        <w:textAlignment w:val="baseline"/>
        <w:rPr>
          <w:rFonts w:ascii="Times New Roman CYR" w:eastAsia="Times New Roman" w:hAnsi="Times New Roman CYR" w:cs="Times New Roman"/>
          <w:kern w:val="0"/>
          <w:sz w:val="28"/>
          <w:szCs w:val="28"/>
          <w:lang w:val="uk-UA" w:eastAsia="ru-RU"/>
        </w:rPr>
      </w:pPr>
      <w:r w:rsidRPr="00F8407B">
        <w:rPr>
          <w:rFonts w:ascii="Times New Roman CYR" w:eastAsia="Times New Roman" w:hAnsi="Times New Roman CYR" w:cs="Times New Roman"/>
          <w:kern w:val="0"/>
          <w:sz w:val="28"/>
          <w:szCs w:val="28"/>
          <w:lang w:val="uk-UA" w:eastAsia="ru-RU"/>
        </w:rPr>
        <w:t>8. Основою педагогічної проекції історико-стильових понять є забезпечення мобільності знань, розвиток у студентів здатності до вільного оперування стильовими поняттями, формування навичок їх адаптованого викладу з огляду на вікові особливості сприймання учнівською аудиторією. Запровадження систематичного тренінгу, цілеспрямованого на потреби художньо-освітньої діяльності зі школярами, усвідомлення шляхів і методів стильового навчання учнів, перенесення отриманих знань та умінь у музичну діяльність педагогічного спрямування створює умови для продуктивної професійної самореалізації студентів у майбутньому.</w:t>
      </w:r>
    </w:p>
    <w:p w:rsidR="00F8407B" w:rsidRPr="00F8407B" w:rsidRDefault="00F8407B" w:rsidP="00F8407B">
      <w:pPr>
        <w:widowControl/>
        <w:tabs>
          <w:tab w:val="clear" w:pos="709"/>
        </w:tabs>
        <w:suppressAutoHyphens w:val="0"/>
        <w:overflowPunct w:val="0"/>
        <w:autoSpaceDE w:val="0"/>
        <w:autoSpaceDN w:val="0"/>
        <w:adjustRightInd w:val="0"/>
        <w:spacing w:after="120" w:line="360" w:lineRule="auto"/>
        <w:ind w:firstLine="709"/>
        <w:textAlignment w:val="baseline"/>
        <w:rPr>
          <w:rFonts w:ascii="Times New Roman CYR" w:eastAsia="Times New Roman" w:hAnsi="Times New Roman CYR" w:cs="Times New Roman"/>
          <w:kern w:val="0"/>
          <w:sz w:val="28"/>
          <w:szCs w:val="28"/>
          <w:lang w:val="uk-UA" w:eastAsia="ru-RU"/>
        </w:rPr>
      </w:pPr>
      <w:r w:rsidRPr="00F8407B">
        <w:rPr>
          <w:rFonts w:ascii="Times New Roman CYR" w:eastAsia="Times New Roman" w:hAnsi="Times New Roman CYR" w:cs="Times New Roman"/>
          <w:kern w:val="0"/>
          <w:sz w:val="28"/>
          <w:szCs w:val="28"/>
          <w:lang w:val="uk-UA" w:eastAsia="ru-RU"/>
        </w:rPr>
        <w:t>Проведене дослідження не вичерпує всіх аспектів удосконалення фортепіанної підготовки студентів на основі історико-стильового підходу. В процесі подальшої розробки цієї складної проблеми заслуговують на увагу такі питання як забезпечення взаємозв'язків між викладанням виконавських дисциплін у вищих педагогічних закладах освіти на основі історико-стильового підходу; вплив стильового мислення на творчо-виконавську самореалізацію майбутнього вчителя музики; обґрунтування змісту музичного досвіду студентів у його стильових особливостях; активізація пізнавально-стильових засад виконавської підготовки студентів; педагогічні засади формування рецепційно-стильової установки майбутнього вчителя музики.</w:t>
      </w:r>
    </w:p>
    <w:p w:rsidR="00F8407B" w:rsidRPr="00F8407B" w:rsidRDefault="00F8407B" w:rsidP="00F8407B">
      <w:pPr>
        <w:rPr>
          <w:lang w:val="uk-UA"/>
        </w:rPr>
      </w:pPr>
    </w:p>
    <w:sectPr w:rsidR="00F8407B" w:rsidRPr="00F8407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90" w:rsidRDefault="00A34190">
      <w:pPr>
        <w:spacing w:after="0" w:line="240" w:lineRule="auto"/>
      </w:pPr>
      <w:r>
        <w:separator/>
      </w:r>
    </w:p>
  </w:endnote>
  <w:endnote w:type="continuationSeparator" w:id="0">
    <w:p w:rsidR="00A34190" w:rsidRDefault="00A341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90" w:rsidRDefault="00A34190">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90" w:rsidRDefault="00A341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90" w:rsidRDefault="00A34190">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90" w:rsidRDefault="00A34190">
                <w:pPr>
                  <w:spacing w:line="240" w:lineRule="auto"/>
                </w:pPr>
                <w:fldSimple w:instr=" PAGE \* MERGEFORMAT ">
                  <w:r w:rsidR="00F8407B" w:rsidRPr="00F8407B">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90" w:rsidRDefault="00A34190"/>
    <w:p w:rsidR="00A34190" w:rsidRDefault="00A34190"/>
    <w:p w:rsidR="00A34190" w:rsidRDefault="00A34190"/>
    <w:p w:rsidR="00A34190" w:rsidRDefault="00A34190"/>
    <w:p w:rsidR="00A34190" w:rsidRDefault="00A34190"/>
    <w:p w:rsidR="00A34190" w:rsidRDefault="00A34190"/>
    <w:p w:rsidR="00A34190" w:rsidRDefault="00A34190">
      <w:pPr>
        <w:rPr>
          <w:sz w:val="2"/>
          <w:szCs w:val="2"/>
        </w:rPr>
      </w:pPr>
      <w:r w:rsidRPr="006742B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90" w:rsidRDefault="00A34190">
                  <w:pPr>
                    <w:spacing w:line="240" w:lineRule="auto"/>
                  </w:pPr>
                  <w:fldSimple w:instr=" PAGE \* MERGEFORMAT ">
                    <w:r w:rsidRPr="00BC0F86">
                      <w:rPr>
                        <w:rStyle w:val="afffff9"/>
                        <w:b w:val="0"/>
                        <w:bCs w:val="0"/>
                        <w:noProof/>
                      </w:rPr>
                      <w:t>6</w:t>
                    </w:r>
                  </w:fldSimple>
                </w:p>
              </w:txbxContent>
            </v:textbox>
            <w10:wrap anchorx="page" anchory="page"/>
          </v:shape>
        </w:pict>
      </w:r>
    </w:p>
    <w:p w:rsidR="00A34190" w:rsidRDefault="00A34190"/>
    <w:p w:rsidR="00A34190" w:rsidRDefault="00A34190"/>
    <w:p w:rsidR="00A34190" w:rsidRDefault="00A34190">
      <w:pPr>
        <w:rPr>
          <w:sz w:val="2"/>
          <w:szCs w:val="2"/>
        </w:rPr>
      </w:pPr>
      <w:r w:rsidRPr="006742B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90" w:rsidRDefault="00A34190"/>
                <w:p w:rsidR="00A34190" w:rsidRDefault="00A34190">
                  <w:pPr>
                    <w:pStyle w:val="1ffffff7"/>
                    <w:spacing w:line="240" w:lineRule="auto"/>
                  </w:pPr>
                  <w:fldSimple w:instr=" PAGE \* MERGEFORMAT ">
                    <w:r w:rsidRPr="00BC0F86">
                      <w:rPr>
                        <w:rStyle w:val="3b"/>
                        <w:noProof/>
                      </w:rPr>
                      <w:t>6</w:t>
                    </w:r>
                  </w:fldSimple>
                </w:p>
              </w:txbxContent>
            </v:textbox>
            <w10:wrap anchorx="page" anchory="page"/>
          </v:shape>
        </w:pict>
      </w:r>
    </w:p>
    <w:p w:rsidR="00A34190" w:rsidRDefault="00A34190"/>
    <w:p w:rsidR="00A34190" w:rsidRDefault="00A34190">
      <w:pPr>
        <w:rPr>
          <w:sz w:val="2"/>
          <w:szCs w:val="2"/>
        </w:rPr>
      </w:pPr>
    </w:p>
    <w:p w:rsidR="00A34190" w:rsidRDefault="00A34190"/>
    <w:p w:rsidR="00A34190" w:rsidRDefault="00A34190">
      <w:pPr>
        <w:spacing w:after="0" w:line="240" w:lineRule="auto"/>
      </w:pPr>
    </w:p>
  </w:footnote>
  <w:footnote w:type="continuationSeparator" w:id="0">
    <w:p w:rsidR="00A34190" w:rsidRDefault="00A341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90" w:rsidRPr="005856C0" w:rsidRDefault="00A341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7">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8">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7">
    <w:nsid w:val="0000003E"/>
    <w:multiLevelType w:val="singleLevel"/>
    <w:tmpl w:val="0000003E"/>
    <w:name w:val="WW8Num37"/>
    <w:lvl w:ilvl="0">
      <w:start w:val="1"/>
      <w:numFmt w:val="decimal"/>
      <w:lvlText w:val="%1."/>
      <w:lvlJc w:val="left"/>
      <w:pPr>
        <w:tabs>
          <w:tab w:val="num" w:pos="0"/>
        </w:tabs>
        <w:ind w:left="502" w:hanging="360"/>
      </w:pPr>
    </w:lvl>
  </w:abstractNum>
  <w:abstractNum w:abstractNumId="3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4">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5">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6">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8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8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3">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5">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9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94">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5">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7">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8">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9">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72"/>
  </w:num>
  <w:num w:numId="15">
    <w:abstractNumId w:val="73"/>
  </w:num>
  <w:num w:numId="16">
    <w:abstractNumId w:val="74"/>
  </w:num>
  <w:num w:numId="17">
    <w:abstractNumId w:val="75"/>
  </w:num>
  <w:num w:numId="18">
    <w:abstractNumId w:val="76"/>
  </w:num>
  <w:num w:numId="19">
    <w:abstractNumId w:val="5"/>
  </w:num>
  <w:num w:numId="20">
    <w:abstractNumId w:val="6"/>
  </w:num>
  <w:num w:numId="21">
    <w:abstractNumId w:val="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0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A089A-3B74-45E6-A38A-E545A31EE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2974</Words>
  <Characters>16956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2022-02-25T12:46:00Z</dcterms:created>
  <dcterms:modified xsi:type="dcterms:W3CDTF">2022-02-25T12:57:00Z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