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B62C" w14:textId="70FBFB56" w:rsidR="005954A6" w:rsidRDefault="00642CDB" w:rsidP="00642CDB">
      <w:pPr>
        <w:rPr>
          <w:rFonts w:ascii="Times New Roman" w:eastAsia="Arial Unicode MS" w:hAnsi="Times New Roman" w:cs="Times New Roman"/>
          <w:b/>
          <w:bCs/>
          <w:color w:val="000000"/>
          <w:kern w:val="0"/>
          <w:sz w:val="28"/>
          <w:szCs w:val="28"/>
          <w:lang w:eastAsia="ru-RU" w:bidi="uk-UA"/>
        </w:rPr>
      </w:pPr>
      <w:r w:rsidRPr="00642CDB">
        <w:rPr>
          <w:rFonts w:ascii="Times New Roman" w:eastAsia="Arial Unicode MS" w:hAnsi="Times New Roman" w:cs="Times New Roman" w:hint="eastAsia"/>
          <w:b/>
          <w:bCs/>
          <w:color w:val="000000"/>
          <w:kern w:val="0"/>
          <w:sz w:val="28"/>
          <w:szCs w:val="28"/>
          <w:lang w:eastAsia="ru-RU" w:bidi="uk-UA"/>
        </w:rPr>
        <w:t>Немченко</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Екатерина</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Вероятностные</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модели</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и</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алгоритмы</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численного</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решения</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задачи</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Коши</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для</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систем</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квазилинейных</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параболических</w:t>
      </w:r>
      <w:r w:rsidRPr="00642CDB">
        <w:rPr>
          <w:rFonts w:ascii="Times New Roman" w:eastAsia="Arial Unicode MS" w:hAnsi="Times New Roman" w:cs="Times New Roman"/>
          <w:b/>
          <w:bCs/>
          <w:color w:val="000000"/>
          <w:kern w:val="0"/>
          <w:sz w:val="28"/>
          <w:szCs w:val="28"/>
          <w:lang w:eastAsia="ru-RU" w:bidi="uk-UA"/>
        </w:rPr>
        <w:t xml:space="preserve"> </w:t>
      </w:r>
      <w:r w:rsidRPr="00642CDB">
        <w:rPr>
          <w:rFonts w:ascii="Times New Roman" w:eastAsia="Arial Unicode MS" w:hAnsi="Times New Roman" w:cs="Times New Roman" w:hint="eastAsia"/>
          <w:b/>
          <w:bCs/>
          <w:color w:val="000000"/>
          <w:kern w:val="0"/>
          <w:sz w:val="28"/>
          <w:szCs w:val="28"/>
          <w:lang w:eastAsia="ru-RU" w:bidi="uk-UA"/>
        </w:rPr>
        <w:t>уравнений</w:t>
      </w:r>
    </w:p>
    <w:p w14:paraId="1C3EB462" w14:textId="77777777" w:rsidR="00642CDB" w:rsidRDefault="00642CDB" w:rsidP="00642CDB">
      <w:r>
        <w:rPr>
          <w:rFonts w:hint="eastAsia"/>
        </w:rPr>
        <w:t>ОГЛАВЛЕНИЕ</w:t>
      </w:r>
      <w:r>
        <w:t xml:space="preserve"> </w:t>
      </w:r>
      <w:r>
        <w:rPr>
          <w:rFonts w:hint="eastAsia"/>
        </w:rPr>
        <w:t>ДИССЕРТАЦИИ</w:t>
      </w:r>
    </w:p>
    <w:p w14:paraId="2C9AD816" w14:textId="77777777" w:rsidR="00642CDB" w:rsidRDefault="00642CDB" w:rsidP="00642CDB">
      <w:r>
        <w:rPr>
          <w:rFonts w:hint="eastAsia"/>
        </w:rPr>
        <w:t>кандидат</w:t>
      </w:r>
      <w:r>
        <w:t xml:space="preserve"> </w:t>
      </w:r>
      <w:r>
        <w:rPr>
          <w:rFonts w:hint="eastAsia"/>
        </w:rPr>
        <w:t>наук</w:t>
      </w:r>
      <w:r>
        <w:t xml:space="preserve"> </w:t>
      </w:r>
      <w:r>
        <w:rPr>
          <w:rFonts w:hint="eastAsia"/>
        </w:rPr>
        <w:t>Немченко</w:t>
      </w:r>
      <w:r>
        <w:t xml:space="preserve"> </w:t>
      </w:r>
      <w:r>
        <w:rPr>
          <w:rFonts w:hint="eastAsia"/>
        </w:rPr>
        <w:t>Екатерина</w:t>
      </w:r>
      <w:r>
        <w:t xml:space="preserve"> </w:t>
      </w:r>
      <w:r>
        <w:rPr>
          <w:rFonts w:hint="eastAsia"/>
        </w:rPr>
        <w:t>Игоревна</w:t>
      </w:r>
    </w:p>
    <w:p w14:paraId="4B609E95" w14:textId="77777777" w:rsidR="00642CDB" w:rsidRDefault="00642CDB" w:rsidP="00642CDB">
      <w:r>
        <w:t xml:space="preserve">2.2.2 </w:t>
      </w:r>
      <w:r>
        <w:rPr>
          <w:rFonts w:hint="eastAsia"/>
        </w:rPr>
        <w:t>ПОСДУ</w:t>
      </w:r>
      <w:r>
        <w:t xml:space="preserve"> </w:t>
      </w:r>
      <w:r>
        <w:rPr>
          <w:rFonts w:hint="eastAsia"/>
        </w:rPr>
        <w:t>и</w:t>
      </w:r>
      <w:r>
        <w:t xml:space="preserve"> </w:t>
      </w:r>
      <w:r>
        <w:rPr>
          <w:rFonts w:hint="eastAsia"/>
        </w:rPr>
        <w:t>вязкостные</w:t>
      </w:r>
      <w:r>
        <w:t xml:space="preserve"> </w:t>
      </w:r>
      <w:r>
        <w:rPr>
          <w:rFonts w:hint="eastAsia"/>
        </w:rPr>
        <w:t>решения</w:t>
      </w:r>
      <w:r>
        <w:t xml:space="preserve"> </w:t>
      </w:r>
      <w:r>
        <w:rPr>
          <w:rFonts w:hint="eastAsia"/>
        </w:rPr>
        <w:t>системы</w:t>
      </w:r>
      <w:r>
        <w:t xml:space="preserve"> </w:t>
      </w:r>
      <w:r>
        <w:rPr>
          <w:rFonts w:hint="eastAsia"/>
        </w:rPr>
        <w:t>уравнений</w:t>
      </w:r>
      <w:r>
        <w:t xml:space="preserve"> </w:t>
      </w:r>
      <w:r>
        <w:rPr>
          <w:rFonts w:hint="eastAsia"/>
        </w:rPr>
        <w:t>в</w:t>
      </w:r>
      <w:r>
        <w:t xml:space="preserve"> </w:t>
      </w:r>
      <w:r>
        <w:rPr>
          <w:rFonts w:hint="eastAsia"/>
        </w:rPr>
        <w:t>частных</w:t>
      </w:r>
      <w:r>
        <w:t xml:space="preserve"> </w:t>
      </w:r>
      <w:r>
        <w:rPr>
          <w:rFonts w:hint="eastAsia"/>
        </w:rPr>
        <w:t>производных</w:t>
      </w:r>
    </w:p>
    <w:p w14:paraId="54B084C2" w14:textId="77777777" w:rsidR="00642CDB" w:rsidRDefault="00642CDB" w:rsidP="00642CDB"/>
    <w:p w14:paraId="12E1DD06" w14:textId="77777777" w:rsidR="00642CDB" w:rsidRDefault="00642CDB" w:rsidP="00642CDB">
      <w:r>
        <w:t xml:space="preserve">3 </w:t>
      </w:r>
      <w:r>
        <w:rPr>
          <w:rFonts w:hint="eastAsia"/>
        </w:rPr>
        <w:t>Вероятностные</w:t>
      </w:r>
      <w:r>
        <w:t xml:space="preserve"> </w:t>
      </w:r>
      <w:r>
        <w:rPr>
          <w:rFonts w:hint="eastAsia"/>
        </w:rPr>
        <w:t>численные</w:t>
      </w:r>
      <w:r>
        <w:t xml:space="preserve"> </w:t>
      </w:r>
      <w:r>
        <w:rPr>
          <w:rFonts w:hint="eastAsia"/>
        </w:rPr>
        <w:t>алгоритмы</w:t>
      </w:r>
      <w:r>
        <w:t xml:space="preserve"> </w:t>
      </w:r>
      <w:r>
        <w:rPr>
          <w:rFonts w:hint="eastAsia"/>
        </w:rPr>
        <w:t>построения</w:t>
      </w:r>
      <w:r>
        <w:t xml:space="preserve"> </w:t>
      </w:r>
      <w:r>
        <w:rPr>
          <w:rFonts w:hint="eastAsia"/>
        </w:rPr>
        <w:t>классических</w:t>
      </w:r>
      <w:r>
        <w:t xml:space="preserve"> </w:t>
      </w:r>
      <w:r>
        <w:rPr>
          <w:rFonts w:hint="eastAsia"/>
        </w:rPr>
        <w:t>и</w:t>
      </w:r>
      <w:r>
        <w:t xml:space="preserve"> </w:t>
      </w:r>
      <w:r>
        <w:rPr>
          <w:rFonts w:hint="eastAsia"/>
        </w:rPr>
        <w:t>вязкост</w:t>
      </w:r>
      <w:r>
        <w:t>-</w:t>
      </w:r>
    </w:p>
    <w:p w14:paraId="7DE8DAC9" w14:textId="77777777" w:rsidR="00642CDB" w:rsidRDefault="00642CDB" w:rsidP="00642CDB"/>
    <w:p w14:paraId="691E4648" w14:textId="77777777" w:rsidR="00642CDB" w:rsidRDefault="00642CDB" w:rsidP="00642CDB">
      <w:r>
        <w:rPr>
          <w:rFonts w:hint="eastAsia"/>
        </w:rPr>
        <w:t>и</w:t>
      </w:r>
      <w:r>
        <w:t xml:space="preserve"> </w:t>
      </w:r>
      <w:r>
        <w:rPr>
          <w:rFonts w:hint="eastAsia"/>
        </w:rPr>
        <w:t>х</w:t>
      </w:r>
      <w:r>
        <w:t xml:space="preserve"> </w:t>
      </w:r>
      <w:r>
        <w:rPr>
          <w:rFonts w:hint="eastAsia"/>
        </w:rPr>
        <w:t>и</w:t>
      </w:r>
      <w:r>
        <w:t xml:space="preserve"> /■* </w:t>
      </w:r>
      <w:r>
        <w:rPr>
          <w:rFonts w:hint="eastAsia"/>
        </w:rPr>
        <w:t>и</w:t>
      </w:r>
    </w:p>
    <w:p w14:paraId="497B1C56" w14:textId="77777777" w:rsidR="00642CDB" w:rsidRDefault="00642CDB" w:rsidP="00642CDB"/>
    <w:p w14:paraId="12FAE377" w14:textId="77777777" w:rsidR="00642CDB" w:rsidRDefault="00642CDB" w:rsidP="00642CDB">
      <w:r>
        <w:rPr>
          <w:rFonts w:hint="eastAsia"/>
        </w:rPr>
        <w:t>ных</w:t>
      </w:r>
      <w:r>
        <w:t xml:space="preserve"> </w:t>
      </w:r>
      <w:r>
        <w:rPr>
          <w:rFonts w:hint="eastAsia"/>
        </w:rPr>
        <w:t>решении</w:t>
      </w:r>
      <w:r>
        <w:t xml:space="preserve"> </w:t>
      </w:r>
      <w:r>
        <w:rPr>
          <w:rFonts w:hint="eastAsia"/>
        </w:rPr>
        <w:t>задачи</w:t>
      </w:r>
      <w:r>
        <w:t xml:space="preserve"> </w:t>
      </w:r>
      <w:r>
        <w:rPr>
          <w:rFonts w:hint="eastAsia"/>
        </w:rPr>
        <w:t>Коши</w:t>
      </w:r>
      <w:r>
        <w:t xml:space="preserve"> </w:t>
      </w:r>
      <w:r>
        <w:rPr>
          <w:rFonts w:hint="eastAsia"/>
        </w:rPr>
        <w:t>для</w:t>
      </w:r>
      <w:r>
        <w:t xml:space="preserve"> </w:t>
      </w:r>
      <w:r>
        <w:rPr>
          <w:rFonts w:hint="eastAsia"/>
        </w:rPr>
        <w:t>нелинейных</w:t>
      </w:r>
      <w:r>
        <w:t xml:space="preserve"> </w:t>
      </w:r>
      <w:r>
        <w:rPr>
          <w:rFonts w:hint="eastAsia"/>
        </w:rPr>
        <w:t>параболических</w:t>
      </w:r>
      <w:r>
        <w:t xml:space="preserve"> </w:t>
      </w:r>
      <w:r>
        <w:rPr>
          <w:rFonts w:hint="eastAsia"/>
        </w:rPr>
        <w:t>уравнении</w:t>
      </w:r>
      <w:r>
        <w:t xml:space="preserve"> </w:t>
      </w:r>
      <w:r>
        <w:rPr>
          <w:rFonts w:hint="eastAsia"/>
        </w:rPr>
        <w:t>и</w:t>
      </w:r>
      <w:r>
        <w:t xml:space="preserve"> </w:t>
      </w:r>
      <w:r>
        <w:rPr>
          <w:rFonts w:hint="eastAsia"/>
        </w:rPr>
        <w:t>систем</w:t>
      </w:r>
    </w:p>
    <w:p w14:paraId="3DF50600" w14:textId="77777777" w:rsidR="00642CDB" w:rsidRDefault="00642CDB" w:rsidP="00642CDB"/>
    <w:p w14:paraId="7BF4098F" w14:textId="77777777" w:rsidR="00642CDB" w:rsidRDefault="00642CDB" w:rsidP="00642CDB">
      <w:r>
        <w:t xml:space="preserve">3.1 </w:t>
      </w:r>
      <w:r>
        <w:rPr>
          <w:rFonts w:hint="eastAsia"/>
        </w:rPr>
        <w:t>Вероятностные</w:t>
      </w:r>
      <w:r>
        <w:t xml:space="preserve"> </w:t>
      </w:r>
      <w:r>
        <w:rPr>
          <w:rFonts w:hint="eastAsia"/>
        </w:rPr>
        <w:t>численные</w:t>
      </w:r>
      <w:r>
        <w:t xml:space="preserve"> </w:t>
      </w:r>
      <w:r>
        <w:rPr>
          <w:rFonts w:hint="eastAsia"/>
        </w:rPr>
        <w:t>алгоритмы</w:t>
      </w:r>
      <w:r>
        <w:t xml:space="preserve"> </w:t>
      </w:r>
      <w:r>
        <w:rPr>
          <w:rFonts w:hint="eastAsia"/>
        </w:rPr>
        <w:t>построения</w:t>
      </w:r>
      <w:r>
        <w:t xml:space="preserve"> </w:t>
      </w:r>
      <w:r>
        <w:rPr>
          <w:rFonts w:hint="eastAsia"/>
        </w:rPr>
        <w:t>классических</w:t>
      </w:r>
      <w:r>
        <w:t xml:space="preserve"> </w:t>
      </w:r>
      <w:r>
        <w:rPr>
          <w:rFonts w:hint="eastAsia"/>
        </w:rPr>
        <w:t>решений</w:t>
      </w:r>
      <w:r>
        <w:t xml:space="preserve"> </w:t>
      </w:r>
      <w:r>
        <w:rPr>
          <w:rFonts w:hint="eastAsia"/>
        </w:rPr>
        <w:t>нелинейных</w:t>
      </w:r>
      <w:r>
        <w:t xml:space="preserve"> </w:t>
      </w:r>
      <w:r>
        <w:rPr>
          <w:rFonts w:hint="eastAsia"/>
        </w:rPr>
        <w:t>параболических</w:t>
      </w:r>
      <w:r>
        <w:t xml:space="preserve"> </w:t>
      </w:r>
      <w:r>
        <w:rPr>
          <w:rFonts w:hint="eastAsia"/>
        </w:rPr>
        <w:t>уравнений</w:t>
      </w:r>
    </w:p>
    <w:p w14:paraId="5C1FB1CD" w14:textId="77777777" w:rsidR="00642CDB" w:rsidRDefault="00642CDB" w:rsidP="00642CDB"/>
    <w:p w14:paraId="46F4F33E" w14:textId="77777777" w:rsidR="00642CDB" w:rsidRDefault="00642CDB" w:rsidP="00642CDB">
      <w:r>
        <w:t xml:space="preserve">3.2 </w:t>
      </w:r>
      <w:r>
        <w:rPr>
          <w:rFonts w:hint="eastAsia"/>
        </w:rPr>
        <w:t>Вероятностные</w:t>
      </w:r>
      <w:r>
        <w:t xml:space="preserve"> </w:t>
      </w:r>
      <w:r>
        <w:rPr>
          <w:rFonts w:hint="eastAsia"/>
        </w:rPr>
        <w:t>численные</w:t>
      </w:r>
      <w:r>
        <w:t xml:space="preserve"> </w:t>
      </w:r>
      <w:r>
        <w:rPr>
          <w:rFonts w:hint="eastAsia"/>
        </w:rPr>
        <w:t>алгоритмы</w:t>
      </w:r>
      <w:r>
        <w:t xml:space="preserve"> </w:t>
      </w:r>
      <w:r>
        <w:rPr>
          <w:rFonts w:hint="eastAsia"/>
        </w:rPr>
        <w:t>построения</w:t>
      </w:r>
      <w:r>
        <w:t xml:space="preserve"> </w:t>
      </w:r>
      <w:r>
        <w:rPr>
          <w:rFonts w:hint="eastAsia"/>
        </w:rPr>
        <w:t>классических</w:t>
      </w:r>
      <w:r>
        <w:t xml:space="preserve"> </w:t>
      </w:r>
      <w:r>
        <w:rPr>
          <w:rFonts w:hint="eastAsia"/>
        </w:rPr>
        <w:t>решений</w:t>
      </w:r>
      <w:r>
        <w:t xml:space="preserve"> </w:t>
      </w:r>
      <w:r>
        <w:rPr>
          <w:rFonts w:hint="eastAsia"/>
        </w:rPr>
        <w:t>систем</w:t>
      </w:r>
      <w:r>
        <w:t xml:space="preserve"> </w:t>
      </w:r>
      <w:r>
        <w:rPr>
          <w:rFonts w:hint="eastAsia"/>
        </w:rPr>
        <w:t>нелинейных</w:t>
      </w:r>
      <w:r>
        <w:t xml:space="preserve"> </w:t>
      </w:r>
      <w:r>
        <w:rPr>
          <w:rFonts w:hint="eastAsia"/>
        </w:rPr>
        <w:t>параболических</w:t>
      </w:r>
      <w:r>
        <w:t xml:space="preserve"> </w:t>
      </w:r>
      <w:r>
        <w:rPr>
          <w:rFonts w:hint="eastAsia"/>
        </w:rPr>
        <w:t>уравнений</w:t>
      </w:r>
    </w:p>
    <w:p w14:paraId="3E246F56" w14:textId="77777777" w:rsidR="00642CDB" w:rsidRDefault="00642CDB" w:rsidP="00642CDB"/>
    <w:p w14:paraId="16CFF99B" w14:textId="77777777" w:rsidR="00642CDB" w:rsidRDefault="00642CDB" w:rsidP="00642CDB">
      <w:r>
        <w:t xml:space="preserve">3.3 </w:t>
      </w:r>
      <w:r>
        <w:rPr>
          <w:rFonts w:hint="eastAsia"/>
        </w:rPr>
        <w:t>Вероятностные</w:t>
      </w:r>
      <w:r>
        <w:t xml:space="preserve"> </w:t>
      </w:r>
      <w:r>
        <w:rPr>
          <w:rFonts w:hint="eastAsia"/>
        </w:rPr>
        <w:t>численные</w:t>
      </w:r>
      <w:r>
        <w:t xml:space="preserve"> </w:t>
      </w:r>
      <w:r>
        <w:rPr>
          <w:rFonts w:hint="eastAsia"/>
        </w:rPr>
        <w:t>алгоритмы</w:t>
      </w:r>
      <w:r>
        <w:t xml:space="preserve"> </w:t>
      </w:r>
      <w:r>
        <w:rPr>
          <w:rFonts w:hint="eastAsia"/>
        </w:rPr>
        <w:t>построения</w:t>
      </w:r>
      <w:r>
        <w:t xml:space="preserve"> </w:t>
      </w:r>
      <w:r>
        <w:rPr>
          <w:rFonts w:hint="eastAsia"/>
        </w:rPr>
        <w:t>вязкостных</w:t>
      </w:r>
      <w:r>
        <w:t xml:space="preserve"> </w:t>
      </w:r>
      <w:r>
        <w:rPr>
          <w:rFonts w:hint="eastAsia"/>
        </w:rPr>
        <w:t>решений</w:t>
      </w:r>
      <w:r>
        <w:t xml:space="preserve"> </w:t>
      </w:r>
      <w:r>
        <w:rPr>
          <w:rFonts w:hint="eastAsia"/>
        </w:rPr>
        <w:t>квазилинейных</w:t>
      </w:r>
      <w:r>
        <w:t xml:space="preserve"> </w:t>
      </w:r>
      <w:r>
        <w:rPr>
          <w:rFonts w:hint="eastAsia"/>
        </w:rPr>
        <w:t>параболических</w:t>
      </w:r>
      <w:r>
        <w:t xml:space="preserve"> </w:t>
      </w:r>
      <w:r>
        <w:rPr>
          <w:rFonts w:hint="eastAsia"/>
        </w:rPr>
        <w:t>уравнений</w:t>
      </w:r>
    </w:p>
    <w:p w14:paraId="43A76E19" w14:textId="77777777" w:rsidR="00642CDB" w:rsidRDefault="00642CDB" w:rsidP="00642CDB"/>
    <w:p w14:paraId="0937972B" w14:textId="77777777" w:rsidR="00642CDB" w:rsidRDefault="00642CDB" w:rsidP="00642CDB">
      <w:r>
        <w:t xml:space="preserve">3.4 </w:t>
      </w:r>
      <w:r>
        <w:rPr>
          <w:rFonts w:hint="eastAsia"/>
        </w:rPr>
        <w:t>Вероятностные</w:t>
      </w:r>
      <w:r>
        <w:t xml:space="preserve"> </w:t>
      </w:r>
      <w:r>
        <w:rPr>
          <w:rFonts w:hint="eastAsia"/>
        </w:rPr>
        <w:t>численные</w:t>
      </w:r>
      <w:r>
        <w:t xml:space="preserve"> </w:t>
      </w:r>
      <w:r>
        <w:rPr>
          <w:rFonts w:hint="eastAsia"/>
        </w:rPr>
        <w:t>алгоритмы</w:t>
      </w:r>
      <w:r>
        <w:t xml:space="preserve"> </w:t>
      </w:r>
      <w:r>
        <w:rPr>
          <w:rFonts w:hint="eastAsia"/>
        </w:rPr>
        <w:t>построения</w:t>
      </w:r>
      <w:r>
        <w:t xml:space="preserve"> </w:t>
      </w:r>
      <w:r>
        <w:rPr>
          <w:rFonts w:hint="eastAsia"/>
        </w:rPr>
        <w:t>вязкостных</w:t>
      </w:r>
      <w:r>
        <w:t xml:space="preserve"> </w:t>
      </w:r>
      <w:r>
        <w:rPr>
          <w:rFonts w:hint="eastAsia"/>
        </w:rPr>
        <w:t>решений</w:t>
      </w:r>
      <w:r>
        <w:t xml:space="preserve"> </w:t>
      </w:r>
      <w:r>
        <w:rPr>
          <w:rFonts w:hint="eastAsia"/>
        </w:rPr>
        <w:t>систем</w:t>
      </w:r>
      <w:r>
        <w:t xml:space="preserve"> </w:t>
      </w:r>
      <w:r>
        <w:rPr>
          <w:rFonts w:hint="eastAsia"/>
        </w:rPr>
        <w:t>квазилинейных</w:t>
      </w:r>
      <w:r>
        <w:t xml:space="preserve"> </w:t>
      </w:r>
      <w:r>
        <w:rPr>
          <w:rFonts w:hint="eastAsia"/>
        </w:rPr>
        <w:t>параболических</w:t>
      </w:r>
      <w:r>
        <w:t xml:space="preserve"> </w:t>
      </w:r>
      <w:r>
        <w:rPr>
          <w:rFonts w:hint="eastAsia"/>
        </w:rPr>
        <w:t>уравнений</w:t>
      </w:r>
    </w:p>
    <w:p w14:paraId="34AEF72E" w14:textId="77777777" w:rsidR="00642CDB" w:rsidRDefault="00642CDB" w:rsidP="00642CDB"/>
    <w:p w14:paraId="374D8025" w14:textId="77777777" w:rsidR="00642CDB" w:rsidRDefault="00642CDB" w:rsidP="00642CDB">
      <w:r>
        <w:rPr>
          <w:rFonts w:hint="eastAsia"/>
        </w:rPr>
        <w:t>Заключение</w:t>
      </w:r>
    </w:p>
    <w:p w14:paraId="3339DC84" w14:textId="77777777" w:rsidR="00642CDB" w:rsidRDefault="00642CDB" w:rsidP="00642CDB"/>
    <w:p w14:paraId="4F08099B" w14:textId="4DCD7BF5" w:rsidR="00642CDB" w:rsidRPr="00642CDB" w:rsidRDefault="00642CDB" w:rsidP="00642CDB">
      <w:r>
        <w:rPr>
          <w:rFonts w:hint="eastAsia"/>
        </w:rPr>
        <w:lastRenderedPageBreak/>
        <w:t>Список</w:t>
      </w:r>
      <w:r>
        <w:t xml:space="preserve"> </w:t>
      </w:r>
      <w:r>
        <w:rPr>
          <w:rFonts w:hint="eastAsia"/>
        </w:rPr>
        <w:t>литературы</w:t>
      </w:r>
    </w:p>
    <w:sectPr w:rsidR="00642CDB" w:rsidRPr="00642CDB" w:rsidSect="00AF557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B025" w14:textId="77777777" w:rsidR="00AF5571" w:rsidRDefault="00AF5571">
      <w:pPr>
        <w:spacing w:after="0" w:line="240" w:lineRule="auto"/>
      </w:pPr>
      <w:r>
        <w:separator/>
      </w:r>
    </w:p>
  </w:endnote>
  <w:endnote w:type="continuationSeparator" w:id="0">
    <w:p w14:paraId="78E59DE0" w14:textId="77777777" w:rsidR="00AF5571" w:rsidRDefault="00AF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E41F" w14:textId="77777777" w:rsidR="00AF5571" w:rsidRDefault="00AF5571"/>
    <w:p w14:paraId="26485DAB" w14:textId="77777777" w:rsidR="00AF5571" w:rsidRDefault="00AF5571"/>
    <w:p w14:paraId="413E2BE2" w14:textId="77777777" w:rsidR="00AF5571" w:rsidRDefault="00AF5571"/>
    <w:p w14:paraId="092650E0" w14:textId="77777777" w:rsidR="00AF5571" w:rsidRDefault="00AF5571"/>
    <w:p w14:paraId="1DF957B3" w14:textId="77777777" w:rsidR="00AF5571" w:rsidRDefault="00AF5571"/>
    <w:p w14:paraId="01A63BF5" w14:textId="77777777" w:rsidR="00AF5571" w:rsidRDefault="00AF5571"/>
    <w:p w14:paraId="6156D5E2" w14:textId="77777777" w:rsidR="00AF5571" w:rsidRDefault="00AF557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E8141D" wp14:editId="415890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9B36B" w14:textId="77777777" w:rsidR="00AF5571" w:rsidRDefault="00AF5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814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C9B36B" w14:textId="77777777" w:rsidR="00AF5571" w:rsidRDefault="00AF557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581B90" w14:textId="77777777" w:rsidR="00AF5571" w:rsidRDefault="00AF5571"/>
    <w:p w14:paraId="5E264E29" w14:textId="77777777" w:rsidR="00AF5571" w:rsidRDefault="00AF5571"/>
    <w:p w14:paraId="7E91557B" w14:textId="77777777" w:rsidR="00AF5571" w:rsidRDefault="00AF557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9EE621" wp14:editId="53EF88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D0976" w14:textId="77777777" w:rsidR="00AF5571" w:rsidRDefault="00AF5571"/>
                          <w:p w14:paraId="2680E17D" w14:textId="77777777" w:rsidR="00AF5571" w:rsidRDefault="00AF5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9EE6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9D0976" w14:textId="77777777" w:rsidR="00AF5571" w:rsidRDefault="00AF5571"/>
                    <w:p w14:paraId="2680E17D" w14:textId="77777777" w:rsidR="00AF5571" w:rsidRDefault="00AF557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8940AD" w14:textId="77777777" w:rsidR="00AF5571" w:rsidRDefault="00AF5571"/>
    <w:p w14:paraId="34830364" w14:textId="77777777" w:rsidR="00AF5571" w:rsidRDefault="00AF5571">
      <w:pPr>
        <w:rPr>
          <w:sz w:val="2"/>
          <w:szCs w:val="2"/>
        </w:rPr>
      </w:pPr>
    </w:p>
    <w:p w14:paraId="2125E54D" w14:textId="77777777" w:rsidR="00AF5571" w:rsidRDefault="00AF5571"/>
    <w:p w14:paraId="45DA89DF" w14:textId="77777777" w:rsidR="00AF5571" w:rsidRDefault="00AF5571">
      <w:pPr>
        <w:spacing w:after="0" w:line="240" w:lineRule="auto"/>
      </w:pPr>
    </w:p>
  </w:footnote>
  <w:footnote w:type="continuationSeparator" w:id="0">
    <w:p w14:paraId="78A109F3" w14:textId="77777777" w:rsidR="00AF5571" w:rsidRDefault="00AF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571"/>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11836</TotalTime>
  <Pages>2</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1119</cp:revision>
  <cp:lastPrinted>2009-02-06T05:36:00Z</cp:lastPrinted>
  <dcterms:created xsi:type="dcterms:W3CDTF">2024-01-07T13:43:00Z</dcterms:created>
  <dcterms:modified xsi:type="dcterms:W3CDTF">2024-01-25T14:42:00Z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