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DE3" w:rsidRPr="003C2E19" w:rsidRDefault="003C2E19" w:rsidP="003C2E19">
      <w:r w:rsidRPr="003C2E19">
        <w:rPr>
          <w:rFonts w:ascii="Times New Roman" w:eastAsia="Arial Narrow" w:hAnsi="Times New Roman" w:cs="Times New Roman"/>
          <w:b/>
          <w:bCs/>
          <w:color w:val="000000"/>
          <w:kern w:val="0"/>
          <w:sz w:val="24"/>
          <w:lang w:val="uk-UA" w:eastAsia="uk-UA" w:bidi="uk-UA"/>
        </w:rPr>
        <w:t>Яворович Марія Вадимівна</w:t>
      </w:r>
      <w:r w:rsidRPr="003C2E19">
        <w:rPr>
          <w:rFonts w:ascii="Times New Roman" w:eastAsia="Arial Narrow" w:hAnsi="Times New Roman" w:cs="Times New Roman"/>
          <w:color w:val="000000"/>
          <w:kern w:val="0"/>
          <w:sz w:val="24"/>
          <w:lang w:val="uk-UA" w:eastAsia="uk-UA" w:bidi="uk-UA"/>
        </w:rPr>
        <w:t>, асистент кафедри педіатрії № 2 Харківського національного медичного університету: «Діагнос</w:t>
      </w:r>
      <w:r w:rsidRPr="003C2E19">
        <w:rPr>
          <w:rFonts w:ascii="Times New Roman" w:eastAsia="Arial Narrow" w:hAnsi="Times New Roman" w:cs="Times New Roman"/>
          <w:color w:val="000000"/>
          <w:kern w:val="0"/>
          <w:sz w:val="24"/>
          <w:lang w:val="uk-UA" w:eastAsia="uk-UA" w:bidi="uk-UA"/>
        </w:rPr>
        <w:softHyphen/>
        <w:t>тична та прогностична значущість стану ендотеліальної функції та профіброгенних медіаторів у дітей, хворих на геморагічний вас</w:t>
      </w:r>
      <w:r w:rsidRPr="003C2E19">
        <w:rPr>
          <w:rFonts w:ascii="Times New Roman" w:eastAsia="Arial Narrow" w:hAnsi="Times New Roman" w:cs="Times New Roman"/>
          <w:color w:val="000000"/>
          <w:kern w:val="0"/>
          <w:sz w:val="24"/>
          <w:lang w:val="uk-UA" w:eastAsia="uk-UA" w:bidi="uk-UA"/>
        </w:rPr>
        <w:softHyphen/>
        <w:t>куліт» (14.01.10 - педіатрія). Спецрада Д 64.600.04 у Харківсько</w:t>
      </w:r>
      <w:r w:rsidRPr="003C2E19">
        <w:rPr>
          <w:rFonts w:ascii="Times New Roman" w:eastAsia="Arial Narrow" w:hAnsi="Times New Roman" w:cs="Times New Roman"/>
          <w:color w:val="000000"/>
          <w:kern w:val="0"/>
          <w:sz w:val="24"/>
          <w:lang w:val="uk-UA" w:eastAsia="uk-UA" w:bidi="uk-UA"/>
        </w:rPr>
        <w:softHyphen/>
        <w:t>му національному медичному університеті</w:t>
      </w:r>
    </w:p>
    <w:sectPr w:rsidR="00047DE3" w:rsidRPr="003C2E19"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334B11">
    <w:pPr>
      <w:rPr>
        <w:sz w:val="2"/>
        <w:szCs w:val="2"/>
      </w:rPr>
    </w:pPr>
    <w:r w:rsidRPr="00334B1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334B11">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334B11">
      <w:pPr>
        <w:rPr>
          <w:sz w:val="2"/>
          <w:szCs w:val="2"/>
        </w:rPr>
      </w:pPr>
      <w:r w:rsidRPr="00334B1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334B11">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334B11">
      <w:pPr>
        <w:rPr>
          <w:sz w:val="2"/>
          <w:szCs w:val="2"/>
        </w:rPr>
      </w:pPr>
      <w:r w:rsidRPr="00334B1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27"/>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278"/>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5E77"/>
    <w:rsid w:val="005861F6"/>
    <w:rsid w:val="0058620C"/>
    <w:rsid w:val="0058637C"/>
    <w:rsid w:val="0058641E"/>
    <w:rsid w:val="00586482"/>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9E31BE-BEFF-4E17-8FFB-EF35DF476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1</Pages>
  <Words>52</Words>
  <Characters>297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77</cp:revision>
  <cp:lastPrinted>2009-02-06T05:36:00Z</cp:lastPrinted>
  <dcterms:created xsi:type="dcterms:W3CDTF">2020-05-07T08:13:00Z</dcterms:created>
  <dcterms:modified xsi:type="dcterms:W3CDTF">2020-05-07T21:12:00Z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