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EC05" w14:textId="77777777" w:rsidR="00674A8A" w:rsidRDefault="00674A8A" w:rsidP="00674A8A">
      <w:pPr>
        <w:pStyle w:val="afffffffffffffffffffffffffff5"/>
        <w:rPr>
          <w:rFonts w:ascii="Verdana" w:hAnsi="Verdana"/>
          <w:color w:val="000000"/>
          <w:sz w:val="21"/>
          <w:szCs w:val="21"/>
        </w:rPr>
      </w:pPr>
      <w:r>
        <w:rPr>
          <w:rFonts w:ascii="Helvetica Neue" w:hAnsi="Helvetica Neue"/>
          <w:b/>
          <w:bCs w:val="0"/>
          <w:color w:val="222222"/>
          <w:sz w:val="21"/>
          <w:szCs w:val="21"/>
        </w:rPr>
        <w:t>Петров, Юрий Евгеньевич.</w:t>
      </w:r>
      <w:r>
        <w:rPr>
          <w:rFonts w:ascii="Helvetica Neue" w:hAnsi="Helvetica Neue"/>
          <w:color w:val="222222"/>
          <w:sz w:val="21"/>
          <w:szCs w:val="21"/>
        </w:rPr>
        <w:br/>
        <w:t xml:space="preserve">Эффекты усиления электромагнитного поля в колебательной спектроскопии поверхностей, тонких пленок и слоистых </w:t>
      </w:r>
      <w:proofErr w:type="gramStart"/>
      <w:r>
        <w:rPr>
          <w:rFonts w:ascii="Helvetica Neue" w:hAnsi="Helvetica Neue"/>
          <w:color w:val="222222"/>
          <w:sz w:val="21"/>
          <w:szCs w:val="21"/>
        </w:rPr>
        <w:t>структур :</w:t>
      </w:r>
      <w:proofErr w:type="gramEnd"/>
      <w:r>
        <w:rPr>
          <w:rFonts w:ascii="Helvetica Neue" w:hAnsi="Helvetica Neue"/>
          <w:color w:val="222222"/>
          <w:sz w:val="21"/>
          <w:szCs w:val="21"/>
        </w:rPr>
        <w:t xml:space="preserve"> диссертация ... кандидата физико-математических наук : 01.04.05. - Троицк, 1999. - 138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02B93D62" w14:textId="77777777" w:rsidR="00674A8A" w:rsidRDefault="00674A8A" w:rsidP="00674A8A">
      <w:pPr>
        <w:pStyle w:val="20"/>
        <w:spacing w:before="0" w:after="312"/>
        <w:rPr>
          <w:rFonts w:ascii="Arial" w:hAnsi="Arial" w:cs="Arial"/>
          <w:caps/>
          <w:color w:val="333333"/>
          <w:sz w:val="27"/>
          <w:szCs w:val="27"/>
        </w:rPr>
      </w:pPr>
    </w:p>
    <w:p w14:paraId="1774899C" w14:textId="77777777" w:rsidR="00674A8A" w:rsidRDefault="00674A8A" w:rsidP="00674A8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Петров, Юрий Евгеньевич</w:t>
      </w:r>
    </w:p>
    <w:p w14:paraId="6CCFD135"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B99BD2F"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3FBB9AC"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ВЛИЯНИЕ КОНЦЕНТРАЦИИ ПОЛЯ ЭЛЕКТРОМАГНИТНОЙ ВОЛНЫ НА КОЛЕБАТЕЛЬНЫЕ СПЕКТРЫ</w:t>
      </w:r>
    </w:p>
    <w:p w14:paraId="7B0ED03A"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ТОНКИХ ПЛЕНОК (ОБЗОР ЛИТЕРАТУРЫ)</w:t>
      </w:r>
    </w:p>
    <w:p w14:paraId="02572B9F"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Л. Резонансное усиление полос поглощения тонкой пленки</w:t>
      </w:r>
    </w:p>
    <w:p w14:paraId="653131A0"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взаимодействии с интерференционными модами</w:t>
      </w:r>
    </w:p>
    <w:p w14:paraId="2B49B02E"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Усиление ИК-поглощения при возбуждении</w:t>
      </w:r>
    </w:p>
    <w:p w14:paraId="44F89227"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поверхностных поляритонов</w:t>
      </w:r>
    </w:p>
    <w:p w14:paraId="0F0BB9EA"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Усиление ИК-поглощения адсорбатов в присутствии островковой металлической пленки</w:t>
      </w:r>
    </w:p>
    <w:p w14:paraId="4FE7EE05"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ЭКСПЕРИМЕНТАЛЬНЫЕ МЕТОДЫ</w:t>
      </w:r>
    </w:p>
    <w:p w14:paraId="0FA30F82"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Приготовление образцов</w:t>
      </w:r>
    </w:p>
    <w:p w14:paraId="7D96B1F5"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Угловые измерения</w:t>
      </w:r>
    </w:p>
    <w:p w14:paraId="19360C00"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Спектральные измерения</w:t>
      </w:r>
    </w:p>
    <w:p w14:paraId="4977298D"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Фазовые измерения ГШ в среднем ИК</w:t>
      </w:r>
    </w:p>
    <w:p w14:paraId="7B81DFFC"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Определение коэффициента отражения металлов с</w:t>
      </w:r>
    </w:p>
    <w:p w14:paraId="407AB79D"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помощью фазовой спектроскопии ПП</w:t>
      </w:r>
    </w:p>
    <w:p w14:paraId="3EE2DF9F"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2.6. Фазовые измерения поверхностных поляритонов в ближней ИК и видимой спектральных областях</w:t>
      </w:r>
    </w:p>
    <w:p w14:paraId="20A9AB95"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ЭФФЕКТЫ УСИЛЕНИЯ ПОЛЯ ПРИ ВОЗБУЖДЕНИИ ПОВЕРХНОСТНЫХ ПОЛЯРИТОНОВ В НЕЛИНЕЙНОЙ СПЕКТРОСКОПИИ ГЕНЕРАЦИИ СУММАРНОЙ</w:t>
      </w:r>
    </w:p>
    <w:p w14:paraId="28283E49"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ЧАСТОТЫ</w:t>
      </w:r>
    </w:p>
    <w:p w14:paraId="2AEA311D"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Усиление генерации суммарной частоты на поверхности серебра при возбуждении поверхностного поляритона ИК-диапазона</w:t>
      </w:r>
    </w:p>
    <w:p w14:paraId="756B0105"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Гигантское усиление генерации суммарной частоты на</w:t>
      </w:r>
    </w:p>
    <w:p w14:paraId="251314B4"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поверхности серебра при возбуждении поверхностных поляритонов видимой спектральной области</w:t>
      </w:r>
    </w:p>
    <w:p w14:paraId="680E08D7"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УСИЛЕНИЯ ЛИНИЙ ИК -ПОГЛОЩЕНИЯ В ПРИСУТСТВИИ ОСТРОВКОВОЙ</w:t>
      </w:r>
    </w:p>
    <w:p w14:paraId="7D761CEF"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МЕТАЛЛИЧЕСКОЙ ПЛЕНКИ</w:t>
      </w:r>
    </w:p>
    <w:p w14:paraId="3740EE31"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Усиление ИК поглощения в тонких пленках</w:t>
      </w:r>
    </w:p>
    <w:p w14:paraId="50FEA0E5"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фталоцианинов</w:t>
      </w:r>
    </w:p>
    <w:p w14:paraId="536F5BE3"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Зависимость усиления от толщины серебряной</w:t>
      </w:r>
    </w:p>
    <w:p w14:paraId="7225067A"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пленки в системе призма НПВО - СиРЬс - Ag</w:t>
      </w:r>
    </w:p>
    <w:p w14:paraId="11766F8F"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Зависимость УИКП от толщины пленки</w:t>
      </w:r>
    </w:p>
    <w:p w14:paraId="07A27088"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фталоцианина</w:t>
      </w:r>
    </w:p>
    <w:p w14:paraId="7DC3D1FE"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Усиление на пленках 8Юх</w:t>
      </w:r>
    </w:p>
    <w:p w14:paraId="5C5BED24"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ИНТЕРФЕРЕНЦИОННЫЕ ЭФФЕКТЫ В СЛОИСТЫХ</w:t>
      </w:r>
    </w:p>
    <w:p w14:paraId="4DA55F42"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СТРУКТУРАХ</w:t>
      </w:r>
    </w:p>
    <w:p w14:paraId="5C44575E"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Интерференционные эффекты в спектрах комбинационного рассеяния пленок фуллерена на</w:t>
      </w:r>
    </w:p>
    <w:p w14:paraId="44D89CAC"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металлическом зеркале</w:t>
      </w:r>
    </w:p>
    <w:p w14:paraId="44FF3F10"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5.2. Спектроскопические исследования окисления пленок</w:t>
      </w:r>
    </w:p>
    <w:p w14:paraId="0F2314B8"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пористого кремния</w:t>
      </w:r>
    </w:p>
    <w:p w14:paraId="4FDE8A65"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Усиление линий ИК поглощения додекана при взаимодействии с собственной модой микрорезонатора</w:t>
      </w:r>
    </w:p>
    <w:p w14:paraId="27701D55"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Фабри-Перо в сверхрешетках из пористого кремния</w:t>
      </w:r>
    </w:p>
    <w:p w14:paraId="13221B26"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E784F68" w14:textId="77777777" w:rsidR="00674A8A" w:rsidRDefault="00674A8A" w:rsidP="00674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635EE025" w:rsidR="00E67B85" w:rsidRPr="00674A8A" w:rsidRDefault="00E67B85" w:rsidP="00674A8A"/>
    <w:sectPr w:rsidR="00E67B85" w:rsidRPr="00674A8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DA39" w14:textId="77777777" w:rsidR="006E33B1" w:rsidRDefault="006E33B1">
      <w:pPr>
        <w:spacing w:after="0" w:line="240" w:lineRule="auto"/>
      </w:pPr>
      <w:r>
        <w:separator/>
      </w:r>
    </w:p>
  </w:endnote>
  <w:endnote w:type="continuationSeparator" w:id="0">
    <w:p w14:paraId="1BC61DFD" w14:textId="77777777" w:rsidR="006E33B1" w:rsidRDefault="006E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97D7" w14:textId="77777777" w:rsidR="006E33B1" w:rsidRDefault="006E33B1"/>
    <w:p w14:paraId="42AAF5F0" w14:textId="77777777" w:rsidR="006E33B1" w:rsidRDefault="006E33B1"/>
    <w:p w14:paraId="33A9C225" w14:textId="77777777" w:rsidR="006E33B1" w:rsidRDefault="006E33B1"/>
    <w:p w14:paraId="1289C3A3" w14:textId="77777777" w:rsidR="006E33B1" w:rsidRDefault="006E33B1"/>
    <w:p w14:paraId="4A22EE8D" w14:textId="77777777" w:rsidR="006E33B1" w:rsidRDefault="006E33B1"/>
    <w:p w14:paraId="392662C0" w14:textId="77777777" w:rsidR="006E33B1" w:rsidRDefault="006E33B1"/>
    <w:p w14:paraId="10A73D30" w14:textId="77777777" w:rsidR="006E33B1" w:rsidRDefault="006E33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0AE53D" wp14:editId="67092C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0FA79" w14:textId="77777777" w:rsidR="006E33B1" w:rsidRDefault="006E33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0AE5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C0FA79" w14:textId="77777777" w:rsidR="006E33B1" w:rsidRDefault="006E33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E32151" w14:textId="77777777" w:rsidR="006E33B1" w:rsidRDefault="006E33B1"/>
    <w:p w14:paraId="76821A2E" w14:textId="77777777" w:rsidR="006E33B1" w:rsidRDefault="006E33B1"/>
    <w:p w14:paraId="78335D5B" w14:textId="77777777" w:rsidR="006E33B1" w:rsidRDefault="006E33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FE08F0" wp14:editId="5DA9CD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9213C" w14:textId="77777777" w:rsidR="006E33B1" w:rsidRDefault="006E33B1"/>
                          <w:p w14:paraId="0EECD8C3" w14:textId="77777777" w:rsidR="006E33B1" w:rsidRDefault="006E33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FE08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29213C" w14:textId="77777777" w:rsidR="006E33B1" w:rsidRDefault="006E33B1"/>
                    <w:p w14:paraId="0EECD8C3" w14:textId="77777777" w:rsidR="006E33B1" w:rsidRDefault="006E33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9155A1" w14:textId="77777777" w:rsidR="006E33B1" w:rsidRDefault="006E33B1"/>
    <w:p w14:paraId="138EFF25" w14:textId="77777777" w:rsidR="006E33B1" w:rsidRDefault="006E33B1">
      <w:pPr>
        <w:rPr>
          <w:sz w:val="2"/>
          <w:szCs w:val="2"/>
        </w:rPr>
      </w:pPr>
    </w:p>
    <w:p w14:paraId="6FDEF95E" w14:textId="77777777" w:rsidR="006E33B1" w:rsidRDefault="006E33B1"/>
    <w:p w14:paraId="58117D90" w14:textId="77777777" w:rsidR="006E33B1" w:rsidRDefault="006E33B1">
      <w:pPr>
        <w:spacing w:after="0" w:line="240" w:lineRule="auto"/>
      </w:pPr>
    </w:p>
  </w:footnote>
  <w:footnote w:type="continuationSeparator" w:id="0">
    <w:p w14:paraId="7600EA85" w14:textId="77777777" w:rsidR="006E33B1" w:rsidRDefault="006E3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3B1"/>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121201</TotalTime>
  <Pages>3</Pages>
  <Words>326</Words>
  <Characters>1862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2843</cp:revision>
  <cp:lastPrinted>2009-02-06T05:36:00Z</cp:lastPrinted>
  <dcterms:created xsi:type="dcterms:W3CDTF">2024-01-07T13:43:00Z</dcterms:created>
  <dcterms:modified xsi:type="dcterms:W3CDTF">2025-06-24T16:03:00Z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