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7668" w14:textId="77777777" w:rsidR="00423D7C" w:rsidRDefault="00423D7C" w:rsidP="00423D7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Стовбур, Георгий Данилович.</w:t>
      </w:r>
      <w:r>
        <w:rPr>
          <w:rFonts w:ascii="Helvetica" w:hAnsi="Helvetica" w:cs="Helvetica"/>
          <w:color w:val="222222"/>
          <w:sz w:val="21"/>
          <w:szCs w:val="21"/>
        </w:rPr>
        <w:br/>
      </w:r>
      <w:r>
        <w:rPr>
          <w:rStyle w:val="js-item-maininfo"/>
          <w:rFonts w:ascii="Helvetica" w:hAnsi="Helvetica" w:cs="Helvetica"/>
          <w:b/>
          <w:bCs/>
          <w:color w:val="222222"/>
          <w:sz w:val="21"/>
          <w:szCs w:val="21"/>
        </w:rPr>
        <w:t>Реализация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управляемой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выпучивании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технических наук : 01.02.04. - Калинин, 1985. - 168 с. : ил.</w:t>
      </w:r>
      <w:r>
        <w:rPr>
          <w:rStyle w:val="search-descr"/>
          <w:rFonts w:ascii="Helvetica" w:hAnsi="Helvetica" w:cs="Helvetica"/>
          <w:color w:val="222222"/>
          <w:sz w:val="21"/>
          <w:szCs w:val="21"/>
        </w:rPr>
        <w:t>больше</w:t>
      </w:r>
    </w:p>
    <w:p w14:paraId="132236C5" w14:textId="77777777" w:rsidR="00423D7C" w:rsidRDefault="00423D7C" w:rsidP="00423D7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29BE5E1" w14:textId="77777777" w:rsidR="00423D7C" w:rsidRDefault="00423D7C" w:rsidP="00F979A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1CEB910" w14:textId="77777777" w:rsidR="00423D7C" w:rsidRDefault="00423D7C" w:rsidP="00423D7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 На правах рукописи </w:t>
      </w:r>
      <w:r>
        <w:rPr>
          <w:rFonts w:ascii="Helvetica" w:hAnsi="Helvetica" w:cs="Helvetica"/>
          <w:b/>
          <w:bCs/>
          <w:color w:val="222222"/>
          <w:sz w:val="21"/>
          <w:szCs w:val="21"/>
        </w:rPr>
        <w:t>Стовбур</w:t>
      </w:r>
      <w:r>
        <w:rPr>
          <w:rFonts w:ascii="Helvetica" w:hAnsi="Helvetica" w:cs="Helvetica"/>
          <w:color w:val="222222"/>
          <w:sz w:val="21"/>
          <w:szCs w:val="21"/>
        </w:rPr>
        <w:t> </w:t>
      </w:r>
      <w:r>
        <w:rPr>
          <w:rFonts w:ascii="Helvetica" w:hAnsi="Helvetica" w:cs="Helvetica"/>
          <w:b/>
          <w:bCs/>
          <w:color w:val="222222"/>
          <w:sz w:val="21"/>
          <w:szCs w:val="21"/>
        </w:rPr>
        <w:t>Георгий</w:t>
      </w:r>
      <w:r>
        <w:rPr>
          <w:rFonts w:ascii="Helvetica" w:hAnsi="Helvetica" w:cs="Helvetica"/>
          <w:color w:val="222222"/>
          <w:sz w:val="21"/>
          <w:szCs w:val="21"/>
        </w:rPr>
        <w:t> </w:t>
      </w:r>
      <w:r>
        <w:rPr>
          <w:rFonts w:ascii="Helvetica" w:hAnsi="Helvetica" w:cs="Helvetica"/>
          <w:b/>
          <w:bCs/>
          <w:color w:val="222222"/>
          <w:sz w:val="21"/>
          <w:szCs w:val="21"/>
        </w:rPr>
        <w:t>Данилович</w:t>
      </w:r>
      <w:r>
        <w:rPr>
          <w:rFonts w:ascii="Helvetica" w:hAnsi="Helvetica" w:cs="Helvetica"/>
          <w:color w:val="222222"/>
          <w:sz w:val="21"/>
          <w:szCs w:val="21"/>
        </w:rPr>
        <w:t> УДК 539.3:622.245 </w:t>
      </w:r>
      <w:r>
        <w:rPr>
          <w:rFonts w:ascii="Helvetica" w:hAnsi="Helvetica" w:cs="Helvetica"/>
          <w:b/>
          <w:bCs/>
          <w:color w:val="222222"/>
          <w:sz w:val="21"/>
          <w:szCs w:val="21"/>
        </w:rPr>
        <w:t>РЕАЛИЗАЦИЯ</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УПРАВЛЯЕМОЙ</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ДЕФ0Р1ЩЙИ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ВЫПУЧИВАНИИ</w:t>
      </w:r>
      <w:r>
        <w:rPr>
          <w:rFonts w:ascii="Helvetica" w:hAnsi="Helvetica" w:cs="Helvetica"/>
          <w:color w:val="222222"/>
          <w:sz w:val="21"/>
          <w:szCs w:val="21"/>
        </w:rPr>
        <w:t> ЦЙЛИЦЦРЙЧЕСКИХ </w:t>
      </w:r>
      <w:r>
        <w:rPr>
          <w:rFonts w:ascii="Helvetica" w:hAnsi="Helvetica" w:cs="Helvetica"/>
          <w:b/>
          <w:bCs/>
          <w:color w:val="222222"/>
          <w:sz w:val="21"/>
          <w:szCs w:val="21"/>
        </w:rPr>
        <w:t>ОБОЛОЧЕК</w:t>
      </w:r>
      <w:r>
        <w:rPr>
          <w:rFonts w:ascii="Helvetica" w:hAnsi="Helvetica" w:cs="Helvetica"/>
          <w:color w:val="222222"/>
          <w:sz w:val="21"/>
          <w:szCs w:val="21"/>
        </w:rPr>
        <w:t> Специальность 01.02,04 - Механика деформируемого твердого тела Диссертация на соискание ученой степени кандидата технических наук Научный руководитель</w:t>
      </w:r>
    </w:p>
    <w:p w14:paraId="029E69DE" w14:textId="77777777" w:rsidR="00423D7C" w:rsidRDefault="00423D7C" w:rsidP="00F979A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w:t>
      </w:r>
    </w:p>
    <w:p w14:paraId="12500EF7" w14:textId="77777777" w:rsidR="00423D7C" w:rsidRDefault="00423D7C" w:rsidP="00423D7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из различных материалов и различных типоразмеров Св том числе с конструктивными неоднородностями), основное внимание уделено </w:t>
      </w:r>
      <w:r>
        <w:rPr>
          <w:rFonts w:ascii="Helvetica" w:hAnsi="Helvetica" w:cs="Helvetica"/>
          <w:b/>
          <w:bCs/>
          <w:color w:val="222222"/>
          <w:sz w:val="21"/>
          <w:szCs w:val="21"/>
        </w:rPr>
        <w:t>реализации</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управляемой</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выпучивании</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Практическое применение управления </w:t>
      </w:r>
      <w:r>
        <w:rPr>
          <w:rFonts w:ascii="Helvetica" w:hAnsi="Helvetica" w:cs="Helvetica"/>
          <w:b/>
          <w:bCs/>
          <w:color w:val="222222"/>
          <w:sz w:val="21"/>
          <w:szCs w:val="21"/>
        </w:rPr>
        <w:t>процессом</w:t>
      </w:r>
      <w:r>
        <w:rPr>
          <w:rFonts w:ascii="Helvetica" w:hAnsi="Helvetica" w:cs="Helvetica"/>
          <w:color w:val="222222"/>
          <w:sz w:val="21"/>
          <w:szCs w:val="21"/>
        </w:rPr>
        <w:t> </w:t>
      </w:r>
      <w:r>
        <w:rPr>
          <w:rFonts w:ascii="Helvetica" w:hAnsi="Helvetica" w:cs="Helvetica"/>
          <w:b/>
          <w:bCs/>
          <w:color w:val="222222"/>
          <w:sz w:val="21"/>
          <w:szCs w:val="21"/>
        </w:rPr>
        <w:t>пласти</w:t>
      </w:r>
      <w:r>
        <w:rPr>
          <w:rFonts w:ascii="Helvetica" w:hAnsi="Helvetica" w:cs="Helvetica"/>
          <w:b/>
          <w:bCs/>
          <w:color w:val="222222"/>
          <w:sz w:val="21"/>
          <w:szCs w:val="21"/>
        </w:rPr>
        <w:softHyphen/>
        <w:t xml:space="preserve"> ческих</w:t>
      </w:r>
      <w:r>
        <w:rPr>
          <w:rFonts w:ascii="Helvetica" w:hAnsi="Helvetica" w:cs="Helvetica"/>
          <w:color w:val="222222"/>
          <w:sz w:val="21"/>
          <w:szCs w:val="21"/>
        </w:rPr>
        <w:t> </w:t>
      </w:r>
      <w:r>
        <w:rPr>
          <w:rFonts w:ascii="Helvetica" w:hAnsi="Helvetica" w:cs="Helvetica"/>
          <w:b/>
          <w:bCs/>
          <w:color w:val="222222"/>
          <w:sz w:val="21"/>
          <w:szCs w:val="21"/>
        </w:rPr>
        <w:t>деформаций</w:t>
      </w:r>
      <w:r>
        <w:rPr>
          <w:rFonts w:ascii="Helvetica" w:hAnsi="Helvetica" w:cs="Helvetica"/>
          <w:color w:val="222222"/>
          <w:sz w:val="21"/>
          <w:szCs w:val="21"/>
        </w:rPr>
        <w:t> нашло </w:t>
      </w:r>
      <w:r>
        <w:rPr>
          <w:rFonts w:ascii="Helvetica" w:hAnsi="Helvetica" w:cs="Helvetica"/>
          <w:b/>
          <w:bCs/>
          <w:color w:val="222222"/>
          <w:sz w:val="21"/>
          <w:szCs w:val="21"/>
        </w:rPr>
        <w:t>при</w:t>
      </w:r>
    </w:p>
    <w:p w14:paraId="245ADEBE" w14:textId="77777777" w:rsidR="00423D7C" w:rsidRDefault="00423D7C" w:rsidP="00F979A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w:t>
      </w:r>
    </w:p>
    <w:p w14:paraId="4D1FF4AA" w14:textId="77777777" w:rsidR="00423D7C" w:rsidRDefault="00423D7C" w:rsidP="00423D7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оболсэ-чек. ЭС1?Й; б^в — 19 1.2. Сравнение расчетных и экспериментальных значений критических нагрузок для сжатых круговых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из раз</w:t>
      </w:r>
      <w:r>
        <w:rPr>
          <w:rFonts w:ascii="Helvetica" w:hAnsi="Helvetica" w:cs="Helvetica"/>
          <w:color w:val="222222"/>
          <w:sz w:val="21"/>
          <w:szCs w:val="21"/>
        </w:rPr>
        <w:softHyphen/>
        <w:t xml:space="preserve"> личных материалов. С целью выбора теории пластичности для использования расчетных зависимостей </w:t>
      </w:r>
      <w:r>
        <w:rPr>
          <w:rFonts w:ascii="Helvetica" w:hAnsi="Helvetica" w:cs="Helvetica"/>
          <w:b/>
          <w:bCs/>
          <w:color w:val="222222"/>
          <w:sz w:val="21"/>
          <w:szCs w:val="21"/>
        </w:rPr>
        <w:t>при</w:t>
      </w:r>
      <w:r>
        <w:rPr>
          <w:rFonts w:ascii="Helvetica" w:hAnsi="Helvetica" w:cs="Helvetica"/>
          <w:color w:val="222222"/>
          <w:sz w:val="21"/>
          <w:szCs w:val="21"/>
        </w:rPr>
        <w:t> разработке и эксплуатации устройств, реализующих </w:t>
      </w:r>
      <w:r>
        <w:rPr>
          <w:rFonts w:ascii="Helvetica" w:hAnsi="Helvetica" w:cs="Helvetica"/>
          <w:b/>
          <w:bCs/>
          <w:color w:val="222222"/>
          <w:sz w:val="21"/>
          <w:szCs w:val="21"/>
        </w:rPr>
        <w:t>процесс</w:t>
      </w:r>
      <w:r>
        <w:rPr>
          <w:rFonts w:ascii="Helvetica" w:hAnsi="Helvetica" w:cs="Helvetica"/>
          <w:color w:val="222222"/>
          <w:sz w:val="21"/>
          <w:szCs w:val="21"/>
        </w:rPr>
        <w:t> </w:t>
      </w:r>
      <w:r>
        <w:rPr>
          <w:rFonts w:ascii="Helvetica" w:hAnsi="Helvetica" w:cs="Helvetica"/>
          <w:b/>
          <w:bCs/>
          <w:color w:val="222222"/>
          <w:sz w:val="21"/>
          <w:szCs w:val="21"/>
        </w:rPr>
        <w:t>управляемой</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выпучивании</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прове</w:t>
      </w:r>
      <w:r>
        <w:rPr>
          <w:rFonts w:ascii="Helvetica" w:hAnsi="Helvetica" w:cs="Helvetica"/>
          <w:color w:val="222222"/>
          <w:sz w:val="21"/>
          <w:szCs w:val="21"/>
        </w:rPr>
        <w:softHyphen/>
        <w:t xml:space="preserve"> дено сравнение...</w:t>
      </w:r>
    </w:p>
    <w:p w14:paraId="5DFA0F33" w14:textId="77777777" w:rsidR="00423D7C" w:rsidRDefault="00423D7C" w:rsidP="00F979A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D25F184" w14:textId="77777777" w:rsidR="00423D7C" w:rsidRDefault="00423D7C" w:rsidP="00423D7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Стовбур, Георгий Данилович</w:t>
      </w:r>
    </w:p>
    <w:p w14:paraId="13AF3491"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804976"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СОВРЕМЕННОГО СОСТОЯНИЯ ТЕОРИИ УСТОЙЧИВОСТИ ЦИЛИЦДРИЧЕСКИХ ОБОЛОЧЕК ЗА ПРЕДЕЛОМ</w:t>
      </w:r>
    </w:p>
    <w:p w14:paraId="2B8F02D8"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УПРУГОСТИ И ВЫБОР НАПРАВЛЕНИЯ ИССЛЕДОВАНИЙ</w:t>
      </w:r>
    </w:p>
    <w:p w14:paraId="286CDD2E"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Возможные подходы к определению критической нагрузки цри потере устойчивости цилиндрической оболочки</w:t>
      </w:r>
    </w:p>
    <w:p w14:paraId="736DF6D7"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Сравнение расчетных и экспериментальных значений критических нагрузок для сжатых круговых цилиндрических оболочек из различных материалов •••••••••.</w:t>
      </w:r>
    </w:p>
    <w:p w14:paraId="5CA37ABC"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ИССЛЕДОВАНИЯ ПРОЦЕССА</w:t>
      </w:r>
    </w:p>
    <w:p w14:paraId="06A8560B"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ПОТЕРИ УСТОЙЧИВОСТИ 1ЩИВДРИЧЕСКИХ ОБОЛОЧЕК</w:t>
      </w:r>
    </w:p>
    <w:p w14:paraId="02F98C03"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ОСЕВОМ СЖАТИИ.</w:t>
      </w:r>
    </w:p>
    <w:p w14:paraId="3A7D026B"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Влияние геометрических параметров цилиндрической оболочки на форму потери устой*-чивости •••••••••.•••»••.•••••.••••.«••••</w:t>
      </w:r>
    </w:p>
    <w:p w14:paraId="68D2869B"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внутренней оправки на форму потери устойчивости и величину критической на** грузки цри осевом сжатии цилиндрической оболочки •••••••••••.••••••••••.«»•••••</w:t>
      </w:r>
    </w:p>
    <w:p w14:paraId="6F82E0F1"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начальных несовершенств на величину критической нагрузки при осевом сжаг-тии круговой цилиндрической оболочки ••••</w:t>
      </w:r>
    </w:p>
    <w:p w14:paraId="0AFC6854"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Выбор материалов цилиндрических оболочек цри использовании их в качестве уплотни-* тельных элементов для герметичного разобщения наружной оправки* Влияние повышен* ной температуры на пластические свойства металлов •••••••«•••••»»•••••••••••••«••»•</w:t>
      </w:r>
    </w:p>
    <w:p w14:paraId="103B0BDA"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ОСЕВОЕ СЖАТИЕ КРУГОВОЙ ЦЮШВДРИЧЕСКОЙ ОБОЛОЧКИ В УСЛОВИЯХ ПОВЫШЕННОЙ ТЕМПЕРАТУРЫ И ПОВЫШЕННОГО ДАВЛЕНИЯ</w:t>
      </w:r>
    </w:p>
    <w:p w14:paraId="4442598D"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Испытательное оборудование</w:t>
      </w:r>
    </w:p>
    <w:p w14:paraId="40724845"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Проведение исследований.</w:t>
      </w:r>
    </w:p>
    <w:p w14:paraId="7B4B54EE"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ЭКСПЕРИМЕНТАЛЬНЫЕ ИССЛЕДОВАНИЯ ПРОЦЕССА</w:t>
      </w:r>
    </w:p>
    <w:p w14:paraId="140634CF"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ПОТЕРИ УСТОЙЧИВОСТИ КОНСТРУКТИВНО НЕОДНОРОДНЫХ ЩЛИВДРИЧЕСКИХ ОБОЛОЧЕК.</w:t>
      </w:r>
    </w:p>
    <w:p w14:paraId="4D24B6E6"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Потеря устойчивости цилиццрической оболочки с несколькими проточками •••••.••••.»•</w:t>
      </w:r>
    </w:p>
    <w:p w14:paraId="14897D42"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Потеря устойчивости цилиндрической оболочки ступенчато-переменной толщины •••».»•••</w:t>
      </w:r>
    </w:p>
    <w:p w14:paraId="79970F6F"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ОПРЕДЕЛЕНИЕ ТРЕБУЕМЫХ РЕЖИМОВ ПРОЦЕССА УПРАВЛЯЕМОЙ ПЛАСТИЧЕСКОЙ ДЕФОРМАЦИИ ПРИ ВЫПУЧИВАНИИ ЩЛИВДРИЧЕСКИХ ОБОЛОЧЕК КАК УПЛОТНИГЕЛЬНЫХ ЭЛЕМЕНТОВ ДЛЯ ГЕРМЕТИЧНОГО РАЗОБЩЕНИЯ НАРУЖНОЙ</w:t>
      </w:r>
    </w:p>
    <w:p w14:paraId="333819F3"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ОПРАВКИ.</w:t>
      </w:r>
    </w:p>
    <w:p w14:paraId="0A48463D"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Оборудование для испытаний деформированных оболочек на герметичность разобщения •••••</w:t>
      </w:r>
    </w:p>
    <w:p w14:paraId="11BB462A"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5.2ф Влияние количества уплотнительных гофров на герметиз ирующую способность деформированной оболочки •*.•*•••••••••»••••••«••«•»</w:t>
      </w:r>
    </w:p>
    <w:p w14:paraId="587F6EFB"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коэффициента пакеровки на герметизирующую способность деформированной оболочки</w:t>
      </w:r>
    </w:p>
    <w:p w14:paraId="2BD17617"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Влияние материала цилиндрической оболочки на ее герметизирующую способность •••««••«. ЮЗ</w:t>
      </w:r>
    </w:p>
    <w:p w14:paraId="1DAC2135"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Влияние температуры на герметизирующую способность деформированной оболочки ••«•••••• Ю</w:t>
      </w:r>
    </w:p>
    <w:p w14:paraId="6F82A15A"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Изменение герметизирующей способности деформированной оболочки с течением времени</w:t>
      </w:r>
    </w:p>
    <w:p w14:paraId="0174F542"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Прочность сцепления с наружной оправкой деформированной оболочки Ш</w:t>
      </w:r>
    </w:p>
    <w:p w14:paraId="7EF18651"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Выводы по определению герметичности разобщения и прочности сцепления с наружной оправкой деформированной оболочки Ц</w:t>
      </w:r>
    </w:p>
    <w:p w14:paraId="12BACB1D"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НАТУРНЫЕ ИСПЫТАНИЯ 1ЩИВДРИЧЕСКИХ ОБОЛОЧЕК</w:t>
      </w:r>
    </w:p>
    <w:p w14:paraId="230ED5F4"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УСТОЙЧИВОСТЬ В СКВАЖИННЫХ УСЛОВИЯХ.</w:t>
      </w:r>
    </w:p>
    <w:p w14:paraId="0B32B0E2"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Аппаратура для сжатия цилиндрических оболочек в скважине</w:t>
      </w:r>
    </w:p>
    <w:p w14:paraId="32B88D44"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Проведение скважинных испытаний.</w:t>
      </w:r>
    </w:p>
    <w:p w14:paraId="6D104843" w14:textId="77777777" w:rsidR="00423D7C" w:rsidRDefault="00423D7C" w:rsidP="00423D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ЗАКЛЮЧЕННЕЙ ВЫВОДЫ.</w:t>
      </w:r>
    </w:p>
    <w:p w14:paraId="4CCADE6E" w14:textId="77D75C2A" w:rsidR="004F7911" w:rsidRPr="00423D7C" w:rsidRDefault="004F7911" w:rsidP="00423D7C"/>
    <w:sectPr w:rsidR="004F7911" w:rsidRPr="00423D7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0E43" w14:textId="77777777" w:rsidR="00F979A3" w:rsidRDefault="00F979A3">
      <w:pPr>
        <w:spacing w:after="0" w:line="240" w:lineRule="auto"/>
      </w:pPr>
      <w:r>
        <w:separator/>
      </w:r>
    </w:p>
  </w:endnote>
  <w:endnote w:type="continuationSeparator" w:id="0">
    <w:p w14:paraId="1831B1B7" w14:textId="77777777" w:rsidR="00F979A3" w:rsidRDefault="00F9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C646" w14:textId="77777777" w:rsidR="00F979A3" w:rsidRDefault="00F979A3"/>
    <w:p w14:paraId="36193ADB" w14:textId="77777777" w:rsidR="00F979A3" w:rsidRDefault="00F979A3"/>
    <w:p w14:paraId="00F3ABB8" w14:textId="77777777" w:rsidR="00F979A3" w:rsidRDefault="00F979A3"/>
    <w:p w14:paraId="1F0F6240" w14:textId="77777777" w:rsidR="00F979A3" w:rsidRDefault="00F979A3"/>
    <w:p w14:paraId="2C38F1C4" w14:textId="77777777" w:rsidR="00F979A3" w:rsidRDefault="00F979A3"/>
    <w:p w14:paraId="1F9FBA3E" w14:textId="77777777" w:rsidR="00F979A3" w:rsidRDefault="00F979A3"/>
    <w:p w14:paraId="4DB8AA09" w14:textId="77777777" w:rsidR="00F979A3" w:rsidRDefault="00F979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C5837F" wp14:editId="7B528C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D83D1" w14:textId="77777777" w:rsidR="00F979A3" w:rsidRDefault="00F97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C583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5D83D1" w14:textId="77777777" w:rsidR="00F979A3" w:rsidRDefault="00F97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6004BB" w14:textId="77777777" w:rsidR="00F979A3" w:rsidRDefault="00F979A3"/>
    <w:p w14:paraId="3EA259D8" w14:textId="77777777" w:rsidR="00F979A3" w:rsidRDefault="00F979A3"/>
    <w:p w14:paraId="755D7A20" w14:textId="77777777" w:rsidR="00F979A3" w:rsidRDefault="00F979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D7BF76" wp14:editId="77D8DF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0711" w14:textId="77777777" w:rsidR="00F979A3" w:rsidRDefault="00F979A3"/>
                          <w:p w14:paraId="0E44009A" w14:textId="77777777" w:rsidR="00F979A3" w:rsidRDefault="00F97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7BF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480711" w14:textId="77777777" w:rsidR="00F979A3" w:rsidRDefault="00F979A3"/>
                    <w:p w14:paraId="0E44009A" w14:textId="77777777" w:rsidR="00F979A3" w:rsidRDefault="00F97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23027B" w14:textId="77777777" w:rsidR="00F979A3" w:rsidRDefault="00F979A3"/>
    <w:p w14:paraId="4022EF0B" w14:textId="77777777" w:rsidR="00F979A3" w:rsidRDefault="00F979A3">
      <w:pPr>
        <w:rPr>
          <w:sz w:val="2"/>
          <w:szCs w:val="2"/>
        </w:rPr>
      </w:pPr>
    </w:p>
    <w:p w14:paraId="173941FB" w14:textId="77777777" w:rsidR="00F979A3" w:rsidRDefault="00F979A3"/>
    <w:p w14:paraId="0AA4EA84" w14:textId="77777777" w:rsidR="00F979A3" w:rsidRDefault="00F979A3">
      <w:pPr>
        <w:spacing w:after="0" w:line="240" w:lineRule="auto"/>
      </w:pPr>
    </w:p>
  </w:footnote>
  <w:footnote w:type="continuationSeparator" w:id="0">
    <w:p w14:paraId="1BFFC182" w14:textId="77777777" w:rsidR="00F979A3" w:rsidRDefault="00F9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5316B7C"/>
    <w:multiLevelType w:val="multilevel"/>
    <w:tmpl w:val="7892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9A3"/>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183072</TotalTime>
  <Pages>3</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cp:revision>
  <cp:lastPrinted>2009-02-06T05:36:00Z</cp:lastPrinted>
  <dcterms:created xsi:type="dcterms:W3CDTF">2024-01-07T13:43:00Z</dcterms:created>
  <dcterms:modified xsi:type="dcterms:W3CDTF">2025-10-13T21:20:00Z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