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0662A448" w:rsidR="00C419BE" w:rsidRPr="002407EC" w:rsidRDefault="002407EC" w:rsidP="002407EC">
      <w:r>
        <w:rPr>
          <w:rFonts w:ascii="Verdana" w:hAnsi="Verdana"/>
          <w:b/>
          <w:bCs/>
          <w:color w:val="000000"/>
          <w:shd w:val="clear" w:color="auto" w:fill="FFFFFF"/>
        </w:rPr>
        <w:t>Горбачова Юлія Миколаївна. Механізм корозії сталі під захисним покриттям та розробка епоксикам`яновугільного покриття на основі зневодненої кам`яновугільної смоли : Дис... канд. наук: 05.23.05 - 2011</w:t>
      </w:r>
    </w:p>
    <w:sectPr w:rsidR="00C419BE" w:rsidRPr="00240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566F" w14:textId="77777777" w:rsidR="000D48E9" w:rsidRDefault="000D48E9">
      <w:pPr>
        <w:spacing w:after="0" w:line="240" w:lineRule="auto"/>
      </w:pPr>
      <w:r>
        <w:separator/>
      </w:r>
    </w:p>
  </w:endnote>
  <w:endnote w:type="continuationSeparator" w:id="0">
    <w:p w14:paraId="70ADDE85" w14:textId="77777777" w:rsidR="000D48E9" w:rsidRDefault="000D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52B4" w14:textId="77777777" w:rsidR="000D48E9" w:rsidRDefault="000D48E9">
      <w:pPr>
        <w:spacing w:after="0" w:line="240" w:lineRule="auto"/>
      </w:pPr>
      <w:r>
        <w:separator/>
      </w:r>
    </w:p>
  </w:footnote>
  <w:footnote w:type="continuationSeparator" w:id="0">
    <w:p w14:paraId="5F806536" w14:textId="77777777" w:rsidR="000D48E9" w:rsidRDefault="000D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9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</cp:revision>
  <dcterms:created xsi:type="dcterms:W3CDTF">2024-06-20T08:51:00Z</dcterms:created>
  <dcterms:modified xsi:type="dcterms:W3CDTF">2024-11-12T17:12:00Z</dcterms:modified>
  <cp:category/>
</cp:coreProperties>
</file>