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845DC" w14:textId="77777777" w:rsidR="00FD797D" w:rsidRPr="00FD797D" w:rsidRDefault="00FD797D" w:rsidP="00FD797D">
      <w:pPr>
        <w:rPr>
          <w:rFonts w:ascii="Helvetica" w:hAnsi="Helvetica" w:cs="Helvetica"/>
          <w:b/>
          <w:bCs/>
          <w:color w:val="222222"/>
          <w:sz w:val="21"/>
          <w:szCs w:val="21"/>
        </w:rPr>
      </w:pPr>
      <w:r w:rsidRPr="00FD797D">
        <w:rPr>
          <w:rFonts w:ascii="Helvetica" w:hAnsi="Helvetica" w:cs="Helvetica" w:hint="eastAsia"/>
          <w:b/>
          <w:bCs/>
          <w:color w:val="222222"/>
          <w:sz w:val="21"/>
          <w:szCs w:val="21"/>
        </w:rPr>
        <w:t>Багрій</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Андрій</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Андрійович</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науковий</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співробітник</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Науково</w:t>
      </w:r>
      <w:r w:rsidRPr="00FD797D">
        <w:rPr>
          <w:rFonts w:ascii="Helvetica" w:hAnsi="Helvetica" w:cs="Helvetica"/>
          <w:b/>
          <w:bCs/>
          <w:color w:val="222222"/>
          <w:sz w:val="21"/>
          <w:szCs w:val="21"/>
        </w:rPr>
        <w:t>-</w:t>
      </w:r>
      <w:r w:rsidRPr="00FD797D">
        <w:rPr>
          <w:rFonts w:ascii="Helvetica" w:hAnsi="Helvetica" w:cs="Helvetica" w:hint="eastAsia"/>
          <w:b/>
          <w:bCs/>
          <w:color w:val="222222"/>
          <w:sz w:val="21"/>
          <w:szCs w:val="21"/>
        </w:rPr>
        <w:t>дослідного</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інституту</w:t>
      </w:r>
    </w:p>
    <w:p w14:paraId="245CED41" w14:textId="77777777" w:rsidR="00FD797D" w:rsidRPr="00FD797D" w:rsidRDefault="00FD797D" w:rsidP="00FD797D">
      <w:pPr>
        <w:rPr>
          <w:rFonts w:ascii="Helvetica" w:hAnsi="Helvetica" w:cs="Helvetica"/>
          <w:b/>
          <w:bCs/>
          <w:color w:val="222222"/>
          <w:sz w:val="21"/>
          <w:szCs w:val="21"/>
        </w:rPr>
      </w:pPr>
      <w:r w:rsidRPr="00FD797D">
        <w:rPr>
          <w:rFonts w:ascii="Helvetica" w:hAnsi="Helvetica" w:cs="Helvetica" w:hint="eastAsia"/>
          <w:b/>
          <w:bCs/>
          <w:color w:val="222222"/>
          <w:sz w:val="21"/>
          <w:szCs w:val="21"/>
        </w:rPr>
        <w:t>публічного</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права</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Назва</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дисертації</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w:t>
      </w:r>
      <w:r w:rsidRPr="00FD797D">
        <w:rPr>
          <w:rFonts w:ascii="Helvetica" w:hAnsi="Helvetica" w:cs="Helvetica" w:hint="eastAsia"/>
          <w:b/>
          <w:bCs/>
          <w:color w:val="222222"/>
          <w:sz w:val="21"/>
          <w:szCs w:val="21"/>
        </w:rPr>
        <w:t>Адміністративно</w:t>
      </w:r>
      <w:r w:rsidRPr="00FD797D">
        <w:rPr>
          <w:rFonts w:ascii="Helvetica" w:hAnsi="Helvetica" w:cs="Helvetica"/>
          <w:b/>
          <w:bCs/>
          <w:color w:val="222222"/>
          <w:sz w:val="21"/>
          <w:szCs w:val="21"/>
        </w:rPr>
        <w:t>-</w:t>
      </w:r>
      <w:r w:rsidRPr="00FD797D">
        <w:rPr>
          <w:rFonts w:ascii="Helvetica" w:hAnsi="Helvetica" w:cs="Helvetica" w:hint="eastAsia"/>
          <w:b/>
          <w:bCs/>
          <w:color w:val="222222"/>
          <w:sz w:val="21"/>
          <w:szCs w:val="21"/>
        </w:rPr>
        <w:t>правовий</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механізм</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здійснення</w:t>
      </w:r>
    </w:p>
    <w:p w14:paraId="1C069269" w14:textId="77777777" w:rsidR="00FD797D" w:rsidRPr="00FD797D" w:rsidRDefault="00FD797D" w:rsidP="00FD797D">
      <w:pPr>
        <w:rPr>
          <w:rFonts w:ascii="Helvetica" w:hAnsi="Helvetica" w:cs="Helvetica"/>
          <w:b/>
          <w:bCs/>
          <w:color w:val="222222"/>
          <w:sz w:val="21"/>
          <w:szCs w:val="21"/>
        </w:rPr>
      </w:pPr>
      <w:r w:rsidRPr="00FD797D">
        <w:rPr>
          <w:rFonts w:ascii="Helvetica" w:hAnsi="Helvetica" w:cs="Helvetica" w:hint="eastAsia"/>
          <w:b/>
          <w:bCs/>
          <w:color w:val="222222"/>
          <w:sz w:val="21"/>
          <w:szCs w:val="21"/>
        </w:rPr>
        <w:t>антидопінгової</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діяльності</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у</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спорті</w:t>
      </w:r>
      <w:r w:rsidRPr="00FD797D">
        <w:rPr>
          <w:rFonts w:ascii="Helvetica" w:hAnsi="Helvetica" w:cs="Helvetica" w:hint="eastAsia"/>
          <w:b/>
          <w:bCs/>
          <w:color w:val="222222"/>
          <w:sz w:val="21"/>
          <w:szCs w:val="21"/>
        </w:rPr>
        <w:t>»</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Шифр</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та</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назва</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спеціальності</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w:t>
      </w:r>
      <w:r w:rsidRPr="00FD797D">
        <w:rPr>
          <w:rFonts w:ascii="Helvetica" w:hAnsi="Helvetica" w:cs="Helvetica"/>
          <w:b/>
          <w:bCs/>
          <w:color w:val="222222"/>
          <w:sz w:val="21"/>
          <w:szCs w:val="21"/>
        </w:rPr>
        <w:t xml:space="preserve"> 12.00.07 </w:t>
      </w:r>
      <w:r w:rsidRPr="00FD797D">
        <w:rPr>
          <w:rFonts w:ascii="Helvetica" w:hAnsi="Helvetica" w:cs="Helvetica" w:hint="eastAsia"/>
          <w:b/>
          <w:bCs/>
          <w:color w:val="222222"/>
          <w:sz w:val="21"/>
          <w:szCs w:val="21"/>
        </w:rPr>
        <w:t>–</w:t>
      </w:r>
    </w:p>
    <w:p w14:paraId="432B77AC" w14:textId="77777777" w:rsidR="00FD797D" w:rsidRPr="00FD797D" w:rsidRDefault="00FD797D" w:rsidP="00FD797D">
      <w:pPr>
        <w:rPr>
          <w:rFonts w:ascii="Helvetica" w:hAnsi="Helvetica" w:cs="Helvetica"/>
          <w:b/>
          <w:bCs/>
          <w:color w:val="222222"/>
          <w:sz w:val="21"/>
          <w:szCs w:val="21"/>
        </w:rPr>
      </w:pPr>
      <w:r w:rsidRPr="00FD797D">
        <w:rPr>
          <w:rFonts w:ascii="Helvetica" w:hAnsi="Helvetica" w:cs="Helvetica" w:hint="eastAsia"/>
          <w:b/>
          <w:bCs/>
          <w:color w:val="222222"/>
          <w:sz w:val="21"/>
          <w:szCs w:val="21"/>
        </w:rPr>
        <w:t>адміністративне</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право</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і</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процес</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фінансове</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право</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інформаційне</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право</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Докторська</w:t>
      </w:r>
    </w:p>
    <w:p w14:paraId="759ADDCB" w14:textId="77777777" w:rsidR="00FD797D" w:rsidRPr="00FD797D" w:rsidRDefault="00FD797D" w:rsidP="00FD797D">
      <w:pPr>
        <w:rPr>
          <w:rFonts w:ascii="Helvetica" w:hAnsi="Helvetica" w:cs="Helvetica"/>
          <w:b/>
          <w:bCs/>
          <w:color w:val="222222"/>
          <w:sz w:val="21"/>
          <w:szCs w:val="21"/>
        </w:rPr>
      </w:pPr>
      <w:r w:rsidRPr="00FD797D">
        <w:rPr>
          <w:rFonts w:ascii="Helvetica" w:hAnsi="Helvetica" w:cs="Helvetica" w:hint="eastAsia"/>
          <w:b/>
          <w:bCs/>
          <w:color w:val="222222"/>
          <w:sz w:val="21"/>
          <w:szCs w:val="21"/>
        </w:rPr>
        <w:t>рада</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Д</w:t>
      </w:r>
      <w:r w:rsidRPr="00FD797D">
        <w:rPr>
          <w:rFonts w:ascii="Helvetica" w:hAnsi="Helvetica" w:cs="Helvetica"/>
          <w:b/>
          <w:bCs/>
          <w:color w:val="222222"/>
          <w:sz w:val="21"/>
          <w:szCs w:val="21"/>
        </w:rPr>
        <w:t xml:space="preserve"> 23.053.05 </w:t>
      </w:r>
      <w:r w:rsidRPr="00FD797D">
        <w:rPr>
          <w:rFonts w:ascii="Helvetica" w:hAnsi="Helvetica" w:cs="Helvetica" w:hint="eastAsia"/>
          <w:b/>
          <w:bCs/>
          <w:color w:val="222222"/>
          <w:sz w:val="21"/>
          <w:szCs w:val="21"/>
        </w:rPr>
        <w:t>Центральноукраїнського</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державного</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університету</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імені</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В</w:t>
      </w:r>
      <w:r w:rsidRPr="00FD797D">
        <w:rPr>
          <w:rFonts w:ascii="Helvetica" w:hAnsi="Helvetica" w:cs="Helvetica"/>
          <w:b/>
          <w:bCs/>
          <w:color w:val="222222"/>
          <w:sz w:val="21"/>
          <w:szCs w:val="21"/>
        </w:rPr>
        <w:t>.</w:t>
      </w:r>
    </w:p>
    <w:p w14:paraId="513BAC8E" w14:textId="77777777" w:rsidR="00FD797D" w:rsidRPr="00FD797D" w:rsidRDefault="00FD797D" w:rsidP="00FD797D">
      <w:pPr>
        <w:rPr>
          <w:rFonts w:ascii="Helvetica" w:hAnsi="Helvetica" w:cs="Helvetica"/>
          <w:b/>
          <w:bCs/>
          <w:color w:val="222222"/>
          <w:sz w:val="21"/>
          <w:szCs w:val="21"/>
        </w:rPr>
      </w:pPr>
      <w:r w:rsidRPr="00FD797D">
        <w:rPr>
          <w:rFonts w:ascii="Helvetica" w:hAnsi="Helvetica" w:cs="Helvetica" w:hint="eastAsia"/>
          <w:b/>
          <w:bCs/>
          <w:color w:val="222222"/>
          <w:sz w:val="21"/>
          <w:szCs w:val="21"/>
        </w:rPr>
        <w:t>Винниченка</w:t>
      </w:r>
      <w:r w:rsidRPr="00FD797D">
        <w:rPr>
          <w:rFonts w:ascii="Helvetica" w:hAnsi="Helvetica" w:cs="Helvetica"/>
          <w:b/>
          <w:bCs/>
          <w:color w:val="222222"/>
          <w:sz w:val="21"/>
          <w:szCs w:val="21"/>
        </w:rPr>
        <w:t xml:space="preserve"> (25006, </w:t>
      </w:r>
      <w:r w:rsidRPr="00FD797D">
        <w:rPr>
          <w:rFonts w:ascii="Helvetica" w:hAnsi="Helvetica" w:cs="Helvetica" w:hint="eastAsia"/>
          <w:b/>
          <w:bCs/>
          <w:color w:val="222222"/>
          <w:sz w:val="21"/>
          <w:szCs w:val="21"/>
        </w:rPr>
        <w:t>м</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Кропивницький</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вул</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Шевченка</w:t>
      </w:r>
      <w:r w:rsidRPr="00FD797D">
        <w:rPr>
          <w:rFonts w:ascii="Helvetica" w:hAnsi="Helvetica" w:cs="Helvetica"/>
          <w:b/>
          <w:bCs/>
          <w:color w:val="222222"/>
          <w:sz w:val="21"/>
          <w:szCs w:val="21"/>
        </w:rPr>
        <w:t xml:space="preserve">, 1; </w:t>
      </w:r>
      <w:r w:rsidRPr="00FD797D">
        <w:rPr>
          <w:rFonts w:ascii="Helvetica" w:hAnsi="Helvetica" w:cs="Helvetica" w:hint="eastAsia"/>
          <w:b/>
          <w:bCs/>
          <w:color w:val="222222"/>
          <w:sz w:val="21"/>
          <w:szCs w:val="21"/>
        </w:rPr>
        <w:t>тел</w:t>
      </w:r>
      <w:r w:rsidRPr="00FD797D">
        <w:rPr>
          <w:rFonts w:ascii="Helvetica" w:hAnsi="Helvetica" w:cs="Helvetica"/>
          <w:b/>
          <w:bCs/>
          <w:color w:val="222222"/>
          <w:sz w:val="21"/>
          <w:szCs w:val="21"/>
        </w:rPr>
        <w:t xml:space="preserve">. (0522)32-08-89. </w:t>
      </w:r>
      <w:r w:rsidRPr="00FD797D">
        <w:rPr>
          <w:rFonts w:ascii="Helvetica" w:hAnsi="Helvetica" w:cs="Helvetica" w:hint="eastAsia"/>
          <w:b/>
          <w:bCs/>
          <w:color w:val="222222"/>
          <w:sz w:val="21"/>
          <w:szCs w:val="21"/>
        </w:rPr>
        <w:t>Науковий</w:t>
      </w:r>
    </w:p>
    <w:p w14:paraId="7957AE81" w14:textId="77777777" w:rsidR="00FD797D" w:rsidRPr="00FD797D" w:rsidRDefault="00FD797D" w:rsidP="00FD797D">
      <w:pPr>
        <w:rPr>
          <w:rFonts w:ascii="Helvetica" w:hAnsi="Helvetica" w:cs="Helvetica"/>
          <w:b/>
          <w:bCs/>
          <w:color w:val="222222"/>
          <w:sz w:val="21"/>
          <w:szCs w:val="21"/>
        </w:rPr>
      </w:pPr>
      <w:r w:rsidRPr="00FD797D">
        <w:rPr>
          <w:rFonts w:ascii="Helvetica" w:hAnsi="Helvetica" w:cs="Helvetica" w:hint="eastAsia"/>
          <w:b/>
          <w:bCs/>
          <w:color w:val="222222"/>
          <w:sz w:val="21"/>
          <w:szCs w:val="21"/>
        </w:rPr>
        <w:t>керівник</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Куркова</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Ксенія</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Миколаївна</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доктор</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юридичних</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наук</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професор</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правовий</w:t>
      </w:r>
    </w:p>
    <w:p w14:paraId="33CE92C9" w14:textId="77777777" w:rsidR="00FD797D" w:rsidRPr="00FD797D" w:rsidRDefault="00FD797D" w:rsidP="00FD797D">
      <w:pPr>
        <w:rPr>
          <w:rFonts w:ascii="Helvetica" w:hAnsi="Helvetica" w:cs="Helvetica"/>
          <w:b/>
          <w:bCs/>
          <w:color w:val="222222"/>
          <w:sz w:val="21"/>
          <w:szCs w:val="21"/>
        </w:rPr>
      </w:pPr>
      <w:r w:rsidRPr="00FD797D">
        <w:rPr>
          <w:rFonts w:ascii="Helvetica" w:hAnsi="Helvetica" w:cs="Helvetica" w:hint="eastAsia"/>
          <w:b/>
          <w:bCs/>
          <w:color w:val="222222"/>
          <w:sz w:val="21"/>
          <w:szCs w:val="21"/>
        </w:rPr>
        <w:t>аналітик</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громадської</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організації</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w:t>
      </w:r>
      <w:r w:rsidRPr="00FD797D">
        <w:rPr>
          <w:rFonts w:ascii="Helvetica" w:hAnsi="Helvetica" w:cs="Helvetica" w:hint="eastAsia"/>
          <w:b/>
          <w:bCs/>
          <w:color w:val="222222"/>
          <w:sz w:val="21"/>
          <w:szCs w:val="21"/>
        </w:rPr>
        <w:t>Інформаційно</w:t>
      </w:r>
      <w:r w:rsidRPr="00FD797D">
        <w:rPr>
          <w:rFonts w:ascii="Helvetica" w:hAnsi="Helvetica" w:cs="Helvetica"/>
          <w:b/>
          <w:bCs/>
          <w:color w:val="222222"/>
          <w:sz w:val="21"/>
          <w:szCs w:val="21"/>
        </w:rPr>
        <w:t>-</w:t>
      </w:r>
      <w:r w:rsidRPr="00FD797D">
        <w:rPr>
          <w:rFonts w:ascii="Helvetica" w:hAnsi="Helvetica" w:cs="Helvetica" w:hint="eastAsia"/>
          <w:b/>
          <w:bCs/>
          <w:color w:val="222222"/>
          <w:sz w:val="21"/>
          <w:szCs w:val="21"/>
        </w:rPr>
        <w:t>аналітичний</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центр</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w:t>
      </w:r>
      <w:r w:rsidRPr="00FD797D">
        <w:rPr>
          <w:rFonts w:ascii="Helvetica" w:hAnsi="Helvetica" w:cs="Helvetica" w:hint="eastAsia"/>
          <w:b/>
          <w:bCs/>
          <w:color w:val="222222"/>
          <w:sz w:val="21"/>
          <w:szCs w:val="21"/>
        </w:rPr>
        <w:t>Сучасне</w:t>
      </w:r>
    </w:p>
    <w:p w14:paraId="16E1EFAE" w14:textId="77777777" w:rsidR="00FD797D" w:rsidRPr="00FD797D" w:rsidRDefault="00FD797D" w:rsidP="00FD797D">
      <w:pPr>
        <w:rPr>
          <w:rFonts w:ascii="Helvetica" w:hAnsi="Helvetica" w:cs="Helvetica"/>
          <w:b/>
          <w:bCs/>
          <w:color w:val="222222"/>
          <w:sz w:val="21"/>
          <w:szCs w:val="21"/>
        </w:rPr>
      </w:pPr>
      <w:r w:rsidRPr="00FD797D">
        <w:rPr>
          <w:rFonts w:ascii="Helvetica" w:hAnsi="Helvetica" w:cs="Helvetica" w:hint="eastAsia"/>
          <w:b/>
          <w:bCs/>
          <w:color w:val="222222"/>
          <w:sz w:val="21"/>
          <w:szCs w:val="21"/>
        </w:rPr>
        <w:t>аерокосмічне</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право</w:t>
      </w:r>
      <w:r w:rsidRPr="00FD797D">
        <w:rPr>
          <w:rFonts w:ascii="Helvetica" w:hAnsi="Helvetica" w:cs="Helvetica" w:hint="eastAsia"/>
          <w:b/>
          <w:bCs/>
          <w:color w:val="222222"/>
          <w:sz w:val="21"/>
          <w:szCs w:val="21"/>
        </w:rPr>
        <w:t>»</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Опоненти</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офіційні</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опоненти</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Шкарупа</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Костянтин</w:t>
      </w:r>
    </w:p>
    <w:p w14:paraId="74B4A4B3" w14:textId="77777777" w:rsidR="00FD797D" w:rsidRPr="00FD797D" w:rsidRDefault="00FD797D" w:rsidP="00FD797D">
      <w:pPr>
        <w:rPr>
          <w:rFonts w:ascii="Helvetica" w:hAnsi="Helvetica" w:cs="Helvetica"/>
          <w:b/>
          <w:bCs/>
          <w:color w:val="222222"/>
          <w:sz w:val="21"/>
          <w:szCs w:val="21"/>
        </w:rPr>
      </w:pPr>
      <w:r w:rsidRPr="00FD797D">
        <w:rPr>
          <w:rFonts w:ascii="Helvetica" w:hAnsi="Helvetica" w:cs="Helvetica" w:hint="eastAsia"/>
          <w:b/>
          <w:bCs/>
          <w:color w:val="222222"/>
          <w:sz w:val="21"/>
          <w:szCs w:val="21"/>
        </w:rPr>
        <w:t>Вікторович</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доктор</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юридичних</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наук</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старший</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дослідник</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старший</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оперуповноважений</w:t>
      </w:r>
    </w:p>
    <w:p w14:paraId="511F5399" w14:textId="77777777" w:rsidR="00FD797D" w:rsidRPr="00FD797D" w:rsidRDefault="00FD797D" w:rsidP="00FD797D">
      <w:pPr>
        <w:rPr>
          <w:rFonts w:ascii="Helvetica" w:hAnsi="Helvetica" w:cs="Helvetica"/>
          <w:b/>
          <w:bCs/>
          <w:color w:val="222222"/>
          <w:sz w:val="21"/>
          <w:szCs w:val="21"/>
        </w:rPr>
      </w:pPr>
      <w:r w:rsidRPr="00FD797D">
        <w:rPr>
          <w:rFonts w:ascii="Helvetica" w:hAnsi="Helvetica" w:cs="Helvetica" w:hint="eastAsia"/>
          <w:b/>
          <w:bCs/>
          <w:color w:val="222222"/>
          <w:sz w:val="21"/>
          <w:szCs w:val="21"/>
        </w:rPr>
        <w:t>в</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особливо</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важливих</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справах</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Департаменту</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організаційного</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забезпечення</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діяльності</w:t>
      </w:r>
    </w:p>
    <w:p w14:paraId="39D6F610" w14:textId="77777777" w:rsidR="00FD797D" w:rsidRPr="00FD797D" w:rsidRDefault="00FD797D" w:rsidP="00FD797D">
      <w:pPr>
        <w:rPr>
          <w:rFonts w:ascii="Helvetica" w:hAnsi="Helvetica" w:cs="Helvetica"/>
          <w:b/>
          <w:bCs/>
          <w:color w:val="222222"/>
          <w:sz w:val="21"/>
          <w:szCs w:val="21"/>
        </w:rPr>
      </w:pPr>
      <w:r w:rsidRPr="00FD797D">
        <w:rPr>
          <w:rFonts w:ascii="Helvetica" w:hAnsi="Helvetica" w:cs="Helvetica" w:hint="eastAsia"/>
          <w:b/>
          <w:bCs/>
          <w:color w:val="222222"/>
          <w:sz w:val="21"/>
          <w:szCs w:val="21"/>
        </w:rPr>
        <w:t>Бюро</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економічної</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безпеки</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України</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Манжула</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Андрій</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Анатолійович</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доктор</w:t>
      </w:r>
    </w:p>
    <w:p w14:paraId="06AAA9B8" w14:textId="77777777" w:rsidR="00FD797D" w:rsidRPr="00FD797D" w:rsidRDefault="00FD797D" w:rsidP="00FD797D">
      <w:pPr>
        <w:rPr>
          <w:rFonts w:ascii="Helvetica" w:hAnsi="Helvetica" w:cs="Helvetica"/>
          <w:b/>
          <w:bCs/>
          <w:color w:val="222222"/>
          <w:sz w:val="21"/>
          <w:szCs w:val="21"/>
        </w:rPr>
      </w:pPr>
      <w:r w:rsidRPr="00FD797D">
        <w:rPr>
          <w:rFonts w:ascii="Helvetica" w:hAnsi="Helvetica" w:cs="Helvetica" w:hint="eastAsia"/>
          <w:b/>
          <w:bCs/>
          <w:color w:val="222222"/>
          <w:sz w:val="21"/>
          <w:szCs w:val="21"/>
        </w:rPr>
        <w:t>юридичних</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наук</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професор</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професор</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кафедри</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права</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та</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правоохоронної</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діяльності</w:t>
      </w:r>
    </w:p>
    <w:p w14:paraId="109CC004" w14:textId="5C3DAC84" w:rsidR="00484EB4" w:rsidRPr="00FD797D" w:rsidRDefault="00FD797D" w:rsidP="00FD797D">
      <w:r w:rsidRPr="00FD797D">
        <w:rPr>
          <w:rFonts w:ascii="Helvetica" w:hAnsi="Helvetica" w:cs="Helvetica" w:hint="eastAsia"/>
          <w:b/>
          <w:bCs/>
          <w:color w:val="222222"/>
          <w:sz w:val="21"/>
          <w:szCs w:val="21"/>
        </w:rPr>
        <w:t>Центральноукраїнського</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державного</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університету</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імені</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Володимира</w:t>
      </w:r>
      <w:r w:rsidRPr="00FD797D">
        <w:rPr>
          <w:rFonts w:ascii="Helvetica" w:hAnsi="Helvetica" w:cs="Helvetica"/>
          <w:b/>
          <w:bCs/>
          <w:color w:val="222222"/>
          <w:sz w:val="21"/>
          <w:szCs w:val="21"/>
        </w:rPr>
        <w:t xml:space="preserve"> </w:t>
      </w:r>
      <w:r w:rsidRPr="00FD797D">
        <w:rPr>
          <w:rFonts w:ascii="Helvetica" w:hAnsi="Helvetica" w:cs="Helvetica" w:hint="eastAsia"/>
          <w:b/>
          <w:bCs/>
          <w:color w:val="222222"/>
          <w:sz w:val="21"/>
          <w:szCs w:val="21"/>
        </w:rPr>
        <w:t>Винниченка</w:t>
      </w:r>
    </w:p>
    <w:sectPr w:rsidR="00484EB4" w:rsidRPr="00FD797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81D06" w14:textId="77777777" w:rsidR="00F06EDD" w:rsidRDefault="00F06EDD">
      <w:pPr>
        <w:spacing w:after="0" w:line="240" w:lineRule="auto"/>
      </w:pPr>
      <w:r>
        <w:separator/>
      </w:r>
    </w:p>
  </w:endnote>
  <w:endnote w:type="continuationSeparator" w:id="0">
    <w:p w14:paraId="6769450C" w14:textId="77777777" w:rsidR="00F06EDD" w:rsidRDefault="00F06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28791" w14:textId="77777777" w:rsidR="00F06EDD" w:rsidRDefault="00F06EDD"/>
    <w:p w14:paraId="4D078584" w14:textId="77777777" w:rsidR="00F06EDD" w:rsidRDefault="00F06EDD"/>
    <w:p w14:paraId="3499E981" w14:textId="77777777" w:rsidR="00F06EDD" w:rsidRDefault="00F06EDD"/>
    <w:p w14:paraId="0F9FB775" w14:textId="77777777" w:rsidR="00F06EDD" w:rsidRDefault="00F06EDD"/>
    <w:p w14:paraId="7D4DC2D1" w14:textId="77777777" w:rsidR="00F06EDD" w:rsidRDefault="00F06EDD"/>
    <w:p w14:paraId="2B37B86C" w14:textId="77777777" w:rsidR="00F06EDD" w:rsidRDefault="00F06EDD"/>
    <w:p w14:paraId="13AAE1AD" w14:textId="77777777" w:rsidR="00F06EDD" w:rsidRDefault="00F06ED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EC87C1" wp14:editId="1220E6C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DE38A" w14:textId="77777777" w:rsidR="00F06EDD" w:rsidRDefault="00F06E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EC87C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3DE38A" w14:textId="77777777" w:rsidR="00F06EDD" w:rsidRDefault="00F06E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A0668B" w14:textId="77777777" w:rsidR="00F06EDD" w:rsidRDefault="00F06EDD"/>
    <w:p w14:paraId="2D8A9AEB" w14:textId="77777777" w:rsidR="00F06EDD" w:rsidRDefault="00F06EDD"/>
    <w:p w14:paraId="3965FA98" w14:textId="77777777" w:rsidR="00F06EDD" w:rsidRDefault="00F06ED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416CAF" wp14:editId="4FF31EA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7842E" w14:textId="77777777" w:rsidR="00F06EDD" w:rsidRDefault="00F06EDD"/>
                          <w:p w14:paraId="255690FC" w14:textId="77777777" w:rsidR="00F06EDD" w:rsidRDefault="00F06E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416CA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B7842E" w14:textId="77777777" w:rsidR="00F06EDD" w:rsidRDefault="00F06EDD"/>
                    <w:p w14:paraId="255690FC" w14:textId="77777777" w:rsidR="00F06EDD" w:rsidRDefault="00F06E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4B6F2A" w14:textId="77777777" w:rsidR="00F06EDD" w:rsidRDefault="00F06EDD"/>
    <w:p w14:paraId="20F45ED9" w14:textId="77777777" w:rsidR="00F06EDD" w:rsidRDefault="00F06EDD">
      <w:pPr>
        <w:rPr>
          <w:sz w:val="2"/>
          <w:szCs w:val="2"/>
        </w:rPr>
      </w:pPr>
    </w:p>
    <w:p w14:paraId="59E77456" w14:textId="77777777" w:rsidR="00F06EDD" w:rsidRDefault="00F06EDD"/>
    <w:p w14:paraId="1F66E85A" w14:textId="77777777" w:rsidR="00F06EDD" w:rsidRDefault="00F06EDD">
      <w:pPr>
        <w:spacing w:after="0" w:line="240" w:lineRule="auto"/>
      </w:pPr>
    </w:p>
  </w:footnote>
  <w:footnote w:type="continuationSeparator" w:id="0">
    <w:p w14:paraId="2285E248" w14:textId="77777777" w:rsidR="00F06EDD" w:rsidRDefault="00F06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EDD"/>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202382</TotalTime>
  <Pages>1</Pages>
  <Words>161</Words>
  <Characters>921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1328</cp:revision>
  <cp:lastPrinted>2009-02-06T05:36:00Z</cp:lastPrinted>
  <dcterms:created xsi:type="dcterms:W3CDTF">2024-01-07T13:43:00Z</dcterms:created>
  <dcterms:modified xsi:type="dcterms:W3CDTF">2025-11-08T20:49:00Z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