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3924" w14:textId="50DFFA7A" w:rsidR="00504207" w:rsidRPr="002D6796" w:rsidRDefault="002D6796" w:rsidP="002D6796">
      <w:r>
        <w:rPr>
          <w:rFonts w:ascii="Verdana" w:hAnsi="Verdana"/>
          <w:b/>
          <w:bCs/>
          <w:color w:val="000000"/>
          <w:shd w:val="clear" w:color="auto" w:fill="FFFFFF"/>
        </w:rPr>
        <w:t>Кукуруза Дмитро Володимирович. Геометричне моделювання розподілу значень локальних кутових коефіцієнтів випромінювання на множині точок площини : дис... канд. техн. наук: 05.01.01 / Національний технічний ун-т "Харківський політехнічний ін-т". — Х., 2007. — 185арк. : рис. — Бібліогр.: арк. 152-165</w:t>
      </w:r>
    </w:p>
    <w:sectPr w:rsidR="00504207" w:rsidRPr="002D6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AB9D" w14:textId="77777777" w:rsidR="00A75DB1" w:rsidRDefault="00A75DB1">
      <w:pPr>
        <w:spacing w:after="0" w:line="240" w:lineRule="auto"/>
      </w:pPr>
      <w:r>
        <w:separator/>
      </w:r>
    </w:p>
  </w:endnote>
  <w:endnote w:type="continuationSeparator" w:id="0">
    <w:p w14:paraId="233C058A" w14:textId="77777777" w:rsidR="00A75DB1" w:rsidRDefault="00A7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EAE1" w14:textId="77777777" w:rsidR="00A75DB1" w:rsidRDefault="00A75DB1">
      <w:pPr>
        <w:spacing w:after="0" w:line="240" w:lineRule="auto"/>
      </w:pPr>
      <w:r>
        <w:separator/>
      </w:r>
    </w:p>
  </w:footnote>
  <w:footnote w:type="continuationSeparator" w:id="0">
    <w:p w14:paraId="689A4640" w14:textId="77777777" w:rsidR="00A75DB1" w:rsidRDefault="00A7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D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DB1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4607</cp:revision>
  <dcterms:created xsi:type="dcterms:W3CDTF">2024-06-20T08:51:00Z</dcterms:created>
  <dcterms:modified xsi:type="dcterms:W3CDTF">2024-11-30T17:44:00Z</dcterms:modified>
  <cp:category/>
</cp:coreProperties>
</file>