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4E919EE" w:rsidR="005A3E2B" w:rsidRPr="00627C6F" w:rsidRDefault="00627C6F" w:rsidP="00627C6F">
      <w:r>
        <w:rPr>
          <w:rFonts w:ascii="Verdana" w:hAnsi="Verdana"/>
          <w:b/>
          <w:bCs/>
          <w:color w:val="000000"/>
          <w:shd w:val="clear" w:color="auto" w:fill="FFFFFF"/>
        </w:rPr>
        <w:t>Левків Мар'яна Орестівна. Морфофункціональна характеристика привушної слинної залози при механічній жовтяниці (еспериментальне дослідження).- Дисертація канд. мед. наук: 14.03.01, Держ. вищ. навч. закл. "Терноп. держ. мед. ун-т ім. І. Я. Горбачевського М-ва охорони здоров'я України". - Т., 2013.- 200 с</w:t>
      </w:r>
    </w:p>
    <w:sectPr w:rsidR="005A3E2B" w:rsidRPr="00627C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7C04" w14:textId="77777777" w:rsidR="002C74B5" w:rsidRDefault="002C74B5">
      <w:pPr>
        <w:spacing w:after="0" w:line="240" w:lineRule="auto"/>
      </w:pPr>
      <w:r>
        <w:separator/>
      </w:r>
    </w:p>
  </w:endnote>
  <w:endnote w:type="continuationSeparator" w:id="0">
    <w:p w14:paraId="3A795D5F" w14:textId="77777777" w:rsidR="002C74B5" w:rsidRDefault="002C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A0CF" w14:textId="77777777" w:rsidR="002C74B5" w:rsidRDefault="002C74B5">
      <w:pPr>
        <w:spacing w:after="0" w:line="240" w:lineRule="auto"/>
      </w:pPr>
      <w:r>
        <w:separator/>
      </w:r>
    </w:p>
  </w:footnote>
  <w:footnote w:type="continuationSeparator" w:id="0">
    <w:p w14:paraId="48B3336B" w14:textId="77777777" w:rsidR="002C74B5" w:rsidRDefault="002C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74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4B5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5479</cp:revision>
  <dcterms:created xsi:type="dcterms:W3CDTF">2024-06-20T08:51:00Z</dcterms:created>
  <dcterms:modified xsi:type="dcterms:W3CDTF">2025-01-24T04:51:00Z</dcterms:modified>
  <cp:category/>
</cp:coreProperties>
</file>