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6B6C37" w:rsidRDefault="006B6C37" w:rsidP="006B6C37">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Злоупотребление правом субъектами трудовых отношений</w:t>
      </w:r>
    </w:p>
    <w:p w:rsidR="006B6C37" w:rsidRDefault="006B6C37" w:rsidP="006B6C37">
      <w:pPr>
        <w:spacing w:line="270" w:lineRule="atLeast"/>
        <w:rPr>
          <w:rFonts w:ascii="Verdana" w:hAnsi="Verdana"/>
          <w:b/>
          <w:bCs/>
          <w:color w:val="000000"/>
          <w:sz w:val="18"/>
          <w:szCs w:val="18"/>
        </w:rPr>
      </w:pPr>
      <w:r>
        <w:rPr>
          <w:rFonts w:ascii="Verdana" w:hAnsi="Verdana"/>
          <w:b/>
          <w:bCs/>
          <w:color w:val="000000"/>
          <w:sz w:val="18"/>
          <w:szCs w:val="18"/>
        </w:rPr>
        <w:t>Год: </w:t>
      </w:r>
    </w:p>
    <w:p w:rsidR="006B6C37" w:rsidRDefault="006B6C37" w:rsidP="006B6C37">
      <w:pPr>
        <w:spacing w:line="270" w:lineRule="atLeast"/>
        <w:rPr>
          <w:rFonts w:ascii="Verdana" w:hAnsi="Verdana"/>
          <w:color w:val="000000"/>
          <w:sz w:val="18"/>
          <w:szCs w:val="18"/>
        </w:rPr>
      </w:pPr>
      <w:r>
        <w:rPr>
          <w:rFonts w:ascii="Verdana" w:hAnsi="Verdana"/>
          <w:color w:val="000000"/>
          <w:sz w:val="18"/>
          <w:szCs w:val="18"/>
        </w:rPr>
        <w:t>2006</w:t>
      </w:r>
    </w:p>
    <w:p w:rsidR="006B6C37" w:rsidRDefault="006B6C37" w:rsidP="006B6C37">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B6C37" w:rsidRDefault="006B6C37" w:rsidP="006B6C37">
      <w:pPr>
        <w:spacing w:line="270" w:lineRule="atLeast"/>
        <w:rPr>
          <w:rFonts w:ascii="Verdana" w:hAnsi="Verdana"/>
          <w:color w:val="000000"/>
          <w:sz w:val="18"/>
          <w:szCs w:val="18"/>
        </w:rPr>
      </w:pPr>
      <w:r>
        <w:rPr>
          <w:rFonts w:ascii="Verdana" w:hAnsi="Verdana"/>
          <w:color w:val="000000"/>
          <w:sz w:val="18"/>
          <w:szCs w:val="18"/>
        </w:rPr>
        <w:t>Офман, Елена Михайловна</w:t>
      </w:r>
    </w:p>
    <w:p w:rsidR="006B6C37" w:rsidRDefault="006B6C37" w:rsidP="006B6C37">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6B6C37" w:rsidRDefault="006B6C37" w:rsidP="006B6C37">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B6C37" w:rsidRDefault="006B6C37" w:rsidP="006B6C37">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B6C37" w:rsidRDefault="006B6C37" w:rsidP="006B6C37">
      <w:pPr>
        <w:spacing w:line="270" w:lineRule="atLeast"/>
        <w:rPr>
          <w:rFonts w:ascii="Verdana" w:hAnsi="Verdana"/>
          <w:color w:val="000000"/>
          <w:sz w:val="18"/>
          <w:szCs w:val="18"/>
        </w:rPr>
      </w:pPr>
      <w:r>
        <w:rPr>
          <w:rFonts w:ascii="Verdana" w:hAnsi="Verdana"/>
          <w:color w:val="000000"/>
          <w:sz w:val="18"/>
          <w:szCs w:val="18"/>
        </w:rPr>
        <w:t>Екатеринбург</w:t>
      </w:r>
    </w:p>
    <w:p w:rsidR="006B6C37" w:rsidRDefault="006B6C37" w:rsidP="006B6C37">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6B6C37" w:rsidRDefault="006B6C37" w:rsidP="006B6C37">
      <w:pPr>
        <w:spacing w:line="270" w:lineRule="atLeast"/>
        <w:rPr>
          <w:rFonts w:ascii="Verdana" w:hAnsi="Verdana"/>
          <w:color w:val="000000"/>
          <w:sz w:val="18"/>
          <w:szCs w:val="18"/>
        </w:rPr>
      </w:pPr>
      <w:r>
        <w:rPr>
          <w:rFonts w:ascii="Verdana" w:hAnsi="Verdana"/>
          <w:color w:val="000000"/>
          <w:sz w:val="18"/>
          <w:szCs w:val="18"/>
        </w:rPr>
        <w:t>12.00.05</w:t>
      </w:r>
    </w:p>
    <w:p w:rsidR="006B6C37" w:rsidRDefault="006B6C37" w:rsidP="006B6C37">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B6C37" w:rsidRDefault="006B6C37" w:rsidP="006B6C37">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6B6C37" w:rsidRDefault="006B6C37" w:rsidP="006B6C37">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6B6C37" w:rsidRDefault="006B6C37" w:rsidP="006B6C37">
      <w:pPr>
        <w:spacing w:line="270" w:lineRule="atLeast"/>
        <w:rPr>
          <w:rFonts w:ascii="Verdana" w:hAnsi="Verdana"/>
          <w:color w:val="000000"/>
          <w:sz w:val="18"/>
          <w:szCs w:val="18"/>
        </w:rPr>
      </w:pPr>
      <w:r>
        <w:rPr>
          <w:rFonts w:ascii="Verdana" w:hAnsi="Verdana"/>
          <w:color w:val="000000"/>
          <w:sz w:val="18"/>
          <w:szCs w:val="18"/>
        </w:rPr>
        <w:t>189</w:t>
      </w:r>
    </w:p>
    <w:p w:rsidR="006B6C37" w:rsidRDefault="006B6C37" w:rsidP="006B6C37">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Офман, Елена Михайловна</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ПРАВОВОЙ АНАЛИЗ КАТЕГОРИИ «</w:t>
      </w:r>
      <w:r>
        <w:rPr>
          <w:rStyle w:val="WW8Num3z0"/>
          <w:rFonts w:ascii="Verdana" w:hAnsi="Verdana"/>
          <w:color w:val="4682B4"/>
          <w:sz w:val="18"/>
          <w:szCs w:val="18"/>
        </w:rPr>
        <w:t>ЗЛОУПОТРЕБЛЕНИЕ</w:t>
      </w:r>
      <w:r>
        <w:rPr>
          <w:rStyle w:val="WW8Num4z0"/>
          <w:rFonts w:ascii="Verdana" w:hAnsi="Verdana"/>
          <w:color w:val="000000"/>
          <w:sz w:val="18"/>
          <w:szCs w:val="18"/>
        </w:rPr>
        <w:t> </w:t>
      </w:r>
      <w:r>
        <w:rPr>
          <w:rFonts w:ascii="Verdana" w:hAnsi="Verdana"/>
          <w:color w:val="000000"/>
          <w:sz w:val="18"/>
          <w:szCs w:val="18"/>
        </w:rPr>
        <w:t>ПРАВОМ»</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Теоретические проблемы категории «злоупотребление</w:t>
      </w:r>
      <w:r>
        <w:rPr>
          <w:rStyle w:val="WW8Num4z0"/>
          <w:rFonts w:ascii="Verdana" w:hAnsi="Verdana"/>
          <w:color w:val="000000"/>
          <w:sz w:val="18"/>
          <w:szCs w:val="18"/>
        </w:rPr>
        <w:t> </w:t>
      </w:r>
      <w:r>
        <w:rPr>
          <w:rStyle w:val="WW8Num3z0"/>
          <w:rFonts w:ascii="Verdana" w:hAnsi="Verdana"/>
          <w:color w:val="4682B4"/>
          <w:sz w:val="18"/>
          <w:szCs w:val="18"/>
        </w:rPr>
        <w:t>правом</w:t>
      </w:r>
      <w:r>
        <w:rPr>
          <w:rFonts w:ascii="Verdana" w:hAnsi="Verdana"/>
          <w:color w:val="000000"/>
          <w:sz w:val="18"/>
          <w:szCs w:val="18"/>
        </w:rPr>
        <w:t>» применительно к трудовым отношениям.</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Соотношение категории «</w:t>
      </w:r>
      <w:r>
        <w:rPr>
          <w:rStyle w:val="WW8Num3z0"/>
          <w:rFonts w:ascii="Verdana" w:hAnsi="Verdana"/>
          <w:color w:val="4682B4"/>
          <w:sz w:val="18"/>
          <w:szCs w:val="18"/>
        </w:rPr>
        <w:t>злоупотребление правом</w:t>
      </w:r>
      <w:r>
        <w:rPr>
          <w:rFonts w:ascii="Verdana" w:hAnsi="Verdana"/>
          <w:color w:val="000000"/>
          <w:sz w:val="18"/>
          <w:szCs w:val="18"/>
        </w:rPr>
        <w:t>» и категории «</w:t>
      </w:r>
      <w:r>
        <w:rPr>
          <w:rStyle w:val="WW8Num3z0"/>
          <w:rFonts w:ascii="Verdana" w:hAnsi="Verdana"/>
          <w:color w:val="4682B4"/>
          <w:sz w:val="18"/>
          <w:szCs w:val="18"/>
        </w:rPr>
        <w:t>правонарушение</w:t>
      </w:r>
      <w:r>
        <w:rPr>
          <w:rFonts w:ascii="Verdana" w:hAnsi="Verdana"/>
          <w:color w:val="000000"/>
          <w:sz w:val="18"/>
          <w:szCs w:val="18"/>
        </w:rPr>
        <w:t>» в трудовом праве.</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Соотношение категории «</w:t>
      </w:r>
      <w:r>
        <w:rPr>
          <w:rStyle w:val="WW8Num3z0"/>
          <w:rFonts w:ascii="Verdana" w:hAnsi="Verdana"/>
          <w:color w:val="4682B4"/>
          <w:sz w:val="18"/>
          <w:szCs w:val="18"/>
        </w:rPr>
        <w:t>злоупотребление правом</w:t>
      </w:r>
      <w:r>
        <w:rPr>
          <w:rFonts w:ascii="Verdana" w:hAnsi="Verdana"/>
          <w:color w:val="000000"/>
          <w:sz w:val="18"/>
          <w:szCs w:val="18"/>
        </w:rPr>
        <w:t>» и категории «</w:t>
      </w:r>
      <w:r>
        <w:rPr>
          <w:rStyle w:val="WW8Num3z0"/>
          <w:rFonts w:ascii="Verdana" w:hAnsi="Verdana"/>
          <w:color w:val="4682B4"/>
          <w:sz w:val="18"/>
          <w:szCs w:val="18"/>
        </w:rPr>
        <w:t>правомерное</w:t>
      </w:r>
      <w:r>
        <w:rPr>
          <w:rStyle w:val="WW8Num4z0"/>
          <w:rFonts w:ascii="Verdana" w:hAnsi="Verdana"/>
          <w:color w:val="000000"/>
          <w:sz w:val="18"/>
          <w:szCs w:val="18"/>
        </w:rPr>
        <w:t> </w:t>
      </w:r>
      <w:r>
        <w:rPr>
          <w:rFonts w:ascii="Verdana" w:hAnsi="Verdana"/>
          <w:color w:val="000000"/>
          <w:sz w:val="18"/>
          <w:szCs w:val="18"/>
        </w:rPr>
        <w:t>поведение» в трудовом праве.</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ПРОБЛЕМЫ ПРАВОВОГО РЕГУЛИРОВАНИЯ</w:t>
      </w:r>
      <w:r>
        <w:rPr>
          <w:rStyle w:val="WW8Num4z0"/>
          <w:rFonts w:ascii="Verdana" w:hAnsi="Verdana"/>
          <w:color w:val="000000"/>
          <w:sz w:val="18"/>
          <w:szCs w:val="18"/>
        </w:rPr>
        <w:t> </w:t>
      </w:r>
      <w:r>
        <w:rPr>
          <w:rStyle w:val="WW8Num3z0"/>
          <w:rFonts w:ascii="Verdana" w:hAnsi="Verdana"/>
          <w:color w:val="4682B4"/>
          <w:sz w:val="18"/>
          <w:szCs w:val="18"/>
        </w:rPr>
        <w:t>ОТНОШЕНИЙ</w:t>
      </w:r>
      <w:r>
        <w:rPr>
          <w:rStyle w:val="WW8Num4z0"/>
          <w:rFonts w:ascii="Verdana" w:hAnsi="Verdana"/>
          <w:color w:val="000000"/>
          <w:sz w:val="18"/>
          <w:szCs w:val="18"/>
        </w:rPr>
        <w:t> </w:t>
      </w:r>
      <w:r>
        <w:rPr>
          <w:rFonts w:ascii="Verdana" w:hAnsi="Verdana"/>
          <w:color w:val="000000"/>
          <w:sz w:val="18"/>
          <w:szCs w:val="18"/>
        </w:rPr>
        <w:t>СО ЗЛОУПОТРЕБЛЕНИЕМ ПРАВОМ СУБЪЕКТАМИ</w:t>
      </w:r>
      <w:r>
        <w:rPr>
          <w:rStyle w:val="WW8Num4z0"/>
          <w:rFonts w:ascii="Verdana" w:hAnsi="Verdana"/>
          <w:color w:val="000000"/>
          <w:sz w:val="18"/>
          <w:szCs w:val="18"/>
        </w:rPr>
        <w:t> </w:t>
      </w:r>
      <w:r>
        <w:rPr>
          <w:rStyle w:val="WW8Num3z0"/>
          <w:rFonts w:ascii="Verdana" w:hAnsi="Verdana"/>
          <w:color w:val="4682B4"/>
          <w:sz w:val="18"/>
          <w:szCs w:val="18"/>
        </w:rPr>
        <w:t>ТРУДОВЫХ</w:t>
      </w:r>
      <w:r>
        <w:rPr>
          <w:rStyle w:val="WW8Num4z0"/>
          <w:rFonts w:ascii="Verdana" w:hAnsi="Verdana"/>
          <w:color w:val="000000"/>
          <w:sz w:val="18"/>
          <w:szCs w:val="18"/>
        </w:rPr>
        <w:t> </w:t>
      </w:r>
      <w:r>
        <w:rPr>
          <w:rFonts w:ascii="Verdana" w:hAnsi="Verdana"/>
          <w:color w:val="000000"/>
          <w:sz w:val="18"/>
          <w:szCs w:val="18"/>
        </w:rPr>
        <w:t>ОТНОШЕНИЙ</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Формирование понятия «</w:t>
      </w:r>
      <w:r>
        <w:rPr>
          <w:rStyle w:val="WW8Num3z0"/>
          <w:rFonts w:ascii="Verdana" w:hAnsi="Verdana"/>
          <w:color w:val="4682B4"/>
          <w:sz w:val="18"/>
          <w:szCs w:val="18"/>
        </w:rPr>
        <w:t>злоупотребление правом</w:t>
      </w:r>
      <w:r>
        <w:rPr>
          <w:rFonts w:ascii="Verdana" w:hAnsi="Verdana"/>
          <w:color w:val="000000"/>
          <w:sz w:val="18"/>
          <w:szCs w:val="18"/>
        </w:rPr>
        <w:t>» на основании</w:t>
      </w:r>
      <w:r>
        <w:rPr>
          <w:rStyle w:val="WW8Num4z0"/>
          <w:rFonts w:ascii="Verdana" w:hAnsi="Verdana"/>
          <w:color w:val="000000"/>
          <w:sz w:val="18"/>
          <w:szCs w:val="18"/>
        </w:rPr>
        <w:t> </w:t>
      </w:r>
      <w:r>
        <w:rPr>
          <w:rStyle w:val="WW8Num3z0"/>
          <w:rFonts w:ascii="Verdana" w:hAnsi="Verdana"/>
          <w:color w:val="4682B4"/>
          <w:sz w:val="18"/>
          <w:szCs w:val="18"/>
        </w:rPr>
        <w:t>судебных</w:t>
      </w:r>
      <w:r>
        <w:rPr>
          <w:rStyle w:val="WW8Num4z0"/>
          <w:rFonts w:ascii="Verdana" w:hAnsi="Verdana"/>
          <w:color w:val="000000"/>
          <w:sz w:val="18"/>
          <w:szCs w:val="18"/>
        </w:rPr>
        <w:t> </w:t>
      </w:r>
      <w:r>
        <w:rPr>
          <w:rFonts w:ascii="Verdana" w:hAnsi="Verdana"/>
          <w:color w:val="000000"/>
          <w:sz w:val="18"/>
          <w:szCs w:val="18"/>
        </w:rPr>
        <w:t>актов высших судов Российской Федера</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Злоупотребление правом работником.</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Злоупотребление правом работодателем.</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Правовые последствия</w:t>
      </w:r>
      <w:r>
        <w:rPr>
          <w:rStyle w:val="WW8Num4z0"/>
          <w:rFonts w:ascii="Verdana" w:hAnsi="Verdana"/>
          <w:color w:val="000000"/>
          <w:sz w:val="18"/>
          <w:szCs w:val="18"/>
        </w:rPr>
        <w:t> </w:t>
      </w:r>
      <w:r>
        <w:rPr>
          <w:rStyle w:val="WW8Num3z0"/>
          <w:rFonts w:ascii="Verdana" w:hAnsi="Verdana"/>
          <w:color w:val="4682B4"/>
          <w:sz w:val="18"/>
          <w:szCs w:val="18"/>
        </w:rPr>
        <w:t>злоупотребления</w:t>
      </w:r>
      <w:r>
        <w:rPr>
          <w:rStyle w:val="WW8Num4z0"/>
          <w:rFonts w:ascii="Verdana" w:hAnsi="Verdana"/>
          <w:color w:val="000000"/>
          <w:sz w:val="18"/>
          <w:szCs w:val="18"/>
        </w:rPr>
        <w:t> </w:t>
      </w:r>
      <w:r>
        <w:rPr>
          <w:rFonts w:ascii="Verdana" w:hAnsi="Verdana"/>
          <w:color w:val="000000"/>
          <w:sz w:val="18"/>
          <w:szCs w:val="18"/>
        </w:rPr>
        <w:t>правом субъектами трудовых отношений.</w:t>
      </w:r>
    </w:p>
    <w:p w:rsidR="006B6C37" w:rsidRDefault="006B6C37" w:rsidP="006B6C37">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"Злоупотребление правом субъектами трудовых отношений"</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Современное трудовое право характеризуется процессом непрерывного реформирования: в 2001 году принят Трудовой</w:t>
      </w:r>
      <w:r>
        <w:rPr>
          <w:rStyle w:val="WW8Num4z0"/>
          <w:rFonts w:ascii="Verdana" w:hAnsi="Verdana"/>
          <w:color w:val="000000"/>
          <w:sz w:val="18"/>
          <w:szCs w:val="18"/>
        </w:rPr>
        <w:t> </w:t>
      </w:r>
      <w:r>
        <w:rPr>
          <w:rStyle w:val="WW8Num3z0"/>
          <w:rFonts w:ascii="Verdana" w:hAnsi="Verdana"/>
          <w:color w:val="4682B4"/>
          <w:sz w:val="18"/>
          <w:szCs w:val="18"/>
        </w:rPr>
        <w:t>кодекс</w:t>
      </w:r>
      <w:r>
        <w:rPr>
          <w:rStyle w:val="WW8Num4z0"/>
          <w:rFonts w:ascii="Verdana" w:hAnsi="Verdana"/>
          <w:color w:val="000000"/>
          <w:sz w:val="18"/>
          <w:szCs w:val="18"/>
        </w:rPr>
        <w:t> </w:t>
      </w:r>
      <w:r>
        <w:rPr>
          <w:rFonts w:ascii="Verdana" w:hAnsi="Verdana"/>
          <w:color w:val="000000"/>
          <w:sz w:val="18"/>
          <w:szCs w:val="18"/>
        </w:rPr>
        <w:t>Российской Федерации; в 2004 году</w:t>
      </w:r>
      <w:r>
        <w:rPr>
          <w:rStyle w:val="WW8Num4z0"/>
          <w:rFonts w:ascii="Verdana" w:hAnsi="Verdana"/>
          <w:color w:val="000000"/>
          <w:sz w:val="18"/>
          <w:szCs w:val="18"/>
        </w:rPr>
        <w:t> </w:t>
      </w:r>
      <w:r>
        <w:rPr>
          <w:rStyle w:val="WW8Num3z0"/>
          <w:rFonts w:ascii="Verdana" w:hAnsi="Verdana"/>
          <w:color w:val="4682B4"/>
          <w:sz w:val="18"/>
          <w:szCs w:val="18"/>
        </w:rPr>
        <w:t>Пленум</w:t>
      </w:r>
      <w:r>
        <w:rPr>
          <w:rStyle w:val="WW8Num4z0"/>
          <w:rFonts w:ascii="Verdana" w:hAnsi="Verdana"/>
          <w:color w:val="000000"/>
          <w:sz w:val="18"/>
          <w:szCs w:val="18"/>
        </w:rPr>
        <w:t> </w:t>
      </w:r>
      <w:r>
        <w:rPr>
          <w:rFonts w:ascii="Verdana" w:hAnsi="Verdana"/>
          <w:color w:val="000000"/>
          <w:sz w:val="18"/>
          <w:szCs w:val="18"/>
        </w:rPr>
        <w:t>Верховного Суда Российской Федерации во многом скорректировал понимание норм трудового права, приняв</w:t>
      </w:r>
      <w:r>
        <w:rPr>
          <w:rStyle w:val="WW8Num4z0"/>
          <w:rFonts w:ascii="Verdana" w:hAnsi="Verdana"/>
          <w:color w:val="000000"/>
          <w:sz w:val="18"/>
          <w:szCs w:val="18"/>
        </w:rPr>
        <w:t> </w:t>
      </w:r>
      <w:r>
        <w:rPr>
          <w:rStyle w:val="WW8Num3z0"/>
          <w:rFonts w:ascii="Verdana" w:hAnsi="Verdana"/>
          <w:color w:val="4682B4"/>
          <w:sz w:val="18"/>
          <w:szCs w:val="18"/>
        </w:rPr>
        <w:t>постановление</w:t>
      </w:r>
      <w:r>
        <w:rPr>
          <w:rStyle w:val="WW8Num4z0"/>
          <w:rFonts w:ascii="Verdana" w:hAnsi="Verdana"/>
          <w:color w:val="000000"/>
          <w:sz w:val="18"/>
          <w:szCs w:val="18"/>
        </w:rPr>
        <w:t> </w:t>
      </w:r>
      <w:r>
        <w:rPr>
          <w:rFonts w:ascii="Verdana" w:hAnsi="Verdana"/>
          <w:color w:val="000000"/>
          <w:sz w:val="18"/>
          <w:szCs w:val="18"/>
        </w:rPr>
        <w:t>«О применении судами Российской Федерации Трудового</w:t>
      </w:r>
      <w:r>
        <w:rPr>
          <w:rStyle w:val="WW8Num4z0"/>
          <w:rFonts w:ascii="Verdana" w:hAnsi="Verdana"/>
          <w:color w:val="000000"/>
          <w:sz w:val="18"/>
          <w:szCs w:val="18"/>
        </w:rPr>
        <w:t> </w:t>
      </w:r>
      <w:r>
        <w:rPr>
          <w:rStyle w:val="WW8Num3z0"/>
          <w:rFonts w:ascii="Verdana" w:hAnsi="Verdana"/>
          <w:color w:val="4682B4"/>
          <w:sz w:val="18"/>
          <w:szCs w:val="18"/>
        </w:rPr>
        <w:t>кодекса</w:t>
      </w:r>
      <w:r>
        <w:rPr>
          <w:rStyle w:val="WW8Num4z0"/>
          <w:rFonts w:ascii="Verdana" w:hAnsi="Verdana"/>
          <w:color w:val="000000"/>
          <w:sz w:val="18"/>
          <w:szCs w:val="18"/>
        </w:rPr>
        <w:t> </w:t>
      </w:r>
      <w:r>
        <w:rPr>
          <w:rFonts w:ascii="Verdana" w:hAnsi="Verdana"/>
          <w:color w:val="000000"/>
          <w:sz w:val="18"/>
          <w:szCs w:val="18"/>
        </w:rPr>
        <w:t>Российской Федерации», Федеральным законом от 30 июня 2006 года приняты поправки к Трудовому</w:t>
      </w:r>
      <w:r>
        <w:rPr>
          <w:rStyle w:val="WW8Num4z0"/>
          <w:rFonts w:ascii="Verdana" w:hAnsi="Verdana"/>
          <w:color w:val="000000"/>
          <w:sz w:val="18"/>
          <w:szCs w:val="18"/>
        </w:rPr>
        <w:t> </w:t>
      </w:r>
      <w:r>
        <w:rPr>
          <w:rStyle w:val="WW8Num3z0"/>
          <w:rFonts w:ascii="Verdana" w:hAnsi="Verdana"/>
          <w:color w:val="4682B4"/>
          <w:sz w:val="18"/>
          <w:szCs w:val="18"/>
        </w:rPr>
        <w:t>кодексу</w:t>
      </w:r>
      <w:r>
        <w:rPr>
          <w:rStyle w:val="WW8Num4z0"/>
          <w:rFonts w:ascii="Verdana" w:hAnsi="Verdana"/>
          <w:color w:val="000000"/>
          <w:sz w:val="18"/>
          <w:szCs w:val="18"/>
        </w:rPr>
        <w:t> </w:t>
      </w:r>
      <w:r>
        <w:rPr>
          <w:rFonts w:ascii="Verdana" w:hAnsi="Verdana"/>
          <w:color w:val="000000"/>
          <w:sz w:val="18"/>
          <w:szCs w:val="18"/>
        </w:rPr>
        <w:t>Российской Федерации. Кроме того, по сравнению с</w:t>
      </w:r>
      <w:r>
        <w:rPr>
          <w:rStyle w:val="WW8Num4z0"/>
          <w:rFonts w:ascii="Verdana" w:hAnsi="Verdana"/>
          <w:color w:val="000000"/>
          <w:sz w:val="18"/>
          <w:szCs w:val="18"/>
        </w:rPr>
        <w:t> </w:t>
      </w:r>
      <w:r>
        <w:rPr>
          <w:rStyle w:val="WW8Num3z0"/>
          <w:rFonts w:ascii="Verdana" w:hAnsi="Verdana"/>
          <w:color w:val="4682B4"/>
          <w:sz w:val="18"/>
          <w:szCs w:val="18"/>
        </w:rPr>
        <w:t>КзоТ</w:t>
      </w:r>
      <w:r>
        <w:rPr>
          <w:rStyle w:val="WW8Num4z0"/>
          <w:rFonts w:ascii="Verdana" w:hAnsi="Verdana"/>
          <w:color w:val="000000"/>
          <w:sz w:val="18"/>
          <w:szCs w:val="18"/>
        </w:rPr>
        <w:t> </w:t>
      </w:r>
      <w:r>
        <w:rPr>
          <w:rFonts w:ascii="Verdana" w:hAnsi="Verdana"/>
          <w:color w:val="000000"/>
          <w:sz w:val="18"/>
          <w:szCs w:val="18"/>
        </w:rPr>
        <w:t>РФ изменились цели и задачи трудового законодательства: действующее трудовое право одной из целей ставит защиту прав и интересов работников и работодателей, для достижения которой ТК РФ провозглашает задачу - создание необходимых правовых условий для достижения оптимального согласования интересов сторон трудовых отношений, интересов государства (ст. 1 ТК РФ).</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 это свидетельствует о том, что происходит процесс преобразования во взаимоотношениях между работниками, работодателями и государством: создаются условия для повышения самостоятельности субъектов трудового права в регулировании трудовых и непосредственно с ними связанных отношений, поощряется</w:t>
      </w:r>
      <w:r>
        <w:rPr>
          <w:rStyle w:val="WW8Num4z0"/>
          <w:rFonts w:ascii="Verdana" w:hAnsi="Verdana"/>
          <w:color w:val="000000"/>
          <w:sz w:val="18"/>
          <w:szCs w:val="18"/>
        </w:rPr>
        <w:t> </w:t>
      </w:r>
      <w:r>
        <w:rPr>
          <w:rStyle w:val="WW8Num3z0"/>
          <w:rFonts w:ascii="Verdana" w:hAnsi="Verdana"/>
          <w:color w:val="4682B4"/>
          <w:sz w:val="18"/>
          <w:szCs w:val="18"/>
        </w:rPr>
        <w:t>добросовестное</w:t>
      </w:r>
      <w:r>
        <w:rPr>
          <w:rStyle w:val="WW8Num4z0"/>
          <w:rFonts w:ascii="Verdana" w:hAnsi="Verdana"/>
          <w:color w:val="000000"/>
          <w:sz w:val="18"/>
          <w:szCs w:val="18"/>
        </w:rPr>
        <w:t> </w:t>
      </w:r>
      <w:r>
        <w:rPr>
          <w:rFonts w:ascii="Verdana" w:hAnsi="Verdana"/>
          <w:color w:val="000000"/>
          <w:sz w:val="18"/>
          <w:szCs w:val="18"/>
        </w:rPr>
        <w:t>отношение к труду. Более того, от степени</w:t>
      </w:r>
      <w:r>
        <w:rPr>
          <w:rStyle w:val="WW8Num4z0"/>
          <w:rFonts w:ascii="Verdana" w:hAnsi="Verdana"/>
          <w:color w:val="000000"/>
          <w:sz w:val="18"/>
          <w:szCs w:val="18"/>
        </w:rPr>
        <w:t> </w:t>
      </w:r>
      <w:r>
        <w:rPr>
          <w:rStyle w:val="WW8Num3z0"/>
          <w:rFonts w:ascii="Verdana" w:hAnsi="Verdana"/>
          <w:color w:val="4682B4"/>
          <w:sz w:val="18"/>
          <w:szCs w:val="18"/>
        </w:rPr>
        <w:t>добросовестности</w:t>
      </w:r>
      <w:r>
        <w:rPr>
          <w:rStyle w:val="WW8Num4z0"/>
          <w:rFonts w:ascii="Verdana" w:hAnsi="Verdana"/>
          <w:color w:val="000000"/>
          <w:sz w:val="18"/>
          <w:szCs w:val="18"/>
        </w:rPr>
        <w:t> </w:t>
      </w:r>
      <w:r>
        <w:rPr>
          <w:rFonts w:ascii="Verdana" w:hAnsi="Verdana"/>
          <w:color w:val="000000"/>
          <w:sz w:val="18"/>
          <w:szCs w:val="18"/>
        </w:rPr>
        <w:t>(недобросовестности) зависит уровень защиты прав и</w:t>
      </w:r>
      <w:r>
        <w:rPr>
          <w:rStyle w:val="WW8Num4z0"/>
          <w:rFonts w:ascii="Verdana" w:hAnsi="Verdana"/>
          <w:color w:val="000000"/>
          <w:sz w:val="18"/>
          <w:szCs w:val="18"/>
        </w:rPr>
        <w:t> </w:t>
      </w:r>
      <w:r>
        <w:rPr>
          <w:rStyle w:val="WW8Num3z0"/>
          <w:rFonts w:ascii="Verdana" w:hAnsi="Verdana"/>
          <w:color w:val="4682B4"/>
          <w:sz w:val="18"/>
          <w:szCs w:val="18"/>
        </w:rPr>
        <w:t>законных</w:t>
      </w:r>
      <w:r>
        <w:rPr>
          <w:rStyle w:val="WW8Num4z0"/>
          <w:rFonts w:ascii="Verdana" w:hAnsi="Verdana"/>
          <w:color w:val="000000"/>
          <w:sz w:val="18"/>
          <w:szCs w:val="18"/>
        </w:rPr>
        <w:t> </w:t>
      </w:r>
      <w:r>
        <w:rPr>
          <w:rFonts w:ascii="Verdana" w:hAnsi="Verdana"/>
          <w:color w:val="000000"/>
          <w:sz w:val="18"/>
          <w:szCs w:val="18"/>
        </w:rPr>
        <w:t>интересов работников и работодателей (эта идея получила закрепление в п. 27</w:t>
      </w:r>
      <w:r>
        <w:rPr>
          <w:rStyle w:val="WW8Num4z0"/>
          <w:rFonts w:ascii="Verdana" w:hAnsi="Verdana"/>
          <w:color w:val="000000"/>
          <w:sz w:val="18"/>
          <w:szCs w:val="18"/>
        </w:rPr>
        <w:t> </w:t>
      </w:r>
      <w:r>
        <w:rPr>
          <w:rStyle w:val="WW8Num3z0"/>
          <w:rFonts w:ascii="Verdana" w:hAnsi="Verdana"/>
          <w:color w:val="4682B4"/>
          <w:sz w:val="18"/>
          <w:szCs w:val="18"/>
        </w:rPr>
        <w:t>постановления</w:t>
      </w:r>
      <w:r>
        <w:rPr>
          <w:rStyle w:val="WW8Num4z0"/>
          <w:rFonts w:ascii="Verdana" w:hAnsi="Verdana"/>
          <w:color w:val="000000"/>
          <w:sz w:val="18"/>
          <w:szCs w:val="18"/>
        </w:rPr>
        <w:t> </w:t>
      </w:r>
      <w:r>
        <w:rPr>
          <w:rFonts w:ascii="Verdana" w:hAnsi="Verdana"/>
          <w:color w:val="000000"/>
          <w:sz w:val="18"/>
          <w:szCs w:val="18"/>
        </w:rPr>
        <w:t xml:space="preserve">Пленума </w:t>
      </w:r>
      <w:r>
        <w:rPr>
          <w:rFonts w:ascii="Verdana" w:hAnsi="Verdana"/>
          <w:color w:val="000000"/>
          <w:sz w:val="18"/>
          <w:szCs w:val="18"/>
        </w:rPr>
        <w:lastRenderedPageBreak/>
        <w:t>Верховного Суда Российской Федерации № 2 от 17 марта 2004 г. «О применении судами Российской Федерации Трудового кодекса Российской Федерации).</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сожалению, приходится констатировать, что трудовое право не только выполняет свою основную функцию (способствует реализации субъективных прав</w:t>
      </w:r>
      <w:r>
        <w:rPr>
          <w:rStyle w:val="WW8Num4z0"/>
          <w:rFonts w:ascii="Verdana" w:hAnsi="Verdana"/>
          <w:color w:val="000000"/>
          <w:sz w:val="18"/>
          <w:szCs w:val="18"/>
        </w:rPr>
        <w:t> </w:t>
      </w:r>
      <w:r>
        <w:rPr>
          <w:rStyle w:val="WW8Num3z0"/>
          <w:rFonts w:ascii="Verdana" w:hAnsi="Verdana"/>
          <w:color w:val="4682B4"/>
          <w:sz w:val="18"/>
          <w:szCs w:val="18"/>
        </w:rPr>
        <w:t>управомоченными</w:t>
      </w:r>
      <w:r>
        <w:rPr>
          <w:rStyle w:val="WW8Num4z0"/>
          <w:rFonts w:ascii="Verdana" w:hAnsi="Verdana"/>
          <w:color w:val="000000"/>
          <w:sz w:val="18"/>
          <w:szCs w:val="18"/>
        </w:rPr>
        <w:t> </w:t>
      </w:r>
      <w:r>
        <w:rPr>
          <w:rFonts w:ascii="Verdana" w:hAnsi="Verdana"/>
          <w:color w:val="000000"/>
          <w:sz w:val="18"/>
          <w:szCs w:val="18"/>
        </w:rPr>
        <w:t>субъектами), но и становится средством получения</w:t>
      </w:r>
      <w:r>
        <w:rPr>
          <w:rStyle w:val="WW8Num4z0"/>
          <w:rFonts w:ascii="Verdana" w:hAnsi="Verdana"/>
          <w:color w:val="000000"/>
          <w:sz w:val="18"/>
          <w:szCs w:val="18"/>
        </w:rPr>
        <w:t> </w:t>
      </w:r>
      <w:r>
        <w:rPr>
          <w:rStyle w:val="WW8Num3z0"/>
          <w:rFonts w:ascii="Verdana" w:hAnsi="Verdana"/>
          <w:color w:val="4682B4"/>
          <w:sz w:val="18"/>
          <w:szCs w:val="18"/>
        </w:rPr>
        <w:t>необоснованных</w:t>
      </w:r>
      <w:r>
        <w:rPr>
          <w:rStyle w:val="WW8Num4z0"/>
          <w:rFonts w:ascii="Verdana" w:hAnsi="Verdana"/>
          <w:color w:val="000000"/>
          <w:sz w:val="18"/>
          <w:szCs w:val="18"/>
        </w:rPr>
        <w:t> </w:t>
      </w:r>
      <w:r>
        <w:rPr>
          <w:rFonts w:ascii="Verdana" w:hAnsi="Verdana"/>
          <w:color w:val="000000"/>
          <w:sz w:val="18"/>
          <w:szCs w:val="18"/>
        </w:rPr>
        <w:t>преимуществ перед другими субъектами права. Прежде всего, имеется в виду такое правовое явление, как</w:t>
      </w:r>
      <w:r>
        <w:rPr>
          <w:rStyle w:val="WW8Num3z0"/>
          <w:rFonts w:ascii="Verdana" w:hAnsi="Verdana"/>
          <w:color w:val="4682B4"/>
          <w:sz w:val="18"/>
          <w:szCs w:val="18"/>
        </w:rPr>
        <w:t>злоупотребление</w:t>
      </w:r>
      <w:r>
        <w:rPr>
          <w:rStyle w:val="WW8Num4z0"/>
          <w:rFonts w:ascii="Verdana" w:hAnsi="Verdana"/>
          <w:color w:val="000000"/>
          <w:sz w:val="18"/>
          <w:szCs w:val="18"/>
        </w:rPr>
        <w:t> </w:t>
      </w:r>
      <w:r>
        <w:rPr>
          <w:rFonts w:ascii="Verdana" w:hAnsi="Verdana"/>
          <w:color w:val="000000"/>
          <w:sz w:val="18"/>
          <w:szCs w:val="18"/>
        </w:rPr>
        <w:t>правом.</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трудовом законодательстве (в частности, в Трудовом</w:t>
      </w:r>
      <w:r>
        <w:rPr>
          <w:rStyle w:val="WW8Num4z0"/>
          <w:rFonts w:ascii="Verdana" w:hAnsi="Verdana"/>
          <w:color w:val="000000"/>
          <w:sz w:val="18"/>
          <w:szCs w:val="18"/>
        </w:rPr>
        <w:t> </w:t>
      </w:r>
      <w:r>
        <w:rPr>
          <w:rStyle w:val="WW8Num3z0"/>
          <w:rFonts w:ascii="Verdana" w:hAnsi="Verdana"/>
          <w:color w:val="4682B4"/>
          <w:sz w:val="18"/>
          <w:szCs w:val="18"/>
        </w:rPr>
        <w:t>кодексе</w:t>
      </w:r>
      <w:r>
        <w:rPr>
          <w:rStyle w:val="WW8Num4z0"/>
          <w:rFonts w:ascii="Verdana" w:hAnsi="Verdana"/>
          <w:color w:val="000000"/>
          <w:sz w:val="18"/>
          <w:szCs w:val="18"/>
        </w:rPr>
        <w:t> </w:t>
      </w:r>
      <w:r>
        <w:rPr>
          <w:rFonts w:ascii="Verdana" w:hAnsi="Verdana"/>
          <w:color w:val="000000"/>
          <w:sz w:val="18"/>
          <w:szCs w:val="18"/>
        </w:rPr>
        <w:t>Российской Федерации) отсутствует прямое указание на</w:t>
      </w:r>
      <w:r>
        <w:rPr>
          <w:rStyle w:val="WW8Num4z0"/>
          <w:rFonts w:ascii="Verdana" w:hAnsi="Verdana"/>
          <w:color w:val="000000"/>
          <w:sz w:val="18"/>
          <w:szCs w:val="18"/>
        </w:rPr>
        <w:t> </w:t>
      </w:r>
      <w:r>
        <w:rPr>
          <w:rStyle w:val="WW8Num3z0"/>
          <w:rFonts w:ascii="Verdana" w:hAnsi="Verdana"/>
          <w:color w:val="4682B4"/>
          <w:sz w:val="18"/>
          <w:szCs w:val="18"/>
        </w:rPr>
        <w:t>недопустимость</w:t>
      </w:r>
      <w:r>
        <w:rPr>
          <w:rStyle w:val="WW8Num4z0"/>
          <w:rFonts w:ascii="Verdana" w:hAnsi="Verdana"/>
          <w:color w:val="000000"/>
          <w:sz w:val="18"/>
          <w:szCs w:val="18"/>
        </w:rPr>
        <w:t> </w:t>
      </w:r>
      <w:r>
        <w:rPr>
          <w:rFonts w:ascii="Verdana" w:hAnsi="Verdana"/>
          <w:color w:val="000000"/>
          <w:sz w:val="18"/>
          <w:szCs w:val="18"/>
        </w:rPr>
        <w:t>злоупотребления правами субъектами трудовых отношений, что создает реальную угрозу их стабильного и поступательного развития: лицо, злоупотребляющее правом,</w:t>
      </w:r>
      <w:r>
        <w:rPr>
          <w:rStyle w:val="WW8Num4z0"/>
          <w:rFonts w:ascii="Verdana" w:hAnsi="Verdana"/>
          <w:color w:val="000000"/>
          <w:sz w:val="18"/>
          <w:szCs w:val="18"/>
        </w:rPr>
        <w:t> </w:t>
      </w:r>
      <w:r>
        <w:rPr>
          <w:rStyle w:val="WW8Num3z0"/>
          <w:rFonts w:ascii="Verdana" w:hAnsi="Verdana"/>
          <w:color w:val="4682B4"/>
          <w:sz w:val="18"/>
          <w:szCs w:val="18"/>
        </w:rPr>
        <w:t>причиняет</w:t>
      </w:r>
      <w:r>
        <w:rPr>
          <w:rStyle w:val="WW8Num4z0"/>
          <w:rFonts w:ascii="Verdana" w:hAnsi="Verdana"/>
          <w:color w:val="000000"/>
          <w:sz w:val="18"/>
          <w:szCs w:val="18"/>
        </w:rPr>
        <w:t> </w:t>
      </w:r>
      <w:r>
        <w:rPr>
          <w:rFonts w:ascii="Verdana" w:hAnsi="Verdana"/>
          <w:color w:val="000000"/>
          <w:sz w:val="18"/>
          <w:szCs w:val="18"/>
        </w:rPr>
        <w:t>вред (как имущественный, так и личный</w:t>
      </w:r>
      <w:r>
        <w:rPr>
          <w:rStyle w:val="WW8Num3z0"/>
          <w:rFonts w:ascii="Verdana" w:hAnsi="Verdana"/>
          <w:color w:val="4682B4"/>
          <w:sz w:val="18"/>
          <w:szCs w:val="18"/>
        </w:rPr>
        <w:t>неимущественный</w:t>
      </w:r>
      <w:r>
        <w:rPr>
          <w:rFonts w:ascii="Verdana" w:hAnsi="Verdana"/>
          <w:color w:val="000000"/>
          <w:sz w:val="18"/>
          <w:szCs w:val="18"/>
        </w:rPr>
        <w:t>) своему контрагенту, добросовестно выполняющему свои трудовые</w:t>
      </w:r>
      <w:r>
        <w:rPr>
          <w:rStyle w:val="WW8Num4z0"/>
          <w:rFonts w:ascii="Verdana" w:hAnsi="Verdana"/>
          <w:color w:val="000000"/>
          <w:sz w:val="18"/>
          <w:szCs w:val="18"/>
        </w:rPr>
        <w:t> </w:t>
      </w:r>
      <w:r>
        <w:rPr>
          <w:rStyle w:val="WW8Num3z0"/>
          <w:rFonts w:ascii="Verdana" w:hAnsi="Verdana"/>
          <w:color w:val="4682B4"/>
          <w:sz w:val="18"/>
          <w:szCs w:val="18"/>
        </w:rPr>
        <w:t>обязанности</w:t>
      </w:r>
      <w:r>
        <w:rPr>
          <w:rFonts w:ascii="Verdana" w:hAnsi="Verdana"/>
          <w:color w:val="000000"/>
          <w:sz w:val="18"/>
          <w:szCs w:val="18"/>
        </w:rPr>
        <w:t>, или создает ситуацию реальной угрозой его</w:t>
      </w:r>
      <w:r>
        <w:rPr>
          <w:rStyle w:val="WW8Num4z0"/>
          <w:rFonts w:ascii="Verdana" w:hAnsi="Verdana"/>
          <w:color w:val="000000"/>
          <w:sz w:val="18"/>
          <w:szCs w:val="18"/>
        </w:rPr>
        <w:t> </w:t>
      </w:r>
      <w:r>
        <w:rPr>
          <w:rStyle w:val="WW8Num3z0"/>
          <w:rFonts w:ascii="Verdana" w:hAnsi="Verdana"/>
          <w:color w:val="4682B4"/>
          <w:sz w:val="18"/>
          <w:szCs w:val="18"/>
        </w:rPr>
        <w:t>причинения</w:t>
      </w:r>
      <w:r>
        <w:rPr>
          <w:rFonts w:ascii="Verdana" w:hAnsi="Verdana"/>
          <w:color w:val="000000"/>
          <w:sz w:val="18"/>
          <w:szCs w:val="18"/>
        </w:rPr>
        <w:t>. И как следствие, отсутствие правовой</w:t>
      </w:r>
      <w:r>
        <w:rPr>
          <w:rStyle w:val="WW8Num4z0"/>
          <w:rFonts w:ascii="Verdana" w:hAnsi="Verdana"/>
          <w:color w:val="000000"/>
          <w:sz w:val="18"/>
          <w:szCs w:val="18"/>
        </w:rPr>
        <w:t> </w:t>
      </w:r>
      <w:r>
        <w:rPr>
          <w:rStyle w:val="WW8Num3z0"/>
          <w:rFonts w:ascii="Verdana" w:hAnsi="Verdana"/>
          <w:color w:val="4682B4"/>
          <w:sz w:val="18"/>
          <w:szCs w:val="18"/>
        </w:rPr>
        <w:t>регламентации</w:t>
      </w:r>
      <w:r>
        <w:rPr>
          <w:rStyle w:val="WW8Num4z0"/>
          <w:rFonts w:ascii="Verdana" w:hAnsi="Verdana"/>
          <w:color w:val="000000"/>
          <w:sz w:val="18"/>
          <w:szCs w:val="18"/>
        </w:rPr>
        <w:t> </w:t>
      </w:r>
      <w:r>
        <w:rPr>
          <w:rFonts w:ascii="Verdana" w:hAnsi="Verdana"/>
          <w:color w:val="000000"/>
          <w:sz w:val="18"/>
          <w:szCs w:val="18"/>
        </w:rPr>
        <w:t>данного явления и его последствий влечет за собой</w:t>
      </w:r>
      <w:r>
        <w:rPr>
          <w:rStyle w:val="WW8Num4z0"/>
          <w:rFonts w:ascii="Verdana" w:hAnsi="Verdana"/>
          <w:color w:val="000000"/>
          <w:sz w:val="18"/>
          <w:szCs w:val="18"/>
        </w:rPr>
        <w:t> </w:t>
      </w:r>
      <w:r>
        <w:rPr>
          <w:rStyle w:val="WW8Num3z0"/>
          <w:rFonts w:ascii="Verdana" w:hAnsi="Verdana"/>
          <w:color w:val="4682B4"/>
          <w:sz w:val="18"/>
          <w:szCs w:val="18"/>
        </w:rPr>
        <w:t>ненаказуемость</w:t>
      </w:r>
      <w:r>
        <w:rPr>
          <w:rFonts w:ascii="Verdana" w:hAnsi="Verdana"/>
          <w:color w:val="000000"/>
          <w:sz w:val="18"/>
          <w:szCs w:val="18"/>
        </w:rPr>
        <w:t>, ведь наказуемость - это следствие</w:t>
      </w:r>
      <w:r>
        <w:rPr>
          <w:rStyle w:val="WW8Num4z0"/>
          <w:rFonts w:ascii="Verdana" w:hAnsi="Verdana"/>
          <w:color w:val="000000"/>
          <w:sz w:val="18"/>
          <w:szCs w:val="18"/>
        </w:rPr>
        <w:t> </w:t>
      </w:r>
      <w:r>
        <w:rPr>
          <w:rStyle w:val="WW8Num3z0"/>
          <w:rFonts w:ascii="Verdana" w:hAnsi="Verdana"/>
          <w:color w:val="4682B4"/>
          <w:sz w:val="18"/>
          <w:szCs w:val="18"/>
        </w:rPr>
        <w:t>противоправности</w:t>
      </w:r>
      <w:r>
        <w:rPr>
          <w:rFonts w:ascii="Verdana" w:hAnsi="Verdana"/>
          <w:color w:val="000000"/>
          <w:sz w:val="18"/>
          <w:szCs w:val="18"/>
        </w:rPr>
        <w:t>, то есть нарушения предписаний правовых норм.</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неразработанность трудового законодательства создает не только возможность получения лицом, злоупотребляющим правом, необоснованных преимуществ перед другими управомоченными субъектами, но и возможность</w:t>
      </w:r>
      <w:r>
        <w:rPr>
          <w:rStyle w:val="WW8Num4z0"/>
          <w:rFonts w:ascii="Verdana" w:hAnsi="Verdana"/>
          <w:color w:val="000000"/>
          <w:sz w:val="18"/>
          <w:szCs w:val="18"/>
        </w:rPr>
        <w:t> </w:t>
      </w:r>
      <w:r>
        <w:rPr>
          <w:rStyle w:val="WW8Num3z0"/>
          <w:rFonts w:ascii="Verdana" w:hAnsi="Verdana"/>
          <w:color w:val="4682B4"/>
          <w:sz w:val="18"/>
          <w:szCs w:val="18"/>
        </w:rPr>
        <w:t>безнаказанного</w:t>
      </w:r>
      <w:r>
        <w:rPr>
          <w:rStyle w:val="WW8Num4z0"/>
          <w:rFonts w:ascii="Verdana" w:hAnsi="Verdana"/>
          <w:color w:val="000000"/>
          <w:sz w:val="18"/>
          <w:szCs w:val="18"/>
        </w:rPr>
        <w:t> </w:t>
      </w:r>
      <w:r>
        <w:rPr>
          <w:rFonts w:ascii="Verdana" w:hAnsi="Verdana"/>
          <w:color w:val="000000"/>
          <w:sz w:val="18"/>
          <w:szCs w:val="18"/>
        </w:rPr>
        <w:t>совершения деяний для удовлетворения собственных потребностей (при</w:t>
      </w:r>
      <w:r>
        <w:rPr>
          <w:rStyle w:val="WW8Num4z0"/>
          <w:rFonts w:ascii="Verdana" w:hAnsi="Verdana"/>
          <w:color w:val="000000"/>
          <w:sz w:val="18"/>
          <w:szCs w:val="18"/>
        </w:rPr>
        <w:t> </w:t>
      </w:r>
      <w:r>
        <w:rPr>
          <w:rStyle w:val="WW8Num3z0"/>
          <w:rFonts w:ascii="Verdana" w:hAnsi="Verdana"/>
          <w:color w:val="4682B4"/>
          <w:sz w:val="18"/>
          <w:szCs w:val="18"/>
        </w:rPr>
        <w:t>причинении</w:t>
      </w:r>
      <w:r>
        <w:rPr>
          <w:rStyle w:val="WW8Num4z0"/>
          <w:rFonts w:ascii="Verdana" w:hAnsi="Verdana"/>
          <w:color w:val="000000"/>
          <w:sz w:val="18"/>
          <w:szCs w:val="18"/>
        </w:rPr>
        <w:t> </w:t>
      </w:r>
      <w:r>
        <w:rPr>
          <w:rFonts w:ascii="Verdana" w:hAnsi="Verdana"/>
          <w:color w:val="000000"/>
          <w:sz w:val="18"/>
          <w:szCs w:val="18"/>
        </w:rPr>
        <w:t>при этом вреда другим лицам) или пренебрежительное отношение к правам и</w:t>
      </w:r>
      <w:r>
        <w:rPr>
          <w:rStyle w:val="WW8Num4z0"/>
          <w:rFonts w:ascii="Verdana" w:hAnsi="Verdana"/>
          <w:color w:val="000000"/>
          <w:sz w:val="18"/>
          <w:szCs w:val="18"/>
        </w:rPr>
        <w:t> </w:t>
      </w:r>
      <w:r>
        <w:rPr>
          <w:rStyle w:val="WW8Num3z0"/>
          <w:rFonts w:ascii="Verdana" w:hAnsi="Verdana"/>
          <w:color w:val="4682B4"/>
          <w:sz w:val="18"/>
          <w:szCs w:val="18"/>
        </w:rPr>
        <w:t>законным</w:t>
      </w:r>
      <w:r>
        <w:rPr>
          <w:rStyle w:val="WW8Num4z0"/>
          <w:rFonts w:ascii="Verdana" w:hAnsi="Verdana"/>
          <w:color w:val="000000"/>
          <w:sz w:val="18"/>
          <w:szCs w:val="18"/>
        </w:rPr>
        <w:t> </w:t>
      </w:r>
      <w:r>
        <w:rPr>
          <w:rFonts w:ascii="Verdana" w:hAnsi="Verdana"/>
          <w:color w:val="000000"/>
          <w:sz w:val="18"/>
          <w:szCs w:val="18"/>
        </w:rPr>
        <w:t>интересам других лиц. Указанные причины обусловливают актуальность темы проведенного диссертационного исследования.</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Комплексного исследования такого правового явления, как «</w:t>
      </w:r>
      <w:r>
        <w:rPr>
          <w:rStyle w:val="WW8Num3z0"/>
          <w:rFonts w:ascii="Verdana" w:hAnsi="Verdana"/>
          <w:color w:val="4682B4"/>
          <w:sz w:val="18"/>
          <w:szCs w:val="18"/>
        </w:rPr>
        <w:t>злоупотребление правом</w:t>
      </w:r>
      <w:r>
        <w:rPr>
          <w:rFonts w:ascii="Verdana" w:hAnsi="Verdana"/>
          <w:color w:val="000000"/>
          <w:sz w:val="18"/>
          <w:szCs w:val="18"/>
        </w:rPr>
        <w:t>», до настоящего момента в науке трудового права не проводилось. В основном, к данной проблеме обращались специалисты в области</w:t>
      </w:r>
      <w:r>
        <w:rPr>
          <w:rStyle w:val="WW8Num4z0"/>
          <w:rFonts w:ascii="Verdana" w:hAnsi="Verdana"/>
          <w:color w:val="000000"/>
          <w:sz w:val="18"/>
          <w:szCs w:val="18"/>
        </w:rPr>
        <w:t> </w:t>
      </w:r>
      <w:r>
        <w:rPr>
          <w:rStyle w:val="WW8Num3z0"/>
          <w:rFonts w:ascii="Verdana" w:hAnsi="Verdana"/>
          <w:color w:val="4682B4"/>
          <w:sz w:val="18"/>
          <w:szCs w:val="18"/>
        </w:rPr>
        <w:t>конституционного</w:t>
      </w:r>
      <w:r>
        <w:rPr>
          <w:rStyle w:val="WW8Num4z0"/>
          <w:rFonts w:ascii="Verdana" w:hAnsi="Verdana"/>
          <w:color w:val="000000"/>
          <w:sz w:val="18"/>
          <w:szCs w:val="18"/>
        </w:rPr>
        <w:t> </w:t>
      </w:r>
      <w:r>
        <w:rPr>
          <w:rFonts w:ascii="Verdana" w:hAnsi="Verdana"/>
          <w:color w:val="000000"/>
          <w:sz w:val="18"/>
          <w:szCs w:val="18"/>
        </w:rPr>
        <w:t>права (Г.А.Гаджиев), гражданского права (М.М.Агарков, И.А.Покровский, В.П.Грибанов, В.И.Емельянов, С.Г.Зайцева, Н.С.Малеин, М.Н.Малеина, А.А.Малиновский, О.А.Поротикова), налогового права (Д.В.Винницкий). В области трудового права имеются отдельные</w:t>
      </w:r>
      <w:r>
        <w:rPr>
          <w:rStyle w:val="WW8Num4z0"/>
          <w:rFonts w:ascii="Verdana" w:hAnsi="Verdana"/>
          <w:color w:val="000000"/>
          <w:sz w:val="18"/>
          <w:szCs w:val="18"/>
        </w:rPr>
        <w:t> </w:t>
      </w:r>
      <w:r>
        <w:rPr>
          <w:rStyle w:val="WW8Num3z0"/>
          <w:rFonts w:ascii="Verdana" w:hAnsi="Verdana"/>
          <w:color w:val="4682B4"/>
          <w:sz w:val="18"/>
          <w:szCs w:val="18"/>
        </w:rPr>
        <w:t>статьи</w:t>
      </w:r>
      <w:r>
        <w:rPr>
          <w:rStyle w:val="WW8Num4z0"/>
          <w:rFonts w:ascii="Verdana" w:hAnsi="Verdana"/>
          <w:color w:val="000000"/>
          <w:sz w:val="18"/>
          <w:szCs w:val="18"/>
        </w:rPr>
        <w:t> </w:t>
      </w:r>
      <w:r>
        <w:rPr>
          <w:rFonts w:ascii="Verdana" w:hAnsi="Verdana"/>
          <w:color w:val="000000"/>
          <w:sz w:val="18"/>
          <w:szCs w:val="18"/>
        </w:rPr>
        <w:t>и небольшие разделы монографий, которые не вносят окончательной ясности по данной проблеме.</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настоящего диссертационного исследования является комплексный научный анализ теоретических и практических вопросов</w:t>
      </w:r>
      <w:r>
        <w:rPr>
          <w:rStyle w:val="WW8Num4z0"/>
          <w:rFonts w:ascii="Verdana" w:hAnsi="Verdana"/>
          <w:color w:val="000000"/>
          <w:sz w:val="18"/>
          <w:szCs w:val="18"/>
        </w:rPr>
        <w:t> </w:t>
      </w:r>
      <w:r>
        <w:rPr>
          <w:rStyle w:val="WW8Num3z0"/>
          <w:rFonts w:ascii="Verdana" w:hAnsi="Verdana"/>
          <w:color w:val="4682B4"/>
          <w:sz w:val="18"/>
          <w:szCs w:val="18"/>
        </w:rPr>
        <w:t>злоупотребления</w:t>
      </w:r>
      <w:r>
        <w:rPr>
          <w:rStyle w:val="WW8Num4z0"/>
          <w:rFonts w:ascii="Verdana" w:hAnsi="Verdana"/>
          <w:color w:val="000000"/>
          <w:sz w:val="18"/>
          <w:szCs w:val="18"/>
        </w:rPr>
        <w:t> </w:t>
      </w:r>
      <w:r>
        <w:rPr>
          <w:rFonts w:ascii="Verdana" w:hAnsi="Verdana"/>
          <w:color w:val="000000"/>
          <w:sz w:val="18"/>
          <w:szCs w:val="18"/>
        </w:rPr>
        <w:t>правом субъектами трудовых отношений; формирование отраслевого принципа</w:t>
      </w:r>
      <w:r>
        <w:rPr>
          <w:rStyle w:val="WW8Num4z0"/>
          <w:rFonts w:ascii="Verdana" w:hAnsi="Verdana"/>
          <w:color w:val="000000"/>
          <w:sz w:val="18"/>
          <w:szCs w:val="18"/>
        </w:rPr>
        <w:t> </w:t>
      </w:r>
      <w:r>
        <w:rPr>
          <w:rStyle w:val="WW8Num3z0"/>
          <w:rFonts w:ascii="Verdana" w:hAnsi="Verdana"/>
          <w:color w:val="4682B4"/>
          <w:sz w:val="18"/>
          <w:szCs w:val="18"/>
        </w:rPr>
        <w:t>недопустимости</w:t>
      </w:r>
      <w:r>
        <w:rPr>
          <w:rStyle w:val="WW8Num4z0"/>
          <w:rFonts w:ascii="Verdana" w:hAnsi="Verdana"/>
          <w:color w:val="000000"/>
          <w:sz w:val="18"/>
          <w:szCs w:val="18"/>
        </w:rPr>
        <w:t> </w:t>
      </w:r>
      <w:r>
        <w:rPr>
          <w:rFonts w:ascii="Verdana" w:hAnsi="Verdana"/>
          <w:color w:val="000000"/>
          <w:sz w:val="18"/>
          <w:szCs w:val="18"/>
        </w:rPr>
        <w:t>злоупотребления правами субъектами трудового права; внесение предложений в трудовое законодательство с целью исключения самой возможности злоупотребления правом субъектами трудового права.</w:t>
      </w:r>
    </w:p>
    <w:p w:rsidR="006B6C37" w:rsidRDefault="006B6C37" w:rsidP="006B6C3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Реализация поставленных целей исследования обусловила необходимость выполнения следующих задач:</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провести анализ соотношения категории «</w:t>
      </w:r>
      <w:r>
        <w:rPr>
          <w:rStyle w:val="WW8Num3z0"/>
          <w:rFonts w:ascii="Verdana" w:hAnsi="Verdana"/>
          <w:color w:val="4682B4"/>
          <w:sz w:val="18"/>
          <w:szCs w:val="18"/>
        </w:rPr>
        <w:t>злоупотребление правом</w:t>
      </w:r>
      <w:r>
        <w:rPr>
          <w:rFonts w:ascii="Verdana" w:hAnsi="Verdana"/>
          <w:color w:val="000000"/>
          <w:sz w:val="18"/>
          <w:szCs w:val="18"/>
        </w:rPr>
        <w:t>» с категориями «</w:t>
      </w:r>
      <w:r>
        <w:rPr>
          <w:rStyle w:val="WW8Num3z0"/>
          <w:rFonts w:ascii="Verdana" w:hAnsi="Verdana"/>
          <w:color w:val="4682B4"/>
          <w:sz w:val="18"/>
          <w:szCs w:val="18"/>
        </w:rPr>
        <w:t>правонарушение</w:t>
      </w:r>
      <w:r>
        <w:rPr>
          <w:rFonts w:ascii="Verdana" w:hAnsi="Verdana"/>
          <w:color w:val="000000"/>
          <w:sz w:val="18"/>
          <w:szCs w:val="18"/>
        </w:rPr>
        <w:t>», «</w:t>
      </w:r>
      <w:r>
        <w:rPr>
          <w:rStyle w:val="WW8Num3z0"/>
          <w:rFonts w:ascii="Verdana" w:hAnsi="Verdana"/>
          <w:color w:val="4682B4"/>
          <w:sz w:val="18"/>
          <w:szCs w:val="18"/>
        </w:rPr>
        <w:t>правомерный поступок</w:t>
      </w:r>
      <w:r>
        <w:rPr>
          <w:rFonts w:ascii="Verdana" w:hAnsi="Verdana"/>
          <w:color w:val="000000"/>
          <w:sz w:val="18"/>
          <w:szCs w:val="18"/>
        </w:rPr>
        <w:t>» с тем, чтобы установить, что злоупотребление правом - самостоятельное правовое явление, по своим признакам не</w:t>
      </w:r>
      <w:r>
        <w:rPr>
          <w:rStyle w:val="WW8Num4z0"/>
          <w:rFonts w:ascii="Verdana" w:hAnsi="Verdana"/>
          <w:color w:val="000000"/>
          <w:sz w:val="18"/>
          <w:szCs w:val="18"/>
        </w:rPr>
        <w:t> </w:t>
      </w:r>
      <w:r>
        <w:rPr>
          <w:rStyle w:val="WW8Num3z0"/>
          <w:rFonts w:ascii="Verdana" w:hAnsi="Verdana"/>
          <w:color w:val="4682B4"/>
          <w:sz w:val="18"/>
          <w:szCs w:val="18"/>
        </w:rPr>
        <w:t>подпадающее</w:t>
      </w:r>
      <w:r>
        <w:rPr>
          <w:rStyle w:val="WW8Num4z0"/>
          <w:rFonts w:ascii="Verdana" w:hAnsi="Verdana"/>
          <w:color w:val="000000"/>
          <w:sz w:val="18"/>
          <w:szCs w:val="18"/>
        </w:rPr>
        <w:t> </w:t>
      </w:r>
      <w:r>
        <w:rPr>
          <w:rFonts w:ascii="Verdana" w:hAnsi="Verdana"/>
          <w:color w:val="000000"/>
          <w:sz w:val="18"/>
          <w:szCs w:val="18"/>
        </w:rPr>
        <w:t>ни под правонарушение, ни под</w:t>
      </w:r>
      <w:r>
        <w:rPr>
          <w:rStyle w:val="WW8Num4z0"/>
          <w:rFonts w:ascii="Verdana" w:hAnsi="Verdana"/>
          <w:color w:val="000000"/>
          <w:sz w:val="18"/>
          <w:szCs w:val="18"/>
        </w:rPr>
        <w:t> </w:t>
      </w:r>
      <w:r>
        <w:rPr>
          <w:rStyle w:val="WW8Num3z0"/>
          <w:rFonts w:ascii="Verdana" w:hAnsi="Verdana"/>
          <w:color w:val="4682B4"/>
          <w:sz w:val="18"/>
          <w:szCs w:val="18"/>
        </w:rPr>
        <w:t>правомерное</w:t>
      </w:r>
      <w:r>
        <w:rPr>
          <w:rStyle w:val="WW8Num4z0"/>
          <w:rFonts w:ascii="Verdana" w:hAnsi="Verdana"/>
          <w:color w:val="000000"/>
          <w:sz w:val="18"/>
          <w:szCs w:val="18"/>
        </w:rPr>
        <w:t> </w:t>
      </w:r>
      <w:r>
        <w:rPr>
          <w:rFonts w:ascii="Verdana" w:hAnsi="Verdana"/>
          <w:color w:val="000000"/>
          <w:sz w:val="18"/>
          <w:szCs w:val="18"/>
        </w:rPr>
        <w:t>поведение;</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проанализировать</w:t>
      </w:r>
      <w:r>
        <w:rPr>
          <w:rStyle w:val="WW8Num4z0"/>
          <w:rFonts w:ascii="Verdana" w:hAnsi="Verdana"/>
          <w:color w:val="000000"/>
          <w:sz w:val="18"/>
          <w:szCs w:val="18"/>
        </w:rPr>
        <w:t> </w:t>
      </w:r>
      <w:r>
        <w:rPr>
          <w:rStyle w:val="WW8Num3z0"/>
          <w:rFonts w:ascii="Verdana" w:hAnsi="Verdana"/>
          <w:color w:val="4682B4"/>
          <w:sz w:val="18"/>
          <w:szCs w:val="18"/>
        </w:rPr>
        <w:t>судебную</w:t>
      </w:r>
      <w:r>
        <w:rPr>
          <w:rStyle w:val="WW8Num4z0"/>
          <w:rFonts w:ascii="Verdana" w:hAnsi="Verdana"/>
          <w:color w:val="000000"/>
          <w:sz w:val="18"/>
          <w:szCs w:val="18"/>
        </w:rPr>
        <w:t> </w:t>
      </w:r>
      <w:r>
        <w:rPr>
          <w:rFonts w:ascii="Verdana" w:hAnsi="Verdana"/>
          <w:color w:val="000000"/>
          <w:sz w:val="18"/>
          <w:szCs w:val="18"/>
        </w:rPr>
        <w:t>практику высших судебных инстанций Российской Федерации (Конституционного Суда Российской Федерации,</w:t>
      </w:r>
      <w:r>
        <w:rPr>
          <w:rStyle w:val="WW8Num4z0"/>
          <w:rFonts w:ascii="Verdana" w:hAnsi="Verdana"/>
          <w:color w:val="000000"/>
          <w:sz w:val="18"/>
          <w:szCs w:val="18"/>
        </w:rPr>
        <w:t> </w:t>
      </w:r>
      <w:r>
        <w:rPr>
          <w:rStyle w:val="WW8Num3z0"/>
          <w:rFonts w:ascii="Verdana" w:hAnsi="Verdana"/>
          <w:color w:val="4682B4"/>
          <w:sz w:val="18"/>
          <w:szCs w:val="18"/>
        </w:rPr>
        <w:t>Верховного</w:t>
      </w:r>
      <w:r>
        <w:rPr>
          <w:rStyle w:val="WW8Num4z0"/>
          <w:rFonts w:ascii="Verdana" w:hAnsi="Verdana"/>
          <w:color w:val="000000"/>
          <w:sz w:val="18"/>
          <w:szCs w:val="18"/>
        </w:rPr>
        <w:t> </w:t>
      </w:r>
      <w:r>
        <w:rPr>
          <w:rFonts w:ascii="Verdana" w:hAnsi="Verdana"/>
          <w:color w:val="000000"/>
          <w:sz w:val="18"/>
          <w:szCs w:val="18"/>
        </w:rPr>
        <w:t>Суда Российской Федерации), касающуюся</w:t>
      </w:r>
      <w:r>
        <w:rPr>
          <w:rStyle w:val="WW8Num4z0"/>
          <w:rFonts w:ascii="Verdana" w:hAnsi="Verdana"/>
          <w:color w:val="000000"/>
          <w:sz w:val="18"/>
          <w:szCs w:val="18"/>
        </w:rPr>
        <w:t> </w:t>
      </w:r>
      <w:r>
        <w:rPr>
          <w:rStyle w:val="WW8Num3z0"/>
          <w:rFonts w:ascii="Verdana" w:hAnsi="Verdana"/>
          <w:color w:val="4682B4"/>
          <w:sz w:val="18"/>
          <w:szCs w:val="18"/>
        </w:rPr>
        <w:t>споров</w:t>
      </w:r>
      <w:r>
        <w:rPr>
          <w:rStyle w:val="WW8Num4z0"/>
          <w:rFonts w:ascii="Verdana" w:hAnsi="Verdana"/>
          <w:color w:val="000000"/>
          <w:sz w:val="18"/>
          <w:szCs w:val="18"/>
        </w:rPr>
        <w:t> </w:t>
      </w:r>
      <w:r>
        <w:rPr>
          <w:rFonts w:ascii="Verdana" w:hAnsi="Verdana"/>
          <w:color w:val="000000"/>
          <w:sz w:val="18"/>
          <w:szCs w:val="18"/>
        </w:rPr>
        <w:t>о злоупотреблении правом с целью выяснения позиции судов по исследуемому вопросу;</w:t>
      </w:r>
    </w:p>
    <w:p w:rsidR="006B6C37" w:rsidRDefault="006B6C37" w:rsidP="006B6C3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выделить признаки злоупотребления правом и сформулировать определение данного правового явления;</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обосновать необходимость</w:t>
      </w:r>
      <w:r>
        <w:rPr>
          <w:rStyle w:val="WW8Num4z0"/>
          <w:rFonts w:ascii="Verdana" w:hAnsi="Verdana"/>
          <w:color w:val="000000"/>
          <w:sz w:val="18"/>
          <w:szCs w:val="18"/>
        </w:rPr>
        <w:t> </w:t>
      </w:r>
      <w:r>
        <w:rPr>
          <w:rStyle w:val="WW8Num3z0"/>
          <w:rFonts w:ascii="Verdana" w:hAnsi="Verdana"/>
          <w:color w:val="4682B4"/>
          <w:sz w:val="18"/>
          <w:szCs w:val="18"/>
        </w:rPr>
        <w:t>законодательного</w:t>
      </w:r>
      <w:r>
        <w:rPr>
          <w:rStyle w:val="WW8Num4z0"/>
          <w:rFonts w:ascii="Verdana" w:hAnsi="Verdana"/>
          <w:color w:val="000000"/>
          <w:sz w:val="18"/>
          <w:szCs w:val="18"/>
        </w:rPr>
        <w:t> </w:t>
      </w:r>
      <w:r>
        <w:rPr>
          <w:rFonts w:ascii="Verdana" w:hAnsi="Verdana"/>
          <w:color w:val="000000"/>
          <w:sz w:val="18"/>
          <w:szCs w:val="18"/>
        </w:rPr>
        <w:t>закрепления отраслевого принципа недопустимости злоупотребления правом субъектами трудового права;</w:t>
      </w:r>
    </w:p>
    <w:p w:rsidR="006B6C37" w:rsidRDefault="006B6C37" w:rsidP="006B6C3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определить особенности правовых последствий злоупотребления правом субъектами трудового права;</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выработать и обосновать практические предложения, направленные на совершенствование трудового законодательства с тем, чтобы предотвратить ситуации со</w:t>
      </w:r>
      <w:r>
        <w:rPr>
          <w:rStyle w:val="WW8Num4z0"/>
          <w:rFonts w:ascii="Verdana" w:hAnsi="Verdana"/>
          <w:color w:val="000000"/>
          <w:sz w:val="18"/>
          <w:szCs w:val="18"/>
        </w:rPr>
        <w:t> </w:t>
      </w:r>
      <w:r>
        <w:rPr>
          <w:rStyle w:val="WW8Num3z0"/>
          <w:rFonts w:ascii="Verdana" w:hAnsi="Verdana"/>
          <w:color w:val="4682B4"/>
          <w:sz w:val="18"/>
          <w:szCs w:val="18"/>
        </w:rPr>
        <w:t>злоупотреблением</w:t>
      </w:r>
      <w:r>
        <w:rPr>
          <w:rStyle w:val="WW8Num4z0"/>
          <w:rFonts w:ascii="Verdana" w:hAnsi="Verdana"/>
          <w:color w:val="000000"/>
          <w:sz w:val="18"/>
          <w:szCs w:val="18"/>
        </w:rPr>
        <w:t> </w:t>
      </w:r>
      <w:r>
        <w:rPr>
          <w:rFonts w:ascii="Verdana" w:hAnsi="Verdana"/>
          <w:color w:val="000000"/>
          <w:sz w:val="18"/>
          <w:szCs w:val="18"/>
        </w:rPr>
        <w:t>правом.</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являются</w:t>
      </w:r>
      <w:r>
        <w:rPr>
          <w:rStyle w:val="WW8Num4z0"/>
          <w:rFonts w:ascii="Verdana" w:hAnsi="Verdana"/>
          <w:color w:val="000000"/>
          <w:sz w:val="18"/>
          <w:szCs w:val="18"/>
        </w:rPr>
        <w:t> </w:t>
      </w:r>
      <w:r>
        <w:rPr>
          <w:rStyle w:val="WW8Num3z0"/>
          <w:rFonts w:ascii="Verdana" w:hAnsi="Verdana"/>
          <w:color w:val="4682B4"/>
          <w:sz w:val="18"/>
          <w:szCs w:val="18"/>
        </w:rPr>
        <w:t>правоотношения</w:t>
      </w:r>
      <w:r>
        <w:rPr>
          <w:rFonts w:ascii="Verdana" w:hAnsi="Verdana"/>
          <w:color w:val="000000"/>
          <w:sz w:val="18"/>
          <w:szCs w:val="18"/>
        </w:rPr>
        <w:t>, складывающиеся в процессе злоупотребления правами субъектами трудового права.</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Предметом исследования является совокупность норм трудового законодательства Российской Федерации,</w:t>
      </w:r>
      <w:r>
        <w:rPr>
          <w:rStyle w:val="WW8Num4z0"/>
          <w:rFonts w:ascii="Verdana" w:hAnsi="Verdana"/>
          <w:color w:val="000000"/>
          <w:sz w:val="18"/>
          <w:szCs w:val="18"/>
        </w:rPr>
        <w:t> </w:t>
      </w:r>
      <w:r>
        <w:rPr>
          <w:rStyle w:val="WW8Num3z0"/>
          <w:rFonts w:ascii="Verdana" w:hAnsi="Verdana"/>
          <w:color w:val="4682B4"/>
          <w:sz w:val="18"/>
          <w:szCs w:val="18"/>
        </w:rPr>
        <w:t>недобросовестное</w:t>
      </w:r>
      <w:r>
        <w:rPr>
          <w:rStyle w:val="WW8Num4z0"/>
          <w:rFonts w:ascii="Verdana" w:hAnsi="Verdana"/>
          <w:color w:val="000000"/>
          <w:sz w:val="18"/>
          <w:szCs w:val="18"/>
        </w:rPr>
        <w:t> </w:t>
      </w:r>
      <w:r>
        <w:rPr>
          <w:rFonts w:ascii="Verdana" w:hAnsi="Verdana"/>
          <w:color w:val="000000"/>
          <w:sz w:val="18"/>
          <w:szCs w:val="18"/>
        </w:rPr>
        <w:t>использование которых создает условия для злоупотребления правом.</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В диссертационном исследовании автор использует формально-логический метод исследования, метод сравнения, анализа и синтеза, исторический метод, метод сравнительного</w:t>
      </w:r>
      <w:r>
        <w:rPr>
          <w:rStyle w:val="WW8Num4z0"/>
          <w:rFonts w:ascii="Verdana" w:hAnsi="Verdana"/>
          <w:color w:val="000000"/>
          <w:sz w:val="18"/>
          <w:szCs w:val="18"/>
        </w:rPr>
        <w:t> </w:t>
      </w:r>
      <w:r>
        <w:rPr>
          <w:rStyle w:val="WW8Num3z0"/>
          <w:rFonts w:ascii="Verdana" w:hAnsi="Verdana"/>
          <w:color w:val="4682B4"/>
          <w:sz w:val="18"/>
          <w:szCs w:val="18"/>
        </w:rPr>
        <w:t>правоведения</w:t>
      </w:r>
      <w:r>
        <w:rPr>
          <w:rFonts w:ascii="Verdana" w:hAnsi="Verdana"/>
          <w:color w:val="000000"/>
          <w:sz w:val="18"/>
          <w:szCs w:val="18"/>
        </w:rPr>
        <w:t>.</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диссертационного исследования послужили труды ученых-правоведов, внесших значительный вклад в общую теорию права, в гражданское право, в трудовое право. Диссертантом использовались труды по общей теории права, в частности, С.С.</w:t>
      </w:r>
      <w:r>
        <w:rPr>
          <w:rStyle w:val="WW8Num4z0"/>
          <w:rFonts w:ascii="Verdana" w:hAnsi="Verdana"/>
          <w:color w:val="000000"/>
          <w:sz w:val="18"/>
          <w:szCs w:val="18"/>
        </w:rPr>
        <w:t> </w:t>
      </w:r>
      <w:r>
        <w:rPr>
          <w:rStyle w:val="WW8Num3z0"/>
          <w:rFonts w:ascii="Verdana" w:hAnsi="Verdana"/>
          <w:color w:val="4682B4"/>
          <w:sz w:val="18"/>
          <w:szCs w:val="18"/>
        </w:rPr>
        <w:t>Алексеева</w:t>
      </w:r>
      <w:r>
        <w:rPr>
          <w:rFonts w:ascii="Verdana" w:hAnsi="Verdana"/>
          <w:color w:val="000000"/>
          <w:sz w:val="18"/>
          <w:szCs w:val="18"/>
        </w:rPr>
        <w:t>, Б.Н. Габричидзе, Н.М. Коркунова, В.В.</w:t>
      </w:r>
      <w:r>
        <w:rPr>
          <w:rStyle w:val="WW8Num4z0"/>
          <w:rFonts w:ascii="Verdana" w:hAnsi="Verdana"/>
          <w:color w:val="000000"/>
          <w:sz w:val="18"/>
          <w:szCs w:val="18"/>
        </w:rPr>
        <w:t> </w:t>
      </w:r>
      <w:r>
        <w:rPr>
          <w:rStyle w:val="WW8Num3z0"/>
          <w:rFonts w:ascii="Verdana" w:hAnsi="Verdana"/>
          <w:color w:val="4682B4"/>
          <w:sz w:val="18"/>
          <w:szCs w:val="18"/>
        </w:rPr>
        <w:t>Лазарева</w:t>
      </w:r>
      <w:r>
        <w:rPr>
          <w:rFonts w:ascii="Verdana" w:hAnsi="Verdana"/>
          <w:color w:val="000000"/>
          <w:sz w:val="18"/>
          <w:szCs w:val="18"/>
        </w:rPr>
        <w:t>, О.Э. Лейста, Д.А. Липинского, М.Н.</w:t>
      </w:r>
      <w:r>
        <w:rPr>
          <w:rStyle w:val="WW8Num3z0"/>
          <w:rFonts w:ascii="Verdana" w:hAnsi="Verdana"/>
          <w:color w:val="4682B4"/>
          <w:sz w:val="18"/>
          <w:szCs w:val="18"/>
        </w:rPr>
        <w:t>Марченко</w:t>
      </w:r>
      <w:r>
        <w:rPr>
          <w:rFonts w:ascii="Verdana" w:hAnsi="Verdana"/>
          <w:color w:val="000000"/>
          <w:sz w:val="18"/>
          <w:szCs w:val="18"/>
        </w:rPr>
        <w:t>, B.C. Нерсесянца, А.Г. Чернявского, A.C.</w:t>
      </w:r>
      <w:r>
        <w:rPr>
          <w:rStyle w:val="WW8Num4z0"/>
          <w:rFonts w:ascii="Verdana" w:hAnsi="Verdana"/>
          <w:color w:val="000000"/>
          <w:sz w:val="18"/>
          <w:szCs w:val="18"/>
        </w:rPr>
        <w:t> </w:t>
      </w:r>
      <w:r>
        <w:rPr>
          <w:rStyle w:val="WW8Num3z0"/>
          <w:rFonts w:ascii="Verdana" w:hAnsi="Verdana"/>
          <w:color w:val="4682B4"/>
          <w:sz w:val="18"/>
          <w:szCs w:val="18"/>
        </w:rPr>
        <w:t>Шабурова</w:t>
      </w:r>
      <w:r>
        <w:rPr>
          <w:rFonts w:ascii="Verdana" w:hAnsi="Verdana"/>
          <w:color w:val="000000"/>
          <w:sz w:val="18"/>
          <w:szCs w:val="18"/>
        </w:rPr>
        <w:t>; труды в области гражданского права: М.М.</w:t>
      </w:r>
      <w:r>
        <w:rPr>
          <w:rStyle w:val="WW8Num4z0"/>
          <w:rFonts w:ascii="Verdana" w:hAnsi="Verdana"/>
          <w:color w:val="000000"/>
          <w:sz w:val="18"/>
          <w:szCs w:val="18"/>
        </w:rPr>
        <w:t> </w:t>
      </w:r>
      <w:r>
        <w:rPr>
          <w:rStyle w:val="WW8Num3z0"/>
          <w:rFonts w:ascii="Verdana" w:hAnsi="Verdana"/>
          <w:color w:val="4682B4"/>
          <w:sz w:val="18"/>
          <w:szCs w:val="18"/>
        </w:rPr>
        <w:t>Агаркова</w:t>
      </w:r>
      <w:r>
        <w:rPr>
          <w:rFonts w:ascii="Verdana" w:hAnsi="Verdana"/>
          <w:color w:val="000000"/>
          <w:sz w:val="18"/>
          <w:szCs w:val="18"/>
        </w:rPr>
        <w:t>, М.И. Бару, С.Н. Братуся, В.П.</w:t>
      </w:r>
      <w:r>
        <w:rPr>
          <w:rStyle w:val="WW8Num4z0"/>
          <w:rFonts w:ascii="Verdana" w:hAnsi="Verdana"/>
          <w:color w:val="000000"/>
          <w:sz w:val="18"/>
          <w:szCs w:val="18"/>
        </w:rPr>
        <w:t> </w:t>
      </w:r>
      <w:r>
        <w:rPr>
          <w:rStyle w:val="WW8Num3z0"/>
          <w:rFonts w:ascii="Verdana" w:hAnsi="Verdana"/>
          <w:color w:val="4682B4"/>
          <w:sz w:val="18"/>
          <w:szCs w:val="18"/>
        </w:rPr>
        <w:t>Грибанова</w:t>
      </w:r>
      <w:r>
        <w:rPr>
          <w:rFonts w:ascii="Verdana" w:hAnsi="Verdana"/>
          <w:color w:val="000000"/>
          <w:sz w:val="18"/>
          <w:szCs w:val="18"/>
        </w:rPr>
        <w:t>, В. Доманжо, В.И. Емельянова, С.Г.</w:t>
      </w:r>
      <w:r>
        <w:rPr>
          <w:rStyle w:val="WW8Num4z0"/>
          <w:rFonts w:ascii="Verdana" w:hAnsi="Verdana"/>
          <w:color w:val="000000"/>
          <w:sz w:val="18"/>
          <w:szCs w:val="18"/>
        </w:rPr>
        <w:t> </w:t>
      </w:r>
      <w:r>
        <w:rPr>
          <w:rStyle w:val="WW8Num3z0"/>
          <w:rFonts w:ascii="Verdana" w:hAnsi="Verdana"/>
          <w:color w:val="4682B4"/>
          <w:sz w:val="18"/>
          <w:szCs w:val="18"/>
        </w:rPr>
        <w:t>Зайцевой</w:t>
      </w:r>
      <w:r>
        <w:rPr>
          <w:rFonts w:ascii="Verdana" w:hAnsi="Verdana"/>
          <w:color w:val="000000"/>
          <w:sz w:val="18"/>
          <w:szCs w:val="18"/>
        </w:rPr>
        <w:t>, О.С. Иоффе, Н.С. Малеина, М.Н.</w:t>
      </w:r>
      <w:r>
        <w:rPr>
          <w:rStyle w:val="WW8Num4z0"/>
          <w:rFonts w:ascii="Verdana" w:hAnsi="Verdana"/>
          <w:color w:val="000000"/>
          <w:sz w:val="18"/>
          <w:szCs w:val="18"/>
        </w:rPr>
        <w:t> </w:t>
      </w:r>
      <w:r>
        <w:rPr>
          <w:rStyle w:val="WW8Num3z0"/>
          <w:rFonts w:ascii="Verdana" w:hAnsi="Verdana"/>
          <w:color w:val="4682B4"/>
          <w:sz w:val="18"/>
          <w:szCs w:val="18"/>
        </w:rPr>
        <w:t>Малеиной</w:t>
      </w:r>
      <w:r>
        <w:rPr>
          <w:rFonts w:ascii="Verdana" w:hAnsi="Verdana"/>
          <w:color w:val="000000"/>
          <w:sz w:val="18"/>
          <w:szCs w:val="18"/>
        </w:rPr>
        <w:t>, A.A. Малиновского, И.А. Муранова, И.А.</w:t>
      </w:r>
      <w:r>
        <w:rPr>
          <w:rStyle w:val="WW8Num4z0"/>
          <w:rFonts w:ascii="Verdana" w:hAnsi="Verdana"/>
          <w:color w:val="000000"/>
          <w:sz w:val="18"/>
          <w:szCs w:val="18"/>
        </w:rPr>
        <w:t> </w:t>
      </w:r>
      <w:r>
        <w:rPr>
          <w:rStyle w:val="WW8Num3z0"/>
          <w:rFonts w:ascii="Verdana" w:hAnsi="Verdana"/>
          <w:color w:val="4682B4"/>
          <w:sz w:val="18"/>
          <w:szCs w:val="18"/>
        </w:rPr>
        <w:t>Покровского</w:t>
      </w:r>
      <w:r>
        <w:rPr>
          <w:rFonts w:ascii="Verdana" w:hAnsi="Verdana"/>
          <w:color w:val="000000"/>
          <w:sz w:val="18"/>
          <w:szCs w:val="18"/>
        </w:rPr>
        <w:t>, O.A. Поротиковой, В. Рясенцева, A.M.</w:t>
      </w:r>
      <w:r>
        <w:rPr>
          <w:rStyle w:val="WW8Num4z0"/>
          <w:rFonts w:ascii="Verdana" w:hAnsi="Verdana"/>
          <w:color w:val="000000"/>
          <w:sz w:val="18"/>
          <w:szCs w:val="18"/>
        </w:rPr>
        <w:t> </w:t>
      </w:r>
      <w:r>
        <w:rPr>
          <w:rStyle w:val="WW8Num3z0"/>
          <w:rFonts w:ascii="Verdana" w:hAnsi="Verdana"/>
          <w:color w:val="4682B4"/>
          <w:sz w:val="18"/>
          <w:szCs w:val="18"/>
        </w:rPr>
        <w:t>Эрделевского</w:t>
      </w:r>
      <w:r>
        <w:rPr>
          <w:rFonts w:ascii="Verdana" w:hAnsi="Verdana"/>
          <w:color w:val="000000"/>
          <w:sz w:val="18"/>
          <w:szCs w:val="18"/>
        </w:rPr>
        <w:t>, Т.С. Яценко.</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Были использованы работы по трудовому праву Э.Н.</w:t>
      </w:r>
      <w:r>
        <w:rPr>
          <w:rStyle w:val="WW8Num4z0"/>
          <w:rFonts w:ascii="Verdana" w:hAnsi="Verdana"/>
          <w:color w:val="000000"/>
          <w:sz w:val="18"/>
          <w:szCs w:val="18"/>
        </w:rPr>
        <w:t> </w:t>
      </w:r>
      <w:r>
        <w:rPr>
          <w:rStyle w:val="WW8Num3z0"/>
          <w:rFonts w:ascii="Verdana" w:hAnsi="Verdana"/>
          <w:color w:val="4682B4"/>
          <w:sz w:val="18"/>
          <w:szCs w:val="18"/>
        </w:rPr>
        <w:t>Бондаренко</w:t>
      </w:r>
      <w:r>
        <w:rPr>
          <w:rFonts w:ascii="Verdana" w:hAnsi="Verdana"/>
          <w:color w:val="000000"/>
          <w:sz w:val="18"/>
          <w:szCs w:val="18"/>
        </w:rPr>
        <w:t>, Л.Ю. Бугрова, С.Ю. Головиной, К.Н.</w:t>
      </w:r>
      <w:r>
        <w:rPr>
          <w:rStyle w:val="WW8Num4z0"/>
          <w:rFonts w:ascii="Verdana" w:hAnsi="Verdana"/>
          <w:color w:val="000000"/>
          <w:sz w:val="18"/>
          <w:szCs w:val="18"/>
        </w:rPr>
        <w:t> </w:t>
      </w:r>
      <w:r>
        <w:rPr>
          <w:rStyle w:val="WW8Num3z0"/>
          <w:rFonts w:ascii="Verdana" w:hAnsi="Verdana"/>
          <w:color w:val="4682B4"/>
          <w:sz w:val="18"/>
          <w:szCs w:val="18"/>
        </w:rPr>
        <w:t>Гусова</w:t>
      </w:r>
      <w:r>
        <w:rPr>
          <w:rFonts w:ascii="Verdana" w:hAnsi="Verdana"/>
          <w:color w:val="000000"/>
          <w:sz w:val="18"/>
          <w:szCs w:val="18"/>
        </w:rPr>
        <w:t>, И.К. Дмитриевой, В.В. Ершова, Е.А.</w:t>
      </w:r>
      <w:r>
        <w:rPr>
          <w:rStyle w:val="WW8Num4z0"/>
          <w:rFonts w:ascii="Verdana" w:hAnsi="Verdana"/>
          <w:color w:val="000000"/>
          <w:sz w:val="18"/>
          <w:szCs w:val="18"/>
        </w:rPr>
        <w:t> </w:t>
      </w:r>
      <w:r>
        <w:rPr>
          <w:rStyle w:val="WW8Num3z0"/>
          <w:rFonts w:ascii="Verdana" w:hAnsi="Verdana"/>
          <w:color w:val="4682B4"/>
          <w:sz w:val="18"/>
          <w:szCs w:val="18"/>
        </w:rPr>
        <w:t>Ершовой</w:t>
      </w:r>
      <w:r>
        <w:rPr>
          <w:rFonts w:ascii="Verdana" w:hAnsi="Verdana"/>
          <w:color w:val="000000"/>
          <w:sz w:val="18"/>
          <w:szCs w:val="18"/>
        </w:rPr>
        <w:t>, Б.Р. Карабельникова, И .Я. Киселева, A.B.</w:t>
      </w:r>
      <w:r>
        <w:rPr>
          <w:rStyle w:val="WW8Num4z0"/>
          <w:rFonts w:ascii="Verdana" w:hAnsi="Verdana"/>
          <w:color w:val="000000"/>
          <w:sz w:val="18"/>
          <w:szCs w:val="18"/>
        </w:rPr>
        <w:t> </w:t>
      </w:r>
      <w:r>
        <w:rPr>
          <w:rStyle w:val="WW8Num3z0"/>
          <w:rFonts w:ascii="Verdana" w:hAnsi="Verdana"/>
          <w:color w:val="4682B4"/>
          <w:sz w:val="18"/>
          <w:szCs w:val="18"/>
        </w:rPr>
        <w:t>Кручинина</w:t>
      </w:r>
      <w:r>
        <w:rPr>
          <w:rFonts w:ascii="Verdana" w:hAnsi="Verdana"/>
          <w:color w:val="000000"/>
          <w:sz w:val="18"/>
          <w:szCs w:val="18"/>
        </w:rPr>
        <w:t>, A.M. Лушникова, М.В. Лушниковой, С.П.</w:t>
      </w:r>
      <w:r>
        <w:rPr>
          <w:rStyle w:val="WW8Num4z0"/>
          <w:rFonts w:ascii="Verdana" w:hAnsi="Verdana"/>
          <w:color w:val="000000"/>
          <w:sz w:val="18"/>
          <w:szCs w:val="18"/>
        </w:rPr>
        <w:t> </w:t>
      </w:r>
      <w:r>
        <w:rPr>
          <w:rStyle w:val="WW8Num3z0"/>
          <w:rFonts w:ascii="Verdana" w:hAnsi="Verdana"/>
          <w:color w:val="4682B4"/>
          <w:sz w:val="18"/>
          <w:szCs w:val="18"/>
        </w:rPr>
        <w:t>Маврина</w:t>
      </w:r>
      <w:r>
        <w:rPr>
          <w:rFonts w:ascii="Verdana" w:hAnsi="Verdana"/>
          <w:color w:val="000000"/>
          <w:sz w:val="18"/>
          <w:szCs w:val="18"/>
        </w:rPr>
        <w:t>, В.И. Миронова, М.В. Молод-цова, А.Ф.</w:t>
      </w:r>
      <w:r>
        <w:rPr>
          <w:rStyle w:val="WW8Num4z0"/>
          <w:rFonts w:ascii="Verdana" w:hAnsi="Verdana"/>
          <w:color w:val="000000"/>
          <w:sz w:val="18"/>
          <w:szCs w:val="18"/>
        </w:rPr>
        <w:t> </w:t>
      </w:r>
      <w:r>
        <w:rPr>
          <w:rStyle w:val="WW8Num3z0"/>
          <w:rFonts w:ascii="Verdana" w:hAnsi="Verdana"/>
          <w:color w:val="4682B4"/>
          <w:sz w:val="18"/>
          <w:szCs w:val="18"/>
        </w:rPr>
        <w:t>Нуртдиновой</w:t>
      </w:r>
      <w:r>
        <w:rPr>
          <w:rFonts w:ascii="Verdana" w:hAnsi="Verdana"/>
          <w:color w:val="000000"/>
          <w:sz w:val="18"/>
          <w:szCs w:val="18"/>
        </w:rPr>
        <w:t>, Ю.П. Орловского, C.B. Передерина, Ю.Н.</w:t>
      </w:r>
      <w:r>
        <w:rPr>
          <w:rStyle w:val="WW8Num4z0"/>
          <w:rFonts w:ascii="Verdana" w:hAnsi="Verdana"/>
          <w:color w:val="000000"/>
          <w:sz w:val="18"/>
          <w:szCs w:val="18"/>
        </w:rPr>
        <w:t> </w:t>
      </w:r>
      <w:r>
        <w:rPr>
          <w:rStyle w:val="WW8Num3z0"/>
          <w:rFonts w:ascii="Verdana" w:hAnsi="Verdana"/>
          <w:color w:val="4682B4"/>
          <w:sz w:val="18"/>
          <w:szCs w:val="18"/>
        </w:rPr>
        <w:t>Полетаева</w:t>
      </w:r>
      <w:r>
        <w:rPr>
          <w:rFonts w:ascii="Verdana" w:hAnsi="Verdana"/>
          <w:color w:val="000000"/>
          <w:sz w:val="18"/>
          <w:szCs w:val="18"/>
        </w:rPr>
        <w:t>, В.Н. Скобелкина, В.Н. Смирнова, Е.Б.</w:t>
      </w:r>
      <w:r>
        <w:rPr>
          <w:rStyle w:val="WW8Num4z0"/>
          <w:rFonts w:ascii="Verdana" w:hAnsi="Verdana"/>
          <w:color w:val="000000"/>
          <w:sz w:val="18"/>
          <w:szCs w:val="18"/>
        </w:rPr>
        <w:t> </w:t>
      </w:r>
      <w:r>
        <w:rPr>
          <w:rStyle w:val="WW8Num3z0"/>
          <w:rFonts w:ascii="Verdana" w:hAnsi="Verdana"/>
          <w:color w:val="4682B4"/>
          <w:sz w:val="18"/>
          <w:szCs w:val="18"/>
        </w:rPr>
        <w:t>Хохлова</w:t>
      </w:r>
      <w:r>
        <w:rPr>
          <w:rFonts w:ascii="Verdana" w:hAnsi="Verdana"/>
          <w:color w:val="000000"/>
          <w:sz w:val="18"/>
          <w:szCs w:val="18"/>
        </w:rPr>
        <w:t>, Л.А. Чикановой, С.Ю. Чучи.</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составляют международные нормативные акты, содержащие нормы и принципы международного трудового права; положения</w:t>
      </w:r>
      <w:r>
        <w:rPr>
          <w:rStyle w:val="WW8Num4z0"/>
          <w:rFonts w:ascii="Verdana" w:hAnsi="Verdana"/>
          <w:color w:val="000000"/>
          <w:sz w:val="18"/>
          <w:szCs w:val="18"/>
        </w:rPr>
        <w:t> </w:t>
      </w:r>
      <w:r>
        <w:rPr>
          <w:rStyle w:val="WW8Num3z0"/>
          <w:rFonts w:ascii="Verdana" w:hAnsi="Verdana"/>
          <w:color w:val="4682B4"/>
          <w:sz w:val="18"/>
          <w:szCs w:val="18"/>
        </w:rPr>
        <w:t>Конституции</w:t>
      </w:r>
      <w:r>
        <w:rPr>
          <w:rStyle w:val="WW8Num4z0"/>
          <w:rFonts w:ascii="Verdana" w:hAnsi="Verdana"/>
          <w:color w:val="000000"/>
          <w:sz w:val="18"/>
          <w:szCs w:val="18"/>
        </w:rPr>
        <w:t> </w:t>
      </w:r>
      <w:r>
        <w:rPr>
          <w:rFonts w:ascii="Verdana" w:hAnsi="Verdana"/>
          <w:color w:val="000000"/>
          <w:sz w:val="18"/>
          <w:szCs w:val="18"/>
        </w:rPr>
        <w:t>Российской Федерации о правах</w:t>
      </w:r>
      <w:r>
        <w:rPr>
          <w:rStyle w:val="WW8Num4z0"/>
          <w:rFonts w:ascii="Verdana" w:hAnsi="Verdana"/>
          <w:color w:val="000000"/>
          <w:sz w:val="18"/>
          <w:szCs w:val="18"/>
        </w:rPr>
        <w:t> </w:t>
      </w:r>
      <w:r>
        <w:rPr>
          <w:rStyle w:val="WW8Num3z0"/>
          <w:rFonts w:ascii="Verdana" w:hAnsi="Verdana"/>
          <w:color w:val="4682B4"/>
          <w:sz w:val="18"/>
          <w:szCs w:val="18"/>
        </w:rPr>
        <w:t>граждан</w:t>
      </w:r>
      <w:r>
        <w:rPr>
          <w:rStyle w:val="WW8Num4z0"/>
          <w:rFonts w:ascii="Verdana" w:hAnsi="Verdana"/>
          <w:color w:val="000000"/>
          <w:sz w:val="18"/>
          <w:szCs w:val="18"/>
        </w:rPr>
        <w:t> </w:t>
      </w:r>
      <w:r>
        <w:rPr>
          <w:rFonts w:ascii="Verdana" w:hAnsi="Verdana"/>
          <w:color w:val="000000"/>
          <w:sz w:val="18"/>
          <w:szCs w:val="18"/>
        </w:rPr>
        <w:t>в сфере труда; нормативные правовые акты Российской Федерации, регулирующие трудовые отношения;</w:t>
      </w:r>
      <w:r>
        <w:rPr>
          <w:rStyle w:val="WW8Num4z0"/>
          <w:rFonts w:ascii="Verdana" w:hAnsi="Verdana"/>
          <w:color w:val="000000"/>
          <w:sz w:val="18"/>
          <w:szCs w:val="18"/>
        </w:rPr>
        <w:t> </w:t>
      </w:r>
      <w:r>
        <w:rPr>
          <w:rStyle w:val="WW8Num3z0"/>
          <w:rFonts w:ascii="Verdana" w:hAnsi="Verdana"/>
          <w:color w:val="4682B4"/>
          <w:sz w:val="18"/>
          <w:szCs w:val="18"/>
        </w:rPr>
        <w:t>судебная</w:t>
      </w:r>
      <w:r>
        <w:rPr>
          <w:rStyle w:val="WW8Num4z0"/>
          <w:rFonts w:ascii="Verdana" w:hAnsi="Verdana"/>
          <w:color w:val="000000"/>
          <w:sz w:val="18"/>
          <w:szCs w:val="18"/>
        </w:rPr>
        <w:t> </w:t>
      </w:r>
      <w:r>
        <w:rPr>
          <w:rFonts w:ascii="Verdana" w:hAnsi="Verdana"/>
          <w:color w:val="000000"/>
          <w:sz w:val="18"/>
          <w:szCs w:val="18"/>
        </w:rPr>
        <w:t>и правоприменительная практика.</w:t>
      </w:r>
    </w:p>
    <w:p w:rsidR="006B6C37" w:rsidRDefault="006B6C37" w:rsidP="006B6C3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Работа представляет собой первое комплексное исследование в науке трудового права такого правового явления, как злоупотребление правом. В работе учтены новые нормативные материалы, современные проблемы в данной области, требования рыночной экономики. Наиболее существенные теоретические выводы и практические предложения, отражающие научную новизну диссертационного исследования, содержатся в положениях, выносимых на защиту.</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Осмысление дискуссионных теоретических вопросов, критических оценок, складывающейся</w:t>
      </w:r>
      <w:r>
        <w:rPr>
          <w:rStyle w:val="WW8Num4z0"/>
          <w:rFonts w:ascii="Verdana" w:hAnsi="Verdana"/>
          <w:color w:val="000000"/>
          <w:sz w:val="18"/>
          <w:szCs w:val="18"/>
        </w:rPr>
        <w:t> </w:t>
      </w:r>
      <w:r>
        <w:rPr>
          <w:rStyle w:val="WW8Num3z0"/>
          <w:rFonts w:ascii="Verdana" w:hAnsi="Verdana"/>
          <w:color w:val="4682B4"/>
          <w:sz w:val="18"/>
          <w:szCs w:val="18"/>
        </w:rPr>
        <w:t>правоприменительной</w:t>
      </w:r>
      <w:r>
        <w:rPr>
          <w:rStyle w:val="WW8Num4z0"/>
          <w:rFonts w:ascii="Verdana" w:hAnsi="Verdana"/>
          <w:color w:val="000000"/>
          <w:sz w:val="18"/>
          <w:szCs w:val="18"/>
        </w:rPr>
        <w:t> </w:t>
      </w:r>
      <w:r>
        <w:rPr>
          <w:rFonts w:ascii="Verdana" w:hAnsi="Verdana"/>
          <w:color w:val="000000"/>
          <w:sz w:val="18"/>
          <w:szCs w:val="18"/>
        </w:rPr>
        <w:t>практики позволило диссертанту представить на защиту ряд выводов, положений, а также предложений, направленных на совершенствование правового регулирования трудовых отношений с целью предотвращения злоупотребления правом субъектами трудового права.</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Рассмотрение злоупотребления правом через сравнительный анализ с</w:t>
      </w:r>
      <w:r>
        <w:rPr>
          <w:rStyle w:val="WW8Num4z0"/>
          <w:rFonts w:ascii="Verdana" w:hAnsi="Verdana"/>
          <w:color w:val="000000"/>
          <w:sz w:val="18"/>
          <w:szCs w:val="18"/>
        </w:rPr>
        <w:t> </w:t>
      </w:r>
      <w:r>
        <w:rPr>
          <w:rStyle w:val="WW8Num3z0"/>
          <w:rFonts w:ascii="Verdana" w:hAnsi="Verdana"/>
          <w:color w:val="4682B4"/>
          <w:sz w:val="18"/>
          <w:szCs w:val="18"/>
        </w:rPr>
        <w:t>правонарушением</w:t>
      </w:r>
      <w:r>
        <w:rPr>
          <w:rStyle w:val="WW8Num4z0"/>
          <w:rFonts w:ascii="Verdana" w:hAnsi="Verdana"/>
          <w:color w:val="000000"/>
          <w:sz w:val="18"/>
          <w:szCs w:val="18"/>
        </w:rPr>
        <w:t> </w:t>
      </w:r>
      <w:r>
        <w:rPr>
          <w:rFonts w:ascii="Verdana" w:hAnsi="Verdana"/>
          <w:color w:val="000000"/>
          <w:sz w:val="18"/>
          <w:szCs w:val="18"/>
        </w:rPr>
        <w:t>позволило отграничить его от последнего: при</w:t>
      </w:r>
      <w:r>
        <w:rPr>
          <w:rStyle w:val="WW8Num4z0"/>
          <w:rFonts w:ascii="Verdana" w:hAnsi="Verdana"/>
          <w:color w:val="000000"/>
          <w:sz w:val="18"/>
          <w:szCs w:val="18"/>
        </w:rPr>
        <w:t> </w:t>
      </w:r>
      <w:r>
        <w:rPr>
          <w:rStyle w:val="WW8Num3z0"/>
          <w:rFonts w:ascii="Verdana" w:hAnsi="Verdana"/>
          <w:color w:val="4682B4"/>
          <w:sz w:val="18"/>
          <w:szCs w:val="18"/>
        </w:rPr>
        <w:t>совершении</w:t>
      </w:r>
      <w:r>
        <w:rPr>
          <w:rStyle w:val="WW8Num4z0"/>
          <w:rFonts w:ascii="Verdana" w:hAnsi="Verdana"/>
          <w:color w:val="000000"/>
          <w:sz w:val="18"/>
          <w:szCs w:val="18"/>
        </w:rPr>
        <w:t> </w:t>
      </w:r>
      <w:r>
        <w:rPr>
          <w:rFonts w:ascii="Verdana" w:hAnsi="Verdana"/>
          <w:color w:val="000000"/>
          <w:sz w:val="18"/>
          <w:szCs w:val="18"/>
        </w:rPr>
        <w:t>деяний, являющихся злоупотреблением правом, отсутствуют такие обязательные признаки</w:t>
      </w:r>
      <w:r>
        <w:rPr>
          <w:rStyle w:val="WW8Num4z0"/>
          <w:rFonts w:ascii="Verdana" w:hAnsi="Verdana"/>
          <w:color w:val="000000"/>
          <w:sz w:val="18"/>
          <w:szCs w:val="18"/>
        </w:rPr>
        <w:t> </w:t>
      </w:r>
      <w:r>
        <w:rPr>
          <w:rStyle w:val="WW8Num3z0"/>
          <w:rFonts w:ascii="Verdana" w:hAnsi="Verdana"/>
          <w:color w:val="4682B4"/>
          <w:sz w:val="18"/>
          <w:szCs w:val="18"/>
        </w:rPr>
        <w:t>правонарушения</w:t>
      </w:r>
      <w:r>
        <w:rPr>
          <w:rFonts w:ascii="Verdana" w:hAnsi="Verdana"/>
          <w:color w:val="000000"/>
          <w:sz w:val="18"/>
          <w:szCs w:val="18"/>
        </w:rPr>
        <w:t>, как противоправность и наказуемость; результатом злоупотребления правом всегда является</w:t>
      </w:r>
      <w:r>
        <w:rPr>
          <w:rStyle w:val="WW8Num3z0"/>
          <w:rFonts w:ascii="Verdana" w:hAnsi="Verdana"/>
          <w:color w:val="4682B4"/>
          <w:sz w:val="18"/>
          <w:szCs w:val="18"/>
        </w:rPr>
        <w:t>причинение</w:t>
      </w:r>
      <w:r>
        <w:rPr>
          <w:rStyle w:val="WW8Num4z0"/>
          <w:rFonts w:ascii="Verdana" w:hAnsi="Verdana"/>
          <w:color w:val="000000"/>
          <w:sz w:val="18"/>
          <w:szCs w:val="18"/>
        </w:rPr>
        <w:t> </w:t>
      </w:r>
      <w:r>
        <w:rPr>
          <w:rFonts w:ascii="Verdana" w:hAnsi="Verdana"/>
          <w:color w:val="000000"/>
          <w:sz w:val="18"/>
          <w:szCs w:val="18"/>
        </w:rPr>
        <w:t>вреда или создается реальная угроза его причинения; для злоупотребления правом характерна</w:t>
      </w:r>
      <w:r>
        <w:rPr>
          <w:rStyle w:val="WW8Num4z0"/>
          <w:rFonts w:ascii="Verdana" w:hAnsi="Verdana"/>
          <w:color w:val="000000"/>
          <w:sz w:val="18"/>
          <w:szCs w:val="18"/>
        </w:rPr>
        <w:t> </w:t>
      </w:r>
      <w:r>
        <w:rPr>
          <w:rStyle w:val="WW8Num3z0"/>
          <w:rFonts w:ascii="Verdana" w:hAnsi="Verdana"/>
          <w:color w:val="4682B4"/>
          <w:sz w:val="18"/>
          <w:szCs w:val="18"/>
        </w:rPr>
        <w:t>умышленная</w:t>
      </w:r>
      <w:r>
        <w:rPr>
          <w:rStyle w:val="WW8Num4z0"/>
          <w:rFonts w:ascii="Verdana" w:hAnsi="Verdana"/>
          <w:color w:val="000000"/>
          <w:sz w:val="18"/>
          <w:szCs w:val="18"/>
        </w:rPr>
        <w:t> </w:t>
      </w:r>
      <w:r>
        <w:rPr>
          <w:rFonts w:ascii="Verdana" w:hAnsi="Verdana"/>
          <w:color w:val="000000"/>
          <w:sz w:val="18"/>
          <w:szCs w:val="18"/>
        </w:rPr>
        <w:t>форма вины (прямой или косвенный</w:t>
      </w:r>
      <w:r>
        <w:rPr>
          <w:rStyle w:val="WW8Num4z0"/>
          <w:rFonts w:ascii="Verdana" w:hAnsi="Verdana"/>
          <w:color w:val="000000"/>
          <w:sz w:val="18"/>
          <w:szCs w:val="18"/>
        </w:rPr>
        <w:t> </w:t>
      </w:r>
      <w:r>
        <w:rPr>
          <w:rStyle w:val="WW8Num3z0"/>
          <w:rFonts w:ascii="Verdana" w:hAnsi="Verdana"/>
          <w:color w:val="4682B4"/>
          <w:sz w:val="18"/>
          <w:szCs w:val="18"/>
        </w:rPr>
        <w:t>умысел</w:t>
      </w:r>
      <w:r>
        <w:rPr>
          <w:rFonts w:ascii="Verdana" w:hAnsi="Verdana"/>
          <w:color w:val="000000"/>
          <w:sz w:val="18"/>
          <w:szCs w:val="18"/>
        </w:rPr>
        <w:t>). При этом «</w:t>
      </w:r>
      <w:r>
        <w:rPr>
          <w:rStyle w:val="WW8Num3z0"/>
          <w:rFonts w:ascii="Verdana" w:hAnsi="Verdana"/>
          <w:color w:val="4682B4"/>
          <w:sz w:val="18"/>
          <w:szCs w:val="18"/>
        </w:rPr>
        <w:t>злоупотребитель правом</w:t>
      </w:r>
      <w:r>
        <w:rPr>
          <w:rFonts w:ascii="Verdana" w:hAnsi="Verdana"/>
          <w:color w:val="000000"/>
          <w:sz w:val="18"/>
          <w:szCs w:val="18"/>
        </w:rPr>
        <w:t>» может преследовать иные цели, иногда даже и</w:t>
      </w:r>
      <w:r>
        <w:rPr>
          <w:rStyle w:val="WW8Num4z0"/>
          <w:rFonts w:ascii="Verdana" w:hAnsi="Verdana"/>
          <w:color w:val="000000"/>
          <w:sz w:val="18"/>
          <w:szCs w:val="18"/>
        </w:rPr>
        <w:t> </w:t>
      </w:r>
      <w:r>
        <w:rPr>
          <w:rStyle w:val="WW8Num3z0"/>
          <w:rFonts w:ascii="Verdana" w:hAnsi="Verdana"/>
          <w:color w:val="4682B4"/>
          <w:sz w:val="18"/>
          <w:szCs w:val="18"/>
        </w:rPr>
        <w:t>правомерные</w:t>
      </w:r>
      <w:r>
        <w:rPr>
          <w:rStyle w:val="WW8Num4z0"/>
          <w:rFonts w:ascii="Verdana" w:hAnsi="Verdana"/>
          <w:color w:val="000000"/>
          <w:sz w:val="18"/>
          <w:szCs w:val="18"/>
        </w:rPr>
        <w:t> </w:t>
      </w:r>
      <w:r>
        <w:rPr>
          <w:rFonts w:ascii="Verdana" w:hAnsi="Verdana"/>
          <w:color w:val="000000"/>
          <w:sz w:val="18"/>
          <w:szCs w:val="18"/>
        </w:rPr>
        <w:t>(например, заключение трудового договора). При этом на</w:t>
      </w:r>
      <w:r>
        <w:rPr>
          <w:rStyle w:val="WW8Num4z0"/>
          <w:rFonts w:ascii="Verdana" w:hAnsi="Verdana"/>
          <w:color w:val="000000"/>
          <w:sz w:val="18"/>
          <w:szCs w:val="18"/>
        </w:rPr>
        <w:t> </w:t>
      </w:r>
      <w:r>
        <w:rPr>
          <w:rStyle w:val="WW8Num3z0"/>
          <w:rFonts w:ascii="Verdana" w:hAnsi="Verdana"/>
          <w:color w:val="4682B4"/>
          <w:sz w:val="18"/>
          <w:szCs w:val="18"/>
        </w:rPr>
        <w:t>умышленный</w:t>
      </w:r>
      <w:r>
        <w:rPr>
          <w:rStyle w:val="WW8Num4z0"/>
          <w:rFonts w:ascii="Verdana" w:hAnsi="Verdana"/>
          <w:color w:val="000000"/>
          <w:sz w:val="18"/>
          <w:szCs w:val="18"/>
        </w:rPr>
        <w:t> </w:t>
      </w:r>
      <w:r>
        <w:rPr>
          <w:rFonts w:ascii="Verdana" w:hAnsi="Verdana"/>
          <w:color w:val="000000"/>
          <w:sz w:val="18"/>
          <w:szCs w:val="18"/>
        </w:rPr>
        <w:t>характер злоупотребления правом указывает упоминаемое нами постановление</w:t>
      </w:r>
      <w:r>
        <w:rPr>
          <w:rStyle w:val="WW8Num4z0"/>
          <w:rFonts w:ascii="Verdana" w:hAnsi="Verdana"/>
          <w:color w:val="000000"/>
          <w:sz w:val="18"/>
          <w:szCs w:val="18"/>
        </w:rPr>
        <w:t> </w:t>
      </w:r>
      <w:r>
        <w:rPr>
          <w:rStyle w:val="WW8Num3z0"/>
          <w:rFonts w:ascii="Verdana" w:hAnsi="Verdana"/>
          <w:color w:val="4682B4"/>
          <w:sz w:val="18"/>
          <w:szCs w:val="18"/>
        </w:rPr>
        <w:t>Пленума</w:t>
      </w:r>
      <w:r>
        <w:rPr>
          <w:rStyle w:val="WW8Num4z0"/>
          <w:rFonts w:ascii="Verdana" w:hAnsi="Verdana"/>
          <w:color w:val="000000"/>
          <w:sz w:val="18"/>
          <w:szCs w:val="18"/>
        </w:rPr>
        <w:t> </w:t>
      </w:r>
      <w:r>
        <w:rPr>
          <w:rFonts w:ascii="Verdana" w:hAnsi="Verdana"/>
          <w:color w:val="000000"/>
          <w:sz w:val="18"/>
          <w:szCs w:val="18"/>
        </w:rPr>
        <w:t>Верховного Суда РФ № 2 от 17 марта 2004 г.; злоупотребление правом правонарушением быть не может и потому, что в законе невозможно описать все виды (составы) такого правового явления, как злоупотребление правом, невозможно представить в виде закрытого перечня.</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Рассмотрение злоупотребления правом через сравнительный анализ его с</w:t>
      </w:r>
      <w:r>
        <w:rPr>
          <w:rStyle w:val="WW8Num4z0"/>
          <w:rFonts w:ascii="Verdana" w:hAnsi="Verdana"/>
          <w:color w:val="000000"/>
          <w:sz w:val="18"/>
          <w:szCs w:val="18"/>
        </w:rPr>
        <w:t> </w:t>
      </w:r>
      <w:r>
        <w:rPr>
          <w:rStyle w:val="WW8Num3z0"/>
          <w:rFonts w:ascii="Verdana" w:hAnsi="Verdana"/>
          <w:color w:val="4682B4"/>
          <w:sz w:val="18"/>
          <w:szCs w:val="18"/>
        </w:rPr>
        <w:t>правомерным</w:t>
      </w:r>
      <w:r>
        <w:rPr>
          <w:rStyle w:val="WW8Num4z0"/>
          <w:rFonts w:ascii="Verdana" w:hAnsi="Verdana"/>
          <w:color w:val="000000"/>
          <w:sz w:val="18"/>
          <w:szCs w:val="18"/>
        </w:rPr>
        <w:t> </w:t>
      </w:r>
      <w:r>
        <w:rPr>
          <w:rFonts w:ascii="Verdana" w:hAnsi="Verdana"/>
          <w:color w:val="000000"/>
          <w:sz w:val="18"/>
          <w:szCs w:val="18"/>
        </w:rPr>
        <w:t>поведением позволило сделать вывод, что и правомерным поведением злоупотребление правом не является: при</w:t>
      </w:r>
      <w:r>
        <w:rPr>
          <w:rStyle w:val="WW8Num4z0"/>
          <w:rFonts w:ascii="Verdana" w:hAnsi="Verdana"/>
          <w:color w:val="000000"/>
          <w:sz w:val="18"/>
          <w:szCs w:val="18"/>
        </w:rPr>
        <w:t> </w:t>
      </w:r>
      <w:r>
        <w:rPr>
          <w:rStyle w:val="WW8Num3z0"/>
          <w:rFonts w:ascii="Verdana" w:hAnsi="Verdana"/>
          <w:color w:val="4682B4"/>
          <w:sz w:val="18"/>
          <w:szCs w:val="18"/>
        </w:rPr>
        <w:t>злоупотреблении</w:t>
      </w:r>
      <w:r>
        <w:rPr>
          <w:rStyle w:val="WW8Num4z0"/>
          <w:rFonts w:ascii="Verdana" w:hAnsi="Verdana"/>
          <w:color w:val="000000"/>
          <w:sz w:val="18"/>
          <w:szCs w:val="18"/>
        </w:rPr>
        <w:t> </w:t>
      </w:r>
      <w:r>
        <w:rPr>
          <w:rFonts w:ascii="Verdana" w:hAnsi="Verdana"/>
          <w:color w:val="000000"/>
          <w:sz w:val="18"/>
          <w:szCs w:val="18"/>
        </w:rPr>
        <w:t>правом нарушаются пределы осуществления субъективного права в том смысле, что</w:t>
      </w:r>
      <w:r>
        <w:rPr>
          <w:rStyle w:val="WW8Num4z0"/>
          <w:rFonts w:ascii="Verdana" w:hAnsi="Verdana"/>
          <w:color w:val="000000"/>
          <w:sz w:val="18"/>
          <w:szCs w:val="18"/>
        </w:rPr>
        <w:t> </w:t>
      </w:r>
      <w:r>
        <w:rPr>
          <w:rStyle w:val="WW8Num3z0"/>
          <w:rFonts w:ascii="Verdana" w:hAnsi="Verdana"/>
          <w:color w:val="4682B4"/>
          <w:sz w:val="18"/>
          <w:szCs w:val="18"/>
        </w:rPr>
        <w:t>деяния</w:t>
      </w:r>
      <w:r>
        <w:rPr>
          <w:rStyle w:val="WW8Num4z0"/>
          <w:rFonts w:ascii="Verdana" w:hAnsi="Verdana"/>
          <w:color w:val="000000"/>
          <w:sz w:val="18"/>
          <w:szCs w:val="18"/>
        </w:rPr>
        <w:t> </w:t>
      </w:r>
      <w:r>
        <w:rPr>
          <w:rFonts w:ascii="Verdana" w:hAnsi="Verdana"/>
          <w:color w:val="000000"/>
          <w:sz w:val="18"/>
          <w:szCs w:val="18"/>
        </w:rPr>
        <w:t xml:space="preserve">совершаются с целью воспрепятствования осуществления трудовых прав другими управомоченными субъектами; при злоупотреблении правом нарушаются цели, установленные нормативными правовыми актами; злоупотребление правом - это поведение социально вредное, для ситуаций со злоупотреблением </w:t>
      </w:r>
      <w:r>
        <w:rPr>
          <w:rFonts w:ascii="Verdana" w:hAnsi="Verdana"/>
          <w:color w:val="000000"/>
          <w:sz w:val="18"/>
          <w:szCs w:val="18"/>
        </w:rPr>
        <w:lastRenderedPageBreak/>
        <w:t>правом не характерны такие признаки</w:t>
      </w:r>
      <w:r>
        <w:rPr>
          <w:rStyle w:val="WW8Num4z0"/>
          <w:rFonts w:ascii="Verdana" w:hAnsi="Verdana"/>
          <w:color w:val="000000"/>
          <w:sz w:val="18"/>
          <w:szCs w:val="18"/>
        </w:rPr>
        <w:t> </w:t>
      </w:r>
      <w:r>
        <w:rPr>
          <w:rStyle w:val="WW8Num3z0"/>
          <w:rFonts w:ascii="Verdana" w:hAnsi="Verdana"/>
          <w:color w:val="4682B4"/>
          <w:sz w:val="18"/>
          <w:szCs w:val="18"/>
        </w:rPr>
        <w:t>правомерного</w:t>
      </w:r>
      <w:r>
        <w:rPr>
          <w:rStyle w:val="WW8Num4z0"/>
          <w:rFonts w:ascii="Verdana" w:hAnsi="Verdana"/>
          <w:color w:val="000000"/>
          <w:sz w:val="18"/>
          <w:szCs w:val="18"/>
        </w:rPr>
        <w:t> </w:t>
      </w:r>
      <w:r>
        <w:rPr>
          <w:rFonts w:ascii="Verdana" w:hAnsi="Verdana"/>
          <w:color w:val="000000"/>
          <w:sz w:val="18"/>
          <w:szCs w:val="18"/>
        </w:rPr>
        <w:t>поведения, как общественная необходимость, обеспеченность государством.</w:t>
      </w:r>
    </w:p>
    <w:p w:rsidR="006B6C37" w:rsidRDefault="006B6C37" w:rsidP="006B6C3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Правовое последствие, установленное п. 27 постановления Пленума Верховного Суда РФ № 2 от 17 марта 2004 г., необходимо зафиксировать на уровне Трудового кодекса Российской Федерации путем включения в ст. 2 самостоятельного отраслевого принципа недопустимости злоупотребления правами субъектами трудового права (соответствующее правовое последствие отсутствует в трудовом законодательстве, в связи с чем можно говорить о том, что Пленум Верховного Суда РФ вышел за пределы своей компетенции, установив самостоятельный вил правового поведения и установив за него особые правовые последствия).</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необходимо иметь в виду, что</w:t>
      </w:r>
      <w:r>
        <w:rPr>
          <w:rStyle w:val="WW8Num4z0"/>
          <w:rFonts w:ascii="Verdana" w:hAnsi="Verdana"/>
          <w:color w:val="000000"/>
          <w:sz w:val="18"/>
          <w:szCs w:val="18"/>
        </w:rPr>
        <w:t> </w:t>
      </w:r>
      <w:r>
        <w:rPr>
          <w:rStyle w:val="WW8Num3z0"/>
          <w:rFonts w:ascii="Verdana" w:hAnsi="Verdana"/>
          <w:color w:val="4682B4"/>
          <w:sz w:val="18"/>
          <w:szCs w:val="18"/>
        </w:rPr>
        <w:t>Конституционный</w:t>
      </w:r>
      <w:r>
        <w:rPr>
          <w:rStyle w:val="WW8Num4z0"/>
          <w:rFonts w:ascii="Verdana" w:hAnsi="Verdana"/>
          <w:color w:val="000000"/>
          <w:sz w:val="18"/>
          <w:szCs w:val="18"/>
        </w:rPr>
        <w:t> </w:t>
      </w:r>
      <w:r>
        <w:rPr>
          <w:rFonts w:ascii="Verdana" w:hAnsi="Verdana"/>
          <w:color w:val="000000"/>
          <w:sz w:val="18"/>
          <w:szCs w:val="18"/>
        </w:rPr>
        <w:t>Суд Российской Федерации (Постановление от 15 марта 2005 г. № 3-П; Постановление от 24 января 2002 г. № 3-П) и</w:t>
      </w:r>
      <w:r>
        <w:rPr>
          <w:rStyle w:val="WW8Num4z0"/>
          <w:rFonts w:ascii="Verdana" w:hAnsi="Verdana"/>
          <w:color w:val="000000"/>
          <w:sz w:val="18"/>
          <w:szCs w:val="18"/>
        </w:rPr>
        <w:t> </w:t>
      </w:r>
      <w:r>
        <w:rPr>
          <w:rStyle w:val="WW8Num3z0"/>
          <w:rFonts w:ascii="Verdana" w:hAnsi="Verdana"/>
          <w:color w:val="4682B4"/>
          <w:sz w:val="18"/>
          <w:szCs w:val="18"/>
        </w:rPr>
        <w:t>Верховный</w:t>
      </w:r>
      <w:r>
        <w:rPr>
          <w:rStyle w:val="WW8Num4z0"/>
          <w:rFonts w:ascii="Verdana" w:hAnsi="Verdana"/>
          <w:color w:val="000000"/>
          <w:sz w:val="18"/>
          <w:szCs w:val="18"/>
        </w:rPr>
        <w:t> </w:t>
      </w:r>
      <w:r>
        <w:rPr>
          <w:rFonts w:ascii="Verdana" w:hAnsi="Verdana"/>
          <w:color w:val="000000"/>
          <w:sz w:val="18"/>
          <w:szCs w:val="18"/>
        </w:rPr>
        <w:t>Суд Российской Федерации (Постановление Пленума № 2 от 17 марта 2004 г.) определяют злоупотребление правом как</w:t>
      </w:r>
      <w:r>
        <w:rPr>
          <w:rStyle w:val="WW8Num4z0"/>
          <w:rFonts w:ascii="Verdana" w:hAnsi="Verdana"/>
          <w:color w:val="000000"/>
          <w:sz w:val="18"/>
          <w:szCs w:val="18"/>
        </w:rPr>
        <w:t> </w:t>
      </w:r>
      <w:r>
        <w:rPr>
          <w:rStyle w:val="WW8Num3z0"/>
          <w:rFonts w:ascii="Verdana" w:hAnsi="Verdana"/>
          <w:color w:val="4682B4"/>
          <w:sz w:val="18"/>
          <w:szCs w:val="18"/>
        </w:rPr>
        <w:t>общеправовой</w:t>
      </w:r>
      <w:r>
        <w:rPr>
          <w:rStyle w:val="WW8Num4z0"/>
          <w:rFonts w:ascii="Verdana" w:hAnsi="Verdana"/>
          <w:color w:val="000000"/>
          <w:sz w:val="18"/>
          <w:szCs w:val="18"/>
        </w:rPr>
        <w:t> </w:t>
      </w:r>
      <w:r>
        <w:rPr>
          <w:rFonts w:ascii="Verdana" w:hAnsi="Verdana"/>
          <w:color w:val="000000"/>
          <w:sz w:val="18"/>
          <w:szCs w:val="18"/>
        </w:rPr>
        <w:t>принцип. В данной работе автор приходит к выводу, что указанный принцип нуждается в корректировке применительно к трудовым отношениям и сделать это необходимо главным образом для того, чтобы установить особые правовые последствия за</w:t>
      </w:r>
      <w:r>
        <w:rPr>
          <w:rStyle w:val="WW8Num4z0"/>
          <w:rFonts w:ascii="Verdana" w:hAnsi="Verdana"/>
          <w:color w:val="000000"/>
          <w:sz w:val="18"/>
          <w:szCs w:val="18"/>
        </w:rPr>
        <w:t> </w:t>
      </w:r>
      <w:r>
        <w:rPr>
          <w:rStyle w:val="WW8Num3z0"/>
          <w:rFonts w:ascii="Verdana" w:hAnsi="Verdana"/>
          <w:color w:val="4682B4"/>
          <w:sz w:val="18"/>
          <w:szCs w:val="18"/>
        </w:rPr>
        <w:t>совершение</w:t>
      </w:r>
      <w:r>
        <w:rPr>
          <w:rStyle w:val="WW8Num4z0"/>
          <w:rFonts w:ascii="Verdana" w:hAnsi="Verdana"/>
          <w:color w:val="000000"/>
          <w:sz w:val="18"/>
          <w:szCs w:val="18"/>
        </w:rPr>
        <w:t> </w:t>
      </w:r>
      <w:r>
        <w:rPr>
          <w:rFonts w:ascii="Verdana" w:hAnsi="Verdana"/>
          <w:color w:val="000000"/>
          <w:sz w:val="18"/>
          <w:szCs w:val="18"/>
        </w:rPr>
        <w:t>деяний, являющихся злоупотреблением правом.</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Произведен анализ</w:t>
      </w:r>
      <w:r>
        <w:rPr>
          <w:rStyle w:val="WW8Num4z0"/>
          <w:rFonts w:ascii="Verdana" w:hAnsi="Verdana"/>
          <w:color w:val="000000"/>
          <w:sz w:val="18"/>
          <w:szCs w:val="18"/>
        </w:rPr>
        <w:t> </w:t>
      </w:r>
      <w:r>
        <w:rPr>
          <w:rStyle w:val="WW8Num3z0"/>
          <w:rFonts w:ascii="Verdana" w:hAnsi="Verdana"/>
          <w:color w:val="4682B4"/>
          <w:sz w:val="18"/>
          <w:szCs w:val="18"/>
        </w:rPr>
        <w:t>судебных</w:t>
      </w:r>
      <w:r>
        <w:rPr>
          <w:rStyle w:val="WW8Num4z0"/>
          <w:rFonts w:ascii="Verdana" w:hAnsi="Verdana"/>
          <w:color w:val="000000"/>
          <w:sz w:val="18"/>
          <w:szCs w:val="18"/>
        </w:rPr>
        <w:t> </w:t>
      </w:r>
      <w:r>
        <w:rPr>
          <w:rFonts w:ascii="Verdana" w:hAnsi="Verdana"/>
          <w:color w:val="000000"/>
          <w:sz w:val="18"/>
          <w:szCs w:val="18"/>
        </w:rPr>
        <w:t>актов высших судов Российской Федерации, на основании чего сформулировано определение понятия «</w:t>
      </w:r>
      <w:r>
        <w:rPr>
          <w:rStyle w:val="WW8Num3z0"/>
          <w:rFonts w:ascii="Verdana" w:hAnsi="Verdana"/>
          <w:color w:val="4682B4"/>
          <w:sz w:val="18"/>
          <w:szCs w:val="18"/>
        </w:rPr>
        <w:t>злоупотребление правом</w:t>
      </w:r>
      <w:r>
        <w:rPr>
          <w:rFonts w:ascii="Verdana" w:hAnsi="Verdana"/>
          <w:color w:val="000000"/>
          <w:sz w:val="18"/>
          <w:szCs w:val="18"/>
        </w:rPr>
        <w:t>» и выделены его существенные характеристики.</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Злоупотребление правом -</w:t>
      </w:r>
      <w:r>
        <w:rPr>
          <w:rStyle w:val="WW8Num4z0"/>
          <w:rFonts w:ascii="Verdana" w:hAnsi="Verdana"/>
          <w:color w:val="000000"/>
          <w:sz w:val="18"/>
          <w:szCs w:val="18"/>
        </w:rPr>
        <w:t> </w:t>
      </w:r>
      <w:r>
        <w:rPr>
          <w:rStyle w:val="WW8Num3z0"/>
          <w:rFonts w:ascii="Verdana" w:hAnsi="Verdana"/>
          <w:color w:val="4682B4"/>
          <w:sz w:val="18"/>
          <w:szCs w:val="18"/>
        </w:rPr>
        <w:t>деяние</w:t>
      </w:r>
      <w:r>
        <w:rPr>
          <w:rStyle w:val="WW8Num4z0"/>
          <w:rFonts w:ascii="Verdana" w:hAnsi="Verdana"/>
          <w:color w:val="000000"/>
          <w:sz w:val="18"/>
          <w:szCs w:val="18"/>
        </w:rPr>
        <w:t> </w:t>
      </w:r>
      <w:r>
        <w:rPr>
          <w:rFonts w:ascii="Verdana" w:hAnsi="Verdana"/>
          <w:color w:val="000000"/>
          <w:sz w:val="18"/>
          <w:szCs w:val="18"/>
        </w:rPr>
        <w:t>(действие или бездействие), совершаемое</w:t>
      </w:r>
      <w:r>
        <w:rPr>
          <w:rStyle w:val="WW8Num4z0"/>
          <w:rFonts w:ascii="Verdana" w:hAnsi="Verdana"/>
          <w:color w:val="000000"/>
          <w:sz w:val="18"/>
          <w:szCs w:val="18"/>
        </w:rPr>
        <w:t> </w:t>
      </w:r>
      <w:r>
        <w:rPr>
          <w:rStyle w:val="WW8Num3z0"/>
          <w:rFonts w:ascii="Verdana" w:hAnsi="Verdana"/>
          <w:color w:val="4682B4"/>
          <w:sz w:val="18"/>
          <w:szCs w:val="18"/>
        </w:rPr>
        <w:t>управомоченным</w:t>
      </w:r>
      <w:r>
        <w:rPr>
          <w:rStyle w:val="WW8Num4z0"/>
          <w:rFonts w:ascii="Verdana" w:hAnsi="Verdana"/>
          <w:color w:val="000000"/>
          <w:sz w:val="18"/>
          <w:szCs w:val="18"/>
        </w:rPr>
        <w:t> </w:t>
      </w:r>
      <w:r>
        <w:rPr>
          <w:rFonts w:ascii="Verdana" w:hAnsi="Verdana"/>
          <w:color w:val="000000"/>
          <w:sz w:val="18"/>
          <w:szCs w:val="18"/>
        </w:rPr>
        <w:t>субъектом трудового права с целью причинения</w:t>
      </w:r>
      <w:r>
        <w:rPr>
          <w:rStyle w:val="WW8Num4z0"/>
          <w:rFonts w:ascii="Verdana" w:hAnsi="Verdana"/>
          <w:color w:val="000000"/>
          <w:sz w:val="18"/>
          <w:szCs w:val="18"/>
        </w:rPr>
        <w:t> </w:t>
      </w:r>
      <w:r>
        <w:rPr>
          <w:rStyle w:val="WW8Num3z0"/>
          <w:rFonts w:ascii="Verdana" w:hAnsi="Verdana"/>
          <w:color w:val="4682B4"/>
          <w:sz w:val="18"/>
          <w:szCs w:val="18"/>
        </w:rPr>
        <w:t>вреда</w:t>
      </w:r>
      <w:r>
        <w:rPr>
          <w:rStyle w:val="WW8Num4z0"/>
          <w:rFonts w:ascii="Verdana" w:hAnsi="Verdana"/>
          <w:color w:val="000000"/>
          <w:sz w:val="18"/>
          <w:szCs w:val="18"/>
        </w:rPr>
        <w:t> </w:t>
      </w:r>
      <w:r>
        <w:rPr>
          <w:rFonts w:ascii="Verdana" w:hAnsi="Verdana"/>
          <w:color w:val="000000"/>
          <w:sz w:val="18"/>
          <w:szCs w:val="18"/>
        </w:rPr>
        <w:t>и (или) получения необоснованных преимуществ перед другими управомоченными субъектами трудового права при реализации возможностей, заложенных в нормативных правовых актах, с нарушением установленных данными нормативными правовыми актами целей.</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Злоупотребление правом характеризуют следующие признаки: а) причинение вреда (или создание реальной угрозы его причинения) другим управомоченным субъектам; б) получение необоснованных преимуществ одного субъекта права перед другими управомоченными лицами; в)</w:t>
      </w:r>
      <w:r>
        <w:rPr>
          <w:rStyle w:val="WW8Num4z0"/>
          <w:rFonts w:ascii="Verdana" w:hAnsi="Verdana"/>
          <w:color w:val="000000"/>
          <w:sz w:val="18"/>
          <w:szCs w:val="18"/>
        </w:rPr>
        <w:t> </w:t>
      </w:r>
      <w:r>
        <w:rPr>
          <w:rStyle w:val="WW8Num3z0"/>
          <w:rFonts w:ascii="Verdana" w:hAnsi="Verdana"/>
          <w:color w:val="4682B4"/>
          <w:sz w:val="18"/>
          <w:szCs w:val="18"/>
        </w:rPr>
        <w:t>неправомерное</w:t>
      </w:r>
      <w:r>
        <w:rPr>
          <w:rStyle w:val="WW8Num4z0"/>
          <w:rFonts w:ascii="Verdana" w:hAnsi="Verdana"/>
          <w:color w:val="000000"/>
          <w:sz w:val="18"/>
          <w:szCs w:val="18"/>
        </w:rPr>
        <w:t> </w:t>
      </w:r>
      <w:r>
        <w:rPr>
          <w:rFonts w:ascii="Verdana" w:hAnsi="Verdana"/>
          <w:color w:val="000000"/>
          <w:sz w:val="18"/>
          <w:szCs w:val="18"/>
        </w:rPr>
        <w:t>ограничение злоупотребителем прав других</w:t>
      </w:r>
      <w:r>
        <w:rPr>
          <w:rStyle w:val="WW8Num4z0"/>
          <w:rFonts w:ascii="Verdana" w:hAnsi="Verdana"/>
          <w:color w:val="000000"/>
          <w:sz w:val="18"/>
          <w:szCs w:val="18"/>
        </w:rPr>
        <w:t> </w:t>
      </w:r>
      <w:r>
        <w:rPr>
          <w:rStyle w:val="WW8Num3z0"/>
          <w:rFonts w:ascii="Verdana" w:hAnsi="Verdana"/>
          <w:color w:val="4682B4"/>
          <w:sz w:val="18"/>
          <w:szCs w:val="18"/>
        </w:rPr>
        <w:t>управомоченных</w:t>
      </w:r>
      <w:r>
        <w:rPr>
          <w:rFonts w:ascii="Verdana" w:hAnsi="Verdana"/>
          <w:color w:val="000000"/>
          <w:sz w:val="18"/>
          <w:szCs w:val="18"/>
        </w:rPr>
        <w:t>субъектов, попавших в ситуации со злоупотреблением правом; г) при злоупотреблении правом нарушаются цели, установленные нормативными правовыми актами.</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Выявлены нормы права, которые способствуют созданию ситуаций со злоупотреблением правом и показана необходимость их корректировки с целью</w:t>
      </w:r>
      <w:r>
        <w:rPr>
          <w:rStyle w:val="WW8Num4z0"/>
          <w:rFonts w:ascii="Verdana" w:hAnsi="Verdana"/>
          <w:color w:val="000000"/>
          <w:sz w:val="18"/>
          <w:szCs w:val="18"/>
        </w:rPr>
        <w:t> </w:t>
      </w:r>
      <w:r>
        <w:rPr>
          <w:rStyle w:val="WW8Num3z0"/>
          <w:rFonts w:ascii="Verdana" w:hAnsi="Verdana"/>
          <w:color w:val="4682B4"/>
          <w:sz w:val="18"/>
          <w:szCs w:val="18"/>
        </w:rPr>
        <w:t>пресечения</w:t>
      </w:r>
      <w:r>
        <w:rPr>
          <w:rStyle w:val="WW8Num4z0"/>
          <w:rFonts w:ascii="Verdana" w:hAnsi="Verdana"/>
          <w:color w:val="000000"/>
          <w:sz w:val="18"/>
          <w:szCs w:val="18"/>
        </w:rPr>
        <w:t> </w:t>
      </w:r>
      <w:r>
        <w:rPr>
          <w:rFonts w:ascii="Verdana" w:hAnsi="Verdana"/>
          <w:color w:val="000000"/>
          <w:sz w:val="18"/>
          <w:szCs w:val="18"/>
        </w:rPr>
        <w:t>злоупотребления правом субъектами трудовых отношений.</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связи с тем, что злоупотребление правом является самостоятельным правовым явлением, в работе доказана необходимость установления в Трудовом кодексе Российской Федерации правовых последствий за совершение подобных</w:t>
      </w:r>
      <w:r>
        <w:rPr>
          <w:rStyle w:val="WW8Num4z0"/>
          <w:rFonts w:ascii="Verdana" w:hAnsi="Verdana"/>
          <w:color w:val="000000"/>
          <w:sz w:val="18"/>
          <w:szCs w:val="18"/>
        </w:rPr>
        <w:t> </w:t>
      </w:r>
      <w:r>
        <w:rPr>
          <w:rStyle w:val="WW8Num3z0"/>
          <w:rFonts w:ascii="Verdana" w:hAnsi="Verdana"/>
          <w:color w:val="4682B4"/>
          <w:sz w:val="18"/>
          <w:szCs w:val="18"/>
        </w:rPr>
        <w:t>деяний</w:t>
      </w:r>
      <w:r>
        <w:rPr>
          <w:rStyle w:val="WW8Num4z0"/>
          <w:rFonts w:ascii="Verdana" w:hAnsi="Verdana"/>
          <w:color w:val="000000"/>
          <w:sz w:val="18"/>
          <w:szCs w:val="18"/>
        </w:rPr>
        <w:t> </w:t>
      </w:r>
      <w:r>
        <w:rPr>
          <w:rFonts w:ascii="Verdana" w:hAnsi="Verdana"/>
          <w:color w:val="000000"/>
          <w:sz w:val="18"/>
          <w:szCs w:val="18"/>
        </w:rPr>
        <w:t>как со стороны работника, так и со стороны работодателя. Проведенное исследование показывает, что действующее законодательство не может однозначно подойти к разрешению ситуаций со злоупотреблением правом со стороны работника или работодателя. Кроме того, нами выявлено, что акты различных судов первой</w:t>
      </w:r>
      <w:r>
        <w:rPr>
          <w:rStyle w:val="WW8Num4z0"/>
          <w:rFonts w:ascii="Verdana" w:hAnsi="Verdana"/>
          <w:color w:val="000000"/>
          <w:sz w:val="18"/>
          <w:szCs w:val="18"/>
        </w:rPr>
        <w:t> </w:t>
      </w:r>
      <w:r>
        <w:rPr>
          <w:rStyle w:val="WW8Num3z0"/>
          <w:rFonts w:ascii="Verdana" w:hAnsi="Verdana"/>
          <w:color w:val="4682B4"/>
          <w:sz w:val="18"/>
          <w:szCs w:val="18"/>
        </w:rPr>
        <w:t>инстанции</w:t>
      </w:r>
      <w:r>
        <w:rPr>
          <w:rFonts w:ascii="Verdana" w:hAnsi="Verdana"/>
          <w:color w:val="000000"/>
          <w:sz w:val="18"/>
          <w:szCs w:val="18"/>
        </w:rPr>
        <w:t>, а также акты кассационной и</w:t>
      </w:r>
      <w:r>
        <w:rPr>
          <w:rStyle w:val="WW8Num4z0"/>
          <w:rFonts w:ascii="Verdana" w:hAnsi="Verdana"/>
          <w:color w:val="000000"/>
          <w:sz w:val="18"/>
          <w:szCs w:val="18"/>
        </w:rPr>
        <w:t> </w:t>
      </w:r>
      <w:r>
        <w:rPr>
          <w:rStyle w:val="WW8Num3z0"/>
          <w:rFonts w:ascii="Verdana" w:hAnsi="Verdana"/>
          <w:color w:val="4682B4"/>
          <w:sz w:val="18"/>
          <w:szCs w:val="18"/>
        </w:rPr>
        <w:t>надзорной</w:t>
      </w:r>
      <w:r>
        <w:rPr>
          <w:rStyle w:val="WW8Num4z0"/>
          <w:rFonts w:ascii="Verdana" w:hAnsi="Verdana"/>
          <w:color w:val="000000"/>
          <w:sz w:val="18"/>
          <w:szCs w:val="18"/>
        </w:rPr>
        <w:t> </w:t>
      </w:r>
      <w:r>
        <w:rPr>
          <w:rFonts w:ascii="Verdana" w:hAnsi="Verdana"/>
          <w:color w:val="000000"/>
          <w:sz w:val="18"/>
          <w:szCs w:val="18"/>
        </w:rPr>
        <w:t>инстанций иногда противоречат друг другу при</w:t>
      </w:r>
      <w:r>
        <w:rPr>
          <w:rStyle w:val="WW8Num4z0"/>
          <w:rFonts w:ascii="Verdana" w:hAnsi="Verdana"/>
          <w:color w:val="000000"/>
          <w:sz w:val="18"/>
          <w:szCs w:val="18"/>
        </w:rPr>
        <w:t> </w:t>
      </w:r>
      <w:r>
        <w:rPr>
          <w:rStyle w:val="WW8Num3z0"/>
          <w:rFonts w:ascii="Verdana" w:hAnsi="Verdana"/>
          <w:color w:val="4682B4"/>
          <w:sz w:val="18"/>
          <w:szCs w:val="18"/>
        </w:rPr>
        <w:t>вынесении</w:t>
      </w:r>
      <w:r>
        <w:rPr>
          <w:rStyle w:val="WW8Num4z0"/>
          <w:rFonts w:ascii="Verdana" w:hAnsi="Verdana"/>
          <w:color w:val="000000"/>
          <w:sz w:val="18"/>
          <w:szCs w:val="18"/>
        </w:rPr>
        <w:t> </w:t>
      </w:r>
      <w:r>
        <w:rPr>
          <w:rFonts w:ascii="Verdana" w:hAnsi="Verdana"/>
          <w:color w:val="000000"/>
          <w:sz w:val="18"/>
          <w:szCs w:val="18"/>
        </w:rPr>
        <w:t>решений, постановлений, определений по аналогичным</w:t>
      </w:r>
      <w:r>
        <w:rPr>
          <w:rStyle w:val="WW8Num4z0"/>
          <w:rFonts w:ascii="Verdana" w:hAnsi="Verdana"/>
          <w:color w:val="000000"/>
          <w:sz w:val="18"/>
          <w:szCs w:val="18"/>
        </w:rPr>
        <w:t> </w:t>
      </w:r>
      <w:r>
        <w:rPr>
          <w:rStyle w:val="WW8Num3z0"/>
          <w:rFonts w:ascii="Verdana" w:hAnsi="Verdana"/>
          <w:color w:val="4682B4"/>
          <w:sz w:val="18"/>
          <w:szCs w:val="18"/>
        </w:rPr>
        <w:t>делам</w:t>
      </w:r>
      <w:r>
        <w:rPr>
          <w:rFonts w:ascii="Verdana" w:hAnsi="Verdana"/>
          <w:color w:val="000000"/>
          <w:sz w:val="18"/>
          <w:szCs w:val="18"/>
        </w:rPr>
        <w:t>. Кроме того, судебная практика и ее анализ показывают, что установка, данная</w:t>
      </w:r>
      <w:r>
        <w:rPr>
          <w:rStyle w:val="WW8Num4z0"/>
          <w:rFonts w:ascii="Verdana" w:hAnsi="Verdana"/>
          <w:color w:val="000000"/>
          <w:sz w:val="18"/>
          <w:szCs w:val="18"/>
        </w:rPr>
        <w:t> </w:t>
      </w:r>
      <w:r>
        <w:rPr>
          <w:rStyle w:val="WW8Num3z0"/>
          <w:rFonts w:ascii="Verdana" w:hAnsi="Verdana"/>
          <w:color w:val="4682B4"/>
          <w:sz w:val="18"/>
          <w:szCs w:val="18"/>
        </w:rPr>
        <w:t>Пленумом</w:t>
      </w:r>
      <w:r>
        <w:rPr>
          <w:rStyle w:val="WW8Num4z0"/>
          <w:rFonts w:ascii="Verdana" w:hAnsi="Verdana"/>
          <w:color w:val="000000"/>
          <w:sz w:val="18"/>
          <w:szCs w:val="18"/>
        </w:rPr>
        <w:t> </w:t>
      </w:r>
      <w:r>
        <w:rPr>
          <w:rFonts w:ascii="Verdana" w:hAnsi="Verdana"/>
          <w:color w:val="000000"/>
          <w:sz w:val="18"/>
          <w:szCs w:val="18"/>
        </w:rPr>
        <w:t>Верховного Суда Российской Федерации в</w:t>
      </w:r>
      <w:r>
        <w:rPr>
          <w:rStyle w:val="WW8Num4z0"/>
          <w:rFonts w:ascii="Verdana" w:hAnsi="Verdana"/>
          <w:color w:val="000000"/>
          <w:sz w:val="18"/>
          <w:szCs w:val="18"/>
        </w:rPr>
        <w:t> </w:t>
      </w:r>
      <w:r>
        <w:rPr>
          <w:rStyle w:val="WW8Num3z0"/>
          <w:rFonts w:ascii="Verdana" w:hAnsi="Verdana"/>
          <w:color w:val="4682B4"/>
          <w:sz w:val="18"/>
          <w:szCs w:val="18"/>
        </w:rPr>
        <w:t>постановлении</w:t>
      </w:r>
      <w:r>
        <w:rPr>
          <w:rStyle w:val="WW8Num4z0"/>
          <w:rFonts w:ascii="Verdana" w:hAnsi="Verdana"/>
          <w:color w:val="000000"/>
          <w:sz w:val="18"/>
          <w:szCs w:val="18"/>
        </w:rPr>
        <w:t> </w:t>
      </w:r>
      <w:r>
        <w:rPr>
          <w:rFonts w:ascii="Verdana" w:hAnsi="Verdana"/>
          <w:color w:val="000000"/>
          <w:sz w:val="18"/>
          <w:szCs w:val="18"/>
        </w:rPr>
        <w:t>№ 2 от 17 марта 2004 г., относительно введения специфического правового последствия злоупотребления правом - отказ в защите права (п. 27) - не нашла своей полной реализации в деятельности судов Российской Федерации. В целях упорядочения применения</w:t>
      </w:r>
      <w:r>
        <w:rPr>
          <w:rStyle w:val="WW8Num4z0"/>
          <w:rFonts w:ascii="Verdana" w:hAnsi="Verdana"/>
          <w:color w:val="000000"/>
          <w:sz w:val="18"/>
          <w:szCs w:val="18"/>
        </w:rPr>
        <w:t> </w:t>
      </w:r>
      <w:r>
        <w:rPr>
          <w:rStyle w:val="WW8Num3z0"/>
          <w:rFonts w:ascii="Verdana" w:hAnsi="Verdana"/>
          <w:color w:val="4682B4"/>
          <w:sz w:val="18"/>
          <w:szCs w:val="18"/>
        </w:rPr>
        <w:t>цравовых</w:t>
      </w:r>
      <w:r>
        <w:rPr>
          <w:rStyle w:val="WW8Num4z0"/>
          <w:rFonts w:ascii="Verdana" w:hAnsi="Verdana"/>
          <w:color w:val="000000"/>
          <w:sz w:val="18"/>
          <w:szCs w:val="18"/>
        </w:rPr>
        <w:t> </w:t>
      </w:r>
      <w:r>
        <w:rPr>
          <w:rFonts w:ascii="Verdana" w:hAnsi="Verdana"/>
          <w:color w:val="000000"/>
          <w:sz w:val="18"/>
          <w:szCs w:val="18"/>
        </w:rPr>
        <w:t>последствий злоупотребления правом формулируется предложение о необходимости установления дифференцированного подхода к правовым последствиям злоупотребления правом в зависимости от субъекта, злоупотребляющего правом - является им работник или работодатель.</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При злоупотреблении правом со стороны работника судам следует отказывать работникам в защите права (в удовлетворении</w:t>
      </w:r>
      <w:r>
        <w:rPr>
          <w:rStyle w:val="WW8Num4z0"/>
          <w:rFonts w:ascii="Verdana" w:hAnsi="Verdana"/>
          <w:color w:val="000000"/>
          <w:sz w:val="18"/>
          <w:szCs w:val="18"/>
        </w:rPr>
        <w:t> </w:t>
      </w:r>
      <w:r>
        <w:rPr>
          <w:rStyle w:val="WW8Num3z0"/>
          <w:rFonts w:ascii="Verdana" w:hAnsi="Verdana"/>
          <w:color w:val="4682B4"/>
          <w:sz w:val="18"/>
          <w:szCs w:val="18"/>
        </w:rPr>
        <w:t>иска</w:t>
      </w:r>
      <w:r>
        <w:rPr>
          <w:rFonts w:ascii="Verdana" w:hAnsi="Verdana"/>
          <w:color w:val="000000"/>
          <w:sz w:val="18"/>
          <w:szCs w:val="18"/>
        </w:rPr>
        <w:t>, в частности) согласно руководящим положения постановления Пленума Верховного Суда Российской Федерации № 2 от 17 марта 2004 г. (п. 27). Кроме того, считаем необходимым</w:t>
      </w:r>
      <w:r>
        <w:rPr>
          <w:rStyle w:val="WW8Num4z0"/>
          <w:rFonts w:ascii="Verdana" w:hAnsi="Verdana"/>
          <w:color w:val="000000"/>
          <w:sz w:val="18"/>
          <w:szCs w:val="18"/>
        </w:rPr>
        <w:t> </w:t>
      </w:r>
      <w:r>
        <w:rPr>
          <w:rStyle w:val="WW8Num3z0"/>
          <w:rFonts w:ascii="Verdana" w:hAnsi="Verdana"/>
          <w:color w:val="4682B4"/>
          <w:sz w:val="18"/>
          <w:szCs w:val="18"/>
        </w:rPr>
        <w:t>закрепить</w:t>
      </w:r>
      <w:r>
        <w:rPr>
          <w:rStyle w:val="WW8Num4z0"/>
          <w:rFonts w:ascii="Verdana" w:hAnsi="Verdana"/>
          <w:color w:val="000000"/>
          <w:sz w:val="18"/>
          <w:szCs w:val="18"/>
        </w:rPr>
        <w:t> </w:t>
      </w:r>
      <w:r>
        <w:rPr>
          <w:rFonts w:ascii="Verdana" w:hAnsi="Verdana"/>
          <w:color w:val="000000"/>
          <w:sz w:val="18"/>
          <w:szCs w:val="18"/>
        </w:rPr>
        <w:t xml:space="preserve">в' Трудовом кодексе Российской </w:t>
      </w:r>
      <w:r>
        <w:rPr>
          <w:rFonts w:ascii="Verdana" w:hAnsi="Verdana"/>
          <w:color w:val="000000"/>
          <w:sz w:val="18"/>
          <w:szCs w:val="18"/>
        </w:rPr>
        <w:lastRenderedPageBreak/>
        <w:t>Федерации</w:t>
      </w:r>
      <w:r>
        <w:rPr>
          <w:rStyle w:val="WW8Num4z0"/>
          <w:rFonts w:ascii="Verdana" w:hAnsi="Verdana"/>
          <w:color w:val="000000"/>
          <w:sz w:val="18"/>
          <w:szCs w:val="18"/>
        </w:rPr>
        <w:t> </w:t>
      </w:r>
      <w:r>
        <w:rPr>
          <w:rStyle w:val="WW8Num3z0"/>
          <w:rFonts w:ascii="Verdana" w:hAnsi="Verdana"/>
          <w:color w:val="4682B4"/>
          <w:sz w:val="18"/>
          <w:szCs w:val="18"/>
        </w:rPr>
        <w:t>обязанность</w:t>
      </w:r>
      <w:r>
        <w:rPr>
          <w:rStyle w:val="WW8Num4z0"/>
          <w:rFonts w:ascii="Verdana" w:hAnsi="Verdana"/>
          <w:color w:val="000000"/>
          <w:sz w:val="18"/>
          <w:szCs w:val="18"/>
        </w:rPr>
        <w:t> </w:t>
      </w:r>
      <w:r>
        <w:rPr>
          <w:rFonts w:ascii="Verdana" w:hAnsi="Verdana"/>
          <w:color w:val="000000"/>
          <w:sz w:val="18"/>
          <w:szCs w:val="18"/>
        </w:rPr>
        <w:t>злоупотребившего правом работника возместить</w:t>
      </w:r>
      <w:r>
        <w:rPr>
          <w:rStyle w:val="WW8Num4z0"/>
          <w:rFonts w:ascii="Verdana" w:hAnsi="Verdana"/>
          <w:color w:val="000000"/>
          <w:sz w:val="18"/>
          <w:szCs w:val="18"/>
        </w:rPr>
        <w:t> </w:t>
      </w:r>
      <w:r>
        <w:rPr>
          <w:rStyle w:val="WW8Num3z0"/>
          <w:rFonts w:ascii="Verdana" w:hAnsi="Verdana"/>
          <w:color w:val="4682B4"/>
          <w:sz w:val="18"/>
          <w:szCs w:val="18"/>
        </w:rPr>
        <w:t>причиненный</w:t>
      </w:r>
      <w:r>
        <w:rPr>
          <w:rStyle w:val="WW8Num4z0"/>
          <w:rFonts w:ascii="Verdana" w:hAnsi="Verdana"/>
          <w:color w:val="000000"/>
          <w:sz w:val="18"/>
          <w:szCs w:val="18"/>
        </w:rPr>
        <w:t> </w:t>
      </w:r>
      <w:r>
        <w:rPr>
          <w:rFonts w:ascii="Verdana" w:hAnsi="Verdana"/>
          <w:color w:val="000000"/>
          <w:sz w:val="18"/>
          <w:szCs w:val="18"/>
        </w:rPr>
        <w:t>им ущерб и (или) освободить лицо,</w:t>
      </w:r>
      <w:r>
        <w:rPr>
          <w:rStyle w:val="WW8Num4z0"/>
          <w:rFonts w:ascii="Verdana" w:hAnsi="Verdana"/>
          <w:color w:val="000000"/>
          <w:sz w:val="18"/>
          <w:szCs w:val="18"/>
        </w:rPr>
        <w:t> </w:t>
      </w:r>
      <w:r>
        <w:rPr>
          <w:rStyle w:val="WW8Num3z0"/>
          <w:rFonts w:ascii="Verdana" w:hAnsi="Verdana"/>
          <w:color w:val="4682B4"/>
          <w:sz w:val="18"/>
          <w:szCs w:val="18"/>
        </w:rPr>
        <w:t>добросовестно</w:t>
      </w:r>
      <w:r>
        <w:rPr>
          <w:rStyle w:val="WW8Num4z0"/>
          <w:rFonts w:ascii="Verdana" w:hAnsi="Verdana"/>
          <w:color w:val="000000"/>
          <w:sz w:val="18"/>
          <w:szCs w:val="18"/>
        </w:rPr>
        <w:t> </w:t>
      </w:r>
      <w:r>
        <w:rPr>
          <w:rFonts w:ascii="Verdana" w:hAnsi="Verdana"/>
          <w:color w:val="000000"/>
          <w:sz w:val="18"/>
          <w:szCs w:val="18"/>
        </w:rPr>
        <w:t>выполняющего свои трудовые обязанности (работодателя), от несения неблагоприятных последствий, возникших в результате злоупотребления правом.</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Анализ</w:t>
      </w:r>
      <w:r>
        <w:rPr>
          <w:rStyle w:val="WW8Num4z0"/>
          <w:rFonts w:ascii="Verdana" w:hAnsi="Verdana"/>
          <w:color w:val="000000"/>
          <w:sz w:val="18"/>
          <w:szCs w:val="18"/>
        </w:rPr>
        <w:t> </w:t>
      </w:r>
      <w:r>
        <w:rPr>
          <w:rStyle w:val="WW8Num3z0"/>
          <w:rFonts w:ascii="Verdana" w:hAnsi="Verdana"/>
          <w:color w:val="4682B4"/>
          <w:sz w:val="18"/>
          <w:szCs w:val="18"/>
        </w:rPr>
        <w:t>судебной</w:t>
      </w:r>
      <w:r>
        <w:rPr>
          <w:rStyle w:val="WW8Num4z0"/>
          <w:rFonts w:ascii="Verdana" w:hAnsi="Verdana"/>
          <w:color w:val="000000"/>
          <w:sz w:val="18"/>
          <w:szCs w:val="18"/>
        </w:rPr>
        <w:t> </w:t>
      </w:r>
      <w:r>
        <w:rPr>
          <w:rFonts w:ascii="Verdana" w:hAnsi="Verdana"/>
          <w:color w:val="000000"/>
          <w:sz w:val="18"/>
          <w:szCs w:val="18"/>
        </w:rPr>
        <w:t>практики высших судов Российской Федерации показал, что суды при обнаружении факта злоупотребления правом со стороны работодателя привлекают его к ответственности (по аналогии за</w:t>
      </w:r>
      <w:r>
        <w:rPr>
          <w:rStyle w:val="WW8Num4z0"/>
          <w:rFonts w:ascii="Verdana" w:hAnsi="Verdana"/>
          <w:color w:val="000000"/>
          <w:sz w:val="18"/>
          <w:szCs w:val="18"/>
        </w:rPr>
        <w:t> </w:t>
      </w:r>
      <w:r>
        <w:rPr>
          <w:rStyle w:val="WW8Num3z0"/>
          <w:rFonts w:ascii="Verdana" w:hAnsi="Verdana"/>
          <w:color w:val="4682B4"/>
          <w:sz w:val="18"/>
          <w:szCs w:val="18"/>
        </w:rPr>
        <w:t>совершенное</w:t>
      </w:r>
      <w:r>
        <w:rPr>
          <w:rStyle w:val="WW8Num4z0"/>
          <w:rFonts w:ascii="Verdana" w:hAnsi="Verdana"/>
          <w:color w:val="000000"/>
          <w:sz w:val="18"/>
          <w:szCs w:val="18"/>
        </w:rPr>
        <w:t> </w:t>
      </w:r>
      <w:r>
        <w:rPr>
          <w:rFonts w:ascii="Verdana" w:hAnsi="Verdana"/>
          <w:color w:val="000000"/>
          <w:sz w:val="18"/>
          <w:szCs w:val="18"/>
        </w:rPr>
        <w:t>работодателем правонарушение). Однако в ходе данного исследования нами сделан вывод о том, что злоупотребление правом является самостоятельным правовым явлением. Соответственно, оно должно влечь специфические (присущие ему, а не</w:t>
      </w:r>
      <w:r>
        <w:rPr>
          <w:rStyle w:val="WW8Num4z0"/>
          <w:rFonts w:ascii="Verdana" w:hAnsi="Verdana"/>
          <w:color w:val="000000"/>
          <w:sz w:val="18"/>
          <w:szCs w:val="18"/>
        </w:rPr>
        <w:t> </w:t>
      </w:r>
      <w:r>
        <w:rPr>
          <w:rStyle w:val="WW8Num3z0"/>
          <w:rFonts w:ascii="Verdana" w:hAnsi="Verdana"/>
          <w:color w:val="4682B4"/>
          <w:sz w:val="18"/>
          <w:szCs w:val="18"/>
        </w:rPr>
        <w:t>правонарушению</w:t>
      </w:r>
      <w:r>
        <w:rPr>
          <w:rFonts w:ascii="Verdana" w:hAnsi="Verdana"/>
          <w:color w:val="000000"/>
          <w:sz w:val="18"/>
          <w:szCs w:val="18"/>
        </w:rPr>
        <w:t>) правовые последствия. В связи с этим считаем необходимым указать на следующее правовое последствие при злоупотреблении правом работодателем: при установлении судом факта злоупотребления правом со стороны работодателя судам следует предоставить альтернативу восстановления работника на работе: в случае невозможности восстановления работника суды</w:t>
      </w:r>
      <w:r>
        <w:rPr>
          <w:rStyle w:val="WW8Num4z0"/>
          <w:rFonts w:ascii="Verdana" w:hAnsi="Verdana"/>
          <w:color w:val="000000"/>
          <w:sz w:val="18"/>
          <w:szCs w:val="18"/>
        </w:rPr>
        <w:t> </w:t>
      </w:r>
      <w:r>
        <w:rPr>
          <w:rStyle w:val="WW8Num3z0"/>
          <w:rFonts w:ascii="Verdana" w:hAnsi="Verdana"/>
          <w:color w:val="4682B4"/>
          <w:sz w:val="18"/>
          <w:szCs w:val="18"/>
        </w:rPr>
        <w:t>вправе</w:t>
      </w:r>
      <w:r>
        <w:rPr>
          <w:rStyle w:val="WW8Num4z0"/>
          <w:rFonts w:ascii="Verdana" w:hAnsi="Verdana"/>
          <w:color w:val="000000"/>
          <w:sz w:val="18"/>
          <w:szCs w:val="18"/>
        </w:rPr>
        <w:t> </w:t>
      </w:r>
      <w:r>
        <w:rPr>
          <w:rFonts w:ascii="Verdana" w:hAnsi="Verdana"/>
          <w:color w:val="000000"/>
          <w:sz w:val="18"/>
          <w:szCs w:val="18"/>
        </w:rPr>
        <w:t>вынести решение о выплате работнику денежной компенсации за потерю работы. Указанное правовое последствие необходимо установить в Трудовом кодексе Российской Федерации.</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Обосновано предложение о предоставлении субъекту трудового отношения права требовать компенсации морального вреда,</w:t>
      </w:r>
      <w:r>
        <w:rPr>
          <w:rStyle w:val="WW8Num4z0"/>
          <w:rFonts w:ascii="Verdana" w:hAnsi="Verdana"/>
          <w:color w:val="000000"/>
          <w:sz w:val="18"/>
          <w:szCs w:val="18"/>
        </w:rPr>
        <w:t> </w:t>
      </w:r>
      <w:r>
        <w:rPr>
          <w:rStyle w:val="WW8Num3z0"/>
          <w:rFonts w:ascii="Verdana" w:hAnsi="Verdana"/>
          <w:color w:val="4682B4"/>
          <w:sz w:val="18"/>
          <w:szCs w:val="18"/>
        </w:rPr>
        <w:t>причиненного</w:t>
      </w:r>
      <w:r>
        <w:rPr>
          <w:rStyle w:val="WW8Num4z0"/>
          <w:rFonts w:ascii="Verdana" w:hAnsi="Verdana"/>
          <w:color w:val="000000"/>
          <w:sz w:val="18"/>
          <w:szCs w:val="18"/>
        </w:rPr>
        <w:t> </w:t>
      </w:r>
      <w:r>
        <w:rPr>
          <w:rFonts w:ascii="Verdana" w:hAnsi="Verdana"/>
          <w:color w:val="000000"/>
          <w:sz w:val="18"/>
          <w:szCs w:val="18"/>
        </w:rPr>
        <w:t>ему в результате злоупотребления правом.</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Содержащиеся в диссертации предложения и рекомендации могут найти практическое применение в</w:t>
      </w:r>
      <w:r>
        <w:rPr>
          <w:rStyle w:val="WW8Num4z0"/>
          <w:rFonts w:ascii="Verdana" w:hAnsi="Verdana"/>
          <w:color w:val="000000"/>
          <w:sz w:val="18"/>
          <w:szCs w:val="18"/>
        </w:rPr>
        <w:t> </w:t>
      </w:r>
      <w:r>
        <w:rPr>
          <w:rStyle w:val="WW8Num3z0"/>
          <w:rFonts w:ascii="Verdana" w:hAnsi="Verdana"/>
          <w:color w:val="4682B4"/>
          <w:sz w:val="18"/>
          <w:szCs w:val="18"/>
        </w:rPr>
        <w:t>правотворческой</w:t>
      </w:r>
      <w:r>
        <w:rPr>
          <w:rStyle w:val="WW8Num4z0"/>
          <w:rFonts w:ascii="Verdana" w:hAnsi="Verdana"/>
          <w:color w:val="000000"/>
          <w:sz w:val="18"/>
          <w:szCs w:val="18"/>
        </w:rPr>
        <w:t> </w:t>
      </w:r>
      <w:r>
        <w:rPr>
          <w:rFonts w:ascii="Verdana" w:hAnsi="Verdana"/>
          <w:color w:val="000000"/>
          <w:sz w:val="18"/>
          <w:szCs w:val="18"/>
        </w:rPr>
        <w:t>и правоприменительной деятельности, в учебном процессе, при подготовке учебной литературы по трудовому праву и при разработке нормативных правовых актов, регулирующих трудовые и иные непосредственно связанные с ними отношения.</w:t>
      </w:r>
    </w:p>
    <w:p w:rsidR="006B6C37" w:rsidRDefault="006B6C37" w:rsidP="006B6C3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выполнена на кафедре трудового права Уральской государственной юридической академии.</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 выводы диссертационного исследования докладывались на научных и научно - практических конференциях: «Экономические и правовые проблемы гармонизации законодательства в области защиты прав и обеспечения интересов личности в условиях глобализации: теория и практика стран</w:t>
      </w:r>
      <w:r>
        <w:rPr>
          <w:rStyle w:val="WW8Num4z0"/>
          <w:rFonts w:ascii="Verdana" w:hAnsi="Verdana"/>
          <w:color w:val="000000"/>
          <w:sz w:val="18"/>
          <w:szCs w:val="18"/>
        </w:rPr>
        <w:t> </w:t>
      </w:r>
      <w:r>
        <w:rPr>
          <w:rStyle w:val="WW8Num3z0"/>
          <w:rFonts w:ascii="Verdana" w:hAnsi="Verdana"/>
          <w:color w:val="4682B4"/>
          <w:sz w:val="18"/>
          <w:szCs w:val="18"/>
        </w:rPr>
        <w:t>СНГ</w:t>
      </w:r>
      <w:r>
        <w:rPr>
          <w:rFonts w:ascii="Verdana" w:hAnsi="Verdana"/>
          <w:color w:val="000000"/>
          <w:sz w:val="18"/>
          <w:szCs w:val="18"/>
        </w:rPr>
        <w:t>», посвященной году России в Казахстане (Алматы, 2004 г.); «Теоретические и практические проблемы применения законодательства о труде и социальном обеспечении» (г. Омск, 2005 г.); «</w:t>
      </w:r>
      <w:r>
        <w:rPr>
          <w:rStyle w:val="WW8Num3z0"/>
          <w:rFonts w:ascii="Verdana" w:hAnsi="Verdana"/>
          <w:color w:val="4682B4"/>
          <w:sz w:val="18"/>
          <w:szCs w:val="18"/>
        </w:rPr>
        <w:t>Актуальные проблемы права России и стран СНГ</w:t>
      </w:r>
      <w:r>
        <w:rPr>
          <w:rFonts w:ascii="Verdana" w:hAnsi="Verdana"/>
          <w:color w:val="000000"/>
          <w:sz w:val="18"/>
          <w:szCs w:val="18"/>
        </w:rPr>
        <w:t>» (г. Челябинск, 2005 - 2006 г.г.). Теоретические и практические выводы, полученные в результате исследования, опубликованы в шести научных</w:t>
      </w:r>
      <w:r>
        <w:rPr>
          <w:rStyle w:val="WW8Num4z0"/>
          <w:rFonts w:ascii="Verdana" w:hAnsi="Verdana"/>
          <w:color w:val="000000"/>
          <w:sz w:val="18"/>
          <w:szCs w:val="18"/>
        </w:rPr>
        <w:t> </w:t>
      </w:r>
      <w:r>
        <w:rPr>
          <w:rStyle w:val="WW8Num3z0"/>
          <w:rFonts w:ascii="Verdana" w:hAnsi="Verdana"/>
          <w:color w:val="4682B4"/>
          <w:sz w:val="18"/>
          <w:szCs w:val="18"/>
        </w:rPr>
        <w:t>статьях</w:t>
      </w:r>
      <w:r>
        <w:rPr>
          <w:rFonts w:ascii="Verdana" w:hAnsi="Verdana"/>
          <w:color w:val="000000"/>
          <w:sz w:val="18"/>
          <w:szCs w:val="18"/>
        </w:rPr>
        <w:t>. Разработан учебно-методический комплекс для студентов дневной формы обучения «</w:t>
      </w:r>
      <w:r>
        <w:rPr>
          <w:rStyle w:val="WW8Num3z0"/>
          <w:rFonts w:ascii="Verdana" w:hAnsi="Verdana"/>
          <w:color w:val="4682B4"/>
          <w:sz w:val="18"/>
          <w:szCs w:val="18"/>
        </w:rPr>
        <w:t>Проблемы ответственности в трудовом праве</w:t>
      </w:r>
      <w:r>
        <w:rPr>
          <w:rFonts w:ascii="Verdana" w:hAnsi="Verdana"/>
          <w:color w:val="000000"/>
          <w:sz w:val="18"/>
          <w:szCs w:val="18"/>
        </w:rPr>
        <w:t>».</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диссертации используются автором в процессе преподавания курса «</w:t>
      </w:r>
      <w:r>
        <w:rPr>
          <w:rStyle w:val="WW8Num3z0"/>
          <w:rFonts w:ascii="Verdana" w:hAnsi="Verdana"/>
          <w:color w:val="4682B4"/>
          <w:sz w:val="18"/>
          <w:szCs w:val="18"/>
        </w:rPr>
        <w:t>Трудовое право России</w:t>
      </w:r>
      <w:r>
        <w:rPr>
          <w:rFonts w:ascii="Verdana" w:hAnsi="Verdana"/>
          <w:color w:val="000000"/>
          <w:sz w:val="18"/>
          <w:szCs w:val="18"/>
        </w:rPr>
        <w:t>» и проведения спецкурса «</w:t>
      </w:r>
      <w:r>
        <w:rPr>
          <w:rStyle w:val="WW8Num3z0"/>
          <w:rFonts w:ascii="Verdana" w:hAnsi="Verdana"/>
          <w:color w:val="4682B4"/>
          <w:sz w:val="18"/>
          <w:szCs w:val="18"/>
        </w:rPr>
        <w:t>Проблемы ответственности в трудовом праве</w:t>
      </w:r>
      <w:r>
        <w:rPr>
          <w:rFonts w:ascii="Verdana" w:hAnsi="Verdana"/>
          <w:color w:val="000000"/>
          <w:sz w:val="18"/>
          <w:szCs w:val="18"/>
        </w:rPr>
        <w:t>» в Южно-Уральском государственном университете. '</w:t>
      </w:r>
    </w:p>
    <w:p w:rsidR="006B6C37" w:rsidRDefault="006B6C37" w:rsidP="006B6C3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определена целью и задачами исследования. Диссертация состоит из введения, двух глав, объединяющих семь параграфов, заключения, списка источников и использованной литературы.</w:t>
      </w:r>
    </w:p>
    <w:p w:rsidR="006B6C37" w:rsidRDefault="006B6C37" w:rsidP="006B6C37">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Офман, Елена Михайловна</w:t>
      </w:r>
    </w:p>
    <w:p w:rsidR="006B6C37" w:rsidRDefault="006B6C37" w:rsidP="006B6C3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Научный анализ высказанных в литературе позиций по проблеме</w:t>
      </w:r>
      <w:r>
        <w:rPr>
          <w:rStyle w:val="WW8Num4z0"/>
          <w:rFonts w:ascii="Verdana" w:hAnsi="Verdana"/>
          <w:color w:val="000000"/>
          <w:sz w:val="18"/>
          <w:szCs w:val="18"/>
        </w:rPr>
        <w:t> </w:t>
      </w:r>
      <w:r>
        <w:rPr>
          <w:rStyle w:val="WW8Num3z0"/>
          <w:rFonts w:ascii="Verdana" w:hAnsi="Verdana"/>
          <w:color w:val="4682B4"/>
          <w:sz w:val="18"/>
          <w:szCs w:val="18"/>
        </w:rPr>
        <w:t>злоупотребления</w:t>
      </w:r>
      <w:r>
        <w:rPr>
          <w:rStyle w:val="WW8Num4z0"/>
          <w:rFonts w:ascii="Verdana" w:hAnsi="Verdana"/>
          <w:color w:val="000000"/>
          <w:sz w:val="18"/>
          <w:szCs w:val="18"/>
        </w:rPr>
        <w:t> </w:t>
      </w:r>
      <w:r>
        <w:rPr>
          <w:rFonts w:ascii="Verdana" w:hAnsi="Verdana"/>
          <w:color w:val="000000"/>
          <w:sz w:val="18"/>
          <w:szCs w:val="18"/>
        </w:rPr>
        <w:t>правом, сравнительное исследование нормативных правовых актов, направленных на регулирование трудовых и непосредственно связанных с ними отношений Российской Федерации, дореволюционной России, советского государства, анализ международных источников права и источников права некоторых зарубежных государств (Германия,</w:t>
      </w:r>
      <w:r>
        <w:rPr>
          <w:rStyle w:val="WW8Num4z0"/>
          <w:rFonts w:ascii="Verdana" w:hAnsi="Verdana"/>
          <w:color w:val="000000"/>
          <w:sz w:val="18"/>
          <w:szCs w:val="18"/>
        </w:rPr>
        <w:t> </w:t>
      </w:r>
      <w:r>
        <w:rPr>
          <w:rStyle w:val="WW8Num3z0"/>
          <w:rFonts w:ascii="Verdana" w:hAnsi="Verdana"/>
          <w:color w:val="4682B4"/>
          <w:sz w:val="18"/>
          <w:szCs w:val="18"/>
        </w:rPr>
        <w:t>США</w:t>
      </w:r>
      <w:r>
        <w:rPr>
          <w:rFonts w:ascii="Verdana" w:hAnsi="Verdana"/>
          <w:color w:val="000000"/>
          <w:sz w:val="18"/>
          <w:szCs w:val="18"/>
        </w:rPr>
        <w:t>, Испания и др.), изучение</w:t>
      </w:r>
      <w:r>
        <w:rPr>
          <w:rStyle w:val="WW8Num4z0"/>
          <w:rFonts w:ascii="Verdana" w:hAnsi="Verdana"/>
          <w:color w:val="000000"/>
          <w:sz w:val="18"/>
          <w:szCs w:val="18"/>
        </w:rPr>
        <w:t> </w:t>
      </w:r>
      <w:r>
        <w:rPr>
          <w:rStyle w:val="WW8Num3z0"/>
          <w:rFonts w:ascii="Verdana" w:hAnsi="Verdana"/>
          <w:color w:val="4682B4"/>
          <w:sz w:val="18"/>
          <w:szCs w:val="18"/>
        </w:rPr>
        <w:t>судебной</w:t>
      </w:r>
      <w:r>
        <w:rPr>
          <w:rStyle w:val="WW8Num4z0"/>
          <w:rFonts w:ascii="Verdana" w:hAnsi="Verdana"/>
          <w:color w:val="000000"/>
          <w:sz w:val="18"/>
          <w:szCs w:val="18"/>
        </w:rPr>
        <w:t> </w:t>
      </w:r>
      <w:r>
        <w:rPr>
          <w:rFonts w:ascii="Verdana" w:hAnsi="Verdana"/>
          <w:color w:val="000000"/>
          <w:sz w:val="18"/>
          <w:szCs w:val="18"/>
        </w:rPr>
        <w:t>практики позволили автору сделать выводы по наиболее важным аспектам исследуемого нами правового явления -</w:t>
      </w:r>
      <w:r>
        <w:rPr>
          <w:rStyle w:val="WW8Num4z0"/>
          <w:rFonts w:ascii="Verdana" w:hAnsi="Verdana"/>
          <w:color w:val="000000"/>
          <w:sz w:val="18"/>
          <w:szCs w:val="18"/>
        </w:rPr>
        <w:t> </w:t>
      </w:r>
      <w:r>
        <w:rPr>
          <w:rStyle w:val="WW8Num3z0"/>
          <w:rFonts w:ascii="Verdana" w:hAnsi="Verdana"/>
          <w:color w:val="4682B4"/>
          <w:sz w:val="18"/>
          <w:szCs w:val="18"/>
        </w:rPr>
        <w:t>злоупотребление</w:t>
      </w:r>
      <w:r>
        <w:rPr>
          <w:rStyle w:val="WW8Num4z0"/>
          <w:rFonts w:ascii="Verdana" w:hAnsi="Verdana"/>
          <w:color w:val="000000"/>
          <w:sz w:val="18"/>
          <w:szCs w:val="18"/>
        </w:rPr>
        <w:t> </w:t>
      </w:r>
      <w:r>
        <w:rPr>
          <w:rFonts w:ascii="Verdana" w:hAnsi="Verdana"/>
          <w:color w:val="000000"/>
          <w:sz w:val="18"/>
          <w:szCs w:val="18"/>
        </w:rPr>
        <w:t>правом в трудовых отношениях.</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Рассмотрение злоупотребления правом через сравнительный анализ с</w:t>
      </w:r>
      <w:r>
        <w:rPr>
          <w:rStyle w:val="WW8Num4z0"/>
          <w:rFonts w:ascii="Verdana" w:hAnsi="Verdana"/>
          <w:color w:val="000000"/>
          <w:sz w:val="18"/>
          <w:szCs w:val="18"/>
        </w:rPr>
        <w:t> </w:t>
      </w:r>
      <w:r>
        <w:rPr>
          <w:rStyle w:val="WW8Num3z0"/>
          <w:rFonts w:ascii="Verdana" w:hAnsi="Verdana"/>
          <w:color w:val="4682B4"/>
          <w:sz w:val="18"/>
          <w:szCs w:val="18"/>
        </w:rPr>
        <w:t>правонарушением</w:t>
      </w:r>
      <w:r>
        <w:rPr>
          <w:rStyle w:val="WW8Num4z0"/>
          <w:rFonts w:ascii="Verdana" w:hAnsi="Verdana"/>
          <w:color w:val="000000"/>
          <w:sz w:val="18"/>
          <w:szCs w:val="18"/>
        </w:rPr>
        <w:t> </w:t>
      </w:r>
      <w:r>
        <w:rPr>
          <w:rFonts w:ascii="Verdana" w:hAnsi="Verdana"/>
          <w:color w:val="000000"/>
          <w:sz w:val="18"/>
          <w:szCs w:val="18"/>
        </w:rPr>
        <w:t>позволило отграничить его от последнего:</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при</w:t>
      </w:r>
      <w:r>
        <w:rPr>
          <w:rStyle w:val="WW8Num4z0"/>
          <w:rFonts w:ascii="Verdana" w:hAnsi="Verdana"/>
          <w:color w:val="000000"/>
          <w:sz w:val="18"/>
          <w:szCs w:val="18"/>
        </w:rPr>
        <w:t> </w:t>
      </w:r>
      <w:r>
        <w:rPr>
          <w:rStyle w:val="WW8Num3z0"/>
          <w:rFonts w:ascii="Verdana" w:hAnsi="Verdana"/>
          <w:color w:val="4682B4"/>
          <w:sz w:val="18"/>
          <w:szCs w:val="18"/>
        </w:rPr>
        <w:t>совершении</w:t>
      </w:r>
      <w:r>
        <w:rPr>
          <w:rStyle w:val="WW8Num4z0"/>
          <w:rFonts w:ascii="Verdana" w:hAnsi="Verdana"/>
          <w:color w:val="000000"/>
          <w:sz w:val="18"/>
          <w:szCs w:val="18"/>
        </w:rPr>
        <w:t> </w:t>
      </w:r>
      <w:r>
        <w:rPr>
          <w:rFonts w:ascii="Verdana" w:hAnsi="Verdana"/>
          <w:color w:val="000000"/>
          <w:sz w:val="18"/>
          <w:szCs w:val="18"/>
        </w:rPr>
        <w:t>деяний!, являющихся злоупотреблением правом, отсутствует такой обязательный признак</w:t>
      </w:r>
      <w:r>
        <w:rPr>
          <w:rStyle w:val="WW8Num4z0"/>
          <w:rFonts w:ascii="Verdana" w:hAnsi="Verdana"/>
          <w:color w:val="000000"/>
          <w:sz w:val="18"/>
          <w:szCs w:val="18"/>
        </w:rPr>
        <w:t> </w:t>
      </w:r>
      <w:r>
        <w:rPr>
          <w:rStyle w:val="WW8Num3z0"/>
          <w:rFonts w:ascii="Verdana" w:hAnsi="Verdana"/>
          <w:color w:val="4682B4"/>
          <w:sz w:val="18"/>
          <w:szCs w:val="18"/>
        </w:rPr>
        <w:t>правонарушения</w:t>
      </w:r>
      <w:r>
        <w:rPr>
          <w:rFonts w:ascii="Verdana" w:hAnsi="Verdana"/>
          <w:color w:val="000000"/>
          <w:sz w:val="18"/>
          <w:szCs w:val="18"/>
        </w:rPr>
        <w:t>, как противоправность;</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 отсутствует</w:t>
      </w:r>
      <w:r>
        <w:rPr>
          <w:rStyle w:val="WW8Num4z0"/>
          <w:rFonts w:ascii="Verdana" w:hAnsi="Verdana"/>
          <w:color w:val="000000"/>
          <w:sz w:val="18"/>
          <w:szCs w:val="18"/>
        </w:rPr>
        <w:t> </w:t>
      </w:r>
      <w:r>
        <w:rPr>
          <w:rStyle w:val="WW8Num3z0"/>
          <w:rFonts w:ascii="Verdana" w:hAnsi="Verdana"/>
          <w:color w:val="4682B4"/>
          <w:sz w:val="18"/>
          <w:szCs w:val="18"/>
        </w:rPr>
        <w:t>наказуемость</w:t>
      </w:r>
      <w:r>
        <w:rPr>
          <w:rStyle w:val="WW8Num4z0"/>
          <w:rFonts w:ascii="Verdana" w:hAnsi="Verdana"/>
          <w:color w:val="000000"/>
          <w:sz w:val="18"/>
          <w:szCs w:val="18"/>
        </w:rPr>
        <w:t> </w:t>
      </w:r>
      <w:r>
        <w:rPr>
          <w:rFonts w:ascii="Verdana" w:hAnsi="Verdana"/>
          <w:color w:val="000000"/>
          <w:sz w:val="18"/>
          <w:szCs w:val="18"/>
        </w:rPr>
        <w:t>(как последствие противоправности) за</w:t>
      </w:r>
      <w:r>
        <w:rPr>
          <w:rStyle w:val="WW8Num4z0"/>
          <w:rFonts w:ascii="Verdana" w:hAnsi="Verdana"/>
          <w:color w:val="000000"/>
          <w:sz w:val="18"/>
          <w:szCs w:val="18"/>
        </w:rPr>
        <w:t> </w:t>
      </w:r>
      <w:r>
        <w:rPr>
          <w:rStyle w:val="WW8Num3z0"/>
          <w:rFonts w:ascii="Verdana" w:hAnsi="Verdana"/>
          <w:color w:val="4682B4"/>
          <w:sz w:val="18"/>
          <w:szCs w:val="18"/>
        </w:rPr>
        <w:t>совершение</w:t>
      </w:r>
      <w:r>
        <w:rPr>
          <w:rStyle w:val="WW8Num4z0"/>
          <w:rFonts w:ascii="Verdana" w:hAnsi="Verdana"/>
          <w:color w:val="000000"/>
          <w:sz w:val="18"/>
          <w:szCs w:val="18"/>
        </w:rPr>
        <w:t> </w:t>
      </w:r>
      <w:r>
        <w:rPr>
          <w:rFonts w:ascii="Verdana" w:hAnsi="Verdana"/>
          <w:color w:val="000000"/>
          <w:sz w:val="18"/>
          <w:szCs w:val="18"/>
        </w:rPr>
        <w:t>деяний, являющихся злоупотреблением правом. Правовое последствие, указанное в п. 27</w:t>
      </w:r>
      <w:r>
        <w:rPr>
          <w:rStyle w:val="WW8Num4z0"/>
          <w:rFonts w:ascii="Verdana" w:hAnsi="Verdana"/>
          <w:color w:val="000000"/>
          <w:sz w:val="18"/>
          <w:szCs w:val="18"/>
        </w:rPr>
        <w:t> </w:t>
      </w:r>
      <w:r>
        <w:rPr>
          <w:rStyle w:val="WW8Num3z0"/>
          <w:rFonts w:ascii="Verdana" w:hAnsi="Verdana"/>
          <w:color w:val="4682B4"/>
          <w:sz w:val="18"/>
          <w:szCs w:val="18"/>
        </w:rPr>
        <w:t>постановления</w:t>
      </w:r>
      <w:r>
        <w:rPr>
          <w:rStyle w:val="WW8Num4z0"/>
          <w:rFonts w:ascii="Verdana" w:hAnsi="Verdana"/>
          <w:color w:val="000000"/>
          <w:sz w:val="18"/>
          <w:szCs w:val="18"/>
        </w:rPr>
        <w:t> </w:t>
      </w:r>
      <w:r>
        <w:rPr>
          <w:rFonts w:ascii="Verdana" w:hAnsi="Verdana"/>
          <w:color w:val="000000"/>
          <w:sz w:val="18"/>
          <w:szCs w:val="18"/>
        </w:rPr>
        <w:t>Пленума Верховного Суда РФ № 2 от 17 марта 1004 г. «О применении судами Российской Федерации Трудового</w:t>
      </w:r>
      <w:r>
        <w:rPr>
          <w:rStyle w:val="WW8Num4z0"/>
          <w:rFonts w:ascii="Verdana" w:hAnsi="Verdana"/>
          <w:color w:val="000000"/>
          <w:sz w:val="18"/>
          <w:szCs w:val="18"/>
        </w:rPr>
        <w:t> </w:t>
      </w:r>
      <w:r>
        <w:rPr>
          <w:rStyle w:val="WW8Num3z0"/>
          <w:rFonts w:ascii="Verdana" w:hAnsi="Verdana"/>
          <w:color w:val="4682B4"/>
          <w:sz w:val="18"/>
          <w:szCs w:val="18"/>
        </w:rPr>
        <w:t>кодекса</w:t>
      </w:r>
      <w:r>
        <w:rPr>
          <w:rStyle w:val="WW8Num4z0"/>
          <w:rFonts w:ascii="Verdana" w:hAnsi="Verdana"/>
          <w:color w:val="000000"/>
          <w:sz w:val="18"/>
          <w:szCs w:val="18"/>
        </w:rPr>
        <w:t> </w:t>
      </w:r>
      <w:r>
        <w:rPr>
          <w:rFonts w:ascii="Verdana" w:hAnsi="Verdana"/>
          <w:color w:val="000000"/>
          <w:sz w:val="18"/>
          <w:szCs w:val="18"/>
        </w:rPr>
        <w:t>Российской Федерации», юридической ответственностью не является, а является мерой защиты. Кроме того, в некоторых случаях</w:t>
      </w:r>
      <w:r>
        <w:rPr>
          <w:rStyle w:val="WW8Num4z0"/>
          <w:rFonts w:ascii="Verdana" w:hAnsi="Verdana"/>
          <w:color w:val="000000"/>
          <w:sz w:val="18"/>
          <w:szCs w:val="18"/>
        </w:rPr>
        <w:t> </w:t>
      </w:r>
      <w:r>
        <w:rPr>
          <w:rStyle w:val="WW8Num3z0"/>
          <w:rFonts w:ascii="Verdana" w:hAnsi="Verdana"/>
          <w:color w:val="4682B4"/>
          <w:sz w:val="18"/>
          <w:szCs w:val="18"/>
        </w:rPr>
        <w:t>законодатель</w:t>
      </w:r>
      <w:r>
        <w:rPr>
          <w:rStyle w:val="WW8Num4z0"/>
          <w:rFonts w:ascii="Verdana" w:hAnsi="Verdana"/>
          <w:color w:val="000000"/>
          <w:sz w:val="18"/>
          <w:szCs w:val="18"/>
        </w:rPr>
        <w:t> </w:t>
      </w:r>
      <w:r>
        <w:rPr>
          <w:rFonts w:ascii="Verdana" w:hAnsi="Verdana"/>
          <w:color w:val="000000"/>
          <w:sz w:val="18"/>
          <w:szCs w:val="18"/>
        </w:rPr>
        <w:t>вообще не содержит каких бы то ни было негативных последствий для лица, злоупотребившего правом.</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результатом злоупотребления правом всегда является</w:t>
      </w:r>
      <w:r>
        <w:rPr>
          <w:rStyle w:val="WW8Num4z0"/>
          <w:rFonts w:ascii="Verdana" w:hAnsi="Verdana"/>
          <w:color w:val="000000"/>
          <w:sz w:val="18"/>
          <w:szCs w:val="18"/>
        </w:rPr>
        <w:t> </w:t>
      </w:r>
      <w:r>
        <w:rPr>
          <w:rStyle w:val="WW8Num3z0"/>
          <w:rFonts w:ascii="Verdana" w:hAnsi="Verdana"/>
          <w:color w:val="4682B4"/>
          <w:sz w:val="18"/>
          <w:szCs w:val="18"/>
        </w:rPr>
        <w:t>причинение</w:t>
      </w:r>
      <w:r>
        <w:rPr>
          <w:rStyle w:val="WW8Num4z0"/>
          <w:rFonts w:ascii="Verdana" w:hAnsi="Verdana"/>
          <w:color w:val="000000"/>
          <w:sz w:val="18"/>
          <w:szCs w:val="18"/>
        </w:rPr>
        <w:t> </w:t>
      </w:r>
      <w:r>
        <w:rPr>
          <w:rFonts w:ascii="Verdana" w:hAnsi="Verdana"/>
          <w:color w:val="000000"/>
          <w:sz w:val="18"/>
          <w:szCs w:val="18"/>
        </w:rPr>
        <w:t>вреда или создается реальная угроза его</w:t>
      </w:r>
      <w:r>
        <w:rPr>
          <w:rStyle w:val="WW8Num4z0"/>
          <w:rFonts w:ascii="Verdana" w:hAnsi="Verdana"/>
          <w:color w:val="000000"/>
          <w:sz w:val="18"/>
          <w:szCs w:val="18"/>
        </w:rPr>
        <w:t> </w:t>
      </w:r>
      <w:r>
        <w:rPr>
          <w:rStyle w:val="WW8Num3z0"/>
          <w:rFonts w:ascii="Verdana" w:hAnsi="Verdana"/>
          <w:color w:val="4682B4"/>
          <w:sz w:val="18"/>
          <w:szCs w:val="18"/>
        </w:rPr>
        <w:t>причинения</w:t>
      </w:r>
      <w:r>
        <w:rPr>
          <w:rFonts w:ascii="Verdana" w:hAnsi="Verdana"/>
          <w:color w:val="000000"/>
          <w:sz w:val="18"/>
          <w:szCs w:val="18"/>
        </w:rPr>
        <w:t>;</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для злоупотребления правом характерна</w:t>
      </w:r>
      <w:r>
        <w:rPr>
          <w:rStyle w:val="WW8Num4z0"/>
          <w:rFonts w:ascii="Verdana" w:hAnsi="Verdana"/>
          <w:color w:val="000000"/>
          <w:sz w:val="18"/>
          <w:szCs w:val="18"/>
        </w:rPr>
        <w:t> </w:t>
      </w:r>
      <w:r>
        <w:rPr>
          <w:rStyle w:val="WW8Num3z0"/>
          <w:rFonts w:ascii="Verdana" w:hAnsi="Verdana"/>
          <w:color w:val="4682B4"/>
          <w:sz w:val="18"/>
          <w:szCs w:val="18"/>
        </w:rPr>
        <w:t>умышленная</w:t>
      </w:r>
      <w:r>
        <w:rPr>
          <w:rStyle w:val="WW8Num4z0"/>
          <w:rFonts w:ascii="Verdana" w:hAnsi="Verdana"/>
          <w:color w:val="000000"/>
          <w:sz w:val="18"/>
          <w:szCs w:val="18"/>
        </w:rPr>
        <w:t> </w:t>
      </w:r>
      <w:r>
        <w:rPr>
          <w:rFonts w:ascii="Verdana" w:hAnsi="Verdana"/>
          <w:color w:val="000000"/>
          <w:sz w:val="18"/>
          <w:szCs w:val="18"/>
        </w:rPr>
        <w:t>форма вины (прямой или косвенный</w:t>
      </w:r>
      <w:r>
        <w:rPr>
          <w:rStyle w:val="WW8Num4z0"/>
          <w:rFonts w:ascii="Verdana" w:hAnsi="Verdana"/>
          <w:color w:val="000000"/>
          <w:sz w:val="18"/>
          <w:szCs w:val="18"/>
        </w:rPr>
        <w:t> </w:t>
      </w:r>
      <w:r>
        <w:rPr>
          <w:rStyle w:val="WW8Num3z0"/>
          <w:rFonts w:ascii="Verdana" w:hAnsi="Verdana"/>
          <w:color w:val="4682B4"/>
          <w:sz w:val="18"/>
          <w:szCs w:val="18"/>
        </w:rPr>
        <w:t>умысел</w:t>
      </w:r>
      <w:r>
        <w:rPr>
          <w:rFonts w:ascii="Verdana" w:hAnsi="Verdana"/>
          <w:color w:val="000000"/>
          <w:sz w:val="18"/>
          <w:szCs w:val="18"/>
        </w:rPr>
        <w:t>). При этом «</w:t>
      </w:r>
      <w:r>
        <w:rPr>
          <w:rStyle w:val="WW8Num3z0"/>
          <w:rFonts w:ascii="Verdana" w:hAnsi="Verdana"/>
          <w:color w:val="4682B4"/>
          <w:sz w:val="18"/>
          <w:szCs w:val="18"/>
        </w:rPr>
        <w:t>злоупотребитель</w:t>
      </w:r>
      <w:r>
        <w:rPr>
          <w:rFonts w:ascii="Verdana" w:hAnsi="Verdana"/>
          <w:color w:val="000000"/>
          <w:sz w:val="18"/>
          <w:szCs w:val="18"/>
        </w:rPr>
        <w:t>» может преследовать и вполне</w:t>
      </w:r>
      <w:r>
        <w:rPr>
          <w:rStyle w:val="WW8Num4z0"/>
          <w:rFonts w:ascii="Verdana" w:hAnsi="Verdana"/>
          <w:color w:val="000000"/>
          <w:sz w:val="18"/>
          <w:szCs w:val="18"/>
        </w:rPr>
        <w:t> </w:t>
      </w:r>
      <w:r>
        <w:rPr>
          <w:rStyle w:val="WW8Num3z0"/>
          <w:rFonts w:ascii="Verdana" w:hAnsi="Verdana"/>
          <w:color w:val="4682B4"/>
          <w:sz w:val="18"/>
          <w:szCs w:val="18"/>
        </w:rPr>
        <w:t>правомерные</w:t>
      </w:r>
      <w:r>
        <w:rPr>
          <w:rStyle w:val="WW8Num4z0"/>
          <w:rFonts w:ascii="Verdana" w:hAnsi="Verdana"/>
          <w:color w:val="000000"/>
          <w:sz w:val="18"/>
          <w:szCs w:val="18"/>
        </w:rPr>
        <w:t> </w:t>
      </w:r>
      <w:r>
        <w:rPr>
          <w:rFonts w:ascii="Verdana" w:hAnsi="Verdana"/>
          <w:color w:val="000000"/>
          <w:sz w:val="18"/>
          <w:szCs w:val="18"/>
        </w:rPr>
        <w:t>цели (например, заключение трудового договора);</w:t>
      </w:r>
    </w:p>
    <w:p w:rsidR="006B6C37" w:rsidRDefault="006B6C37" w:rsidP="006B6C3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5. злоупотребление правом правонарушением быть не может еще и потому, что в законе невозможно описать все виды (составы) такого правового явления, как злоупотребление правом, невозможно представить в виде закрытого перечня. 1 </w:t>
      </w:r>
      <w:r>
        <w:rPr>
          <w:rFonts w:ascii="Arial" w:hAnsi="Arial" w:cs="Arial"/>
          <w:color w:val="000000"/>
          <w:sz w:val="18"/>
          <w:szCs w:val="18"/>
        </w:rPr>
        <w:t>■</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Распространенная точка зрения на явление «</w:t>
      </w:r>
      <w:r>
        <w:rPr>
          <w:rStyle w:val="WW8Num3z0"/>
          <w:rFonts w:ascii="Verdana" w:hAnsi="Verdana"/>
          <w:color w:val="4682B4"/>
          <w:sz w:val="18"/>
          <w:szCs w:val="18"/>
        </w:rPr>
        <w:t>злоупотребление правом</w:t>
      </w:r>
      <w:r>
        <w:rPr>
          <w:rFonts w:ascii="Verdana" w:hAnsi="Verdana"/>
          <w:color w:val="000000"/>
          <w:sz w:val="18"/>
          <w:szCs w:val="18"/>
        </w:rPr>
        <w:t>» заключается в том, что некоторые ученые указывают на его</w:t>
      </w:r>
      <w:r>
        <w:rPr>
          <w:rStyle w:val="WW8Num4z0"/>
          <w:rFonts w:ascii="Verdana" w:hAnsi="Verdana"/>
          <w:color w:val="000000"/>
          <w:sz w:val="18"/>
          <w:szCs w:val="18"/>
        </w:rPr>
        <w:t> </w:t>
      </w:r>
      <w:r>
        <w:rPr>
          <w:rStyle w:val="WW8Num3z0"/>
          <w:rFonts w:ascii="Verdana" w:hAnsi="Verdana"/>
          <w:color w:val="4682B4"/>
          <w:sz w:val="18"/>
          <w:szCs w:val="18"/>
        </w:rPr>
        <w:t>правомерный</w:t>
      </w:r>
      <w:r>
        <w:rPr>
          <w:rStyle w:val="WW8Num4z0"/>
          <w:rFonts w:ascii="Verdana" w:hAnsi="Verdana"/>
          <w:color w:val="000000"/>
          <w:sz w:val="18"/>
          <w:szCs w:val="18"/>
        </w:rPr>
        <w:t> </w:t>
      </w:r>
      <w:r>
        <w:rPr>
          <w:rFonts w:ascii="Verdana" w:hAnsi="Verdana"/>
          <w:color w:val="000000"/>
          <w:sz w:val="18"/>
          <w:szCs w:val="18"/>
        </w:rPr>
        <w:t>характер. При злоупотреблении правом субъект «всегда внешне опирается на субъективное право и формально не противоречит объективному праву», субъект права действует исключительно в рамках предоставленных ему законом возможностей,</w:t>
      </w:r>
      <w:r>
        <w:rPr>
          <w:rStyle w:val="WW8Num4z0"/>
          <w:rFonts w:ascii="Verdana" w:hAnsi="Verdana"/>
          <w:color w:val="000000"/>
          <w:sz w:val="18"/>
          <w:szCs w:val="18"/>
        </w:rPr>
        <w:t> </w:t>
      </w:r>
      <w:r>
        <w:rPr>
          <w:rStyle w:val="WW8Num3z0"/>
          <w:rFonts w:ascii="Verdana" w:hAnsi="Verdana"/>
          <w:color w:val="4682B4"/>
          <w:sz w:val="18"/>
          <w:szCs w:val="18"/>
        </w:rPr>
        <w:t>совершает</w:t>
      </w:r>
      <w:r>
        <w:rPr>
          <w:rStyle w:val="WW8Num4z0"/>
          <w:rFonts w:ascii="Verdana" w:hAnsi="Verdana"/>
          <w:color w:val="000000"/>
          <w:sz w:val="18"/>
          <w:szCs w:val="18"/>
        </w:rPr>
        <w:t> </w:t>
      </w:r>
      <w:r>
        <w:rPr>
          <w:rFonts w:ascii="Verdana" w:hAnsi="Verdana"/>
          <w:color w:val="000000"/>
          <w:sz w:val="18"/>
          <w:szCs w:val="18"/>
        </w:rPr>
        <w:t>деяния, которые точно соответствуют положениям того или иного нормативно-правового акта, но при этом</w:t>
      </w:r>
      <w:r>
        <w:rPr>
          <w:rStyle w:val="WW8Num4z0"/>
          <w:rFonts w:ascii="Verdana" w:hAnsi="Verdana"/>
          <w:color w:val="000000"/>
          <w:sz w:val="18"/>
          <w:szCs w:val="18"/>
        </w:rPr>
        <w:t> </w:t>
      </w:r>
      <w:r>
        <w:rPr>
          <w:rStyle w:val="WW8Num3z0"/>
          <w:rFonts w:ascii="Verdana" w:hAnsi="Verdana"/>
          <w:color w:val="4682B4"/>
          <w:sz w:val="18"/>
          <w:szCs w:val="18"/>
        </w:rPr>
        <w:t>причиняет</w:t>
      </w:r>
      <w:r>
        <w:rPr>
          <w:rStyle w:val="WW8Num4z0"/>
          <w:rFonts w:ascii="Verdana" w:hAnsi="Verdana"/>
          <w:color w:val="000000"/>
          <w:sz w:val="18"/>
          <w:szCs w:val="18"/>
        </w:rPr>
        <w:t> </w:t>
      </w:r>
      <w:r>
        <w:rPr>
          <w:rFonts w:ascii="Verdana" w:hAnsi="Verdana"/>
          <w:color w:val="000000"/>
          <w:sz w:val="18"/>
          <w:szCs w:val="18"/>
        </w:rPr>
        <w:t>вред другим субъектам права, своим контрагентам, или создает реальную угрозу его причинения. Не соглашаясь с этой позицией, автор диссертации отграничивает злоупотребление правом от</w:t>
      </w:r>
      <w:r>
        <w:rPr>
          <w:rStyle w:val="WW8Num3z0"/>
          <w:rFonts w:ascii="Verdana" w:hAnsi="Verdana"/>
          <w:color w:val="4682B4"/>
          <w:sz w:val="18"/>
          <w:szCs w:val="18"/>
        </w:rPr>
        <w:t>правомерного</w:t>
      </w:r>
      <w:r>
        <w:rPr>
          <w:rStyle w:val="WW8Num4z0"/>
          <w:rFonts w:ascii="Verdana" w:hAnsi="Verdana"/>
          <w:color w:val="000000"/>
          <w:sz w:val="18"/>
          <w:szCs w:val="18"/>
        </w:rPr>
        <w:t> </w:t>
      </w:r>
      <w:r>
        <w:rPr>
          <w:rFonts w:ascii="Verdana" w:hAnsi="Verdana"/>
          <w:color w:val="000000"/>
          <w:sz w:val="18"/>
          <w:szCs w:val="18"/>
        </w:rPr>
        <w:t>поведения по следующим признакам:</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при</w:t>
      </w:r>
      <w:r>
        <w:rPr>
          <w:rStyle w:val="WW8Num4z0"/>
          <w:rFonts w:ascii="Verdana" w:hAnsi="Verdana"/>
          <w:color w:val="000000"/>
          <w:sz w:val="18"/>
          <w:szCs w:val="18"/>
        </w:rPr>
        <w:t> </w:t>
      </w:r>
      <w:r>
        <w:rPr>
          <w:rStyle w:val="WW8Num3z0"/>
          <w:rFonts w:ascii="Verdana" w:hAnsi="Verdana"/>
          <w:color w:val="4682B4"/>
          <w:sz w:val="18"/>
          <w:szCs w:val="18"/>
        </w:rPr>
        <w:t>злоупотреблении</w:t>
      </w:r>
      <w:r>
        <w:rPr>
          <w:rStyle w:val="WW8Num4z0"/>
          <w:rFonts w:ascii="Verdana" w:hAnsi="Verdana"/>
          <w:color w:val="000000"/>
          <w:sz w:val="18"/>
          <w:szCs w:val="18"/>
        </w:rPr>
        <w:t> </w:t>
      </w:r>
      <w:r>
        <w:rPr>
          <w:rFonts w:ascii="Verdana" w:hAnsi="Verdana"/>
          <w:color w:val="000000"/>
          <w:sz w:val="18"/>
          <w:szCs w:val="18"/>
        </w:rPr>
        <w:t>правом нарушаются пределы осуществления субъективного права в том смысле, что</w:t>
      </w:r>
      <w:r>
        <w:rPr>
          <w:rStyle w:val="WW8Num4z0"/>
          <w:rFonts w:ascii="Verdana" w:hAnsi="Verdana"/>
          <w:color w:val="000000"/>
          <w:sz w:val="18"/>
          <w:szCs w:val="18"/>
        </w:rPr>
        <w:t> </w:t>
      </w:r>
      <w:r>
        <w:rPr>
          <w:rStyle w:val="WW8Num3z0"/>
          <w:rFonts w:ascii="Verdana" w:hAnsi="Verdana"/>
          <w:color w:val="4682B4"/>
          <w:sz w:val="18"/>
          <w:szCs w:val="18"/>
        </w:rPr>
        <w:t>деяния</w:t>
      </w:r>
      <w:r>
        <w:rPr>
          <w:rStyle w:val="WW8Num4z0"/>
          <w:rFonts w:ascii="Verdana" w:hAnsi="Verdana"/>
          <w:color w:val="000000"/>
          <w:sz w:val="18"/>
          <w:szCs w:val="18"/>
        </w:rPr>
        <w:t> </w:t>
      </w:r>
      <w:r>
        <w:rPr>
          <w:rFonts w:ascii="Verdana" w:hAnsi="Verdana"/>
          <w:color w:val="000000"/>
          <w:sz w:val="18"/>
          <w:szCs w:val="18"/>
        </w:rPr>
        <w:t>совершаются с целью воспрепятствования осуществлению трудовых прав другими упра-вомоченными субъектами. Указанные примеры свидетельствует о том, что при злоупотреблении правом нарушаются цели, установленные нормативными правовыми актами;</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злоупотребление правом - это поведение социально вредное, для ситуаций со</w:t>
      </w:r>
      <w:r>
        <w:rPr>
          <w:rStyle w:val="WW8Num4z0"/>
          <w:rFonts w:ascii="Verdana" w:hAnsi="Verdana"/>
          <w:color w:val="000000"/>
          <w:sz w:val="18"/>
          <w:szCs w:val="18"/>
        </w:rPr>
        <w:t> </w:t>
      </w:r>
      <w:r>
        <w:rPr>
          <w:rStyle w:val="WW8Num3z0"/>
          <w:rFonts w:ascii="Verdana" w:hAnsi="Verdana"/>
          <w:color w:val="4682B4"/>
          <w:sz w:val="18"/>
          <w:szCs w:val="18"/>
        </w:rPr>
        <w:t>злоупотреблением</w:t>
      </w:r>
      <w:r>
        <w:rPr>
          <w:rStyle w:val="WW8Num4z0"/>
          <w:rFonts w:ascii="Verdana" w:hAnsi="Verdana"/>
          <w:color w:val="000000"/>
          <w:sz w:val="18"/>
          <w:szCs w:val="18"/>
        </w:rPr>
        <w:t> </w:t>
      </w:r>
      <w:r>
        <w:rPr>
          <w:rFonts w:ascii="Verdana" w:hAnsi="Verdana"/>
          <w:color w:val="000000"/>
          <w:sz w:val="18"/>
          <w:szCs w:val="18"/>
        </w:rPr>
        <w:t>правом не характерны такие признаки правомерного поведения, как общественная необходимость, обеспеченность государством. Специфика ситуаций со злоупотреблением правом заключается в том, что это поведение либо не регламентировано, либо недостаточно полно регламентировано, то есть законодатель не установил или не в полном объеме установил права и</w:t>
      </w:r>
      <w:r>
        <w:rPr>
          <w:rStyle w:val="WW8Num4z0"/>
          <w:rFonts w:ascii="Verdana" w:hAnsi="Verdana"/>
          <w:color w:val="000000"/>
          <w:sz w:val="18"/>
          <w:szCs w:val="18"/>
        </w:rPr>
        <w:t> </w:t>
      </w:r>
      <w:r>
        <w:rPr>
          <w:rStyle w:val="WW8Num3z0"/>
          <w:rFonts w:ascii="Verdana" w:hAnsi="Verdana"/>
          <w:color w:val="4682B4"/>
          <w:sz w:val="18"/>
          <w:szCs w:val="18"/>
        </w:rPr>
        <w:t>обязанности</w:t>
      </w:r>
      <w:r>
        <w:rPr>
          <w:rStyle w:val="WW8Num4z0"/>
          <w:rFonts w:ascii="Verdana" w:hAnsi="Verdana"/>
          <w:color w:val="000000"/>
          <w:sz w:val="18"/>
          <w:szCs w:val="18"/>
        </w:rPr>
        <w:t> </w:t>
      </w:r>
      <w:r>
        <w:rPr>
          <w:rFonts w:ascii="Verdana" w:hAnsi="Verdana"/>
          <w:color w:val="000000"/>
          <w:sz w:val="18"/>
          <w:szCs w:val="18"/>
        </w:rPr>
        <w:t>субъектов трудовых отношений.</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на основании исследования злоупотребление правом и соотношения его с правонарушением и</w:t>
      </w:r>
      <w:r>
        <w:rPr>
          <w:rStyle w:val="WW8Num4z0"/>
          <w:rFonts w:ascii="Verdana" w:hAnsi="Verdana"/>
          <w:color w:val="000000"/>
          <w:sz w:val="18"/>
          <w:szCs w:val="18"/>
        </w:rPr>
        <w:t> </w:t>
      </w:r>
      <w:r>
        <w:rPr>
          <w:rStyle w:val="WW8Num3z0"/>
          <w:rFonts w:ascii="Verdana" w:hAnsi="Verdana"/>
          <w:color w:val="4682B4"/>
          <w:sz w:val="18"/>
          <w:szCs w:val="18"/>
        </w:rPr>
        <w:t>правомерным</w:t>
      </w:r>
      <w:r>
        <w:rPr>
          <w:rStyle w:val="WW8Num4z0"/>
          <w:rFonts w:ascii="Verdana" w:hAnsi="Verdana"/>
          <w:color w:val="000000"/>
          <w:sz w:val="18"/>
          <w:szCs w:val="18"/>
        </w:rPr>
        <w:t> </w:t>
      </w:r>
      <w:r>
        <w:rPr>
          <w:rFonts w:ascii="Verdana" w:hAnsi="Verdana"/>
          <w:color w:val="000000"/>
          <w:sz w:val="18"/>
          <w:szCs w:val="18"/>
        </w:rPr>
        <w:t>поведением автором данной работы сделан вывод, что злоупотребление правом является самостоятельным правовым явлением.</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тем, что отсутствуют общие критерии для квалификации действий участников трудовых</w:t>
      </w:r>
      <w:r>
        <w:rPr>
          <w:rStyle w:val="WW8Num4z0"/>
          <w:rFonts w:ascii="Verdana" w:hAnsi="Verdana"/>
          <w:color w:val="000000"/>
          <w:sz w:val="18"/>
          <w:szCs w:val="18"/>
        </w:rPr>
        <w:t> </w:t>
      </w:r>
      <w:r>
        <w:rPr>
          <w:rStyle w:val="WW8Num3z0"/>
          <w:rFonts w:ascii="Verdana" w:hAnsi="Verdana"/>
          <w:color w:val="4682B4"/>
          <w:sz w:val="18"/>
          <w:szCs w:val="18"/>
        </w:rPr>
        <w:t>правоотношений</w:t>
      </w:r>
      <w:r>
        <w:rPr>
          <w:rStyle w:val="WW8Num4z0"/>
          <w:rFonts w:ascii="Verdana" w:hAnsi="Verdana"/>
          <w:color w:val="000000"/>
          <w:sz w:val="18"/>
          <w:szCs w:val="18"/>
        </w:rPr>
        <w:t> </w:t>
      </w:r>
      <w:r>
        <w:rPr>
          <w:rFonts w:ascii="Verdana" w:hAnsi="Verdana"/>
          <w:color w:val="000000"/>
          <w:sz w:val="18"/>
          <w:szCs w:val="18"/>
        </w:rPr>
        <w:t>в качестве злоупотребления правом, действующее трудовое законодательство, современная юридическая наука,</w:t>
      </w:r>
      <w:r>
        <w:rPr>
          <w:rStyle w:val="WW8Num4z0"/>
          <w:rFonts w:ascii="Verdana" w:hAnsi="Verdana"/>
          <w:color w:val="000000"/>
          <w:sz w:val="18"/>
          <w:szCs w:val="18"/>
        </w:rPr>
        <w:t> </w:t>
      </w:r>
      <w:r>
        <w:rPr>
          <w:rStyle w:val="WW8Num3z0"/>
          <w:rFonts w:ascii="Verdana" w:hAnsi="Verdana"/>
          <w:color w:val="4682B4"/>
          <w:sz w:val="18"/>
          <w:szCs w:val="18"/>
        </w:rPr>
        <w:t>судебная</w:t>
      </w:r>
      <w:r>
        <w:rPr>
          <w:rStyle w:val="WW8Num4z0"/>
          <w:rFonts w:ascii="Verdana" w:hAnsi="Verdana"/>
          <w:color w:val="000000"/>
          <w:sz w:val="18"/>
          <w:szCs w:val="18"/>
        </w:rPr>
        <w:t> </w:t>
      </w:r>
      <w:r>
        <w:rPr>
          <w:rFonts w:ascii="Verdana" w:hAnsi="Verdana"/>
          <w:color w:val="000000"/>
          <w:sz w:val="18"/>
          <w:szCs w:val="18"/>
        </w:rPr>
        <w:t>практика так и Не выработали однозначного определения понятия «</w:t>
      </w:r>
      <w:r>
        <w:rPr>
          <w:rStyle w:val="WW8Num3z0"/>
          <w:rFonts w:ascii="Verdana" w:hAnsi="Verdana"/>
          <w:color w:val="4682B4"/>
          <w:sz w:val="18"/>
          <w:szCs w:val="18"/>
        </w:rPr>
        <w:t>злоупотребление правом</w:t>
      </w:r>
      <w:r>
        <w:rPr>
          <w:rFonts w:ascii="Verdana" w:hAnsi="Verdana"/>
          <w:color w:val="000000"/>
          <w:sz w:val="18"/>
          <w:szCs w:val="18"/>
        </w:rPr>
        <w:t>». В работе сформулированы признаки злоупотребления правом и выведено его определение. Существенными признаками злоупотребления правом являются следующие:</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причинение</w:t>
      </w:r>
      <w:r>
        <w:rPr>
          <w:rStyle w:val="WW8Num4z0"/>
          <w:rFonts w:ascii="Verdana" w:hAnsi="Verdana"/>
          <w:color w:val="000000"/>
          <w:sz w:val="18"/>
          <w:szCs w:val="18"/>
        </w:rPr>
        <w:t> </w:t>
      </w:r>
      <w:r>
        <w:rPr>
          <w:rStyle w:val="WW8Num3z0"/>
          <w:rFonts w:ascii="Verdana" w:hAnsi="Verdana"/>
          <w:color w:val="4682B4"/>
          <w:sz w:val="18"/>
          <w:szCs w:val="18"/>
        </w:rPr>
        <w:t>вреда</w:t>
      </w:r>
      <w:r>
        <w:rPr>
          <w:rStyle w:val="WW8Num4z0"/>
          <w:rFonts w:ascii="Verdana" w:hAnsi="Verdana"/>
          <w:color w:val="000000"/>
          <w:sz w:val="18"/>
          <w:szCs w:val="18"/>
        </w:rPr>
        <w:t> </w:t>
      </w:r>
      <w:r>
        <w:rPr>
          <w:rFonts w:ascii="Verdana" w:hAnsi="Verdana"/>
          <w:color w:val="000000"/>
          <w:sz w:val="18"/>
          <w:szCs w:val="18"/>
        </w:rPr>
        <w:t>(или создание реальной угрозы его причинения) другим</w:t>
      </w:r>
      <w:r>
        <w:rPr>
          <w:rStyle w:val="WW8Num4z0"/>
          <w:rFonts w:ascii="Verdana" w:hAnsi="Verdana"/>
          <w:color w:val="000000"/>
          <w:sz w:val="18"/>
          <w:szCs w:val="18"/>
        </w:rPr>
        <w:t> </w:t>
      </w:r>
      <w:r>
        <w:rPr>
          <w:rStyle w:val="WW8Num3z0"/>
          <w:rFonts w:ascii="Verdana" w:hAnsi="Verdana"/>
          <w:color w:val="4682B4"/>
          <w:sz w:val="18"/>
          <w:szCs w:val="18"/>
        </w:rPr>
        <w:t>управомоченным</w:t>
      </w:r>
      <w:r>
        <w:rPr>
          <w:rStyle w:val="WW8Num4z0"/>
          <w:rFonts w:ascii="Verdana" w:hAnsi="Verdana"/>
          <w:color w:val="000000"/>
          <w:sz w:val="18"/>
          <w:szCs w:val="18"/>
        </w:rPr>
        <w:t> </w:t>
      </w:r>
      <w:r>
        <w:rPr>
          <w:rFonts w:ascii="Verdana" w:hAnsi="Verdana"/>
          <w:color w:val="000000"/>
          <w:sz w:val="18"/>
          <w:szCs w:val="18"/>
        </w:rPr>
        <w:t>субъектам;</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получение</w:t>
      </w:r>
      <w:r>
        <w:rPr>
          <w:rStyle w:val="WW8Num4z0"/>
          <w:rFonts w:ascii="Verdana" w:hAnsi="Verdana"/>
          <w:color w:val="000000"/>
          <w:sz w:val="18"/>
          <w:szCs w:val="18"/>
        </w:rPr>
        <w:t> </w:t>
      </w:r>
      <w:r>
        <w:rPr>
          <w:rStyle w:val="WW8Num3z0"/>
          <w:rFonts w:ascii="Verdana" w:hAnsi="Verdana"/>
          <w:color w:val="4682B4"/>
          <w:sz w:val="18"/>
          <w:szCs w:val="18"/>
        </w:rPr>
        <w:t>необоснованных</w:t>
      </w:r>
      <w:r>
        <w:rPr>
          <w:rStyle w:val="WW8Num4z0"/>
          <w:rFonts w:ascii="Verdana" w:hAnsi="Verdana"/>
          <w:color w:val="000000"/>
          <w:sz w:val="18"/>
          <w:szCs w:val="18"/>
        </w:rPr>
        <w:t> </w:t>
      </w:r>
      <w:r>
        <w:rPr>
          <w:rFonts w:ascii="Verdana" w:hAnsi="Verdana"/>
          <w:color w:val="000000"/>
          <w:sz w:val="18"/>
          <w:szCs w:val="18"/>
        </w:rPr>
        <w:t>преимуществ одного субъекта права перед другими</w:t>
      </w:r>
      <w:r>
        <w:rPr>
          <w:rStyle w:val="WW8Num4z0"/>
          <w:rFonts w:ascii="Verdana" w:hAnsi="Verdana"/>
          <w:color w:val="000000"/>
          <w:sz w:val="18"/>
          <w:szCs w:val="18"/>
        </w:rPr>
        <w:t> </w:t>
      </w:r>
      <w:r>
        <w:rPr>
          <w:rStyle w:val="WW8Num3z0"/>
          <w:rFonts w:ascii="Verdana" w:hAnsi="Verdana"/>
          <w:color w:val="4682B4"/>
          <w:sz w:val="18"/>
          <w:szCs w:val="18"/>
        </w:rPr>
        <w:t>управомоченными</w:t>
      </w:r>
      <w:r>
        <w:rPr>
          <w:rStyle w:val="WW8Num4z0"/>
          <w:rFonts w:ascii="Verdana" w:hAnsi="Verdana"/>
          <w:color w:val="000000"/>
          <w:sz w:val="18"/>
          <w:szCs w:val="18"/>
        </w:rPr>
        <w:t> </w:t>
      </w:r>
      <w:r>
        <w:rPr>
          <w:rFonts w:ascii="Verdana" w:hAnsi="Verdana"/>
          <w:color w:val="000000"/>
          <w:sz w:val="18"/>
          <w:szCs w:val="18"/>
        </w:rPr>
        <w:t>лицами;</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4z0"/>
          <w:rFonts w:ascii="Verdana" w:hAnsi="Verdana"/>
          <w:color w:val="000000"/>
          <w:sz w:val="18"/>
          <w:szCs w:val="18"/>
        </w:rPr>
        <w:t> </w:t>
      </w:r>
      <w:r>
        <w:rPr>
          <w:rStyle w:val="WW8Num3z0"/>
          <w:rFonts w:ascii="Verdana" w:hAnsi="Verdana"/>
          <w:color w:val="4682B4"/>
          <w:sz w:val="18"/>
          <w:szCs w:val="18"/>
        </w:rPr>
        <w:t>неправомерное</w:t>
      </w:r>
      <w:r>
        <w:rPr>
          <w:rStyle w:val="WW8Num4z0"/>
          <w:rFonts w:ascii="Verdana" w:hAnsi="Verdana"/>
          <w:color w:val="000000"/>
          <w:sz w:val="18"/>
          <w:szCs w:val="18"/>
        </w:rPr>
        <w:t> </w:t>
      </w:r>
      <w:r>
        <w:rPr>
          <w:rFonts w:ascii="Verdana" w:hAnsi="Verdana"/>
          <w:color w:val="000000"/>
          <w:sz w:val="18"/>
          <w:szCs w:val="18"/>
        </w:rPr>
        <w:t>. ограничение злоупотребителем прав других</w:t>
      </w:r>
      <w:r>
        <w:rPr>
          <w:rStyle w:val="WW8Num4z0"/>
          <w:rFonts w:ascii="Verdana" w:hAnsi="Verdana"/>
          <w:color w:val="000000"/>
          <w:sz w:val="18"/>
          <w:szCs w:val="18"/>
        </w:rPr>
        <w:t> </w:t>
      </w:r>
      <w:r>
        <w:rPr>
          <w:rStyle w:val="WW8Num3z0"/>
          <w:rFonts w:ascii="Verdana" w:hAnsi="Verdana"/>
          <w:color w:val="4682B4"/>
          <w:sz w:val="18"/>
          <w:szCs w:val="18"/>
        </w:rPr>
        <w:t>управомоченных</w:t>
      </w:r>
      <w:r>
        <w:rPr>
          <w:rStyle w:val="WW8Num4z0"/>
          <w:rFonts w:ascii="Verdana" w:hAnsi="Verdana"/>
          <w:color w:val="000000"/>
          <w:sz w:val="18"/>
          <w:szCs w:val="18"/>
        </w:rPr>
        <w:t> </w:t>
      </w:r>
      <w:r>
        <w:rPr>
          <w:rFonts w:ascii="Verdana" w:hAnsi="Verdana"/>
          <w:color w:val="000000"/>
          <w:sz w:val="18"/>
          <w:szCs w:val="18"/>
        </w:rPr>
        <w:t>субъектов, попавших в ситуации со злоупотреблением правом;</w:t>
      </w:r>
    </w:p>
    <w:p w:rsidR="006B6C37" w:rsidRDefault="006B6C37" w:rsidP="006B6C3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при злоупотреблении правом нарушаются цели, установленные нормативными правовыми актами.</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злоупотребление правом -</w:t>
      </w:r>
      <w:r>
        <w:rPr>
          <w:rStyle w:val="WW8Num4z0"/>
          <w:rFonts w:ascii="Verdana" w:hAnsi="Verdana"/>
          <w:color w:val="000000"/>
          <w:sz w:val="18"/>
          <w:szCs w:val="18"/>
        </w:rPr>
        <w:t> </w:t>
      </w:r>
      <w:r>
        <w:rPr>
          <w:rStyle w:val="WW8Num3z0"/>
          <w:rFonts w:ascii="Verdana" w:hAnsi="Verdana"/>
          <w:color w:val="4682B4"/>
          <w:sz w:val="18"/>
          <w:szCs w:val="18"/>
        </w:rPr>
        <w:t>деяние</w:t>
      </w:r>
      <w:r>
        <w:rPr>
          <w:rStyle w:val="WW8Num4z0"/>
          <w:rFonts w:ascii="Verdana" w:hAnsi="Verdana"/>
          <w:color w:val="000000"/>
          <w:sz w:val="18"/>
          <w:szCs w:val="18"/>
        </w:rPr>
        <w:t> </w:t>
      </w:r>
      <w:r>
        <w:rPr>
          <w:rFonts w:ascii="Verdana" w:hAnsi="Verdana"/>
          <w:color w:val="000000"/>
          <w:sz w:val="18"/>
          <w:szCs w:val="18"/>
        </w:rPr>
        <w:t xml:space="preserve">(действие или бездействие), совершаемое управомоченным субъектом трудового права с целью причинения вреда и (или) получения необоснованных преимуществ перед другими управомоченными субъектами трудового права при </w:t>
      </w:r>
      <w:r>
        <w:rPr>
          <w:rFonts w:ascii="Verdana" w:hAnsi="Verdana"/>
          <w:color w:val="000000"/>
          <w:sz w:val="18"/>
          <w:szCs w:val="18"/>
        </w:rPr>
        <w:lastRenderedPageBreak/>
        <w:t>реализации возможностей, заложенных в нормативных правовых актах, с нарушением установленных данными нормативными правовыми актами целей.</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Правовое явление, установленное п. 27 постановления</w:t>
      </w:r>
      <w:r>
        <w:rPr>
          <w:rStyle w:val="WW8Num4z0"/>
          <w:rFonts w:ascii="Verdana" w:hAnsi="Verdana"/>
          <w:color w:val="000000"/>
          <w:sz w:val="18"/>
          <w:szCs w:val="18"/>
        </w:rPr>
        <w:t> </w:t>
      </w:r>
      <w:r>
        <w:rPr>
          <w:rStyle w:val="WW8Num3z0"/>
          <w:rFonts w:ascii="Verdana" w:hAnsi="Verdana"/>
          <w:color w:val="4682B4"/>
          <w:sz w:val="18"/>
          <w:szCs w:val="18"/>
        </w:rPr>
        <w:t>Пленума</w:t>
      </w:r>
      <w:r>
        <w:rPr>
          <w:rStyle w:val="WW8Num4z0"/>
          <w:rFonts w:ascii="Verdana" w:hAnsi="Verdana"/>
          <w:color w:val="000000"/>
          <w:sz w:val="18"/>
          <w:szCs w:val="18"/>
        </w:rPr>
        <w:t> </w:t>
      </w:r>
      <w:r>
        <w:rPr>
          <w:rFonts w:ascii="Verdana" w:hAnsi="Verdana"/>
          <w:color w:val="000000"/>
          <w:sz w:val="18"/>
          <w:szCs w:val="18"/>
        </w:rPr>
        <w:t>Верховного суда РФ № 2 от 17 марта 2004 г., необходимо зафиксировать на уровне Трудового кодекса, Российской Федерации путем включения в ст. 2 самостоятельного отраслевого принципа</w:t>
      </w:r>
      <w:r>
        <w:rPr>
          <w:rStyle w:val="WW8Num4z0"/>
          <w:rFonts w:ascii="Verdana" w:hAnsi="Verdana"/>
          <w:color w:val="000000"/>
          <w:sz w:val="18"/>
          <w:szCs w:val="18"/>
        </w:rPr>
        <w:t> </w:t>
      </w:r>
      <w:r>
        <w:rPr>
          <w:rStyle w:val="WW8Num3z0"/>
          <w:rFonts w:ascii="Verdana" w:hAnsi="Verdana"/>
          <w:color w:val="4682B4"/>
          <w:sz w:val="18"/>
          <w:szCs w:val="18"/>
        </w:rPr>
        <w:t>недопустимости</w:t>
      </w:r>
      <w:r>
        <w:rPr>
          <w:rStyle w:val="WW8Num4z0"/>
          <w:rFonts w:ascii="Verdana" w:hAnsi="Verdana"/>
          <w:color w:val="000000"/>
          <w:sz w:val="18"/>
          <w:szCs w:val="18"/>
        </w:rPr>
        <w:t> </w:t>
      </w:r>
      <w:r>
        <w:rPr>
          <w:rFonts w:ascii="Verdana" w:hAnsi="Verdana"/>
          <w:color w:val="000000"/>
          <w:sz w:val="18"/>
          <w:szCs w:val="18"/>
        </w:rPr>
        <w:t>злоупотребления правами субъектами трудового права. При этом необходимо иметь в виду, что</w:t>
      </w:r>
      <w:r>
        <w:rPr>
          <w:rStyle w:val="WW8Num4z0"/>
          <w:rFonts w:ascii="Verdana" w:hAnsi="Verdana"/>
          <w:color w:val="000000"/>
          <w:sz w:val="18"/>
          <w:szCs w:val="18"/>
        </w:rPr>
        <w:t> </w:t>
      </w:r>
      <w:r>
        <w:rPr>
          <w:rStyle w:val="WW8Num3z0"/>
          <w:rFonts w:ascii="Verdana" w:hAnsi="Verdana"/>
          <w:color w:val="4682B4"/>
          <w:sz w:val="18"/>
          <w:szCs w:val="18"/>
        </w:rPr>
        <w:t>Конституционный</w:t>
      </w:r>
      <w:r>
        <w:rPr>
          <w:rStyle w:val="WW8Num4z0"/>
          <w:rFonts w:ascii="Verdana" w:hAnsi="Verdana"/>
          <w:color w:val="000000"/>
          <w:sz w:val="18"/>
          <w:szCs w:val="18"/>
        </w:rPr>
        <w:t> </w:t>
      </w:r>
      <w:r>
        <w:rPr>
          <w:rFonts w:ascii="Verdana" w:hAnsi="Verdana"/>
          <w:color w:val="000000"/>
          <w:sz w:val="18"/>
          <w:szCs w:val="18"/>
        </w:rPr>
        <w:t>Суд Российской Федерации (Постановление от 15 марта 2005 г. № 3-П;</w:t>
      </w:r>
      <w:r>
        <w:rPr>
          <w:rStyle w:val="WW8Num4z0"/>
          <w:rFonts w:ascii="Verdana" w:hAnsi="Verdana"/>
          <w:color w:val="000000"/>
          <w:sz w:val="18"/>
          <w:szCs w:val="18"/>
        </w:rPr>
        <w:t> </w:t>
      </w:r>
      <w:r>
        <w:rPr>
          <w:rStyle w:val="WW8Num3z0"/>
          <w:rFonts w:ascii="Verdana" w:hAnsi="Verdana"/>
          <w:color w:val="4682B4"/>
          <w:sz w:val="18"/>
          <w:szCs w:val="18"/>
        </w:rPr>
        <w:t>Постановление</w:t>
      </w:r>
      <w:r>
        <w:rPr>
          <w:rStyle w:val="WW8Num4z0"/>
          <w:rFonts w:ascii="Verdana" w:hAnsi="Verdana"/>
          <w:color w:val="000000"/>
          <w:sz w:val="18"/>
          <w:szCs w:val="18"/>
        </w:rPr>
        <w:t> </w:t>
      </w:r>
      <w:r>
        <w:rPr>
          <w:rFonts w:ascii="Verdana" w:hAnsi="Verdana"/>
          <w:color w:val="000000"/>
          <w:sz w:val="18"/>
          <w:szCs w:val="18"/>
        </w:rPr>
        <w:t>от 24 января 2002 г. № 3-П) и</w:t>
      </w:r>
      <w:r>
        <w:rPr>
          <w:rStyle w:val="WW8Num4z0"/>
          <w:rFonts w:ascii="Verdana" w:hAnsi="Verdana"/>
          <w:color w:val="000000"/>
          <w:sz w:val="18"/>
          <w:szCs w:val="18"/>
        </w:rPr>
        <w:t> </w:t>
      </w:r>
      <w:r>
        <w:rPr>
          <w:rStyle w:val="WW8Num3z0"/>
          <w:rFonts w:ascii="Verdana" w:hAnsi="Verdana"/>
          <w:color w:val="4682B4"/>
          <w:sz w:val="18"/>
          <w:szCs w:val="18"/>
        </w:rPr>
        <w:t>Верховный</w:t>
      </w:r>
      <w:r>
        <w:rPr>
          <w:rStyle w:val="WW8Num4z0"/>
          <w:rFonts w:ascii="Verdana" w:hAnsi="Verdana"/>
          <w:color w:val="000000"/>
          <w:sz w:val="18"/>
          <w:szCs w:val="18"/>
        </w:rPr>
        <w:t> </w:t>
      </w:r>
      <w:r>
        <w:rPr>
          <w:rFonts w:ascii="Verdana" w:hAnsi="Verdana"/>
          <w:color w:val="000000"/>
          <w:sz w:val="18"/>
          <w:szCs w:val="18"/>
        </w:rPr>
        <w:t>Суд Российской Федерации (Постановление Пленума № 2 от 17 марта 2004 г.) определяют злоупотребление правом как</w:t>
      </w:r>
      <w:r>
        <w:rPr>
          <w:rStyle w:val="WW8Num4z0"/>
          <w:rFonts w:ascii="Verdana" w:hAnsi="Verdana"/>
          <w:color w:val="000000"/>
          <w:sz w:val="18"/>
          <w:szCs w:val="18"/>
        </w:rPr>
        <w:t> </w:t>
      </w:r>
      <w:r>
        <w:rPr>
          <w:rStyle w:val="WW8Num3z0"/>
          <w:rFonts w:ascii="Verdana" w:hAnsi="Verdana"/>
          <w:color w:val="4682B4"/>
          <w:sz w:val="18"/>
          <w:szCs w:val="18"/>
        </w:rPr>
        <w:t>общеправовой</w:t>
      </w:r>
      <w:r>
        <w:rPr>
          <w:rStyle w:val="WW8Num4z0"/>
          <w:rFonts w:ascii="Verdana" w:hAnsi="Verdana"/>
          <w:color w:val="000000"/>
          <w:sz w:val="18"/>
          <w:szCs w:val="18"/>
        </w:rPr>
        <w:t> </w:t>
      </w:r>
      <w:r>
        <w:rPr>
          <w:rFonts w:ascii="Verdana" w:hAnsi="Verdana"/>
          <w:color w:val="000000"/>
          <w:sz w:val="18"/>
          <w:szCs w:val="18"/>
        </w:rPr>
        <w:t>принцип. В данной работе автор приходит к выводу, что указанный принцип нуждается в корректировке применительно к трудовым отношениям и сделать это необходимо главным образом для того, чтобы установить особые правовые последствия за совершение</w:t>
      </w:r>
      <w:r>
        <w:rPr>
          <w:rStyle w:val="WW8Num4z0"/>
          <w:rFonts w:ascii="Verdana" w:hAnsi="Verdana"/>
          <w:color w:val="000000"/>
          <w:sz w:val="18"/>
          <w:szCs w:val="18"/>
        </w:rPr>
        <w:t> </w:t>
      </w:r>
      <w:r>
        <w:rPr>
          <w:rStyle w:val="WW8Num3z0"/>
          <w:rFonts w:ascii="Verdana" w:hAnsi="Verdana"/>
          <w:color w:val="4682B4"/>
          <w:sz w:val="18"/>
          <w:szCs w:val="18"/>
        </w:rPr>
        <w:t>деяний</w:t>
      </w:r>
      <w:r>
        <w:rPr>
          <w:rFonts w:ascii="Verdana" w:hAnsi="Verdana"/>
          <w:color w:val="000000"/>
          <w:sz w:val="18"/>
          <w:szCs w:val="18"/>
        </w:rPr>
        <w:t>, являющихся злоупотреблением правом.</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тем, что злоупотребление правом является самостоятельным правовым явлением, в работе показана необходимость установления в Трудовом</w:t>
      </w:r>
      <w:r>
        <w:rPr>
          <w:rStyle w:val="WW8Num4z0"/>
          <w:rFonts w:ascii="Verdana" w:hAnsi="Verdana"/>
          <w:color w:val="000000"/>
          <w:sz w:val="18"/>
          <w:szCs w:val="18"/>
        </w:rPr>
        <w:t> </w:t>
      </w:r>
      <w:r>
        <w:rPr>
          <w:rStyle w:val="WW8Num3z0"/>
          <w:rFonts w:ascii="Verdana" w:hAnsi="Verdana"/>
          <w:color w:val="4682B4"/>
          <w:sz w:val="18"/>
          <w:szCs w:val="18"/>
        </w:rPr>
        <w:t>кодексе</w:t>
      </w:r>
      <w:r>
        <w:rPr>
          <w:rStyle w:val="WW8Num4z0"/>
          <w:rFonts w:ascii="Verdana" w:hAnsi="Verdana"/>
          <w:color w:val="000000"/>
          <w:sz w:val="18"/>
          <w:szCs w:val="18"/>
        </w:rPr>
        <w:t> </w:t>
      </w:r>
      <w:r>
        <w:rPr>
          <w:rFonts w:ascii="Verdana" w:hAnsi="Verdana"/>
          <w:color w:val="000000"/>
          <w:sz w:val="18"/>
          <w:szCs w:val="18"/>
        </w:rPr>
        <w:t>Российской Федерации правовых последствий за совершение подобных деяний как со стороны работника, так и со стороны работодателя. При этом также нуждается в уточнении п. 27 постановления Пленума</w:t>
      </w:r>
      <w:r>
        <w:rPr>
          <w:rStyle w:val="WW8Num4z0"/>
          <w:rFonts w:ascii="Verdana" w:hAnsi="Verdana"/>
          <w:color w:val="000000"/>
          <w:sz w:val="18"/>
          <w:szCs w:val="18"/>
        </w:rPr>
        <w:t> </w:t>
      </w:r>
      <w:r>
        <w:rPr>
          <w:rStyle w:val="WW8Num3z0"/>
          <w:rFonts w:ascii="Verdana" w:hAnsi="Verdana"/>
          <w:color w:val="4682B4"/>
          <w:sz w:val="18"/>
          <w:szCs w:val="18"/>
        </w:rPr>
        <w:t>Верховного</w:t>
      </w:r>
      <w:r>
        <w:rPr>
          <w:rStyle w:val="WW8Num4z0"/>
          <w:rFonts w:ascii="Verdana" w:hAnsi="Verdana"/>
          <w:color w:val="000000"/>
          <w:sz w:val="18"/>
          <w:szCs w:val="18"/>
        </w:rPr>
        <w:t> </w:t>
      </w:r>
      <w:r>
        <w:rPr>
          <w:rFonts w:ascii="Verdana" w:hAnsi="Verdana"/>
          <w:color w:val="000000"/>
          <w:sz w:val="18"/>
          <w:szCs w:val="18"/>
        </w:rPr>
        <w:t>Суда РФ от 17 марта 2004 г., в котором указывается, что при установлении судом факта злоупотребления работником правом суд может отказать в удовлетворении его</w:t>
      </w:r>
      <w:r>
        <w:rPr>
          <w:rStyle w:val="WW8Num4z0"/>
          <w:rFonts w:ascii="Verdana" w:hAnsi="Verdana"/>
          <w:color w:val="000000"/>
          <w:sz w:val="18"/>
          <w:szCs w:val="18"/>
        </w:rPr>
        <w:t> </w:t>
      </w:r>
      <w:r>
        <w:rPr>
          <w:rStyle w:val="WW8Num3z0"/>
          <w:rFonts w:ascii="Verdana" w:hAnsi="Verdana"/>
          <w:color w:val="4682B4"/>
          <w:sz w:val="18"/>
          <w:szCs w:val="18"/>
        </w:rPr>
        <w:t>иска</w:t>
      </w:r>
      <w:r>
        <w:rPr>
          <w:rStyle w:val="WW8Num4z0"/>
          <w:rFonts w:ascii="Verdana" w:hAnsi="Verdana"/>
          <w:color w:val="000000"/>
          <w:sz w:val="18"/>
          <w:szCs w:val="18"/>
        </w:rPr>
        <w:t> </w:t>
      </w:r>
      <w:r>
        <w:rPr>
          <w:rFonts w:ascii="Verdana" w:hAnsi="Verdana"/>
          <w:color w:val="000000"/>
          <w:sz w:val="18"/>
          <w:szCs w:val="18"/>
        </w:rPr>
        <w:t>о восстановлении на работе (изменив при этом по просьбе работника, уволенного в период временной нетрудоспособности, дату увольнения).</w:t>
      </w:r>
    </w:p>
    <w:p w:rsidR="006B6C37" w:rsidRDefault="006B6C37" w:rsidP="006B6C3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злоупотреблении правом со стороны работника судам следует руководствоваться положениями постановления Пленума Верховного Суда РФ № 2 от 17 марта 2004 г. (п.27) - отказывать работникам в защите права (в удовлетворении иска, в частности). Соответствующее правило необходимо установить в ст. 394 Трудового кодекса Российской Федерации.</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Практика показывает, что суды привлекают работодателя к материальной ответственности в случае злоупотребления правом работником при</w:t>
      </w:r>
      <w:r>
        <w:rPr>
          <w:rStyle w:val="WW8Num4z0"/>
          <w:rFonts w:ascii="Verdana" w:hAnsi="Verdana"/>
          <w:color w:val="000000"/>
          <w:sz w:val="18"/>
          <w:szCs w:val="18"/>
        </w:rPr>
        <w:t> </w:t>
      </w:r>
      <w:r>
        <w:rPr>
          <w:rStyle w:val="WW8Num3z0"/>
          <w:rFonts w:ascii="Verdana" w:hAnsi="Verdana"/>
          <w:color w:val="4682B4"/>
          <w:sz w:val="18"/>
          <w:szCs w:val="18"/>
        </w:rPr>
        <w:t>расторжении</w:t>
      </w:r>
      <w:r>
        <w:rPr>
          <w:rStyle w:val="WW8Num4z0"/>
          <w:rFonts w:ascii="Verdana" w:hAnsi="Verdana"/>
          <w:color w:val="000000"/>
          <w:sz w:val="18"/>
          <w:szCs w:val="18"/>
        </w:rPr>
        <w:t> </w:t>
      </w:r>
      <w:r>
        <w:rPr>
          <w:rFonts w:ascii="Verdana" w:hAnsi="Verdana"/>
          <w:color w:val="000000"/>
          <w:sz w:val="18"/>
          <w:szCs w:val="18"/>
        </w:rPr>
        <w:t>с ним трудового договора (по правилам ст. 234 Трудового кодекса Российской Федерации). Между тем привлечение работодателя к материальной ответственности в данном случае</w:t>
      </w:r>
      <w:r>
        <w:rPr>
          <w:rStyle w:val="WW8Num4z0"/>
          <w:rFonts w:ascii="Verdana" w:hAnsi="Verdana"/>
          <w:color w:val="000000"/>
          <w:sz w:val="18"/>
          <w:szCs w:val="18"/>
        </w:rPr>
        <w:t> </w:t>
      </w:r>
      <w:r>
        <w:rPr>
          <w:rStyle w:val="WW8Num3z0"/>
          <w:rFonts w:ascii="Verdana" w:hAnsi="Verdana"/>
          <w:color w:val="4682B4"/>
          <w:sz w:val="18"/>
          <w:szCs w:val="18"/>
        </w:rPr>
        <w:t>нелогично</w:t>
      </w:r>
      <w:r>
        <w:rPr>
          <w:rFonts w:ascii="Verdana" w:hAnsi="Verdana"/>
          <w:color w:val="000000"/>
          <w:sz w:val="18"/>
          <w:szCs w:val="18"/>
        </w:rPr>
        <w:t>, так как согласно общим правилам трудового законодательства (ст. 233 Трудового кодекса Российской Федерации) ответственность одной стороны трудового договора наступает за ущерб,</w:t>
      </w:r>
      <w:r>
        <w:rPr>
          <w:rStyle w:val="WW8Num4z0"/>
          <w:rFonts w:ascii="Verdana" w:hAnsi="Verdana"/>
          <w:color w:val="000000"/>
          <w:sz w:val="18"/>
          <w:szCs w:val="18"/>
        </w:rPr>
        <w:t> </w:t>
      </w:r>
      <w:r>
        <w:rPr>
          <w:rStyle w:val="WW8Num3z0"/>
          <w:rFonts w:ascii="Verdana" w:hAnsi="Verdana"/>
          <w:color w:val="4682B4"/>
          <w:sz w:val="18"/>
          <w:szCs w:val="18"/>
        </w:rPr>
        <w:t>причиненный</w:t>
      </w:r>
      <w:r>
        <w:rPr>
          <w:rStyle w:val="WW8Num4z0"/>
          <w:rFonts w:ascii="Verdana" w:hAnsi="Verdana"/>
          <w:color w:val="000000"/>
          <w:sz w:val="18"/>
          <w:szCs w:val="18"/>
        </w:rPr>
        <w:t> </w:t>
      </w:r>
      <w:r>
        <w:rPr>
          <w:rFonts w:ascii="Verdana" w:hAnsi="Verdana"/>
          <w:color w:val="000000"/>
          <w:sz w:val="18"/>
          <w:szCs w:val="18"/>
        </w:rPr>
        <w:t>ею другой стороне договора в результате ее</w:t>
      </w:r>
      <w:r>
        <w:rPr>
          <w:rStyle w:val="WW8Num4z0"/>
          <w:rFonts w:ascii="Verdana" w:hAnsi="Verdana"/>
          <w:color w:val="000000"/>
          <w:sz w:val="18"/>
          <w:szCs w:val="18"/>
        </w:rPr>
        <w:t> </w:t>
      </w:r>
      <w:r>
        <w:rPr>
          <w:rStyle w:val="WW8Num3z0"/>
          <w:rFonts w:ascii="Verdana" w:hAnsi="Verdana"/>
          <w:color w:val="4682B4"/>
          <w:sz w:val="18"/>
          <w:szCs w:val="18"/>
        </w:rPr>
        <w:t>виновного</w:t>
      </w:r>
      <w:r>
        <w:rPr>
          <w:rStyle w:val="WW8Num4z0"/>
          <w:rFonts w:ascii="Verdana" w:hAnsi="Verdana"/>
          <w:color w:val="000000"/>
          <w:sz w:val="18"/>
          <w:szCs w:val="18"/>
        </w:rPr>
        <w:t> </w:t>
      </w:r>
      <w:r>
        <w:rPr>
          <w:rFonts w:ascii="Verdana" w:hAnsi="Verdana"/>
          <w:color w:val="000000"/>
          <w:sz w:val="18"/>
          <w:szCs w:val="18"/>
        </w:rPr>
        <w:t>противоправного поведения. В том случае, когда работник злоупотребил правом и впоследствии был восстановлен на работе, в действиях работодателя отсутствуют такие признаки, как</w:t>
      </w:r>
      <w:r>
        <w:rPr>
          <w:rStyle w:val="WW8Num4z0"/>
          <w:rFonts w:ascii="Verdana" w:hAnsi="Verdana"/>
          <w:color w:val="000000"/>
          <w:sz w:val="18"/>
          <w:szCs w:val="18"/>
        </w:rPr>
        <w:t> </w:t>
      </w:r>
      <w:r>
        <w:rPr>
          <w:rStyle w:val="WW8Num3z0"/>
          <w:rFonts w:ascii="Verdana" w:hAnsi="Verdana"/>
          <w:color w:val="4682B4"/>
          <w:sz w:val="18"/>
          <w:szCs w:val="18"/>
        </w:rPr>
        <w:t>противоправность</w:t>
      </w:r>
      <w:r>
        <w:rPr>
          <w:rStyle w:val="WW8Num4z0"/>
          <w:rFonts w:ascii="Verdana" w:hAnsi="Verdana"/>
          <w:color w:val="000000"/>
          <w:sz w:val="18"/>
          <w:szCs w:val="18"/>
        </w:rPr>
        <w:t> </w:t>
      </w:r>
      <w:r>
        <w:rPr>
          <w:rFonts w:ascii="Verdana" w:hAnsi="Verdana"/>
          <w:color w:val="000000"/>
          <w:sz w:val="18"/>
          <w:szCs w:val="18"/>
        </w:rPr>
        <w:t>поведения и причинная связь между ущербом и</w:t>
      </w:r>
      <w:r>
        <w:rPr>
          <w:rStyle w:val="WW8Num4z0"/>
          <w:rFonts w:ascii="Verdana" w:hAnsi="Verdana"/>
          <w:color w:val="000000"/>
          <w:sz w:val="18"/>
          <w:szCs w:val="18"/>
        </w:rPr>
        <w:t> </w:t>
      </w:r>
      <w:r>
        <w:rPr>
          <w:rStyle w:val="WW8Num3z0"/>
          <w:rFonts w:ascii="Verdana" w:hAnsi="Verdana"/>
          <w:color w:val="4682B4"/>
          <w:sz w:val="18"/>
          <w:szCs w:val="18"/>
        </w:rPr>
        <w:t>противоправным</w:t>
      </w:r>
      <w:r>
        <w:rPr>
          <w:rStyle w:val="WW8Num4z0"/>
          <w:rFonts w:ascii="Verdana" w:hAnsi="Verdana"/>
          <w:color w:val="000000"/>
          <w:sz w:val="18"/>
          <w:szCs w:val="18"/>
        </w:rPr>
        <w:t> </w:t>
      </w:r>
      <w:r>
        <w:rPr>
          <w:rFonts w:ascii="Verdana" w:hAnsi="Verdana"/>
          <w:color w:val="000000"/>
          <w:sz w:val="18"/>
          <w:szCs w:val="18"/>
        </w:rPr>
        <w:t>поведением.</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считаем необходимым</w:t>
      </w:r>
      <w:r>
        <w:rPr>
          <w:rStyle w:val="WW8Num4z0"/>
          <w:rFonts w:ascii="Verdana" w:hAnsi="Verdana"/>
          <w:color w:val="000000"/>
          <w:sz w:val="18"/>
          <w:szCs w:val="18"/>
        </w:rPr>
        <w:t> </w:t>
      </w:r>
      <w:r>
        <w:rPr>
          <w:rStyle w:val="WW8Num3z0"/>
          <w:rFonts w:ascii="Verdana" w:hAnsi="Verdana"/>
          <w:color w:val="4682B4"/>
          <w:sz w:val="18"/>
          <w:szCs w:val="18"/>
        </w:rPr>
        <w:t>закрепить</w:t>
      </w:r>
      <w:r>
        <w:rPr>
          <w:rStyle w:val="WW8Num4z0"/>
          <w:rFonts w:ascii="Verdana" w:hAnsi="Verdana"/>
          <w:color w:val="000000"/>
          <w:sz w:val="18"/>
          <w:szCs w:val="18"/>
        </w:rPr>
        <w:t> </w:t>
      </w:r>
      <w:r>
        <w:rPr>
          <w:rFonts w:ascii="Verdana" w:hAnsi="Verdana"/>
          <w:color w:val="000000"/>
          <w:sz w:val="18"/>
          <w:szCs w:val="18"/>
        </w:rPr>
        <w:t>в Трудовом кодексе Российской Федерации</w:t>
      </w:r>
      <w:r>
        <w:rPr>
          <w:rStyle w:val="WW8Num4z0"/>
          <w:rFonts w:ascii="Verdana" w:hAnsi="Verdana"/>
          <w:color w:val="000000"/>
          <w:sz w:val="18"/>
          <w:szCs w:val="18"/>
        </w:rPr>
        <w:t> </w:t>
      </w:r>
      <w:r>
        <w:rPr>
          <w:rStyle w:val="WW8Num3z0"/>
          <w:rFonts w:ascii="Verdana" w:hAnsi="Verdana"/>
          <w:color w:val="4682B4"/>
          <w:sz w:val="18"/>
          <w:szCs w:val="18"/>
        </w:rPr>
        <w:t>обязанность</w:t>
      </w:r>
      <w:r>
        <w:rPr>
          <w:rStyle w:val="WW8Num4z0"/>
          <w:rFonts w:ascii="Verdana" w:hAnsi="Verdana"/>
          <w:color w:val="000000"/>
          <w:sz w:val="18"/>
          <w:szCs w:val="18"/>
        </w:rPr>
        <w:t> </w:t>
      </w:r>
      <w:r>
        <w:rPr>
          <w:rFonts w:ascii="Verdana" w:hAnsi="Verdana"/>
          <w:color w:val="000000"/>
          <w:sz w:val="18"/>
          <w:szCs w:val="18"/>
        </w:rPr>
        <w:t>злоупотребившего правом работника возместить причиненный им ущерб работодателю и (или) освободить лицо,</w:t>
      </w:r>
      <w:r>
        <w:rPr>
          <w:rStyle w:val="WW8Num4z0"/>
          <w:rFonts w:ascii="Verdana" w:hAnsi="Verdana"/>
          <w:color w:val="000000"/>
          <w:sz w:val="18"/>
          <w:szCs w:val="18"/>
        </w:rPr>
        <w:t> </w:t>
      </w:r>
      <w:r>
        <w:rPr>
          <w:rStyle w:val="WW8Num3z0"/>
          <w:rFonts w:ascii="Verdana" w:hAnsi="Verdana"/>
          <w:color w:val="4682B4"/>
          <w:sz w:val="18"/>
          <w:szCs w:val="18"/>
        </w:rPr>
        <w:t>добросовестно</w:t>
      </w:r>
      <w:r>
        <w:rPr>
          <w:rStyle w:val="WW8Num4z0"/>
          <w:rFonts w:ascii="Verdana" w:hAnsi="Verdana"/>
          <w:color w:val="000000"/>
          <w:sz w:val="18"/>
          <w:szCs w:val="18"/>
        </w:rPr>
        <w:t> </w:t>
      </w:r>
      <w:r>
        <w:rPr>
          <w:rFonts w:ascii="Verdana" w:hAnsi="Verdana"/>
          <w:color w:val="000000"/>
          <w:sz w:val="18"/>
          <w:szCs w:val="18"/>
        </w:rPr>
        <w:t>выполняющее свои трудовые обязанности (работодателя), от несения неблагоприятных последствий, возникших в результате злоупотребления правом (абзац 2 ст. .234).</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установлении судом факта злоупотребления правом работодателем работник</w:t>
      </w:r>
      <w:r>
        <w:rPr>
          <w:rStyle w:val="WW8Num4z0"/>
          <w:rFonts w:ascii="Verdana" w:hAnsi="Verdana"/>
          <w:color w:val="000000"/>
          <w:sz w:val="18"/>
          <w:szCs w:val="18"/>
        </w:rPr>
        <w:t> </w:t>
      </w:r>
      <w:r>
        <w:rPr>
          <w:rStyle w:val="WW8Num3z0"/>
          <w:rFonts w:ascii="Verdana" w:hAnsi="Verdana"/>
          <w:color w:val="4682B4"/>
          <w:sz w:val="18"/>
          <w:szCs w:val="18"/>
        </w:rPr>
        <w:t>вправе</w:t>
      </w:r>
      <w:r>
        <w:rPr>
          <w:rStyle w:val="WW8Num4z0"/>
          <w:rFonts w:ascii="Verdana" w:hAnsi="Verdana"/>
          <w:color w:val="000000"/>
          <w:sz w:val="18"/>
          <w:szCs w:val="18"/>
        </w:rPr>
        <w:t> </w:t>
      </w:r>
      <w:r>
        <w:rPr>
          <w:rFonts w:ascii="Verdana" w:hAnsi="Verdana"/>
          <w:color w:val="000000"/>
          <w:sz w:val="18"/>
          <w:szCs w:val="18"/>
        </w:rPr>
        <w:t>требовать восстановления его нарушенных прав, то есть работодатели привлекаются к ответственности, как будто они</w:t>
      </w:r>
      <w:r>
        <w:rPr>
          <w:rStyle w:val="WW8Num4z0"/>
          <w:rFonts w:ascii="Verdana" w:hAnsi="Verdana"/>
          <w:color w:val="000000"/>
          <w:sz w:val="18"/>
          <w:szCs w:val="18"/>
        </w:rPr>
        <w:t> </w:t>
      </w:r>
      <w:r>
        <w:rPr>
          <w:rStyle w:val="WW8Num3z0"/>
          <w:rFonts w:ascii="Verdana" w:hAnsi="Verdana"/>
          <w:color w:val="4682B4"/>
          <w:sz w:val="18"/>
          <w:szCs w:val="18"/>
        </w:rPr>
        <w:t>совершили</w:t>
      </w:r>
      <w:r>
        <w:rPr>
          <w:rStyle w:val="WW8Num4z0"/>
          <w:rFonts w:ascii="Verdana" w:hAnsi="Verdana"/>
          <w:color w:val="000000"/>
          <w:sz w:val="18"/>
          <w:szCs w:val="18"/>
        </w:rPr>
        <w:t> </w:t>
      </w:r>
      <w:r>
        <w:rPr>
          <w:rFonts w:ascii="Verdana" w:hAnsi="Verdana"/>
          <w:color w:val="000000"/>
          <w:sz w:val="18"/>
          <w:szCs w:val="18"/>
        </w:rPr>
        <w:t>правонарушение. Таким образом, увольнение может быть признано</w:t>
      </w:r>
      <w:r>
        <w:rPr>
          <w:rStyle w:val="WW8Num4z0"/>
          <w:rFonts w:ascii="Verdana" w:hAnsi="Verdana"/>
          <w:color w:val="000000"/>
          <w:sz w:val="18"/>
          <w:szCs w:val="18"/>
        </w:rPr>
        <w:t> </w:t>
      </w:r>
      <w:r>
        <w:rPr>
          <w:rStyle w:val="WW8Num3z0"/>
          <w:rFonts w:ascii="Verdana" w:hAnsi="Verdana"/>
          <w:color w:val="4682B4"/>
          <w:sz w:val="18"/>
          <w:szCs w:val="18"/>
        </w:rPr>
        <w:t>незаконным</w:t>
      </w:r>
      <w:r>
        <w:rPr>
          <w:rStyle w:val="WW8Num4z0"/>
          <w:rFonts w:ascii="Verdana" w:hAnsi="Verdana"/>
          <w:color w:val="000000"/>
          <w:sz w:val="18"/>
          <w:szCs w:val="18"/>
        </w:rPr>
        <w:t> </w:t>
      </w:r>
      <w:r>
        <w:rPr>
          <w:rFonts w:ascii="Verdana" w:hAnsi="Verdana"/>
          <w:color w:val="000000"/>
          <w:sz w:val="18"/>
          <w:szCs w:val="18"/>
        </w:rPr>
        <w:t>и в результате совершения работодателем правонарушения, и в результате злоупотребления правом работодателем. Однако в ходе настоящего исследования мы пришли к выводу, что злоупотребление правом является особым, самостоятельным правовым явлением. Следовательно, и правовые последствия за совершение подобных деяний должны быть особыми, отличающимися от последствий за</w:t>
      </w:r>
      <w:r>
        <w:rPr>
          <w:rStyle w:val="WW8Num4z0"/>
          <w:rFonts w:ascii="Verdana" w:hAnsi="Verdana"/>
          <w:color w:val="000000"/>
          <w:sz w:val="18"/>
          <w:szCs w:val="18"/>
        </w:rPr>
        <w:t> </w:t>
      </w:r>
      <w:r>
        <w:rPr>
          <w:rStyle w:val="WW8Num3z0"/>
          <w:rFonts w:ascii="Verdana" w:hAnsi="Verdana"/>
          <w:color w:val="4682B4"/>
          <w:sz w:val="18"/>
          <w:szCs w:val="18"/>
        </w:rPr>
        <w:t>правонарушение</w:t>
      </w:r>
      <w:r>
        <w:rPr>
          <w:rFonts w:ascii="Verdana" w:hAnsi="Verdana"/>
          <w:color w:val="000000"/>
          <w:sz w:val="18"/>
          <w:szCs w:val="18"/>
        </w:rPr>
        <w:t>.</w:t>
      </w:r>
    </w:p>
    <w:p w:rsidR="006B6C37" w:rsidRDefault="006B6C37" w:rsidP="006B6C3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этим считаем необходимым указать на следующее правовое последствие при злоупотреблении правом работодателем: при установлении судом факта злоупотребления правом со стороны работодателя судам следует предоставить альтернативу восстановлению работника на работе: в случае невозможности восстановления работника суды вправе вынести решение о выплате работнику денежной компенсации за потерю работы. Указанное правовое последствие необходимо закрепить в ст. 394 Трудового кодекса Российской Федерации.</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ходе проведенного исследования выявлены нормы права, которые способствуют созданию ситуаций со злоупотреблением правом как со стороны работника, так и со стороны работодателя. На основании проведенного исследования показана необходимость корректировки действующего трудового законодательства с целью</w:t>
      </w:r>
      <w:r>
        <w:rPr>
          <w:rStyle w:val="WW8Num4z0"/>
          <w:rFonts w:ascii="Verdana" w:hAnsi="Verdana"/>
          <w:color w:val="000000"/>
          <w:sz w:val="18"/>
          <w:szCs w:val="18"/>
        </w:rPr>
        <w:t> </w:t>
      </w:r>
      <w:r>
        <w:rPr>
          <w:rStyle w:val="WW8Num3z0"/>
          <w:rFonts w:ascii="Verdana" w:hAnsi="Verdana"/>
          <w:color w:val="4682B4"/>
          <w:sz w:val="18"/>
          <w:szCs w:val="18"/>
        </w:rPr>
        <w:t>пресечения</w:t>
      </w:r>
      <w:r>
        <w:rPr>
          <w:rStyle w:val="WW8Num4z0"/>
          <w:rFonts w:ascii="Verdana" w:hAnsi="Verdana"/>
          <w:color w:val="000000"/>
          <w:sz w:val="18"/>
          <w:szCs w:val="18"/>
        </w:rPr>
        <w:t> </w:t>
      </w:r>
      <w:r>
        <w:rPr>
          <w:rFonts w:ascii="Verdana" w:hAnsi="Verdana"/>
          <w:color w:val="000000"/>
          <w:sz w:val="18"/>
          <w:szCs w:val="18"/>
        </w:rPr>
        <w:t>злоупотребления правом субъектами трудовых отношений:</w:t>
      </w:r>
    </w:p>
    <w:p w:rsidR="006B6C37" w:rsidRDefault="006B6C37" w:rsidP="006B6C3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1.необходимо установить в ст. 21 Трудового кодекса Российской Федерации обязанность работника сообщать работодателю в установленный законом срок (например, два дня) о своем отсутствии на работе с указанием причины такого отсутствия;</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ст. 68 Трудового кодекса Российской Федерации следует установить правило: если работник обладает специальным статусом (является инвалидом, донором и др.), то для получения льгот и</w:t>
      </w:r>
      <w:r>
        <w:rPr>
          <w:rStyle w:val="WW8Num4z0"/>
          <w:rFonts w:ascii="Verdana" w:hAnsi="Verdana"/>
          <w:color w:val="000000"/>
          <w:sz w:val="18"/>
          <w:szCs w:val="18"/>
        </w:rPr>
        <w:t> </w:t>
      </w:r>
      <w:r>
        <w:rPr>
          <w:rStyle w:val="WW8Num3z0"/>
          <w:rFonts w:ascii="Verdana" w:hAnsi="Verdana"/>
          <w:color w:val="4682B4"/>
          <w:sz w:val="18"/>
          <w:szCs w:val="18"/>
        </w:rPr>
        <w:t>гарантий</w:t>
      </w:r>
      <w:r>
        <w:rPr>
          <w:rStyle w:val="WW8Num4z0"/>
          <w:rFonts w:ascii="Verdana" w:hAnsi="Verdana"/>
          <w:color w:val="000000"/>
          <w:sz w:val="18"/>
          <w:szCs w:val="18"/>
        </w:rPr>
        <w:t> </w:t>
      </w:r>
      <w:r>
        <w:rPr>
          <w:rFonts w:ascii="Verdana" w:hAnsi="Verdana"/>
          <w:color w:val="000000"/>
          <w:sz w:val="18"/>
          <w:szCs w:val="18"/>
        </w:rPr>
        <w:t>он сообщает данную информацию работодателю. При этом право на льготы и</w:t>
      </w:r>
      <w:r>
        <w:rPr>
          <w:rStyle w:val="WW8Num4z0"/>
          <w:rFonts w:ascii="Verdana" w:hAnsi="Verdana"/>
          <w:color w:val="000000"/>
          <w:sz w:val="18"/>
          <w:szCs w:val="18"/>
        </w:rPr>
        <w:t> </w:t>
      </w:r>
      <w:r>
        <w:rPr>
          <w:rStyle w:val="WW8Num3z0"/>
          <w:rFonts w:ascii="Verdana" w:hAnsi="Verdana"/>
          <w:color w:val="4682B4"/>
          <w:sz w:val="18"/>
          <w:szCs w:val="18"/>
        </w:rPr>
        <w:t>гарантии</w:t>
      </w:r>
      <w:r>
        <w:rPr>
          <w:rStyle w:val="WW8Num4z0"/>
          <w:rFonts w:ascii="Verdana" w:hAnsi="Verdana"/>
          <w:color w:val="000000"/>
          <w:sz w:val="18"/>
          <w:szCs w:val="18"/>
        </w:rPr>
        <w:t> </w:t>
      </w:r>
      <w:r>
        <w:rPr>
          <w:rFonts w:ascii="Verdana" w:hAnsi="Verdana"/>
          <w:color w:val="000000"/>
          <w:sz w:val="18"/>
          <w:szCs w:val="18"/>
        </w:rPr>
        <w:t>у работника возникает при условий своевременного</w:t>
      </w:r>
      <w:r>
        <w:rPr>
          <w:rStyle w:val="WW8Num4z0"/>
          <w:rFonts w:ascii="Verdana" w:hAnsi="Verdana"/>
          <w:color w:val="000000"/>
          <w:sz w:val="18"/>
          <w:szCs w:val="18"/>
        </w:rPr>
        <w:t> </w:t>
      </w:r>
      <w:r>
        <w:rPr>
          <w:rStyle w:val="WW8Num3z0"/>
          <w:rFonts w:ascii="Verdana" w:hAnsi="Verdana"/>
          <w:color w:val="4682B4"/>
          <w:sz w:val="18"/>
          <w:szCs w:val="18"/>
        </w:rPr>
        <w:t>предупреждения</w:t>
      </w:r>
      <w:r>
        <w:rPr>
          <w:rFonts w:ascii="Verdana" w:hAnsi="Verdana"/>
          <w:color w:val="000000"/>
          <w:sz w:val="18"/>
          <w:szCs w:val="18"/>
        </w:rPr>
        <w:t>работодателя об этом. В случае</w:t>
      </w:r>
      <w:r>
        <w:rPr>
          <w:rStyle w:val="WW8Num4z0"/>
          <w:rFonts w:ascii="Verdana" w:hAnsi="Verdana"/>
          <w:color w:val="000000"/>
          <w:sz w:val="18"/>
          <w:szCs w:val="18"/>
        </w:rPr>
        <w:t> </w:t>
      </w:r>
      <w:r>
        <w:rPr>
          <w:rStyle w:val="WW8Num3z0"/>
          <w:rFonts w:ascii="Verdana" w:hAnsi="Verdana"/>
          <w:color w:val="4682B4"/>
          <w:sz w:val="18"/>
          <w:szCs w:val="18"/>
        </w:rPr>
        <w:t>непредоставления</w:t>
      </w:r>
      <w:r>
        <w:rPr>
          <w:rStyle w:val="WW8Num4z0"/>
          <w:rFonts w:ascii="Verdana" w:hAnsi="Verdana"/>
          <w:color w:val="000000"/>
          <w:sz w:val="18"/>
          <w:szCs w:val="18"/>
        </w:rPr>
        <w:t> </w:t>
      </w:r>
      <w:r>
        <w:rPr>
          <w:rFonts w:ascii="Verdana" w:hAnsi="Verdana"/>
          <w:color w:val="000000"/>
          <w:sz w:val="18"/>
          <w:szCs w:val="18"/>
        </w:rPr>
        <w:t>работником такой информации поведение работодателя должно регулироваться не</w:t>
      </w:r>
      <w:r>
        <w:rPr>
          <w:rStyle w:val="WW8Num4z0"/>
          <w:rFonts w:ascii="Verdana" w:hAnsi="Verdana"/>
          <w:color w:val="000000"/>
          <w:sz w:val="18"/>
          <w:szCs w:val="18"/>
        </w:rPr>
        <w:t> </w:t>
      </w:r>
      <w:r>
        <w:rPr>
          <w:rStyle w:val="WW8Num3z0"/>
          <w:rFonts w:ascii="Verdana" w:hAnsi="Verdana"/>
          <w:color w:val="4682B4"/>
          <w:sz w:val="18"/>
          <w:szCs w:val="18"/>
        </w:rPr>
        <w:t>императивными</w:t>
      </w:r>
      <w:r>
        <w:rPr>
          <w:rStyle w:val="WW8Num4z0"/>
          <w:rFonts w:ascii="Verdana" w:hAnsi="Verdana"/>
          <w:color w:val="000000"/>
          <w:sz w:val="18"/>
          <w:szCs w:val="18"/>
        </w:rPr>
        <w:t> </w:t>
      </w:r>
      <w:r>
        <w:rPr>
          <w:rFonts w:ascii="Verdana" w:hAnsi="Verdana"/>
          <w:color w:val="000000"/>
          <w:sz w:val="18"/>
          <w:szCs w:val="18"/>
        </w:rPr>
        <w:t>нормами, а диспо-зитивными, то есть должно быть поставлено в зависимость от возможности (невозможности) выполнять им свои обязанности. Кроме того, указанную информацию работник может не предоставлять работодателю в процессе существования трудовых отношений. В данном случае корректировке подлежит ст. 21 Трудового кодекса Российской Федерации, часть 2 которой необходимо дополнить соответствующим правилом: если работник желает воепользоваться</w:t>
      </w:r>
      <w:r>
        <w:rPr>
          <w:rStyle w:val="WW8Num4z0"/>
          <w:rFonts w:ascii="Verdana" w:hAnsi="Verdana"/>
          <w:color w:val="000000"/>
          <w:sz w:val="18"/>
          <w:szCs w:val="18"/>
        </w:rPr>
        <w:t> </w:t>
      </w:r>
      <w:r>
        <w:rPr>
          <w:rStyle w:val="WW8Num3z0"/>
          <w:rFonts w:ascii="Verdana" w:hAnsi="Verdana"/>
          <w:color w:val="4682B4"/>
          <w:sz w:val="18"/>
          <w:szCs w:val="18"/>
        </w:rPr>
        <w:t>гарантиями</w:t>
      </w:r>
      <w:r>
        <w:rPr>
          <w:rStyle w:val="WW8Num4z0"/>
          <w:rFonts w:ascii="Verdana" w:hAnsi="Verdana"/>
          <w:color w:val="000000"/>
          <w:sz w:val="18"/>
          <w:szCs w:val="18"/>
        </w:rPr>
        <w:t> </w:t>
      </w:r>
      <w:r>
        <w:rPr>
          <w:rFonts w:ascii="Verdana" w:hAnsi="Verdana"/>
          <w:color w:val="000000"/>
          <w:sz w:val="18"/>
          <w:szCs w:val="18"/>
        </w:rPr>
        <w:t>и льготами, установленными трудовым законодательством, то он реализует это право при условии своевременного предупреждения работодателя об этом;</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4z0"/>
          <w:rFonts w:ascii="Verdana" w:hAnsi="Verdana"/>
          <w:color w:val="000000"/>
          <w:sz w:val="18"/>
          <w:szCs w:val="18"/>
        </w:rPr>
        <w:t> </w:t>
      </w:r>
      <w:r>
        <w:rPr>
          <w:rStyle w:val="WW8Num3z0"/>
          <w:rFonts w:ascii="Verdana" w:hAnsi="Verdana"/>
          <w:color w:val="4682B4"/>
          <w:sz w:val="18"/>
          <w:szCs w:val="18"/>
        </w:rPr>
        <w:t>законодателю</w:t>
      </w:r>
      <w:r>
        <w:rPr>
          <w:rStyle w:val="WW8Num4z0"/>
          <w:rFonts w:ascii="Verdana" w:hAnsi="Verdana"/>
          <w:color w:val="000000"/>
          <w:sz w:val="18"/>
          <w:szCs w:val="18"/>
        </w:rPr>
        <w:t> </w:t>
      </w:r>
      <w:r>
        <w:rPr>
          <w:rFonts w:ascii="Verdana" w:hAnsi="Verdana"/>
          <w:color w:val="000000"/>
          <w:sz w:val="18"/>
          <w:szCs w:val="18"/>
        </w:rPr>
        <w:t>необходимо легализовать отношения по так называемому «</w:t>
      </w:r>
      <w:r>
        <w:rPr>
          <w:rStyle w:val="WW8Num3z0"/>
          <w:rFonts w:ascii="Verdana" w:hAnsi="Verdana"/>
          <w:color w:val="4682B4"/>
          <w:sz w:val="18"/>
          <w:szCs w:val="18"/>
        </w:rPr>
        <w:t>заемному труду</w:t>
      </w:r>
      <w:r>
        <w:rPr>
          <w:rFonts w:ascii="Verdana" w:hAnsi="Verdana"/>
          <w:color w:val="000000"/>
          <w:sz w:val="18"/>
          <w:szCs w:val="18"/>
        </w:rPr>
        <w:t>» для пресечения</w:t>
      </w:r>
      <w:r>
        <w:rPr>
          <w:rStyle w:val="WW8Num4z0"/>
          <w:rFonts w:ascii="Verdana" w:hAnsi="Verdana"/>
          <w:color w:val="000000"/>
          <w:sz w:val="18"/>
          <w:szCs w:val="18"/>
        </w:rPr>
        <w:t> </w:t>
      </w:r>
      <w:r>
        <w:rPr>
          <w:rStyle w:val="WW8Num3z0"/>
          <w:rFonts w:ascii="Verdana" w:hAnsi="Verdana"/>
          <w:color w:val="4682B4"/>
          <w:sz w:val="18"/>
          <w:szCs w:val="18"/>
        </w:rPr>
        <w:t>злоупотреблений</w:t>
      </w:r>
      <w:r>
        <w:rPr>
          <w:rStyle w:val="WW8Num4z0"/>
          <w:rFonts w:ascii="Verdana" w:hAnsi="Verdana"/>
          <w:color w:val="000000"/>
          <w:sz w:val="18"/>
          <w:szCs w:val="18"/>
        </w:rPr>
        <w:t> </w:t>
      </w:r>
      <w:r>
        <w:rPr>
          <w:rFonts w:ascii="Verdana" w:hAnsi="Verdana"/>
          <w:color w:val="000000"/>
          <w:sz w:val="18"/>
          <w:szCs w:val="18"/>
        </w:rPr>
        <w:t>фактическими пользователями рабочей силы путем</w:t>
      </w:r>
      <w:r>
        <w:rPr>
          <w:rStyle w:val="WW8Num4z0"/>
          <w:rFonts w:ascii="Verdana" w:hAnsi="Verdana"/>
          <w:color w:val="000000"/>
          <w:sz w:val="18"/>
          <w:szCs w:val="18"/>
        </w:rPr>
        <w:t> </w:t>
      </w:r>
      <w:r>
        <w:rPr>
          <w:rStyle w:val="WW8Num3z0"/>
          <w:rFonts w:ascii="Verdana" w:hAnsi="Verdana"/>
          <w:color w:val="4682B4"/>
          <w:sz w:val="18"/>
          <w:szCs w:val="18"/>
        </w:rPr>
        <w:t>ратификации</w:t>
      </w:r>
      <w:r>
        <w:rPr>
          <w:rStyle w:val="WW8Num4z0"/>
          <w:rFonts w:ascii="Verdana" w:hAnsi="Verdana"/>
          <w:color w:val="000000"/>
          <w:sz w:val="18"/>
          <w:szCs w:val="18"/>
        </w:rPr>
        <w:t> </w:t>
      </w:r>
      <w:r>
        <w:rPr>
          <w:rFonts w:ascii="Verdana" w:hAnsi="Verdana"/>
          <w:color w:val="000000"/>
          <w:sz w:val="18"/>
          <w:szCs w:val="18"/>
        </w:rPr>
        <w:t>Конвенции МОТ № 181 о частных агентствах занятости и принятия специального закона, направленного на защиту прав работников, нанимаемых частными агентствами занятости с целью предоставления их труда третьим лицам.</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отметить, что некоторые шаги на пути совершенствования трудового законодательства в направлении предотвращения злоупотребления правом уже сделаны - в октябре 2006 г. вступает в действие Федеральный закон № 9,0-ФЗ от 30 июня 2006 г. «О внесении изменений в Трудовой</w:t>
      </w:r>
      <w:r>
        <w:rPr>
          <w:rStyle w:val="WW8Num4z0"/>
          <w:rFonts w:ascii="Verdana" w:hAnsi="Verdana"/>
          <w:color w:val="000000"/>
          <w:sz w:val="18"/>
          <w:szCs w:val="18"/>
        </w:rPr>
        <w:t> </w:t>
      </w:r>
      <w:r>
        <w:rPr>
          <w:rStyle w:val="WW8Num3z0"/>
          <w:rFonts w:ascii="Verdana" w:hAnsi="Verdana"/>
          <w:color w:val="4682B4"/>
          <w:sz w:val="18"/>
          <w:szCs w:val="18"/>
        </w:rPr>
        <w:t>кодекс</w:t>
      </w:r>
      <w:r>
        <w:rPr>
          <w:rStyle w:val="WW8Num4z0"/>
          <w:rFonts w:ascii="Verdana" w:hAnsi="Verdana"/>
          <w:color w:val="000000"/>
          <w:sz w:val="18"/>
          <w:szCs w:val="18"/>
        </w:rPr>
        <w:t> </w:t>
      </w:r>
      <w:r>
        <w:rPr>
          <w:rFonts w:ascii="Verdana" w:hAnsi="Verdana"/>
          <w:color w:val="000000"/>
          <w:sz w:val="18"/>
          <w:szCs w:val="18"/>
        </w:rPr>
        <w:t>Российской Федерации, признании не действующими на территории Российской Федерации некоторых нормативных правовых актов</w:t>
      </w:r>
      <w:r>
        <w:rPr>
          <w:rStyle w:val="WW8Num4z0"/>
          <w:rFonts w:ascii="Verdana" w:hAnsi="Verdana"/>
          <w:color w:val="000000"/>
          <w:sz w:val="18"/>
          <w:szCs w:val="18"/>
        </w:rPr>
        <w:t> </w:t>
      </w:r>
      <w:r>
        <w:rPr>
          <w:rStyle w:val="WW8Num3z0"/>
          <w:rFonts w:ascii="Verdana" w:hAnsi="Verdana"/>
          <w:color w:val="4682B4"/>
          <w:sz w:val="18"/>
          <w:szCs w:val="18"/>
        </w:rPr>
        <w:t>СССР</w:t>
      </w:r>
      <w:r>
        <w:rPr>
          <w:rStyle w:val="WW8Num4z0"/>
          <w:rFonts w:ascii="Verdana" w:hAnsi="Verdana"/>
          <w:color w:val="000000"/>
          <w:sz w:val="18"/>
          <w:szCs w:val="18"/>
        </w:rPr>
        <w:t> </w:t>
      </w:r>
      <w:r>
        <w:rPr>
          <w:rFonts w:ascii="Verdana" w:hAnsi="Verdana"/>
          <w:color w:val="000000"/>
          <w:sz w:val="18"/>
          <w:szCs w:val="18"/>
        </w:rPr>
        <w:t>и утратившими силу некоторых</w:t>
      </w:r>
      <w:r>
        <w:rPr>
          <w:rStyle w:val="WW8Num4z0"/>
          <w:rFonts w:ascii="Verdana" w:hAnsi="Verdana"/>
          <w:color w:val="000000"/>
          <w:sz w:val="18"/>
          <w:szCs w:val="18"/>
        </w:rPr>
        <w:t> </w:t>
      </w:r>
      <w:r>
        <w:rPr>
          <w:rStyle w:val="WW8Num3z0"/>
          <w:rFonts w:ascii="Verdana" w:hAnsi="Verdana"/>
          <w:color w:val="4682B4"/>
          <w:sz w:val="18"/>
          <w:szCs w:val="18"/>
        </w:rPr>
        <w:t>законодательных</w:t>
      </w:r>
      <w:r>
        <w:rPr>
          <w:rStyle w:val="WW8Num4z0"/>
          <w:rFonts w:ascii="Verdana" w:hAnsi="Verdana"/>
          <w:color w:val="000000"/>
          <w:sz w:val="18"/>
          <w:szCs w:val="18"/>
        </w:rPr>
        <w:t> </w:t>
      </w:r>
      <w:r>
        <w:rPr>
          <w:rFonts w:ascii="Verdana" w:hAnsi="Verdana"/>
          <w:color w:val="000000"/>
          <w:sz w:val="18"/>
          <w:szCs w:val="18"/>
        </w:rPr>
        <w:t>актов (положений законодательных актов) Российской Федерации», который отчасти разрешает обозначенные в диссертационном исследовании вопросы, но не решает основной проблемы - установление</w:t>
      </w:r>
      <w:r>
        <w:rPr>
          <w:rStyle w:val="WW8Num4z0"/>
          <w:rFonts w:ascii="Verdana" w:hAnsi="Verdana"/>
          <w:color w:val="000000"/>
          <w:sz w:val="18"/>
          <w:szCs w:val="18"/>
        </w:rPr>
        <w:t> </w:t>
      </w:r>
      <w:r>
        <w:rPr>
          <w:rStyle w:val="WW8Num3z0"/>
          <w:rFonts w:ascii="Verdana" w:hAnsi="Verdana"/>
          <w:color w:val="4682B4"/>
          <w:sz w:val="18"/>
          <w:szCs w:val="18"/>
        </w:rPr>
        <w:t>превенции</w:t>
      </w:r>
      <w:r>
        <w:rPr>
          <w:rStyle w:val="WW8Num4z0"/>
          <w:rFonts w:ascii="Verdana" w:hAnsi="Verdana"/>
          <w:color w:val="000000"/>
          <w:sz w:val="18"/>
          <w:szCs w:val="18"/>
        </w:rPr>
        <w:t> </w:t>
      </w:r>
      <w:r>
        <w:rPr>
          <w:rFonts w:ascii="Verdana" w:hAnsi="Verdana"/>
          <w:color w:val="000000"/>
          <w:sz w:val="18"/>
          <w:szCs w:val="18"/>
        </w:rPr>
        <w:t>злоупотребления правом и правовых последствий этого деяния. Примерами могут служить:</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ст. 157 Трудового кодекса Российской Федерации, которая</w:t>
      </w:r>
      <w:r>
        <w:rPr>
          <w:rStyle w:val="WW8Num4z0"/>
          <w:rFonts w:ascii="Verdana" w:hAnsi="Verdana"/>
          <w:color w:val="000000"/>
          <w:sz w:val="18"/>
          <w:szCs w:val="18"/>
        </w:rPr>
        <w:t> </w:t>
      </w:r>
      <w:r>
        <w:rPr>
          <w:rStyle w:val="WW8Num3z0"/>
          <w:rFonts w:ascii="Verdana" w:hAnsi="Verdana"/>
          <w:color w:val="4682B4"/>
          <w:sz w:val="18"/>
          <w:szCs w:val="18"/>
        </w:rPr>
        <w:t>пресекает</w:t>
      </w:r>
      <w:r>
        <w:rPr>
          <w:rStyle w:val="WW8Num4z0"/>
          <w:rFonts w:ascii="Verdana" w:hAnsi="Verdana"/>
          <w:color w:val="000000"/>
          <w:sz w:val="18"/>
          <w:szCs w:val="18"/>
        </w:rPr>
        <w:t> </w:t>
      </w:r>
      <w:r>
        <w:rPr>
          <w:rFonts w:ascii="Verdana" w:hAnsi="Verdana"/>
          <w:color w:val="000000"/>
          <w:sz w:val="18"/>
          <w:szCs w:val="18"/>
        </w:rPr>
        <w:t>саму возможность для злоупотребления правом со стороны работодателя: она исключает такое условие для сохранения за работником части заработка на время простоя, как</w:t>
      </w:r>
      <w:r>
        <w:rPr>
          <w:rStyle w:val="WW8Num4z0"/>
          <w:rFonts w:ascii="Verdana" w:hAnsi="Verdana"/>
          <w:color w:val="000000"/>
          <w:sz w:val="18"/>
          <w:szCs w:val="18"/>
        </w:rPr>
        <w:t> </w:t>
      </w:r>
      <w:r>
        <w:rPr>
          <w:rStyle w:val="WW8Num3z0"/>
          <w:rFonts w:ascii="Verdana" w:hAnsi="Verdana"/>
          <w:color w:val="4682B4"/>
          <w:sz w:val="18"/>
          <w:szCs w:val="18"/>
        </w:rPr>
        <w:t>предупреждение</w:t>
      </w:r>
      <w:r>
        <w:rPr>
          <w:rStyle w:val="WW8Num4z0"/>
          <w:rFonts w:ascii="Verdana" w:hAnsi="Verdana"/>
          <w:color w:val="000000"/>
          <w:sz w:val="18"/>
          <w:szCs w:val="18"/>
        </w:rPr>
        <w:t> </w:t>
      </w:r>
      <w:r>
        <w:rPr>
          <w:rFonts w:ascii="Verdana" w:hAnsi="Verdana"/>
          <w:color w:val="000000"/>
          <w:sz w:val="18"/>
          <w:szCs w:val="18"/>
        </w:rPr>
        <w:t>работодателя о начале простоя;</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ст. 192 Трудового кодекса Российской Федерации дополнена частью пятой, где указывается, что при наложении</w:t>
      </w:r>
      <w:r>
        <w:rPr>
          <w:rStyle w:val="WW8Num4z0"/>
          <w:rFonts w:ascii="Verdana" w:hAnsi="Verdana"/>
          <w:color w:val="000000"/>
          <w:sz w:val="18"/>
          <w:szCs w:val="18"/>
        </w:rPr>
        <w:t> </w:t>
      </w:r>
      <w:r>
        <w:rPr>
          <w:rStyle w:val="WW8Num3z0"/>
          <w:rFonts w:ascii="Verdana" w:hAnsi="Verdana"/>
          <w:color w:val="4682B4"/>
          <w:sz w:val="18"/>
          <w:szCs w:val="18"/>
        </w:rPr>
        <w:t>дисциплинарного</w:t>
      </w:r>
      <w:r>
        <w:rPr>
          <w:rStyle w:val="WW8Num4z0"/>
          <w:rFonts w:ascii="Verdana" w:hAnsi="Verdana"/>
          <w:color w:val="000000"/>
          <w:sz w:val="18"/>
          <w:szCs w:val="18"/>
        </w:rPr>
        <w:t> </w:t>
      </w:r>
      <w:r>
        <w:rPr>
          <w:rFonts w:ascii="Verdana" w:hAnsi="Verdana"/>
          <w:color w:val="000000"/>
          <w:sz w:val="18"/>
          <w:szCs w:val="18"/>
        </w:rPr>
        <w:t>взыскания должны учитываться тяжесть</w:t>
      </w:r>
      <w:r>
        <w:rPr>
          <w:rStyle w:val="WW8Num4z0"/>
          <w:rFonts w:ascii="Verdana" w:hAnsi="Verdana"/>
          <w:color w:val="000000"/>
          <w:sz w:val="18"/>
          <w:szCs w:val="18"/>
        </w:rPr>
        <w:t> </w:t>
      </w:r>
      <w:r>
        <w:rPr>
          <w:rStyle w:val="WW8Num3z0"/>
          <w:rFonts w:ascii="Verdana" w:hAnsi="Verdana"/>
          <w:color w:val="4682B4"/>
          <w:sz w:val="18"/>
          <w:szCs w:val="18"/>
        </w:rPr>
        <w:t>совершенного</w:t>
      </w:r>
      <w:r>
        <w:rPr>
          <w:rStyle w:val="WW8Num4z0"/>
          <w:rFonts w:ascii="Verdana" w:hAnsi="Verdana"/>
          <w:color w:val="000000"/>
          <w:sz w:val="18"/>
          <w:szCs w:val="18"/>
        </w:rPr>
        <w:t> </w:t>
      </w:r>
      <w:r>
        <w:rPr>
          <w:rFonts w:ascii="Verdana" w:hAnsi="Verdana"/>
          <w:color w:val="000000"/>
          <w:sz w:val="18"/>
          <w:szCs w:val="18"/>
        </w:rPr>
        <w:t>проступка и обстоятельства, при которых он был</w:t>
      </w:r>
      <w:r>
        <w:rPr>
          <w:rStyle w:val="WW8Num4z0"/>
          <w:rFonts w:ascii="Verdana" w:hAnsi="Verdana"/>
          <w:color w:val="000000"/>
          <w:sz w:val="18"/>
          <w:szCs w:val="18"/>
        </w:rPr>
        <w:t> </w:t>
      </w:r>
      <w:r>
        <w:rPr>
          <w:rStyle w:val="WW8Num3z0"/>
          <w:rFonts w:ascii="Verdana" w:hAnsi="Verdana"/>
          <w:color w:val="4682B4"/>
          <w:sz w:val="18"/>
          <w:szCs w:val="18"/>
        </w:rPr>
        <w:t>совершен</w:t>
      </w:r>
      <w:r>
        <w:rPr>
          <w:rStyle w:val="WW8Num4z0"/>
          <w:rFonts w:ascii="Verdana" w:hAnsi="Verdana"/>
          <w:color w:val="000000"/>
          <w:sz w:val="18"/>
          <w:szCs w:val="18"/>
        </w:rPr>
        <w:t> </w:t>
      </w:r>
      <w:r>
        <w:rPr>
          <w:rFonts w:ascii="Verdana" w:hAnsi="Verdana"/>
          <w:color w:val="000000"/>
          <w:sz w:val="18"/>
          <w:szCs w:val="18"/>
        </w:rPr>
        <w:t>(тем самым уменьшается формализм работодателя при привлечении работника к</w:t>
      </w:r>
      <w:r>
        <w:rPr>
          <w:rStyle w:val="WW8Num4z0"/>
          <w:rFonts w:ascii="Verdana" w:hAnsi="Verdana"/>
          <w:color w:val="000000"/>
          <w:sz w:val="18"/>
          <w:szCs w:val="18"/>
        </w:rPr>
        <w:t> </w:t>
      </w:r>
      <w:r>
        <w:rPr>
          <w:rStyle w:val="WW8Num3z0"/>
          <w:rFonts w:ascii="Verdana" w:hAnsi="Verdana"/>
          <w:color w:val="4682B4"/>
          <w:sz w:val="18"/>
          <w:szCs w:val="18"/>
        </w:rPr>
        <w:t>дисциплинарной</w:t>
      </w:r>
      <w:r>
        <w:rPr>
          <w:rStyle w:val="WW8Num4z0"/>
          <w:rFonts w:ascii="Verdana" w:hAnsi="Verdana"/>
          <w:color w:val="000000"/>
          <w:sz w:val="18"/>
          <w:szCs w:val="18"/>
        </w:rPr>
        <w:t> </w:t>
      </w:r>
      <w:r>
        <w:rPr>
          <w:rFonts w:ascii="Verdana" w:hAnsi="Verdana"/>
          <w:color w:val="000000"/>
          <w:sz w:val="18"/>
          <w:szCs w:val="18"/>
        </w:rPr>
        <w:t>ответственности в виде увольнения);</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ст. 81 Трудового кодекса Российской Федерации дополнена частью пятой, ограничивающей сроки увольнения по основаниям, предусмотренным пунктом 7 или 8 части первой данной</w:t>
      </w:r>
      <w:r>
        <w:rPr>
          <w:rStyle w:val="WW8Num4z0"/>
          <w:rFonts w:ascii="Verdana" w:hAnsi="Verdana"/>
          <w:color w:val="000000"/>
          <w:sz w:val="18"/>
          <w:szCs w:val="18"/>
        </w:rPr>
        <w:t> </w:t>
      </w:r>
      <w:r>
        <w:rPr>
          <w:rStyle w:val="WW8Num3z0"/>
          <w:rFonts w:ascii="Verdana" w:hAnsi="Verdana"/>
          <w:color w:val="4682B4"/>
          <w:sz w:val="18"/>
          <w:szCs w:val="18"/>
        </w:rPr>
        <w:t>статьи</w:t>
      </w:r>
      <w:r>
        <w:rPr>
          <w:rFonts w:ascii="Verdana" w:hAnsi="Verdana"/>
          <w:color w:val="000000"/>
          <w:sz w:val="18"/>
          <w:szCs w:val="18"/>
        </w:rPr>
        <w:t>, когда виновные действия совершены работником вне места работы или по месту работы, но не в связи с</w:t>
      </w:r>
      <w:r>
        <w:rPr>
          <w:rStyle w:val="WW8Num4z0"/>
          <w:rFonts w:ascii="Verdana" w:hAnsi="Verdana"/>
          <w:color w:val="000000"/>
          <w:sz w:val="18"/>
          <w:szCs w:val="18"/>
        </w:rPr>
        <w:t> </w:t>
      </w:r>
      <w:r>
        <w:rPr>
          <w:rStyle w:val="WW8Num3z0"/>
          <w:rFonts w:ascii="Verdana" w:hAnsi="Verdana"/>
          <w:color w:val="4682B4"/>
          <w:sz w:val="18"/>
          <w:szCs w:val="18"/>
        </w:rPr>
        <w:t>исполнением</w:t>
      </w:r>
      <w:r>
        <w:rPr>
          <w:rStyle w:val="WW8Num4z0"/>
          <w:rFonts w:ascii="Verdana" w:hAnsi="Verdana"/>
          <w:color w:val="000000"/>
          <w:sz w:val="18"/>
          <w:szCs w:val="18"/>
        </w:rPr>
        <w:t> </w:t>
      </w:r>
      <w:r>
        <w:rPr>
          <w:rFonts w:ascii="Verdana" w:hAnsi="Verdana"/>
          <w:color w:val="000000"/>
          <w:sz w:val="18"/>
          <w:szCs w:val="18"/>
        </w:rPr>
        <w:t>им трудовых обязанностей;</w:t>
      </w:r>
    </w:p>
    <w:p w:rsidR="006B6C37" w:rsidRDefault="006B6C37" w:rsidP="006B6C3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произведены изменения в Трудовом кодексе Российской Федерации: п. 11 ст. 81 ТК РФ откорректирован, пп. «а» п. 3 ст. 81 ТК РФ исключен, а ч. 3 ст. 178 ТК РФ устанавливает, что выходное пособие при расторжении трудового договора с работником выплачивается ему в связи с отказом от перевода на другую работу, необходимого в соответствии с медицинским заключением, .либо отсутствием у работодателя соответствующей работы, чем устранена установленная нами ситуация со злоупотреблением правом со стороны работника;</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пунктом 9 ст. 83 Трудового кодекса Российской Федерации установлено новое основание</w:t>
      </w:r>
      <w:r>
        <w:rPr>
          <w:rStyle w:val="WW8Num4z0"/>
          <w:rFonts w:ascii="Verdana" w:hAnsi="Verdana"/>
          <w:color w:val="000000"/>
          <w:sz w:val="18"/>
          <w:szCs w:val="18"/>
        </w:rPr>
        <w:t> </w:t>
      </w:r>
      <w:r>
        <w:rPr>
          <w:rStyle w:val="WW8Num3z0"/>
          <w:rFonts w:ascii="Verdana" w:hAnsi="Verdana"/>
          <w:color w:val="4682B4"/>
          <w:sz w:val="18"/>
          <w:szCs w:val="18"/>
        </w:rPr>
        <w:t>прекращения</w:t>
      </w:r>
      <w:r>
        <w:rPr>
          <w:rStyle w:val="WW8Num4z0"/>
          <w:rFonts w:ascii="Verdana" w:hAnsi="Verdana"/>
          <w:color w:val="000000"/>
          <w:sz w:val="18"/>
          <w:szCs w:val="18"/>
        </w:rPr>
        <w:t> </w:t>
      </w:r>
      <w:r>
        <w:rPr>
          <w:rFonts w:ascii="Verdana" w:hAnsi="Verdana"/>
          <w:color w:val="000000"/>
          <w:sz w:val="18"/>
          <w:szCs w:val="18"/>
        </w:rPr>
        <w:t>трудового договора по обстоятельствам, не зависящим от воли сторон: истечение срока действия или</w:t>
      </w:r>
      <w:r>
        <w:rPr>
          <w:rStyle w:val="WW8Num4z0"/>
          <w:rFonts w:ascii="Verdana" w:hAnsi="Verdana"/>
          <w:color w:val="000000"/>
          <w:sz w:val="18"/>
          <w:szCs w:val="18"/>
        </w:rPr>
        <w:t> </w:t>
      </w:r>
      <w:r>
        <w:rPr>
          <w:rStyle w:val="WW8Num3z0"/>
          <w:rFonts w:ascii="Verdana" w:hAnsi="Verdana"/>
          <w:color w:val="4682B4"/>
          <w:sz w:val="18"/>
          <w:szCs w:val="18"/>
        </w:rPr>
        <w:t>приостановления</w:t>
      </w:r>
      <w:r>
        <w:rPr>
          <w:rStyle w:val="WW8Num4z0"/>
          <w:rFonts w:ascii="Verdana" w:hAnsi="Verdana"/>
          <w:color w:val="000000"/>
          <w:sz w:val="18"/>
          <w:szCs w:val="18"/>
        </w:rPr>
        <w:t> </w:t>
      </w:r>
      <w:r>
        <w:rPr>
          <w:rFonts w:ascii="Verdana" w:hAnsi="Verdana"/>
          <w:color w:val="000000"/>
          <w:sz w:val="18"/>
          <w:szCs w:val="18"/>
        </w:rPr>
        <w:t>действия на срок более двух месяцев, или</w:t>
      </w:r>
      <w:r>
        <w:rPr>
          <w:rStyle w:val="WW8Num4z0"/>
          <w:rFonts w:ascii="Verdana" w:hAnsi="Verdana"/>
          <w:color w:val="000000"/>
          <w:sz w:val="18"/>
          <w:szCs w:val="18"/>
        </w:rPr>
        <w:t> </w:t>
      </w:r>
      <w:r>
        <w:rPr>
          <w:rStyle w:val="WW8Num3z0"/>
          <w:rFonts w:ascii="Verdana" w:hAnsi="Verdana"/>
          <w:color w:val="4682B4"/>
          <w:sz w:val="18"/>
          <w:szCs w:val="18"/>
        </w:rPr>
        <w:t>лишение</w:t>
      </w:r>
      <w:r>
        <w:rPr>
          <w:rStyle w:val="WW8Num4z0"/>
          <w:rFonts w:ascii="Verdana" w:hAnsi="Verdana"/>
          <w:color w:val="000000"/>
          <w:sz w:val="18"/>
          <w:szCs w:val="18"/>
        </w:rPr>
        <w:t> </w:t>
      </w:r>
      <w:r>
        <w:rPr>
          <w:rFonts w:ascii="Verdana" w:hAnsi="Verdana"/>
          <w:color w:val="000000"/>
          <w:sz w:val="18"/>
          <w:szCs w:val="18"/>
        </w:rPr>
        <w:t>работника специального права (лицензии, права на управление транспортным средством, права на ношение</w:t>
      </w:r>
      <w:r>
        <w:rPr>
          <w:rStyle w:val="WW8Num4z0"/>
          <w:rFonts w:ascii="Verdana" w:hAnsi="Verdana"/>
          <w:color w:val="000000"/>
          <w:sz w:val="18"/>
          <w:szCs w:val="18"/>
        </w:rPr>
        <w:t> </w:t>
      </w:r>
      <w:r>
        <w:rPr>
          <w:rStyle w:val="WW8Num3z0"/>
          <w:rFonts w:ascii="Verdana" w:hAnsi="Verdana"/>
          <w:color w:val="4682B4"/>
          <w:sz w:val="18"/>
          <w:szCs w:val="18"/>
        </w:rPr>
        <w:t>оружия</w:t>
      </w:r>
      <w:r>
        <w:rPr>
          <w:rFonts w:ascii="Verdana" w:hAnsi="Verdana"/>
          <w:color w:val="000000"/>
          <w:sz w:val="18"/>
          <w:szCs w:val="18"/>
        </w:rPr>
        <w:t>, другого специального права) в соответствии с федеральными законами и иными нормативными правовыми актами РФ, если это влечет за собой невозможность</w:t>
      </w:r>
      <w:r>
        <w:rPr>
          <w:rStyle w:val="WW8Num4z0"/>
          <w:rFonts w:ascii="Verdana" w:hAnsi="Verdana"/>
          <w:color w:val="000000"/>
          <w:sz w:val="18"/>
          <w:szCs w:val="18"/>
        </w:rPr>
        <w:t> </w:t>
      </w:r>
      <w:r>
        <w:rPr>
          <w:rStyle w:val="WW8Num3z0"/>
          <w:rFonts w:ascii="Verdana" w:hAnsi="Verdana"/>
          <w:color w:val="4682B4"/>
          <w:sz w:val="18"/>
          <w:szCs w:val="18"/>
        </w:rPr>
        <w:t>исполнения</w:t>
      </w:r>
      <w:r>
        <w:rPr>
          <w:rStyle w:val="WW8Num4z0"/>
          <w:rFonts w:ascii="Verdana" w:hAnsi="Verdana"/>
          <w:color w:val="000000"/>
          <w:sz w:val="18"/>
          <w:szCs w:val="18"/>
        </w:rPr>
        <w:t> </w:t>
      </w:r>
      <w:r>
        <w:rPr>
          <w:rFonts w:ascii="Verdana" w:hAnsi="Verdana"/>
          <w:color w:val="000000"/>
          <w:sz w:val="18"/>
          <w:szCs w:val="18"/>
        </w:rPr>
        <w:t>работником обязанностей по трудовому договору, что предотвращает ситуации со злоупотреблением правом как со стороны работника, так и со стороны работодателя.</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Законодателю следует учесть, что возможным неблагоприятным последствием злоупотребления правом может быть и личный</w:t>
      </w:r>
      <w:r>
        <w:rPr>
          <w:rStyle w:val="WW8Num4z0"/>
          <w:rFonts w:ascii="Verdana" w:hAnsi="Verdana"/>
          <w:color w:val="000000"/>
          <w:sz w:val="18"/>
          <w:szCs w:val="18"/>
        </w:rPr>
        <w:t> </w:t>
      </w:r>
      <w:r>
        <w:rPr>
          <w:rStyle w:val="WW8Num3z0"/>
          <w:rFonts w:ascii="Verdana" w:hAnsi="Verdana"/>
          <w:color w:val="4682B4"/>
          <w:sz w:val="18"/>
          <w:szCs w:val="18"/>
        </w:rPr>
        <w:t>неимущественный</w:t>
      </w:r>
      <w:r>
        <w:rPr>
          <w:rStyle w:val="WW8Num4z0"/>
          <w:rFonts w:ascii="Verdana" w:hAnsi="Verdana"/>
          <w:color w:val="000000"/>
          <w:sz w:val="18"/>
          <w:szCs w:val="18"/>
        </w:rPr>
        <w:t> </w:t>
      </w:r>
      <w:r>
        <w:rPr>
          <w:rFonts w:ascii="Verdana" w:hAnsi="Verdana"/>
          <w:color w:val="000000"/>
          <w:sz w:val="18"/>
          <w:szCs w:val="18"/>
        </w:rPr>
        <w:t>вред, заключающийся в физических и нравственных страданиях субъектов трудовых отношений. С принятием Трудового кодекса Российской Федерации на</w:t>
      </w:r>
      <w:r>
        <w:rPr>
          <w:rStyle w:val="WW8Num4z0"/>
          <w:rFonts w:ascii="Verdana" w:hAnsi="Verdana"/>
          <w:color w:val="000000"/>
          <w:sz w:val="18"/>
          <w:szCs w:val="18"/>
        </w:rPr>
        <w:t> </w:t>
      </w:r>
      <w:r>
        <w:rPr>
          <w:rStyle w:val="WW8Num3z0"/>
          <w:rFonts w:ascii="Verdana" w:hAnsi="Verdana"/>
          <w:color w:val="4682B4"/>
          <w:sz w:val="18"/>
          <w:szCs w:val="18"/>
        </w:rPr>
        <w:t>законодательном</w:t>
      </w:r>
      <w:r>
        <w:rPr>
          <w:rFonts w:ascii="Verdana" w:hAnsi="Verdana"/>
          <w:color w:val="000000"/>
          <w:sz w:val="18"/>
          <w:szCs w:val="18"/>
        </w:rPr>
        <w:t>, уровне закреплено право работника на компенсацию морального вреда,</w:t>
      </w:r>
      <w:r>
        <w:rPr>
          <w:rStyle w:val="WW8Num4z0"/>
          <w:rFonts w:ascii="Verdana" w:hAnsi="Verdana"/>
          <w:color w:val="000000"/>
          <w:sz w:val="18"/>
          <w:szCs w:val="18"/>
        </w:rPr>
        <w:t> </w:t>
      </w:r>
      <w:r>
        <w:rPr>
          <w:rStyle w:val="WW8Num3z0"/>
          <w:rFonts w:ascii="Verdana" w:hAnsi="Verdana"/>
          <w:color w:val="4682B4"/>
          <w:sz w:val="18"/>
          <w:szCs w:val="18"/>
        </w:rPr>
        <w:t>причиненного</w:t>
      </w:r>
      <w:r>
        <w:rPr>
          <w:rStyle w:val="WW8Num4z0"/>
          <w:rFonts w:ascii="Verdana" w:hAnsi="Verdana"/>
          <w:color w:val="000000"/>
          <w:sz w:val="18"/>
          <w:szCs w:val="18"/>
        </w:rPr>
        <w:t> </w:t>
      </w:r>
      <w:r>
        <w:rPr>
          <w:rFonts w:ascii="Verdana" w:hAnsi="Verdana"/>
          <w:color w:val="000000"/>
          <w:sz w:val="18"/>
          <w:szCs w:val="18"/>
        </w:rPr>
        <w:t>ему неправомерными действиями работодателя (ст. 237). Но физические и нравственные страдания работник может претерпевать и в связи со вполне</w:t>
      </w:r>
      <w:r>
        <w:rPr>
          <w:rStyle w:val="WW8Num4z0"/>
          <w:rFonts w:ascii="Verdana" w:hAnsi="Verdana"/>
          <w:color w:val="000000"/>
          <w:sz w:val="18"/>
          <w:szCs w:val="18"/>
        </w:rPr>
        <w:t> </w:t>
      </w:r>
      <w:r>
        <w:rPr>
          <w:rStyle w:val="WW8Num3z0"/>
          <w:rFonts w:ascii="Verdana" w:hAnsi="Verdana"/>
          <w:color w:val="4682B4"/>
          <w:sz w:val="18"/>
          <w:szCs w:val="18"/>
        </w:rPr>
        <w:t>правомерными</w:t>
      </w:r>
      <w:r>
        <w:rPr>
          <w:rStyle w:val="WW8Num4z0"/>
          <w:rFonts w:ascii="Verdana" w:hAnsi="Verdana"/>
          <w:color w:val="000000"/>
          <w:sz w:val="18"/>
          <w:szCs w:val="18"/>
        </w:rPr>
        <w:t> </w:t>
      </w:r>
      <w:r>
        <w:rPr>
          <w:rFonts w:ascii="Verdana" w:hAnsi="Verdana"/>
          <w:color w:val="000000"/>
          <w:sz w:val="18"/>
          <w:szCs w:val="18"/>
        </w:rPr>
        <w:t>действиями работодателя, который стремится избежать различных расходов, избавиться от работника-оппозиционера и в других случаях. Проблема заключается в том, что только правонарушение является основанием для компенсации морального вреда», а злоупотребление правом противоправным</w:t>
      </w:r>
      <w:r>
        <w:rPr>
          <w:rStyle w:val="WW8Num4z0"/>
          <w:rFonts w:ascii="Verdana" w:hAnsi="Verdana"/>
          <w:color w:val="000000"/>
          <w:sz w:val="18"/>
          <w:szCs w:val="18"/>
        </w:rPr>
        <w:t> </w:t>
      </w:r>
      <w:r>
        <w:rPr>
          <w:rStyle w:val="WW8Num3z0"/>
          <w:rFonts w:ascii="Verdana" w:hAnsi="Verdana"/>
          <w:color w:val="4682B4"/>
          <w:sz w:val="18"/>
          <w:szCs w:val="18"/>
        </w:rPr>
        <w:t>деянием</w:t>
      </w:r>
      <w:r>
        <w:rPr>
          <w:rStyle w:val="WW8Num4z0"/>
          <w:rFonts w:ascii="Verdana" w:hAnsi="Verdana"/>
          <w:color w:val="000000"/>
          <w:sz w:val="18"/>
          <w:szCs w:val="18"/>
        </w:rPr>
        <w:t> </w:t>
      </w:r>
      <w:r>
        <w:rPr>
          <w:rFonts w:ascii="Verdana" w:hAnsi="Verdana"/>
          <w:color w:val="000000"/>
          <w:sz w:val="18"/>
          <w:szCs w:val="18"/>
        </w:rPr>
        <w:t>не является, соответственно, лицо лишается права на удовлетворение данных требований.</w:t>
      </w:r>
    </w:p>
    <w:p w:rsidR="006B6C37" w:rsidRDefault="006B6C37" w:rsidP="006B6C3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Следовательно, в Трудовом кодексе Российской Федерации следует ввести норму, предоставляющую лицу, чье право (как</w:t>
      </w:r>
      <w:r>
        <w:rPr>
          <w:rStyle w:val="WW8Num4z0"/>
          <w:rFonts w:ascii="Verdana" w:hAnsi="Verdana"/>
          <w:color w:val="000000"/>
          <w:sz w:val="18"/>
          <w:szCs w:val="18"/>
        </w:rPr>
        <w:t> </w:t>
      </w:r>
      <w:r>
        <w:rPr>
          <w:rStyle w:val="WW8Num3z0"/>
          <w:rFonts w:ascii="Verdana" w:hAnsi="Verdana"/>
          <w:color w:val="4682B4"/>
          <w:sz w:val="18"/>
          <w:szCs w:val="18"/>
        </w:rPr>
        <w:t>имущественное</w:t>
      </w:r>
      <w:r>
        <w:rPr>
          <w:rFonts w:ascii="Verdana" w:hAnsi="Verdana"/>
          <w:color w:val="000000"/>
          <w:sz w:val="18"/>
          <w:szCs w:val="18"/>
        </w:rPr>
        <w:t>, так и связанное с ним личное</w:t>
      </w:r>
      <w:r>
        <w:rPr>
          <w:rStyle w:val="WW8Num4z0"/>
          <w:rFonts w:ascii="Verdana" w:hAnsi="Verdana"/>
          <w:color w:val="000000"/>
          <w:sz w:val="18"/>
          <w:szCs w:val="18"/>
        </w:rPr>
        <w:t> </w:t>
      </w:r>
      <w:r>
        <w:rPr>
          <w:rStyle w:val="WW8Num3z0"/>
          <w:rFonts w:ascii="Verdana" w:hAnsi="Verdana"/>
          <w:color w:val="4682B4"/>
          <w:sz w:val="18"/>
          <w:szCs w:val="18"/>
        </w:rPr>
        <w:t>неимущественное</w:t>
      </w:r>
      <w:r>
        <w:rPr>
          <w:rFonts w:ascii="Verdana" w:hAnsi="Verdana"/>
          <w:color w:val="000000"/>
          <w:sz w:val="18"/>
          <w:szCs w:val="18"/>
        </w:rPr>
        <w:t>) нарушено, требовать компенсации физических и нравственных страданий,</w:t>
      </w:r>
      <w:r>
        <w:rPr>
          <w:rStyle w:val="WW8Num4z0"/>
          <w:rFonts w:ascii="Verdana" w:hAnsi="Verdana"/>
          <w:color w:val="000000"/>
          <w:sz w:val="18"/>
          <w:szCs w:val="18"/>
        </w:rPr>
        <w:t> </w:t>
      </w:r>
      <w:r>
        <w:rPr>
          <w:rStyle w:val="WW8Num3z0"/>
          <w:rFonts w:ascii="Verdana" w:hAnsi="Verdana"/>
          <w:color w:val="4682B4"/>
          <w:sz w:val="18"/>
          <w:szCs w:val="18"/>
        </w:rPr>
        <w:t>причиненных</w:t>
      </w:r>
      <w:r>
        <w:rPr>
          <w:rStyle w:val="WW8Num4z0"/>
          <w:rFonts w:ascii="Verdana" w:hAnsi="Verdana"/>
          <w:color w:val="000000"/>
          <w:sz w:val="18"/>
          <w:szCs w:val="18"/>
        </w:rPr>
        <w:t> </w:t>
      </w:r>
      <w:r>
        <w:rPr>
          <w:rFonts w:ascii="Verdana" w:hAnsi="Verdana"/>
          <w:color w:val="000000"/>
          <w:sz w:val="18"/>
          <w:szCs w:val="18"/>
        </w:rPr>
        <w:t>ему в результате совершения деяния - злоупотребления правом. При этом лицо</w:t>
      </w:r>
      <w:r>
        <w:rPr>
          <w:rStyle w:val="WW8Num3z0"/>
          <w:rFonts w:ascii="Verdana" w:hAnsi="Verdana"/>
          <w:color w:val="4682B4"/>
          <w:sz w:val="18"/>
          <w:szCs w:val="18"/>
        </w:rPr>
        <w:t>обязано</w:t>
      </w:r>
      <w:r>
        <w:rPr>
          <w:rStyle w:val="WW8Num4z0"/>
          <w:rFonts w:ascii="Verdana" w:hAnsi="Verdana"/>
          <w:color w:val="000000"/>
          <w:sz w:val="18"/>
          <w:szCs w:val="18"/>
        </w:rPr>
        <w:t> </w:t>
      </w:r>
      <w:r>
        <w:rPr>
          <w:rFonts w:ascii="Verdana" w:hAnsi="Verdana"/>
          <w:color w:val="000000"/>
          <w:sz w:val="18"/>
          <w:szCs w:val="18"/>
        </w:rPr>
        <w:t>доказать факт страданий и</w:t>
      </w:r>
      <w:r>
        <w:rPr>
          <w:rStyle w:val="WW8Num4z0"/>
          <w:rFonts w:ascii="Verdana" w:hAnsi="Verdana"/>
          <w:color w:val="000000"/>
          <w:sz w:val="18"/>
          <w:szCs w:val="18"/>
        </w:rPr>
        <w:t> </w:t>
      </w:r>
      <w:r>
        <w:rPr>
          <w:rStyle w:val="WW8Num3z0"/>
          <w:rFonts w:ascii="Verdana" w:hAnsi="Verdana"/>
          <w:color w:val="4682B4"/>
          <w:sz w:val="18"/>
          <w:szCs w:val="18"/>
        </w:rPr>
        <w:t>причинную</w:t>
      </w:r>
      <w:r>
        <w:rPr>
          <w:rStyle w:val="WW8Num4z0"/>
          <w:rFonts w:ascii="Verdana" w:hAnsi="Verdana"/>
          <w:color w:val="000000"/>
          <w:sz w:val="18"/>
          <w:szCs w:val="18"/>
        </w:rPr>
        <w:t> </w:t>
      </w:r>
      <w:r>
        <w:rPr>
          <w:rFonts w:ascii="Verdana" w:hAnsi="Verdana"/>
          <w:color w:val="000000"/>
          <w:sz w:val="18"/>
          <w:szCs w:val="18"/>
        </w:rPr>
        <w:t xml:space="preserve">связь между деянием (злоупотреблением правом) и наступившими'неблагоприятными последствиями. 1 </w:t>
      </w:r>
      <w:r>
        <w:rPr>
          <w:rFonts w:ascii="Arial" w:hAnsi="Arial" w:cs="Arial"/>
          <w:color w:val="000000"/>
          <w:sz w:val="18"/>
          <w:szCs w:val="18"/>
        </w:rPr>
        <w:t>■</w:t>
      </w:r>
      <w:r>
        <w:rPr>
          <w:rFonts w:ascii="Verdana" w:hAnsi="Verdana"/>
          <w:color w:val="000000"/>
          <w:sz w:val="18"/>
          <w:szCs w:val="18"/>
        </w:rPr>
        <w:t xml:space="preserve">" </w:t>
      </w:r>
      <w:r>
        <w:rPr>
          <w:rFonts w:ascii="Arial" w:hAnsi="Arial" w:cs="Arial"/>
          <w:color w:val="000000"/>
          <w:sz w:val="18"/>
          <w:szCs w:val="18"/>
        </w:rPr>
        <w:t>■</w:t>
      </w:r>
      <w:r>
        <w:rPr>
          <w:rFonts w:ascii="Verdana" w:hAnsi="Verdana"/>
          <w:color w:val="000000"/>
          <w:sz w:val="18"/>
          <w:szCs w:val="18"/>
        </w:rPr>
        <w:t xml:space="preserve"> &gt; 169</w:t>
      </w:r>
    </w:p>
    <w:p w:rsidR="006B6C37" w:rsidRDefault="006B6C37" w:rsidP="006B6C37">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Офман, Елена Михайловна, 2006 год</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4z0"/>
          <w:rFonts w:ascii="Verdana" w:hAnsi="Verdana"/>
          <w:color w:val="000000"/>
          <w:sz w:val="18"/>
          <w:szCs w:val="18"/>
        </w:rPr>
        <w:t> </w:t>
      </w:r>
      <w:r>
        <w:rPr>
          <w:rStyle w:val="WW8Num3z0"/>
          <w:rFonts w:ascii="Verdana" w:hAnsi="Verdana"/>
          <w:color w:val="4682B4"/>
          <w:sz w:val="18"/>
          <w:szCs w:val="18"/>
        </w:rPr>
        <w:t>Конституция</w:t>
      </w:r>
      <w:r>
        <w:rPr>
          <w:rStyle w:val="WW8Num4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4z0"/>
          <w:rFonts w:ascii="Verdana" w:hAnsi="Verdana"/>
          <w:color w:val="000000"/>
          <w:sz w:val="18"/>
          <w:szCs w:val="18"/>
        </w:rPr>
        <w:t> </w:t>
      </w:r>
      <w:r>
        <w:rPr>
          <w:rStyle w:val="WW8Num3z0"/>
          <w:rFonts w:ascii="Verdana" w:hAnsi="Verdana"/>
          <w:color w:val="4682B4"/>
          <w:sz w:val="18"/>
          <w:szCs w:val="18"/>
        </w:rPr>
        <w:t>голосованием</w:t>
      </w:r>
      <w:r>
        <w:rPr>
          <w:rStyle w:val="WW8Num4z0"/>
          <w:rFonts w:ascii="Verdana" w:hAnsi="Verdana"/>
          <w:color w:val="000000"/>
          <w:sz w:val="18"/>
          <w:szCs w:val="18"/>
        </w:rPr>
        <w:t> </w:t>
      </w:r>
      <w:r>
        <w:rPr>
          <w:rFonts w:ascii="Verdana" w:hAnsi="Verdana"/>
          <w:color w:val="000000"/>
          <w:sz w:val="18"/>
          <w:szCs w:val="18"/>
        </w:rPr>
        <w:t>12 декабря 1993 года)//Российская газета. 1993. 25 декабря.</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4z0"/>
          <w:rFonts w:ascii="Verdana" w:hAnsi="Verdana"/>
          <w:color w:val="000000"/>
          <w:sz w:val="18"/>
          <w:szCs w:val="18"/>
        </w:rPr>
        <w:t> </w:t>
      </w:r>
      <w:r>
        <w:rPr>
          <w:rStyle w:val="WW8Num3z0"/>
          <w:rFonts w:ascii="Verdana" w:hAnsi="Verdana"/>
          <w:color w:val="4682B4"/>
          <w:sz w:val="18"/>
          <w:szCs w:val="18"/>
        </w:rPr>
        <w:t>Конвенция</w:t>
      </w:r>
      <w:r>
        <w:rPr>
          <w:rStyle w:val="WW8Num4z0"/>
          <w:rFonts w:ascii="Verdana" w:hAnsi="Verdana"/>
          <w:color w:val="000000"/>
          <w:sz w:val="18"/>
          <w:szCs w:val="18"/>
        </w:rPr>
        <w:t> </w:t>
      </w:r>
      <w:r>
        <w:rPr>
          <w:rFonts w:ascii="Verdana" w:hAnsi="Verdana"/>
          <w:color w:val="000000"/>
          <w:sz w:val="18"/>
          <w:szCs w:val="18"/>
        </w:rPr>
        <w:t>МОТ № 87 о</w:t>
      </w:r>
      <w:r>
        <w:rPr>
          <w:rStyle w:val="WW8Num4z0"/>
          <w:rFonts w:ascii="Verdana" w:hAnsi="Verdana"/>
          <w:color w:val="000000"/>
          <w:sz w:val="18"/>
          <w:szCs w:val="18"/>
        </w:rPr>
        <w:t> </w:t>
      </w:r>
      <w:r>
        <w:rPr>
          <w:rStyle w:val="WW8Num3z0"/>
          <w:rFonts w:ascii="Verdana" w:hAnsi="Verdana"/>
          <w:color w:val="4682B4"/>
          <w:sz w:val="18"/>
          <w:szCs w:val="18"/>
        </w:rPr>
        <w:t>свободе</w:t>
      </w:r>
      <w:r>
        <w:rPr>
          <w:rStyle w:val="WW8Num4z0"/>
          <w:rFonts w:ascii="Verdana" w:hAnsi="Verdana"/>
          <w:color w:val="000000"/>
          <w:sz w:val="18"/>
          <w:szCs w:val="18"/>
        </w:rPr>
        <w:t> </w:t>
      </w:r>
      <w:r>
        <w:rPr>
          <w:rFonts w:ascii="Verdana" w:hAnsi="Verdana"/>
          <w:color w:val="000000"/>
          <w:sz w:val="18"/>
          <w:szCs w:val="18"/>
        </w:rPr>
        <w:t>ассоциации и защите права на организацию (Сан-Франциско, 9 июля 1948 г.)//Конвенции и рекомендации, принятые Международной конференцией труда. 1919-1956. Т. I. Женева: Международное бюро труда,. '1991, С. 859-864.</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Конвенция</w:t>
      </w:r>
      <w:r>
        <w:rPr>
          <w:rStyle w:val="WW8Num4z0"/>
          <w:rFonts w:ascii="Verdana" w:hAnsi="Verdana"/>
          <w:color w:val="000000"/>
          <w:sz w:val="18"/>
          <w:szCs w:val="18"/>
        </w:rPr>
        <w:t> </w:t>
      </w:r>
      <w:r>
        <w:rPr>
          <w:rStyle w:val="WW8Num3z0"/>
          <w:rFonts w:ascii="Verdana" w:hAnsi="Verdana"/>
          <w:color w:val="4682B4"/>
          <w:sz w:val="18"/>
          <w:szCs w:val="18"/>
        </w:rPr>
        <w:t>МОТ</w:t>
      </w:r>
      <w:r>
        <w:rPr>
          <w:rStyle w:val="WW8Num4z0"/>
          <w:rFonts w:ascii="Verdana" w:hAnsi="Verdana"/>
          <w:color w:val="000000"/>
          <w:sz w:val="18"/>
          <w:szCs w:val="18"/>
        </w:rPr>
        <w:t> </w:t>
      </w:r>
      <w:r>
        <w:rPr>
          <w:rFonts w:ascii="Verdana" w:hAnsi="Verdana"/>
          <w:color w:val="000000"/>
          <w:sz w:val="18"/>
          <w:szCs w:val="18"/>
        </w:rPr>
        <w:t>№ 98 о праве на организацию и ведение коллективных переговоров (1949 г.)//Конвенции и рекомендации, принятые Международной конференцией труда. 1919-1956. Т. I. Женева: Международное бюро труда, 1991. С. 1010-1014.</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Конвенция МОТ № 103 об охране материнства (Женева, 28 июня 1952 г.)//Конвенции и рекомендации, принятые Международной конференцией труда. 1919-1956. Т. I. Женева: Международное бюро труда, 1991. С. 1088-1094.</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МОТ № 158 о</w:t>
      </w:r>
      <w:r>
        <w:rPr>
          <w:rStyle w:val="WW8Num4z0"/>
          <w:rFonts w:ascii="Verdana" w:hAnsi="Verdana"/>
          <w:color w:val="000000"/>
          <w:sz w:val="18"/>
          <w:szCs w:val="18"/>
        </w:rPr>
        <w:t> </w:t>
      </w:r>
      <w:r>
        <w:rPr>
          <w:rStyle w:val="WW8Num3z0"/>
          <w:rFonts w:ascii="Verdana" w:hAnsi="Verdana"/>
          <w:color w:val="4682B4"/>
          <w:sz w:val="18"/>
          <w:szCs w:val="18"/>
        </w:rPr>
        <w:t>прекращении</w:t>
      </w:r>
      <w:r>
        <w:rPr>
          <w:rStyle w:val="WW8Num4z0"/>
          <w:rFonts w:ascii="Verdana" w:hAnsi="Verdana"/>
          <w:color w:val="000000"/>
          <w:sz w:val="18"/>
          <w:szCs w:val="18"/>
        </w:rPr>
        <w:t> </w:t>
      </w:r>
      <w:r>
        <w:rPr>
          <w:rFonts w:ascii="Verdana" w:hAnsi="Verdana"/>
          <w:color w:val="000000"/>
          <w:sz w:val="18"/>
          <w:szCs w:val="18"/>
        </w:rPr>
        <w:t>трудовых отношений (Женева, 2 июня 1982 г.)//Справочная правовая система ГАРАНТ.</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МОТ № 181 о частных агентствах занятости (Женева, 19 июня 1997 г.)//Справочная правовая система ГАРАНТ.</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МОТ № 183 о защите материнства (2000 г.)//Справочная правовая система ГАРАНТ.</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Гражданский</w:t>
      </w:r>
      <w:r>
        <w:rPr>
          <w:rStyle w:val="WW8Num4z0"/>
          <w:rFonts w:ascii="Verdana" w:hAnsi="Verdana"/>
          <w:color w:val="000000"/>
          <w:sz w:val="18"/>
          <w:szCs w:val="18"/>
        </w:rPr>
        <w:t> </w:t>
      </w:r>
      <w:r>
        <w:rPr>
          <w:rStyle w:val="WW8Num3z0"/>
          <w:rFonts w:ascii="Verdana" w:hAnsi="Verdana"/>
          <w:color w:val="4682B4"/>
          <w:sz w:val="18"/>
          <w:szCs w:val="18"/>
        </w:rPr>
        <w:t>процессуальный</w:t>
      </w:r>
      <w:r>
        <w:rPr>
          <w:rStyle w:val="WW8Num4z0"/>
          <w:rFonts w:ascii="Verdana" w:hAnsi="Verdana"/>
          <w:color w:val="000000"/>
          <w:sz w:val="18"/>
          <w:szCs w:val="18"/>
        </w:rPr>
        <w:t> </w:t>
      </w:r>
      <w:r>
        <w:rPr>
          <w:rFonts w:ascii="Verdana" w:hAnsi="Verdana"/>
          <w:color w:val="000000"/>
          <w:sz w:val="18"/>
          <w:szCs w:val="18"/>
        </w:rPr>
        <w:t>кодекс Российской Федерации от 14 ноября 2002 г. № 138-Ф3 (в ред. Федерального закона от 27 декабря 2005 г. № 197-ФЗ)//Российская газета. 2002. 20 ноября. № 220.</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Трудовой</w:t>
      </w:r>
      <w:r>
        <w:rPr>
          <w:rStyle w:val="WW8Num4z0"/>
          <w:rFonts w:ascii="Verdana" w:hAnsi="Verdana"/>
          <w:color w:val="000000"/>
          <w:sz w:val="18"/>
          <w:szCs w:val="18"/>
        </w:rPr>
        <w:t> </w:t>
      </w:r>
      <w:r>
        <w:rPr>
          <w:rStyle w:val="WW8Num3z0"/>
          <w:rFonts w:ascii="Verdana" w:hAnsi="Verdana"/>
          <w:color w:val="4682B4"/>
          <w:sz w:val="18"/>
          <w:szCs w:val="18"/>
        </w:rPr>
        <w:t>кодекс</w:t>
      </w:r>
      <w:r>
        <w:rPr>
          <w:rStyle w:val="WW8Num4z0"/>
          <w:rFonts w:ascii="Verdana" w:hAnsi="Verdana"/>
          <w:color w:val="000000"/>
          <w:sz w:val="18"/>
          <w:szCs w:val="18"/>
        </w:rPr>
        <w:t> </w:t>
      </w:r>
      <w:r>
        <w:rPr>
          <w:rFonts w:ascii="Verdana" w:hAnsi="Verdana"/>
          <w:color w:val="000000"/>
          <w:sz w:val="18"/>
          <w:szCs w:val="18"/>
        </w:rPr>
        <w:t>Российской Федерации от 30 декабря 2001 года № 197-ФЗ (в ред. Федерального закона № 90-ФЗ от 30 июня 2006 г.)//Российская газета. 2001. 31 декабря.</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Кодекс Российской Федерации об</w:t>
      </w:r>
      <w:r>
        <w:rPr>
          <w:rStyle w:val="WW8Num4z0"/>
          <w:rFonts w:ascii="Verdana" w:hAnsi="Verdana"/>
          <w:color w:val="000000"/>
          <w:sz w:val="18"/>
          <w:szCs w:val="18"/>
        </w:rPr>
        <w:t> </w:t>
      </w:r>
      <w:r>
        <w:rPr>
          <w:rStyle w:val="WW8Num3z0"/>
          <w:rFonts w:ascii="Verdana" w:hAnsi="Verdana"/>
          <w:color w:val="4682B4"/>
          <w:sz w:val="18"/>
          <w:szCs w:val="18"/>
        </w:rPr>
        <w:t>административных</w:t>
      </w:r>
      <w:r>
        <w:rPr>
          <w:rStyle w:val="WW8Num4z0"/>
          <w:rFonts w:ascii="Verdana" w:hAnsi="Verdana"/>
          <w:color w:val="000000"/>
          <w:sz w:val="18"/>
          <w:szCs w:val="18"/>
        </w:rPr>
        <w:t> </w:t>
      </w:r>
      <w:r>
        <w:rPr>
          <w:rFonts w:ascii="Verdana" w:hAnsi="Verdana"/>
          <w:color w:val="000000"/>
          <w:sz w:val="18"/>
          <w:szCs w:val="18"/>
        </w:rPr>
        <w:t>правонарушениях от 30 декабря 2001 г. № 195-ФЗ (в ред. Федерального закона от 18 июля 2006 г. № 111 -ФЗ)//Рос,сийская газета. -2001.-31 декабря. № 256.</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Часть первая Налогового</w:t>
      </w:r>
      <w:r>
        <w:rPr>
          <w:rStyle w:val="WW8Num4z0"/>
          <w:rFonts w:ascii="Verdana" w:hAnsi="Verdana"/>
          <w:color w:val="000000"/>
          <w:sz w:val="18"/>
          <w:szCs w:val="18"/>
        </w:rPr>
        <w:t> </w:t>
      </w:r>
      <w:r>
        <w:rPr>
          <w:rStyle w:val="WW8Num3z0"/>
          <w:rFonts w:ascii="Verdana" w:hAnsi="Verdana"/>
          <w:color w:val="4682B4"/>
          <w:sz w:val="18"/>
          <w:szCs w:val="18"/>
        </w:rPr>
        <w:t>кодекса</w:t>
      </w:r>
      <w:r>
        <w:rPr>
          <w:rStyle w:val="WW8Num4z0"/>
          <w:rFonts w:ascii="Verdana" w:hAnsi="Verdana"/>
          <w:color w:val="000000"/>
          <w:sz w:val="18"/>
          <w:szCs w:val="18"/>
        </w:rPr>
        <w:t> </w:t>
      </w:r>
      <w:r>
        <w:rPr>
          <w:rFonts w:ascii="Verdana" w:hAnsi="Verdana"/>
          <w:color w:val="000000"/>
          <w:sz w:val="18"/>
          <w:szCs w:val="18"/>
        </w:rPr>
        <w:t>Российской Федерации от 31 июля 1998 г. № 146-ФЗ (в ред. Федерального закона от 2 февраля 2006 г. № 19-ФЗ)//Российская газета. 1998. 6 августа. № 148 149.</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 Часть вторая Гражданского кодекса Российской Федерации № от 26 января 1996 г. № 14-ФЗ (в ред. Федерального закона от 2 февраля 2006 г. № 19-ФЗ)//Российская газета. 1996. - 6, 7, 8 февраля. - № 23, 24,25.</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Часть первая Гражданского кодекса Российской Федерации № от 30 ноября 1994 г. № 51-ФЗ (в ред. Федерального закона от 30 июня 2006 г. № 93-ФЗ)//Российская газета, 1994. - 8 декабря. - № 238 - 239.</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Кодекс законов о труде Российской Федерации от 9 декабря 1971 г. (в редакции Федерального закона от 10 июля 2001 г.)//Ведомости</w:t>
      </w:r>
      <w:r>
        <w:rPr>
          <w:rStyle w:val="WW8Num4z0"/>
          <w:rFonts w:ascii="Verdana" w:hAnsi="Verdana"/>
          <w:color w:val="000000"/>
          <w:sz w:val="18"/>
          <w:szCs w:val="18"/>
        </w:rPr>
        <w:t> </w:t>
      </w:r>
      <w:r>
        <w:rPr>
          <w:rStyle w:val="WW8Num3z0"/>
          <w:rFonts w:ascii="Verdana" w:hAnsi="Verdana"/>
          <w:color w:val="4682B4"/>
          <w:sz w:val="18"/>
          <w:szCs w:val="18"/>
        </w:rPr>
        <w:t>Верховного</w:t>
      </w:r>
      <w:r>
        <w:rPr>
          <w:rStyle w:val="WW8Num4z0"/>
          <w:rFonts w:ascii="Verdana" w:hAnsi="Verdana"/>
          <w:color w:val="000000"/>
          <w:sz w:val="18"/>
          <w:szCs w:val="18"/>
        </w:rPr>
        <w:t> </w:t>
      </w:r>
      <w:r>
        <w:rPr>
          <w:rFonts w:ascii="Verdana" w:hAnsi="Verdana"/>
          <w:color w:val="000000"/>
          <w:sz w:val="18"/>
          <w:szCs w:val="18"/>
        </w:rPr>
        <w:t>Совета РСФСР. 1971. № 50. Ст. 1007 (утратил силу).</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 бюджете Фонда социального страхования Российской Федерации на 2005 год» от 29 декабря 2004 г. № 202-ФЗ (в ред. Федерального закона от 12 июня 2006 г. № 86-ФЗ)//Российская газета. 2004. 31 декабря. № 292.</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«Об</w:t>
      </w:r>
      <w:r>
        <w:rPr>
          <w:rStyle w:val="WW8Num4z0"/>
          <w:rFonts w:ascii="Verdana" w:hAnsi="Verdana"/>
          <w:color w:val="000000"/>
          <w:sz w:val="18"/>
          <w:szCs w:val="18"/>
        </w:rPr>
        <w:t> </w:t>
      </w:r>
      <w:r>
        <w:rPr>
          <w:rStyle w:val="WW8Num3z0"/>
          <w:rFonts w:ascii="Verdana" w:hAnsi="Verdana"/>
          <w:color w:val="4682B4"/>
          <w:sz w:val="18"/>
          <w:szCs w:val="18"/>
        </w:rPr>
        <w:t>исполнительном</w:t>
      </w:r>
      <w:r>
        <w:rPr>
          <w:rStyle w:val="WW8Num4z0"/>
          <w:rFonts w:ascii="Verdana" w:hAnsi="Verdana"/>
          <w:color w:val="000000"/>
          <w:sz w:val="18"/>
          <w:szCs w:val="18"/>
        </w:rPr>
        <w:t> </w:t>
      </w:r>
      <w:r>
        <w:rPr>
          <w:rFonts w:ascii="Verdana" w:hAnsi="Verdana"/>
          <w:color w:val="000000"/>
          <w:sz w:val="18"/>
          <w:szCs w:val="18"/>
        </w:rPr>
        <w:t>производстве» от 21 июля 1997 г. № 119-ФЗ (в ред. Федерального закона от 27 декабря 2005 г. № 197-ФЗ)//Российская газета. 1997. 5 августа.</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 порядке разрешения коллективных трудовых</w:t>
      </w:r>
      <w:r>
        <w:rPr>
          <w:rStyle w:val="WW8Num4z0"/>
          <w:rFonts w:ascii="Verdana" w:hAnsi="Verdana"/>
          <w:color w:val="000000"/>
          <w:sz w:val="18"/>
          <w:szCs w:val="18"/>
        </w:rPr>
        <w:t> </w:t>
      </w:r>
      <w:r>
        <w:rPr>
          <w:rStyle w:val="WW8Num3z0"/>
          <w:rFonts w:ascii="Verdana" w:hAnsi="Verdana"/>
          <w:color w:val="4682B4"/>
          <w:sz w:val="18"/>
          <w:szCs w:val="18"/>
        </w:rPr>
        <w:t>споров</w:t>
      </w:r>
      <w:r>
        <w:rPr>
          <w:rFonts w:ascii="Verdana" w:hAnsi="Verdana"/>
          <w:color w:val="000000"/>
          <w:sz w:val="18"/>
          <w:szCs w:val="18"/>
        </w:rPr>
        <w:t>» от 23 ноября 1995 г, № 175-ФЗ (в ред. Федерального закона от 30декабря 2001 г. № 196-ФЗ)//Собрание законодательства Российской Федерации. 1995. №48. Ст. 4557.</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w:t>
      </w:r>
      <w:r>
        <w:rPr>
          <w:rStyle w:val="WW8Num3z0"/>
          <w:rFonts w:ascii="Verdana" w:hAnsi="Verdana"/>
          <w:color w:val="4682B4"/>
          <w:sz w:val="18"/>
          <w:szCs w:val="18"/>
        </w:rPr>
        <w:t>Об образовании</w:t>
      </w:r>
      <w:r>
        <w:rPr>
          <w:rFonts w:ascii="Verdana" w:hAnsi="Verdana"/>
          <w:color w:val="000000"/>
          <w:sz w:val="18"/>
          <w:szCs w:val="18"/>
        </w:rPr>
        <w:t>» от 10 июля 1992 г. № 3266-1 (в ред. Федерального закона от 6 июля 2006 г. № 199-ФЗ)//Ведомости Съезда народных</w:t>
      </w:r>
      <w:r>
        <w:rPr>
          <w:rStyle w:val="WW8Num4z0"/>
          <w:rFonts w:ascii="Verdana" w:hAnsi="Verdana"/>
          <w:color w:val="000000"/>
          <w:sz w:val="18"/>
          <w:szCs w:val="18"/>
        </w:rPr>
        <w:t> </w:t>
      </w:r>
      <w:r>
        <w:rPr>
          <w:rStyle w:val="WW8Num3z0"/>
          <w:rFonts w:ascii="Verdana" w:hAnsi="Verdana"/>
          <w:color w:val="4682B4"/>
          <w:sz w:val="18"/>
          <w:szCs w:val="18"/>
        </w:rPr>
        <w:t>депутатов</w:t>
      </w:r>
      <w:r>
        <w:rPr>
          <w:rStyle w:val="WW8Num4z0"/>
          <w:rFonts w:ascii="Verdana" w:hAnsi="Verdana"/>
          <w:color w:val="000000"/>
          <w:sz w:val="18"/>
          <w:szCs w:val="18"/>
        </w:rPr>
        <w:t> </w:t>
      </w:r>
      <w:r>
        <w:rPr>
          <w:rFonts w:ascii="Verdana" w:hAnsi="Verdana"/>
          <w:color w:val="000000"/>
          <w:sz w:val="18"/>
          <w:szCs w:val="18"/>
        </w:rPr>
        <w:t>Российской Федерации и Верховного Совета Российской Федерации. 1992.'№ 30. Ст. 1797.</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Закон Российской Федерации «</w:t>
      </w:r>
      <w:r>
        <w:rPr>
          <w:rStyle w:val="WW8Num3z0"/>
          <w:rFonts w:ascii="Verdana" w:hAnsi="Verdana"/>
          <w:color w:val="4682B4"/>
          <w:sz w:val="18"/>
          <w:szCs w:val="18"/>
        </w:rPr>
        <w:t>О занятости населения в Российской Федерации</w:t>
      </w:r>
      <w:r>
        <w:rPr>
          <w:rFonts w:ascii="Verdana" w:hAnsi="Verdana"/>
          <w:color w:val="000000"/>
          <w:sz w:val="18"/>
          <w:szCs w:val="18"/>
        </w:rPr>
        <w:t>» от 19 апреля 1991 г. № 1032-1 (в ред. Федерального закона от 31 декабря 2005 г. № 199-ФЗ)//Собрание законодательства Российской Федерации. 1996. № 17. Ст. 1915.</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Положение о порядке обеспечения пособиями по государственному социальному страхованию, утвержденное</w:t>
      </w:r>
      <w:r>
        <w:rPr>
          <w:rStyle w:val="WW8Num4z0"/>
          <w:rFonts w:ascii="Verdana" w:hAnsi="Verdana"/>
          <w:color w:val="000000"/>
          <w:sz w:val="18"/>
          <w:szCs w:val="18"/>
        </w:rPr>
        <w:t> </w:t>
      </w:r>
      <w:r>
        <w:rPr>
          <w:rStyle w:val="WW8Num3z0"/>
          <w:rFonts w:ascii="Verdana" w:hAnsi="Verdana"/>
          <w:color w:val="4682B4"/>
          <w:sz w:val="18"/>
          <w:szCs w:val="18"/>
        </w:rPr>
        <w:t>Постановлением</w:t>
      </w:r>
      <w:r>
        <w:rPr>
          <w:rStyle w:val="WW8Num4z0"/>
          <w:rFonts w:ascii="Verdana" w:hAnsi="Verdana"/>
          <w:color w:val="000000"/>
          <w:sz w:val="18"/>
          <w:szCs w:val="18"/>
        </w:rPr>
        <w:t> </w:t>
      </w:r>
      <w:r>
        <w:rPr>
          <w:rFonts w:ascii="Verdana" w:hAnsi="Verdana"/>
          <w:color w:val="000000"/>
          <w:sz w:val="18"/>
          <w:szCs w:val="18"/>
        </w:rPr>
        <w:t>Президиума ВЦСПС от 12 ноября 1984 г. № 13-6 (в ред. на 15 апреля 1992 г.)//Библиотечка «</w:t>
      </w:r>
      <w:r>
        <w:rPr>
          <w:rStyle w:val="WW8Num3z0"/>
          <w:rFonts w:ascii="Verdana" w:hAnsi="Verdana"/>
          <w:color w:val="4682B4"/>
          <w:sz w:val="18"/>
          <w:szCs w:val="18"/>
        </w:rPr>
        <w:t>Российской газеты</w:t>
      </w:r>
      <w:r>
        <w:rPr>
          <w:rFonts w:ascii="Verdana" w:hAnsi="Verdana"/>
          <w:color w:val="000000"/>
          <w:sz w:val="18"/>
          <w:szCs w:val="18"/>
        </w:rPr>
        <w:t>». 1995. Выпуск № 4.</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4z0"/>
          <w:rFonts w:ascii="Verdana" w:hAnsi="Verdana"/>
          <w:color w:val="000000"/>
          <w:sz w:val="18"/>
          <w:szCs w:val="18"/>
        </w:rPr>
        <w:t> </w:t>
      </w:r>
      <w:r>
        <w:rPr>
          <w:rStyle w:val="WW8Num3z0"/>
          <w:rFonts w:ascii="Verdana" w:hAnsi="Verdana"/>
          <w:color w:val="4682B4"/>
          <w:sz w:val="18"/>
          <w:szCs w:val="18"/>
        </w:rPr>
        <w:t>Должностная</w:t>
      </w:r>
      <w:r>
        <w:rPr>
          <w:rStyle w:val="WW8Num4z0"/>
          <w:rFonts w:ascii="Verdana" w:hAnsi="Verdana"/>
          <w:color w:val="000000"/>
          <w:sz w:val="18"/>
          <w:szCs w:val="18"/>
        </w:rPr>
        <w:t> </w:t>
      </w:r>
      <w:r>
        <w:rPr>
          <w:rFonts w:ascii="Verdana" w:hAnsi="Verdana"/>
          <w:color w:val="000000"/>
          <w:sz w:val="18"/>
          <w:szCs w:val="18"/>
        </w:rPr>
        <w:t>инструкция водителя троллейбуса//Архив Муниципального унитарного предприятия «</w:t>
      </w:r>
      <w:r>
        <w:rPr>
          <w:rStyle w:val="WW8Num3z0"/>
          <w:rFonts w:ascii="Verdana" w:hAnsi="Verdana"/>
          <w:color w:val="4682B4"/>
          <w:sz w:val="18"/>
          <w:szCs w:val="18"/>
        </w:rPr>
        <w:t>Челябгортранс</w:t>
      </w:r>
      <w:r>
        <w:rPr>
          <w:rFonts w:ascii="Verdana" w:hAnsi="Verdana"/>
          <w:color w:val="000000"/>
          <w:sz w:val="18"/>
          <w:szCs w:val="18"/>
        </w:rPr>
        <w:t>».</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Должностная инструкция водителя трамвая//Архив Муниципального унитарного предприятия «</w:t>
      </w:r>
      <w:r>
        <w:rPr>
          <w:rStyle w:val="WW8Num3z0"/>
          <w:rFonts w:ascii="Verdana" w:hAnsi="Verdana"/>
          <w:color w:val="4682B4"/>
          <w:sz w:val="18"/>
          <w:szCs w:val="18"/>
        </w:rPr>
        <w:t>Челябгортранс</w:t>
      </w:r>
      <w:r>
        <w:rPr>
          <w:rFonts w:ascii="Verdana" w:hAnsi="Verdana"/>
          <w:color w:val="000000"/>
          <w:sz w:val="18"/>
          <w:szCs w:val="18"/>
        </w:rPr>
        <w:t>».1. Раздел II. Литература</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4z0"/>
          <w:rFonts w:ascii="Verdana" w:hAnsi="Verdana"/>
          <w:color w:val="000000"/>
          <w:sz w:val="18"/>
          <w:szCs w:val="18"/>
        </w:rPr>
        <w:t> </w:t>
      </w:r>
      <w:r>
        <w:rPr>
          <w:rStyle w:val="WW8Num3z0"/>
          <w:rFonts w:ascii="Verdana" w:hAnsi="Verdana"/>
          <w:color w:val="4682B4"/>
          <w:sz w:val="18"/>
          <w:szCs w:val="18"/>
        </w:rPr>
        <w:t>Агарков</w:t>
      </w:r>
      <w:r>
        <w:rPr>
          <w:rStyle w:val="WW8Num4z0"/>
          <w:rFonts w:ascii="Verdana" w:hAnsi="Verdana"/>
          <w:color w:val="000000"/>
          <w:sz w:val="18"/>
          <w:szCs w:val="18"/>
        </w:rPr>
        <w:t> </w:t>
      </w:r>
      <w:r>
        <w:rPr>
          <w:rFonts w:ascii="Verdana" w:hAnsi="Verdana"/>
          <w:color w:val="000000"/>
          <w:sz w:val="18"/>
          <w:szCs w:val="18"/>
        </w:rPr>
        <w:t>М.М. Проблема! злоупотребления правом в</w:t>
      </w:r>
      <w:r>
        <w:rPr>
          <w:rStyle w:val="WW8Num4z0"/>
          <w:rFonts w:ascii="Verdana" w:hAnsi="Verdana"/>
          <w:color w:val="000000"/>
          <w:sz w:val="18"/>
          <w:szCs w:val="18"/>
        </w:rPr>
        <w:t> </w:t>
      </w:r>
      <w:r>
        <w:rPr>
          <w:rStyle w:val="WW8Num3z0"/>
          <w:rFonts w:ascii="Verdana" w:hAnsi="Verdana"/>
          <w:color w:val="4682B4"/>
          <w:sz w:val="18"/>
          <w:szCs w:val="18"/>
        </w:rPr>
        <w:t>советском</w:t>
      </w:r>
      <w:r>
        <w:rPr>
          <w:rStyle w:val="WW8Num4z0"/>
          <w:rFonts w:ascii="Verdana" w:hAnsi="Verdana"/>
          <w:color w:val="000000"/>
          <w:sz w:val="18"/>
          <w:szCs w:val="18"/>
        </w:rPr>
        <w:t> </w:t>
      </w:r>
      <w:r>
        <w:rPr>
          <w:rFonts w:ascii="Verdana" w:hAnsi="Verdana"/>
          <w:color w:val="000000"/>
          <w:sz w:val="18"/>
          <w:szCs w:val="18"/>
        </w:rPr>
        <w:t>гражданском праве//Известия АН СССР. Отделение экономики и права. 1964. № 6.С. 424 436.</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4z0"/>
          <w:rFonts w:ascii="Verdana" w:hAnsi="Verdana"/>
          <w:color w:val="000000"/>
          <w:sz w:val="18"/>
          <w:szCs w:val="18"/>
        </w:rPr>
        <w:t> </w:t>
      </w:r>
      <w:r>
        <w:rPr>
          <w:rStyle w:val="WW8Num3z0"/>
          <w:rFonts w:ascii="Verdana" w:hAnsi="Verdana"/>
          <w:color w:val="4682B4"/>
          <w:sz w:val="18"/>
          <w:szCs w:val="18"/>
        </w:rPr>
        <w:t>Акопова</w:t>
      </w:r>
      <w:r>
        <w:rPr>
          <w:rStyle w:val="WW8Num4z0"/>
          <w:rFonts w:ascii="Verdana" w:hAnsi="Verdana"/>
          <w:color w:val="000000"/>
          <w:sz w:val="18"/>
          <w:szCs w:val="18"/>
        </w:rPr>
        <w:t> </w:t>
      </w:r>
      <w:r>
        <w:rPr>
          <w:rFonts w:ascii="Verdana" w:hAnsi="Verdana"/>
          <w:color w:val="000000"/>
          <w:sz w:val="18"/>
          <w:szCs w:val="18"/>
        </w:rPr>
        <w:t>Е.М. Современный трудовой договор (контракт). Ростов н/Д: «Издательский Центр «МарТ», 1998. - 352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4z0"/>
          <w:rFonts w:ascii="Verdana" w:hAnsi="Verdana"/>
          <w:color w:val="000000"/>
          <w:sz w:val="18"/>
          <w:szCs w:val="18"/>
        </w:rPr>
        <w:t> </w:t>
      </w:r>
      <w:r>
        <w:rPr>
          <w:rStyle w:val="WW8Num3z0"/>
          <w:rFonts w:ascii="Verdana" w:hAnsi="Verdana"/>
          <w:color w:val="4682B4"/>
          <w:sz w:val="18"/>
          <w:szCs w:val="18"/>
        </w:rPr>
        <w:t>Алексеев</w:t>
      </w:r>
      <w:r>
        <w:rPr>
          <w:rStyle w:val="WW8Num4z0"/>
          <w:rFonts w:ascii="Verdana" w:hAnsi="Verdana"/>
          <w:color w:val="000000"/>
          <w:sz w:val="18"/>
          <w:szCs w:val="18"/>
        </w:rPr>
        <w:t> </w:t>
      </w:r>
      <w:r>
        <w:rPr>
          <w:rFonts w:ascii="Verdana" w:hAnsi="Verdana"/>
          <w:color w:val="000000"/>
          <w:sz w:val="18"/>
          <w:szCs w:val="18"/>
        </w:rPr>
        <w:t>С.С. Проблемы теории права. В 2 т. Т. 1. Свердловск:</w:t>
      </w:r>
      <w:r>
        <w:rPr>
          <w:rStyle w:val="WW8Num4z0"/>
          <w:rFonts w:ascii="Verdana" w:hAnsi="Verdana"/>
          <w:color w:val="000000"/>
          <w:sz w:val="18"/>
          <w:szCs w:val="18"/>
        </w:rPr>
        <w:t> </w:t>
      </w:r>
      <w:r>
        <w:rPr>
          <w:rStyle w:val="WW8Num3z0"/>
          <w:rFonts w:ascii="Verdana" w:hAnsi="Verdana"/>
          <w:color w:val="4682B4"/>
          <w:sz w:val="18"/>
          <w:szCs w:val="18"/>
        </w:rPr>
        <w:t>СЮИ</w:t>
      </w:r>
      <w:r>
        <w:rPr>
          <w:rFonts w:ascii="Verdana" w:hAnsi="Verdana"/>
          <w:color w:val="000000"/>
          <w:sz w:val="18"/>
          <w:szCs w:val="18"/>
        </w:rPr>
        <w:t>, 1972.-362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4z0"/>
          <w:rFonts w:ascii="Verdana" w:hAnsi="Verdana"/>
          <w:color w:val="000000"/>
          <w:sz w:val="18"/>
          <w:szCs w:val="18"/>
        </w:rPr>
        <w:t> </w:t>
      </w:r>
      <w:r>
        <w:rPr>
          <w:rStyle w:val="WW8Num3z0"/>
          <w:rFonts w:ascii="Verdana" w:hAnsi="Verdana"/>
          <w:color w:val="4682B4"/>
          <w:sz w:val="18"/>
          <w:szCs w:val="18"/>
        </w:rPr>
        <w:t>Алексеев</w:t>
      </w:r>
      <w:r>
        <w:rPr>
          <w:rStyle w:val="WW8Num4z0"/>
          <w:rFonts w:ascii="Verdana" w:hAnsi="Verdana"/>
          <w:color w:val="000000"/>
          <w:sz w:val="18"/>
          <w:szCs w:val="18"/>
        </w:rPr>
        <w:t> </w:t>
      </w:r>
      <w:r>
        <w:rPr>
          <w:rFonts w:ascii="Verdana" w:hAnsi="Verdana"/>
          <w:color w:val="000000"/>
          <w:sz w:val="18"/>
          <w:szCs w:val="18"/>
        </w:rPr>
        <w:t>С.С. Право: азбука. Теория. Философия. Опыт комплексного исследования. М.: «</w:t>
      </w:r>
      <w:r>
        <w:rPr>
          <w:rStyle w:val="WW8Num3z0"/>
          <w:rFonts w:ascii="Verdana" w:hAnsi="Verdana"/>
          <w:color w:val="4682B4"/>
          <w:sz w:val="18"/>
          <w:szCs w:val="18"/>
        </w:rPr>
        <w:t>Статут</w:t>
      </w:r>
      <w:r>
        <w:rPr>
          <w:rFonts w:ascii="Verdana" w:hAnsi="Verdana"/>
          <w:color w:val="000000"/>
          <w:sz w:val="18"/>
          <w:szCs w:val="18"/>
        </w:rPr>
        <w:t>», 1999. 709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4z0"/>
          <w:rFonts w:ascii="Verdana" w:hAnsi="Verdana"/>
          <w:color w:val="000000"/>
          <w:sz w:val="18"/>
          <w:szCs w:val="18"/>
        </w:rPr>
        <w:t> </w:t>
      </w:r>
      <w:r>
        <w:rPr>
          <w:rStyle w:val="WW8Num3z0"/>
          <w:rFonts w:ascii="Verdana" w:hAnsi="Verdana"/>
          <w:color w:val="4682B4"/>
          <w:sz w:val="18"/>
          <w:szCs w:val="18"/>
        </w:rPr>
        <w:t>Анисимов</w:t>
      </w:r>
      <w:r>
        <w:rPr>
          <w:rStyle w:val="WW8Num4z0"/>
          <w:rFonts w:ascii="Verdana" w:hAnsi="Verdana"/>
          <w:color w:val="000000"/>
          <w:sz w:val="18"/>
          <w:szCs w:val="18"/>
        </w:rPr>
        <w:t> </w:t>
      </w:r>
      <w:r>
        <w:rPr>
          <w:rFonts w:ascii="Verdana" w:hAnsi="Verdana"/>
          <w:color w:val="000000"/>
          <w:sz w:val="18"/>
          <w:szCs w:val="18"/>
        </w:rPr>
        <w:t>Л.Н., Анисим'ов А.Л. Трудовые договоры. Трудовые</w:t>
      </w:r>
      <w:r>
        <w:rPr>
          <w:rStyle w:val="WW8Num4z0"/>
          <w:rFonts w:ascii="Verdana" w:hAnsi="Verdana"/>
          <w:color w:val="000000"/>
          <w:sz w:val="18"/>
          <w:szCs w:val="18"/>
        </w:rPr>
        <w:t> </w:t>
      </w:r>
      <w:r>
        <w:rPr>
          <w:rStyle w:val="WW8Num3z0"/>
          <w:rFonts w:ascii="Verdana" w:hAnsi="Verdana"/>
          <w:color w:val="4682B4"/>
          <w:sz w:val="18"/>
          <w:szCs w:val="18"/>
        </w:rPr>
        <w:t>споры</w:t>
      </w:r>
      <w:r>
        <w:rPr>
          <w:rFonts w:ascii="Verdana" w:hAnsi="Verdana"/>
          <w:color w:val="000000"/>
          <w:sz w:val="18"/>
          <w:szCs w:val="18"/>
        </w:rPr>
        <w:t>, 2-е издание М.: Бератор-Пресс, 2003. - 344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4z0"/>
          <w:rFonts w:ascii="Verdana" w:hAnsi="Verdana"/>
          <w:color w:val="000000"/>
          <w:sz w:val="18"/>
          <w:szCs w:val="18"/>
        </w:rPr>
        <w:t> </w:t>
      </w:r>
      <w:r>
        <w:rPr>
          <w:rStyle w:val="WW8Num3z0"/>
          <w:rFonts w:ascii="Verdana" w:hAnsi="Verdana"/>
          <w:color w:val="4682B4"/>
          <w:sz w:val="18"/>
          <w:szCs w:val="18"/>
        </w:rPr>
        <w:t>Артемов</w:t>
      </w:r>
      <w:r>
        <w:rPr>
          <w:rStyle w:val="WW8Num4z0"/>
          <w:rFonts w:ascii="Verdana" w:hAnsi="Verdana"/>
          <w:color w:val="000000"/>
          <w:sz w:val="18"/>
          <w:szCs w:val="18"/>
        </w:rPr>
        <w:t> </w:t>
      </w:r>
      <w:r>
        <w:rPr>
          <w:rFonts w:ascii="Verdana" w:hAnsi="Verdana"/>
          <w:color w:val="000000"/>
          <w:sz w:val="18"/>
          <w:szCs w:val="18"/>
        </w:rPr>
        <w:t>В.В. Правомерность осуществления трудовой деятельности в период очередного отпуска и иные актуальные вопросы трудового права/Юрист. 2003. № 10. С. 40-43.</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4z0"/>
          <w:rFonts w:ascii="Verdana" w:hAnsi="Verdana"/>
          <w:color w:val="000000"/>
          <w:sz w:val="18"/>
          <w:szCs w:val="18"/>
        </w:rPr>
        <w:t> </w:t>
      </w:r>
      <w:r>
        <w:rPr>
          <w:rStyle w:val="WW8Num3z0"/>
          <w:rFonts w:ascii="Verdana" w:hAnsi="Verdana"/>
          <w:color w:val="4682B4"/>
          <w:sz w:val="18"/>
          <w:szCs w:val="18"/>
        </w:rPr>
        <w:t>Бару</w:t>
      </w:r>
      <w:r>
        <w:rPr>
          <w:rStyle w:val="WW8Num4z0"/>
          <w:rFonts w:ascii="Verdana" w:hAnsi="Verdana"/>
          <w:color w:val="000000"/>
          <w:sz w:val="18"/>
          <w:szCs w:val="18"/>
        </w:rPr>
        <w:t> </w:t>
      </w:r>
      <w:r>
        <w:rPr>
          <w:rFonts w:ascii="Verdana" w:hAnsi="Verdana"/>
          <w:color w:val="000000"/>
          <w:sz w:val="18"/>
          <w:szCs w:val="18"/>
        </w:rPr>
        <w:t>М.И. О ст. 1 Гражданского кодекса//Советское государство и право. 1958. № 12. С. 117-120.</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4z0"/>
          <w:rFonts w:ascii="Verdana" w:hAnsi="Verdana"/>
          <w:color w:val="000000"/>
          <w:sz w:val="18"/>
          <w:szCs w:val="18"/>
        </w:rPr>
        <w:t> </w:t>
      </w:r>
      <w:r>
        <w:rPr>
          <w:rStyle w:val="WW8Num3z0"/>
          <w:rFonts w:ascii="Verdana" w:hAnsi="Verdana"/>
          <w:color w:val="4682B4"/>
          <w:sz w:val="18"/>
          <w:szCs w:val="18"/>
        </w:rPr>
        <w:t>Бару</w:t>
      </w:r>
      <w:r>
        <w:rPr>
          <w:rStyle w:val="WW8Num4z0"/>
          <w:rFonts w:ascii="Verdana" w:hAnsi="Verdana"/>
          <w:color w:val="000000"/>
          <w:sz w:val="18"/>
          <w:szCs w:val="18"/>
        </w:rPr>
        <w:t> </w:t>
      </w:r>
      <w:r>
        <w:rPr>
          <w:rFonts w:ascii="Verdana" w:hAnsi="Verdana"/>
          <w:color w:val="000000"/>
          <w:sz w:val="18"/>
          <w:szCs w:val="18"/>
        </w:rPr>
        <w:t>М.И. Охрана трудовой чести по советскому законодательству. -М.: Юридическая литература, 1966. 103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4z0"/>
          <w:rFonts w:ascii="Verdana" w:hAnsi="Verdana"/>
          <w:color w:val="000000"/>
          <w:sz w:val="18"/>
          <w:szCs w:val="18"/>
        </w:rPr>
        <w:t> </w:t>
      </w:r>
      <w:r>
        <w:rPr>
          <w:rStyle w:val="WW8Num3z0"/>
          <w:rFonts w:ascii="Verdana" w:hAnsi="Verdana"/>
          <w:color w:val="4682B4"/>
          <w:sz w:val="18"/>
          <w:szCs w:val="18"/>
        </w:rPr>
        <w:t>Бару</w:t>
      </w:r>
      <w:r>
        <w:rPr>
          <w:rStyle w:val="WW8Num4z0"/>
          <w:rFonts w:ascii="Verdana" w:hAnsi="Verdana"/>
          <w:color w:val="000000"/>
          <w:sz w:val="18"/>
          <w:szCs w:val="18"/>
        </w:rPr>
        <w:t> </w:t>
      </w:r>
      <w:r>
        <w:rPr>
          <w:rFonts w:ascii="Verdana" w:hAnsi="Verdana"/>
          <w:color w:val="000000"/>
          <w:sz w:val="18"/>
          <w:szCs w:val="18"/>
        </w:rPr>
        <w:t>М.И. Оценочные понятия в трудовом законодательст-ве//Советское государство и право. 1970. № 7. С. 104 107.</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4z0"/>
          <w:rFonts w:ascii="Verdana" w:hAnsi="Verdana"/>
          <w:color w:val="000000"/>
          <w:sz w:val="18"/>
          <w:szCs w:val="18"/>
        </w:rPr>
        <w:t> </w:t>
      </w:r>
      <w:r>
        <w:rPr>
          <w:rStyle w:val="WW8Num3z0"/>
          <w:rFonts w:ascii="Verdana" w:hAnsi="Verdana"/>
          <w:color w:val="4682B4"/>
          <w:sz w:val="18"/>
          <w:szCs w:val="18"/>
        </w:rPr>
        <w:t>Богуславская</w:t>
      </w:r>
      <w:r>
        <w:rPr>
          <w:rStyle w:val="WW8Num4z0"/>
          <w:rFonts w:ascii="Verdana" w:hAnsi="Verdana"/>
          <w:color w:val="000000"/>
          <w:sz w:val="18"/>
          <w:szCs w:val="18"/>
        </w:rPr>
        <w:t> </w:t>
      </w:r>
      <w:r>
        <w:rPr>
          <w:rFonts w:ascii="Verdana" w:hAnsi="Verdana"/>
          <w:color w:val="000000"/>
          <w:sz w:val="18"/>
          <w:szCs w:val="18"/>
        </w:rPr>
        <w:t>К.Ю. Взаимодействие норм права и норм морали в правовом регулировании трудовых отношений: Автореферат дисс. . канд.</w:t>
      </w:r>
      <w:r>
        <w:rPr>
          <w:rStyle w:val="WW8Num4z0"/>
          <w:rFonts w:ascii="Verdana" w:hAnsi="Verdana"/>
          <w:color w:val="000000"/>
          <w:sz w:val="18"/>
          <w:szCs w:val="18"/>
        </w:rPr>
        <w:t> </w:t>
      </w:r>
      <w:r>
        <w:rPr>
          <w:rStyle w:val="WW8Num3z0"/>
          <w:rFonts w:ascii="Verdana" w:hAnsi="Verdana"/>
          <w:color w:val="4682B4"/>
          <w:sz w:val="18"/>
          <w:szCs w:val="18"/>
        </w:rPr>
        <w:t>юрид</w:t>
      </w:r>
      <w:r>
        <w:rPr>
          <w:rFonts w:ascii="Verdana" w:hAnsi="Verdana"/>
          <w:color w:val="000000"/>
          <w:sz w:val="18"/>
          <w:szCs w:val="18"/>
        </w:rPr>
        <w:t>. наук. Пермь, 2006. - 27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4z0"/>
          <w:rFonts w:ascii="Verdana" w:hAnsi="Verdana"/>
          <w:color w:val="000000"/>
          <w:sz w:val="18"/>
          <w:szCs w:val="18"/>
        </w:rPr>
        <w:t> </w:t>
      </w:r>
      <w:r>
        <w:rPr>
          <w:rStyle w:val="WW8Num3z0"/>
          <w:rFonts w:ascii="Verdana" w:hAnsi="Verdana"/>
          <w:color w:val="4682B4"/>
          <w:sz w:val="18"/>
          <w:szCs w:val="18"/>
        </w:rPr>
        <w:t>Бодункова</w:t>
      </w:r>
      <w:r>
        <w:rPr>
          <w:rStyle w:val="WW8Num4z0"/>
          <w:rFonts w:ascii="Verdana" w:hAnsi="Verdana"/>
          <w:color w:val="000000"/>
          <w:sz w:val="18"/>
          <w:szCs w:val="18"/>
        </w:rPr>
        <w:t> </w:t>
      </w:r>
      <w:r>
        <w:rPr>
          <w:rFonts w:ascii="Verdana" w:hAnsi="Verdana"/>
          <w:color w:val="000000"/>
          <w:sz w:val="18"/>
          <w:szCs w:val="18"/>
        </w:rPr>
        <w:t>С.А. Санкции норм российского трудового права: Автореферат дисс. . канд. юрид. наук. Екатеринбург, 2002. 26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Большая советская энциклопедия/Гл. ред. Б.А. Введенский. 2-е изд. М.: Большая советская энциклопедия, 1950. Т. 35. - 1995. - 672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w:t>
      </w:r>
      <w:r>
        <w:rPr>
          <w:rStyle w:val="WW8Num4z0"/>
          <w:rFonts w:ascii="Verdana" w:hAnsi="Verdana"/>
          <w:color w:val="000000"/>
          <w:sz w:val="18"/>
          <w:szCs w:val="18"/>
        </w:rPr>
        <w:t> </w:t>
      </w:r>
      <w:r>
        <w:rPr>
          <w:rStyle w:val="WW8Num3z0"/>
          <w:rFonts w:ascii="Verdana" w:hAnsi="Verdana"/>
          <w:color w:val="4682B4"/>
          <w:sz w:val="18"/>
          <w:szCs w:val="18"/>
        </w:rPr>
        <w:t>Боннер</w:t>
      </w:r>
      <w:r>
        <w:rPr>
          <w:rStyle w:val="WW8Num4z0"/>
          <w:rFonts w:ascii="Verdana" w:hAnsi="Verdana"/>
          <w:color w:val="000000"/>
          <w:sz w:val="18"/>
          <w:szCs w:val="18"/>
        </w:rPr>
        <w:t> </w:t>
      </w:r>
      <w:r>
        <w:rPr>
          <w:rFonts w:ascii="Verdana" w:hAnsi="Verdana"/>
          <w:color w:val="000000"/>
          <w:sz w:val="18"/>
          <w:szCs w:val="18"/>
        </w:rPr>
        <w:t>А. Можно ли причинить моральный</w:t>
      </w:r>
      <w:r>
        <w:rPr>
          <w:rStyle w:val="WW8Num4z0"/>
          <w:rFonts w:ascii="Verdana" w:hAnsi="Verdana"/>
          <w:color w:val="000000"/>
          <w:sz w:val="18"/>
          <w:szCs w:val="18"/>
        </w:rPr>
        <w:t> </w:t>
      </w:r>
      <w:r>
        <w:rPr>
          <w:rStyle w:val="WW8Num3z0"/>
          <w:rFonts w:ascii="Verdana" w:hAnsi="Verdana"/>
          <w:color w:val="4682B4"/>
          <w:sz w:val="18"/>
          <w:szCs w:val="18"/>
        </w:rPr>
        <w:t>вред</w:t>
      </w:r>
      <w:r>
        <w:rPr>
          <w:rStyle w:val="WW8Num4z0"/>
          <w:rFonts w:ascii="Verdana" w:hAnsi="Verdana"/>
          <w:color w:val="000000"/>
          <w:sz w:val="18"/>
          <w:szCs w:val="18"/>
        </w:rPr>
        <w:t> </w:t>
      </w:r>
      <w:r>
        <w:rPr>
          <w:rFonts w:ascii="Verdana" w:hAnsi="Verdana"/>
          <w:color w:val="000000"/>
          <w:sz w:val="18"/>
          <w:szCs w:val="18"/>
        </w:rPr>
        <w:t>юридическому ли-цу?//Российская юстиция. 1996. № 6. С. 44 46, 52.</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4z0"/>
          <w:rFonts w:ascii="Verdana" w:hAnsi="Verdana"/>
          <w:color w:val="000000"/>
          <w:sz w:val="18"/>
          <w:szCs w:val="18"/>
        </w:rPr>
        <w:t> </w:t>
      </w:r>
      <w:r>
        <w:rPr>
          <w:rStyle w:val="WW8Num3z0"/>
          <w:rFonts w:ascii="Verdana" w:hAnsi="Verdana"/>
          <w:color w:val="4682B4"/>
          <w:sz w:val="18"/>
          <w:szCs w:val="18"/>
        </w:rPr>
        <w:t>Братусь</w:t>
      </w:r>
      <w:r>
        <w:rPr>
          <w:rStyle w:val="WW8Num4z0"/>
          <w:rFonts w:ascii="Verdana" w:hAnsi="Verdana"/>
          <w:color w:val="000000"/>
          <w:sz w:val="18"/>
          <w:szCs w:val="18"/>
        </w:rPr>
        <w:t> </w:t>
      </w:r>
      <w:r>
        <w:rPr>
          <w:rFonts w:ascii="Verdana" w:hAnsi="Verdana"/>
          <w:color w:val="000000"/>
          <w:sz w:val="18"/>
          <w:szCs w:val="18"/>
        </w:rPr>
        <w:t>С.Н. О пределах осуществления гражданских прав//Известия высших учебных заведений. Серия</w:t>
      </w:r>
      <w:r>
        <w:rPr>
          <w:rStyle w:val="WW8Num4z0"/>
          <w:rFonts w:ascii="Verdana" w:hAnsi="Verdana"/>
          <w:color w:val="000000"/>
          <w:sz w:val="18"/>
          <w:szCs w:val="18"/>
        </w:rPr>
        <w:t> </w:t>
      </w:r>
      <w:r>
        <w:rPr>
          <w:rStyle w:val="WW8Num3z0"/>
          <w:rFonts w:ascii="Verdana" w:hAnsi="Verdana"/>
          <w:color w:val="4682B4"/>
          <w:sz w:val="18"/>
          <w:szCs w:val="18"/>
        </w:rPr>
        <w:t>Правоведение</w:t>
      </w:r>
      <w:r>
        <w:rPr>
          <w:rFonts w:ascii="Verdana" w:hAnsi="Verdana"/>
          <w:color w:val="000000"/>
          <w:sz w:val="18"/>
          <w:szCs w:val="18"/>
        </w:rPr>
        <w:t>. 1967. № 3. С. 79 86.</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4z0"/>
          <w:rFonts w:ascii="Verdana" w:hAnsi="Verdana"/>
          <w:color w:val="000000"/>
          <w:sz w:val="18"/>
          <w:szCs w:val="18"/>
        </w:rPr>
        <w:t> </w:t>
      </w:r>
      <w:r>
        <w:rPr>
          <w:rStyle w:val="WW8Num3z0"/>
          <w:rFonts w:ascii="Verdana" w:hAnsi="Verdana"/>
          <w:color w:val="4682B4"/>
          <w:sz w:val="18"/>
          <w:szCs w:val="18"/>
        </w:rPr>
        <w:t>Бугров</w:t>
      </w:r>
      <w:r>
        <w:rPr>
          <w:rStyle w:val="WW8Num4z0"/>
          <w:rFonts w:ascii="Verdana" w:hAnsi="Verdana"/>
          <w:color w:val="000000"/>
          <w:sz w:val="18"/>
          <w:szCs w:val="18"/>
        </w:rPr>
        <w:t> </w:t>
      </w:r>
      <w:r>
        <w:rPr>
          <w:rFonts w:ascii="Verdana" w:hAnsi="Verdana"/>
          <w:color w:val="000000"/>
          <w:sz w:val="18"/>
          <w:szCs w:val="18"/>
        </w:rPr>
        <w:t>Л.Ю. Спорные вопросы реализации российскими судами Трудового кодекса Российской Федерации/В сб.: Проблемы защиты трудовых прав</w:t>
      </w:r>
      <w:r>
        <w:rPr>
          <w:rStyle w:val="WW8Num4z0"/>
          <w:rFonts w:ascii="Verdana" w:hAnsi="Verdana"/>
          <w:color w:val="000000"/>
          <w:sz w:val="18"/>
          <w:szCs w:val="18"/>
        </w:rPr>
        <w:t> </w:t>
      </w:r>
      <w:r>
        <w:rPr>
          <w:rStyle w:val="WW8Num3z0"/>
          <w:rFonts w:ascii="Verdana" w:hAnsi="Verdana"/>
          <w:color w:val="4682B4"/>
          <w:sz w:val="18"/>
          <w:szCs w:val="18"/>
        </w:rPr>
        <w:t>граждан</w:t>
      </w:r>
      <w:r>
        <w:rPr>
          <w:rFonts w:ascii="Verdana" w:hAnsi="Verdana"/>
          <w:color w:val="000000"/>
          <w:sz w:val="18"/>
          <w:szCs w:val="18"/>
        </w:rPr>
        <w:t>. Материалы научно-практической конференции. Ред. A.C. Леонов. М.: Права человека, 2004. - С. 62 - 67.</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4z0"/>
          <w:rFonts w:ascii="Verdana" w:hAnsi="Verdana"/>
          <w:color w:val="000000"/>
          <w:sz w:val="18"/>
          <w:szCs w:val="18"/>
        </w:rPr>
        <w:t> </w:t>
      </w:r>
      <w:r>
        <w:rPr>
          <w:rStyle w:val="WW8Num3z0"/>
          <w:rFonts w:ascii="Verdana" w:hAnsi="Verdana"/>
          <w:color w:val="4682B4"/>
          <w:sz w:val="18"/>
          <w:szCs w:val="18"/>
        </w:rPr>
        <w:t>Буянова</w:t>
      </w:r>
      <w:r>
        <w:rPr>
          <w:rStyle w:val="WW8Num4z0"/>
          <w:rFonts w:ascii="Verdana" w:hAnsi="Verdana"/>
          <w:color w:val="000000"/>
          <w:sz w:val="18"/>
          <w:szCs w:val="18"/>
        </w:rPr>
        <w:t> </w:t>
      </w:r>
      <w:r>
        <w:rPr>
          <w:rFonts w:ascii="Verdana" w:hAnsi="Verdana"/>
          <w:color w:val="000000"/>
          <w:sz w:val="18"/>
          <w:szCs w:val="18"/>
        </w:rPr>
        <w:t>О.М. Прекращение трудового договора по</w:t>
      </w:r>
      <w:r>
        <w:rPr>
          <w:rStyle w:val="WW8Num4z0"/>
          <w:rFonts w:ascii="Verdana" w:hAnsi="Verdana"/>
          <w:color w:val="000000"/>
          <w:sz w:val="18"/>
          <w:szCs w:val="18"/>
        </w:rPr>
        <w:t> </w:t>
      </w:r>
      <w:r>
        <w:rPr>
          <w:rStyle w:val="WW8Num3z0"/>
          <w:rFonts w:ascii="Verdana" w:hAnsi="Verdana"/>
          <w:color w:val="4682B4"/>
          <w:sz w:val="18"/>
          <w:szCs w:val="18"/>
        </w:rPr>
        <w:t>соглашению</w:t>
      </w:r>
      <w:r>
        <w:rPr>
          <w:rStyle w:val="WW8Num4z0"/>
          <w:rFonts w:ascii="Verdana" w:hAnsi="Verdana"/>
          <w:color w:val="000000"/>
          <w:sz w:val="18"/>
          <w:szCs w:val="18"/>
        </w:rPr>
        <w:t> </w:t>
      </w:r>
      <w:r>
        <w:rPr>
          <w:rFonts w:ascii="Verdana" w:hAnsi="Verdana"/>
          <w:color w:val="000000"/>
          <w:sz w:val="18"/>
          <w:szCs w:val="18"/>
        </w:rPr>
        <w:t>сто-рон//Справочник кадровика. 2004. № 12. С. 33 37.</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4z0"/>
          <w:rFonts w:ascii="Verdana" w:hAnsi="Verdana"/>
          <w:color w:val="000000"/>
          <w:sz w:val="18"/>
          <w:szCs w:val="18"/>
        </w:rPr>
        <w:t> </w:t>
      </w:r>
      <w:r>
        <w:rPr>
          <w:rStyle w:val="WW8Num3z0"/>
          <w:rFonts w:ascii="Verdana" w:hAnsi="Verdana"/>
          <w:color w:val="4682B4"/>
          <w:sz w:val="18"/>
          <w:szCs w:val="18"/>
        </w:rPr>
        <w:t>Васильев</w:t>
      </w:r>
      <w:r>
        <w:rPr>
          <w:rStyle w:val="WW8Num4z0"/>
          <w:rFonts w:ascii="Verdana" w:hAnsi="Verdana"/>
          <w:color w:val="000000"/>
          <w:sz w:val="18"/>
          <w:szCs w:val="18"/>
        </w:rPr>
        <w:t> </w:t>
      </w:r>
      <w:r>
        <w:rPr>
          <w:rFonts w:ascii="Verdana" w:hAnsi="Verdana"/>
          <w:color w:val="000000"/>
          <w:sz w:val="18"/>
          <w:szCs w:val="18"/>
        </w:rPr>
        <w:t>Ю.С. Взаимодействие права и морали//Советское государство и право. 1966. - № 11. - С. 18-20.</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4z0"/>
          <w:rFonts w:ascii="Verdana" w:hAnsi="Verdana"/>
          <w:color w:val="000000"/>
          <w:sz w:val="18"/>
          <w:szCs w:val="18"/>
        </w:rPr>
        <w:t> </w:t>
      </w:r>
      <w:r>
        <w:rPr>
          <w:rStyle w:val="WW8Num3z0"/>
          <w:rFonts w:ascii="Verdana" w:hAnsi="Verdana"/>
          <w:color w:val="4682B4"/>
          <w:sz w:val="18"/>
          <w:szCs w:val="18"/>
        </w:rPr>
        <w:t>Венгеров</w:t>
      </w:r>
      <w:r>
        <w:rPr>
          <w:rStyle w:val="WW8Num4z0"/>
          <w:rFonts w:ascii="Verdana" w:hAnsi="Verdana"/>
          <w:color w:val="000000"/>
          <w:sz w:val="18"/>
          <w:szCs w:val="18"/>
        </w:rPr>
        <w:t> </w:t>
      </w:r>
      <w:r>
        <w:rPr>
          <w:rFonts w:ascii="Verdana" w:hAnsi="Verdana"/>
          <w:color w:val="000000"/>
          <w:sz w:val="18"/>
          <w:szCs w:val="18"/>
        </w:rPr>
        <w:t>A.B. Теория государства и права: Учебник для юридических вузов. М.: Омега-J1, 2004. - 608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4z0"/>
          <w:rFonts w:ascii="Verdana" w:hAnsi="Verdana"/>
          <w:color w:val="000000"/>
          <w:sz w:val="18"/>
          <w:szCs w:val="18"/>
        </w:rPr>
        <w:t> </w:t>
      </w:r>
      <w:r>
        <w:rPr>
          <w:rStyle w:val="WW8Num3z0"/>
          <w:rFonts w:ascii="Verdana" w:hAnsi="Verdana"/>
          <w:color w:val="4682B4"/>
          <w:sz w:val="18"/>
          <w:szCs w:val="18"/>
        </w:rPr>
        <w:t>Винницкий</w:t>
      </w:r>
      <w:r>
        <w:rPr>
          <w:rStyle w:val="WW8Num4z0"/>
          <w:rFonts w:ascii="Verdana" w:hAnsi="Verdana"/>
          <w:color w:val="000000"/>
          <w:sz w:val="18"/>
          <w:szCs w:val="18"/>
        </w:rPr>
        <w:t> </w:t>
      </w:r>
      <w:r>
        <w:rPr>
          <w:rFonts w:ascii="Verdana" w:hAnsi="Verdana"/>
          <w:color w:val="000000"/>
          <w:sz w:val="18"/>
          <w:szCs w:val="18"/>
        </w:rPr>
        <w:t>Д.В. Добросовестность (bona fides) и</w:t>
      </w:r>
      <w:r>
        <w:rPr>
          <w:rStyle w:val="WW8Num4z0"/>
          <w:rFonts w:ascii="Verdana" w:hAnsi="Verdana"/>
          <w:color w:val="000000"/>
          <w:sz w:val="18"/>
          <w:szCs w:val="18"/>
        </w:rPr>
        <w:t> </w:t>
      </w:r>
      <w:r>
        <w:rPr>
          <w:rStyle w:val="WW8Num3z0"/>
          <w:rFonts w:ascii="Verdana" w:hAnsi="Verdana"/>
          <w:color w:val="4682B4"/>
          <w:sz w:val="18"/>
          <w:szCs w:val="18"/>
        </w:rPr>
        <w:t>злоупотребление</w:t>
      </w:r>
      <w:r>
        <w:rPr>
          <w:rStyle w:val="WW8Num4z0"/>
          <w:rFonts w:ascii="Verdana" w:hAnsi="Verdana"/>
          <w:color w:val="000000"/>
          <w:sz w:val="18"/>
          <w:szCs w:val="18"/>
        </w:rPr>
        <w:t> </w:t>
      </w:r>
      <w:r>
        <w:rPr>
          <w:rFonts w:ascii="Verdana" w:hAnsi="Verdana"/>
          <w:color w:val="000000"/>
          <w:sz w:val="18"/>
          <w:szCs w:val="18"/>
        </w:rPr>
        <w:t>правом в сфере налогообложения//Бизнес. Менеджмент. Право. 2004. № 3. С. 58 63.</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4z0"/>
          <w:rFonts w:ascii="Verdana" w:hAnsi="Verdana"/>
          <w:color w:val="000000"/>
          <w:sz w:val="18"/>
          <w:szCs w:val="18"/>
        </w:rPr>
        <w:t> </w:t>
      </w:r>
      <w:r>
        <w:rPr>
          <w:rStyle w:val="WW8Num3z0"/>
          <w:rFonts w:ascii="Verdana" w:hAnsi="Verdana"/>
          <w:color w:val="4682B4"/>
          <w:sz w:val="18"/>
          <w:szCs w:val="18"/>
        </w:rPr>
        <w:t>Габричидзе</w:t>
      </w:r>
      <w:r>
        <w:rPr>
          <w:rStyle w:val="WW8Num4z0"/>
          <w:rFonts w:ascii="Verdana" w:hAnsi="Verdana"/>
          <w:color w:val="000000"/>
          <w:sz w:val="18"/>
          <w:szCs w:val="18"/>
        </w:rPr>
        <w:t> </w:t>
      </w:r>
      <w:r>
        <w:rPr>
          <w:rFonts w:ascii="Verdana" w:hAnsi="Verdana"/>
          <w:color w:val="000000"/>
          <w:sz w:val="18"/>
          <w:szCs w:val="18"/>
        </w:rPr>
        <w:t>Б.Н., Чернявский А.Г. Юридическая ответственность: Учебное пособие. М.: Альфа-М, 2005. - 686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4z0"/>
          <w:rFonts w:ascii="Verdana" w:hAnsi="Verdana"/>
          <w:color w:val="000000"/>
          <w:sz w:val="18"/>
          <w:szCs w:val="18"/>
        </w:rPr>
        <w:t> </w:t>
      </w:r>
      <w:r>
        <w:rPr>
          <w:rStyle w:val="WW8Num3z0"/>
          <w:rFonts w:ascii="Verdana" w:hAnsi="Verdana"/>
          <w:color w:val="4682B4"/>
          <w:sz w:val="18"/>
          <w:szCs w:val="18"/>
        </w:rPr>
        <w:t>Гаврилина</w:t>
      </w:r>
      <w:r>
        <w:rPr>
          <w:rStyle w:val="WW8Num4z0"/>
          <w:rFonts w:ascii="Verdana" w:hAnsi="Verdana"/>
          <w:color w:val="000000"/>
          <w:sz w:val="18"/>
          <w:szCs w:val="18"/>
        </w:rPr>
        <w:t> </w:t>
      </w:r>
      <w:r>
        <w:rPr>
          <w:rFonts w:ascii="Verdana" w:hAnsi="Verdana"/>
          <w:color w:val="000000"/>
          <w:sz w:val="18"/>
          <w:szCs w:val="18"/>
        </w:rPr>
        <w:t>А.К. Неоднократное неисполнение работником трудовых</w:t>
      </w:r>
      <w:r>
        <w:rPr>
          <w:rStyle w:val="WW8Num4z0"/>
          <w:rFonts w:ascii="Verdana" w:hAnsi="Verdana"/>
          <w:color w:val="000000"/>
          <w:sz w:val="18"/>
          <w:szCs w:val="18"/>
        </w:rPr>
        <w:t> </w:t>
      </w:r>
      <w:r>
        <w:rPr>
          <w:rStyle w:val="WW8Num3z0"/>
          <w:rFonts w:ascii="Verdana" w:hAnsi="Verdana"/>
          <w:color w:val="4682B4"/>
          <w:sz w:val="18"/>
          <w:szCs w:val="18"/>
        </w:rPr>
        <w:t>обязанностей</w:t>
      </w:r>
      <w:r>
        <w:rPr>
          <w:rFonts w:ascii="Verdana" w:hAnsi="Verdana"/>
          <w:color w:val="000000"/>
          <w:sz w:val="18"/>
          <w:szCs w:val="18"/>
        </w:rPr>
        <w:t>: правовые последствия//Справочник кадровика. 2005. № 5,6. С. 9-15.</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4z0"/>
          <w:rFonts w:ascii="Verdana" w:hAnsi="Verdana"/>
          <w:color w:val="000000"/>
          <w:sz w:val="18"/>
          <w:szCs w:val="18"/>
        </w:rPr>
        <w:t> </w:t>
      </w:r>
      <w:r>
        <w:rPr>
          <w:rStyle w:val="WW8Num3z0"/>
          <w:rFonts w:ascii="Verdana" w:hAnsi="Verdana"/>
          <w:color w:val="4682B4"/>
          <w:sz w:val="18"/>
          <w:szCs w:val="18"/>
        </w:rPr>
        <w:t>Головина</w:t>
      </w:r>
      <w:r>
        <w:rPr>
          <w:rStyle w:val="WW8Num4z0"/>
          <w:rFonts w:ascii="Verdana" w:hAnsi="Verdana"/>
          <w:color w:val="000000"/>
          <w:sz w:val="18"/>
          <w:szCs w:val="18"/>
        </w:rPr>
        <w:t> </w:t>
      </w:r>
      <w:r>
        <w:rPr>
          <w:rFonts w:ascii="Verdana" w:hAnsi="Verdana"/>
          <w:color w:val="000000"/>
          <w:sz w:val="18"/>
          <w:szCs w:val="18"/>
        </w:rPr>
        <w:t>С.Ю. Понятийный аппарат трудового права: Монография.-Екатеринбург: Изд-во УрГЮА, 1997. 180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Гражданское право России. Часть первая: Учебник/Под ред. З.И. Цы-буленко. М.:</w:t>
      </w:r>
      <w:r>
        <w:rPr>
          <w:rStyle w:val="WW8Num4z0"/>
          <w:rFonts w:ascii="Verdana" w:hAnsi="Verdana"/>
          <w:color w:val="000000"/>
          <w:sz w:val="18"/>
          <w:szCs w:val="18"/>
        </w:rPr>
        <w:t> </w:t>
      </w:r>
      <w:r>
        <w:rPr>
          <w:rStyle w:val="WW8Num3z0"/>
          <w:rFonts w:ascii="Verdana" w:hAnsi="Verdana"/>
          <w:color w:val="4682B4"/>
          <w:sz w:val="18"/>
          <w:szCs w:val="18"/>
        </w:rPr>
        <w:t>Юристъ</w:t>
      </w:r>
      <w:r>
        <w:rPr>
          <w:rFonts w:ascii="Verdana" w:hAnsi="Verdana"/>
          <w:color w:val="000000"/>
          <w:sz w:val="18"/>
          <w:szCs w:val="18"/>
        </w:rPr>
        <w:t>, 2000. - 459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Гражданское право: В 2 т.: Учебник/Отв. ред. Профессор Е.А. Суханов.-М, БЕК, 2000.-816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4z0"/>
          <w:rFonts w:ascii="Verdana" w:hAnsi="Verdana"/>
          <w:color w:val="000000"/>
          <w:sz w:val="18"/>
          <w:szCs w:val="18"/>
        </w:rPr>
        <w:t> </w:t>
      </w:r>
      <w:r>
        <w:rPr>
          <w:rStyle w:val="WW8Num3z0"/>
          <w:rFonts w:ascii="Verdana" w:hAnsi="Verdana"/>
          <w:color w:val="4682B4"/>
          <w:sz w:val="18"/>
          <w:szCs w:val="18"/>
        </w:rPr>
        <w:t>Грибанов</w:t>
      </w:r>
      <w:r>
        <w:rPr>
          <w:rStyle w:val="WW8Num4z0"/>
          <w:rFonts w:ascii="Verdana" w:hAnsi="Verdana"/>
          <w:color w:val="000000"/>
          <w:sz w:val="18"/>
          <w:szCs w:val="18"/>
        </w:rPr>
        <w:t> </w:t>
      </w:r>
      <w:r>
        <w:rPr>
          <w:rFonts w:ascii="Verdana" w:hAnsi="Verdana"/>
          <w:color w:val="000000"/>
          <w:sz w:val="18"/>
          <w:szCs w:val="18"/>
        </w:rPr>
        <w:t>В.П. Осуществление и защита гражданских прав. Изд. 2-е, стереотип. М.: «</w:t>
      </w:r>
      <w:r>
        <w:rPr>
          <w:rStyle w:val="WW8Num3z0"/>
          <w:rFonts w:ascii="Verdana" w:hAnsi="Verdana"/>
          <w:color w:val="4682B4"/>
          <w:sz w:val="18"/>
          <w:szCs w:val="18"/>
        </w:rPr>
        <w:t>Статут</w:t>
      </w:r>
      <w:r>
        <w:rPr>
          <w:rFonts w:ascii="Verdana" w:hAnsi="Verdana"/>
          <w:color w:val="000000"/>
          <w:sz w:val="18"/>
          <w:szCs w:val="18"/>
        </w:rPr>
        <w:t>», 2001. - 411 с. (Классика российской</w:t>
      </w:r>
      <w:r>
        <w:rPr>
          <w:rStyle w:val="WW8Num4z0"/>
          <w:rFonts w:ascii="Verdana" w:hAnsi="Verdana"/>
          <w:color w:val="000000"/>
          <w:sz w:val="18"/>
          <w:szCs w:val="18"/>
        </w:rPr>
        <w:t> </w:t>
      </w:r>
      <w:r>
        <w:rPr>
          <w:rStyle w:val="WW8Num3z0"/>
          <w:rFonts w:ascii="Verdana" w:hAnsi="Verdana"/>
          <w:color w:val="4682B4"/>
          <w:sz w:val="18"/>
          <w:szCs w:val="18"/>
        </w:rPr>
        <w:t>цивилистики</w:t>
      </w:r>
      <w:r>
        <w:rPr>
          <w:rFonts w:ascii="Verdana" w:hAnsi="Verdana"/>
          <w:color w:val="000000"/>
          <w:sz w:val="18"/>
          <w:szCs w:val="18"/>
        </w:rPr>
        <w:t>).</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4z0"/>
          <w:rFonts w:ascii="Verdana" w:hAnsi="Verdana"/>
          <w:color w:val="000000"/>
          <w:sz w:val="18"/>
          <w:szCs w:val="18"/>
        </w:rPr>
        <w:t> </w:t>
      </w:r>
      <w:r>
        <w:rPr>
          <w:rStyle w:val="WW8Num3z0"/>
          <w:rFonts w:ascii="Verdana" w:hAnsi="Verdana"/>
          <w:color w:val="4682B4"/>
          <w:sz w:val="18"/>
          <w:szCs w:val="18"/>
        </w:rPr>
        <w:t>Даль</w:t>
      </w:r>
      <w:r>
        <w:rPr>
          <w:rStyle w:val="WW8Num4z0"/>
          <w:rFonts w:ascii="Verdana" w:hAnsi="Verdana"/>
          <w:color w:val="000000"/>
          <w:sz w:val="18"/>
          <w:szCs w:val="18"/>
        </w:rPr>
        <w:t> </w:t>
      </w:r>
      <w:r>
        <w:rPr>
          <w:rFonts w:ascii="Verdana" w:hAnsi="Verdana"/>
          <w:color w:val="000000"/>
          <w:sz w:val="18"/>
          <w:szCs w:val="18"/>
        </w:rPr>
        <w:t>В.И. Толковый словарь живого великорусского языка: в 4 т. -М.: Изд. центр «</w:t>
      </w:r>
      <w:r>
        <w:rPr>
          <w:rStyle w:val="WW8Num3z0"/>
          <w:rFonts w:ascii="Verdana" w:hAnsi="Verdana"/>
          <w:color w:val="4682B4"/>
          <w:sz w:val="18"/>
          <w:szCs w:val="18"/>
        </w:rPr>
        <w:t>Терра</w:t>
      </w:r>
      <w:r>
        <w:rPr>
          <w:rFonts w:ascii="Verdana" w:hAnsi="Verdana"/>
          <w:color w:val="000000"/>
          <w:sz w:val="18"/>
          <w:szCs w:val="18"/>
        </w:rPr>
        <w:t>», 1994. Т. 3. 555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4z0"/>
          <w:rFonts w:ascii="Verdana" w:hAnsi="Verdana"/>
          <w:color w:val="000000"/>
          <w:sz w:val="18"/>
          <w:szCs w:val="18"/>
        </w:rPr>
        <w:t> </w:t>
      </w:r>
      <w:r>
        <w:rPr>
          <w:rStyle w:val="WW8Num3z0"/>
          <w:rFonts w:ascii="Verdana" w:hAnsi="Verdana"/>
          <w:color w:val="4682B4"/>
          <w:sz w:val="18"/>
          <w:szCs w:val="18"/>
        </w:rPr>
        <w:t>Дмитриева</w:t>
      </w:r>
      <w:r>
        <w:rPr>
          <w:rStyle w:val="WW8Num4z0"/>
          <w:rFonts w:ascii="Verdana" w:hAnsi="Verdana"/>
          <w:color w:val="000000"/>
          <w:sz w:val="18"/>
          <w:szCs w:val="18"/>
        </w:rPr>
        <w:t> </w:t>
      </w:r>
      <w:r>
        <w:rPr>
          <w:rFonts w:ascii="Verdana" w:hAnsi="Verdana"/>
          <w:color w:val="000000"/>
          <w:sz w:val="18"/>
          <w:szCs w:val="18"/>
        </w:rPr>
        <w:t>И.К. Принципы российского трудового права: Монография. М.:</w:t>
      </w:r>
      <w:r>
        <w:rPr>
          <w:rStyle w:val="WW8Num4z0"/>
          <w:rFonts w:ascii="Verdana" w:hAnsi="Verdana"/>
          <w:color w:val="000000"/>
          <w:sz w:val="18"/>
          <w:szCs w:val="18"/>
        </w:rPr>
        <w:t> </w:t>
      </w:r>
      <w:r>
        <w:rPr>
          <w:rStyle w:val="WW8Num3z0"/>
          <w:rFonts w:ascii="Verdana" w:hAnsi="Verdana"/>
          <w:color w:val="4682B4"/>
          <w:sz w:val="18"/>
          <w:szCs w:val="18"/>
        </w:rPr>
        <w:t>РПА</w:t>
      </w:r>
      <w:r>
        <w:rPr>
          <w:rStyle w:val="WW8Num4z0"/>
          <w:rFonts w:ascii="Verdana" w:hAnsi="Verdana"/>
          <w:color w:val="000000"/>
          <w:sz w:val="18"/>
          <w:szCs w:val="18"/>
        </w:rPr>
        <w:t> </w:t>
      </w:r>
      <w:r>
        <w:rPr>
          <w:rFonts w:ascii="Verdana" w:hAnsi="Verdana"/>
          <w:color w:val="000000"/>
          <w:sz w:val="18"/>
          <w:szCs w:val="18"/>
        </w:rPr>
        <w:t>МЮ РФ, Издательство ООО «</w:t>
      </w:r>
      <w:r>
        <w:rPr>
          <w:rStyle w:val="WW8Num3z0"/>
          <w:rFonts w:ascii="Verdana" w:hAnsi="Verdana"/>
          <w:color w:val="4682B4"/>
          <w:sz w:val="18"/>
          <w:szCs w:val="18"/>
        </w:rPr>
        <w:t>Цифровичок</w:t>
      </w:r>
      <w:r>
        <w:rPr>
          <w:rFonts w:ascii="Verdana" w:hAnsi="Verdana"/>
          <w:color w:val="000000"/>
          <w:sz w:val="18"/>
          <w:szCs w:val="18"/>
        </w:rPr>
        <w:t>», 2004. - 334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4z0"/>
          <w:rFonts w:ascii="Verdana" w:hAnsi="Verdana"/>
          <w:color w:val="000000"/>
          <w:sz w:val="18"/>
          <w:szCs w:val="18"/>
        </w:rPr>
        <w:t> </w:t>
      </w:r>
      <w:r>
        <w:rPr>
          <w:rStyle w:val="WW8Num3z0"/>
          <w:rFonts w:ascii="Verdana" w:hAnsi="Verdana"/>
          <w:color w:val="4682B4"/>
          <w:sz w:val="18"/>
          <w:szCs w:val="18"/>
        </w:rPr>
        <w:t>Доманжо</w:t>
      </w:r>
      <w:r>
        <w:rPr>
          <w:rStyle w:val="WW8Num4z0"/>
          <w:rFonts w:ascii="Verdana" w:hAnsi="Verdana"/>
          <w:color w:val="000000"/>
          <w:sz w:val="18"/>
          <w:szCs w:val="18"/>
        </w:rPr>
        <w:t> </w:t>
      </w:r>
      <w:r>
        <w:rPr>
          <w:rFonts w:ascii="Verdana" w:hAnsi="Verdana"/>
          <w:color w:val="000000"/>
          <w:sz w:val="18"/>
          <w:szCs w:val="18"/>
        </w:rPr>
        <w:t>В. Ответственность за вред,</w:t>
      </w:r>
      <w:r>
        <w:rPr>
          <w:rStyle w:val="WW8Num4z0"/>
          <w:rFonts w:ascii="Verdana" w:hAnsi="Verdana"/>
          <w:color w:val="000000"/>
          <w:sz w:val="18"/>
          <w:szCs w:val="18"/>
        </w:rPr>
        <w:t> </w:t>
      </w:r>
      <w:r>
        <w:rPr>
          <w:rStyle w:val="WW8Num3z0"/>
          <w:rFonts w:ascii="Verdana" w:hAnsi="Verdana"/>
          <w:color w:val="4682B4"/>
          <w:sz w:val="18"/>
          <w:szCs w:val="18"/>
        </w:rPr>
        <w:t>причиненный</w:t>
      </w:r>
      <w:r>
        <w:rPr>
          <w:rStyle w:val="WW8Num4z0"/>
          <w:rFonts w:ascii="Verdana" w:hAnsi="Verdana"/>
          <w:color w:val="000000"/>
          <w:sz w:val="18"/>
          <w:szCs w:val="18"/>
        </w:rPr>
        <w:t> </w:t>
      </w:r>
      <w:r>
        <w:rPr>
          <w:rFonts w:ascii="Verdana" w:hAnsi="Verdana"/>
          <w:color w:val="000000"/>
          <w:sz w:val="18"/>
          <w:szCs w:val="18"/>
        </w:rPr>
        <w:t>путем злоупотребления правом//Ученые записки Императорского Казанского университета. Казань. 1913 г. Пятая книга. Май. С. 1 16.</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4z0"/>
          <w:rFonts w:ascii="Verdana" w:hAnsi="Verdana"/>
          <w:color w:val="000000"/>
          <w:sz w:val="18"/>
          <w:szCs w:val="18"/>
        </w:rPr>
        <w:t> </w:t>
      </w:r>
      <w:r>
        <w:rPr>
          <w:rStyle w:val="WW8Num3z0"/>
          <w:rFonts w:ascii="Verdana" w:hAnsi="Verdana"/>
          <w:color w:val="4682B4"/>
          <w:sz w:val="18"/>
          <w:szCs w:val="18"/>
        </w:rPr>
        <w:t>Емельянов</w:t>
      </w:r>
      <w:r>
        <w:rPr>
          <w:rStyle w:val="WW8Num4z0"/>
          <w:rFonts w:ascii="Verdana" w:hAnsi="Verdana"/>
          <w:color w:val="000000"/>
          <w:sz w:val="18"/>
          <w:szCs w:val="18"/>
        </w:rPr>
        <w:t> </w:t>
      </w:r>
      <w:r>
        <w:rPr>
          <w:rFonts w:ascii="Verdana" w:hAnsi="Verdana"/>
          <w:color w:val="000000"/>
          <w:sz w:val="18"/>
          <w:szCs w:val="18"/>
        </w:rPr>
        <w:t>В.И. Разумность, добросовестность, незлоупотребление гражданскими правами. М.: «Лекс-Книга», 2002. - 160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4z0"/>
          <w:rFonts w:ascii="Verdana" w:hAnsi="Verdana"/>
          <w:color w:val="000000"/>
          <w:sz w:val="18"/>
          <w:szCs w:val="18"/>
        </w:rPr>
        <w:t> </w:t>
      </w:r>
      <w:r>
        <w:rPr>
          <w:rStyle w:val="WW8Num3z0"/>
          <w:rFonts w:ascii="Verdana" w:hAnsi="Verdana"/>
          <w:color w:val="4682B4"/>
          <w:sz w:val="18"/>
          <w:szCs w:val="18"/>
        </w:rPr>
        <w:t>Ершов</w:t>
      </w:r>
      <w:r>
        <w:rPr>
          <w:rStyle w:val="WW8Num4z0"/>
          <w:rFonts w:ascii="Verdana" w:hAnsi="Verdana"/>
          <w:color w:val="000000"/>
          <w:sz w:val="18"/>
          <w:szCs w:val="18"/>
        </w:rPr>
        <w:t> </w:t>
      </w:r>
      <w:r>
        <w:rPr>
          <w:rFonts w:ascii="Verdana" w:hAnsi="Verdana"/>
          <w:color w:val="000000"/>
          <w:sz w:val="18"/>
          <w:szCs w:val="18"/>
        </w:rPr>
        <w:t>В.В. Актуальные теоретические и практические проблемы защиты трудовых прав работников/В сб.: Проблемы защиты трудовых прав граждан. Материалы научно-практической конференции. Ред. A.C. Леонов. -М.: Права человека, 2004. С. 68 - 76.</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4z0"/>
          <w:rFonts w:ascii="Verdana" w:hAnsi="Verdana"/>
          <w:color w:val="000000"/>
          <w:sz w:val="18"/>
          <w:szCs w:val="18"/>
        </w:rPr>
        <w:t> </w:t>
      </w:r>
      <w:r>
        <w:rPr>
          <w:rStyle w:val="WW8Num3z0"/>
          <w:rFonts w:ascii="Verdana" w:hAnsi="Verdana"/>
          <w:color w:val="4682B4"/>
          <w:sz w:val="18"/>
          <w:szCs w:val="18"/>
        </w:rPr>
        <w:t>Ершова</w:t>
      </w:r>
      <w:r>
        <w:rPr>
          <w:rStyle w:val="WW8Num4z0"/>
          <w:rFonts w:ascii="Verdana" w:hAnsi="Verdana"/>
          <w:color w:val="000000"/>
          <w:sz w:val="18"/>
          <w:szCs w:val="18"/>
        </w:rPr>
        <w:t> </w:t>
      </w:r>
      <w:r>
        <w:rPr>
          <w:rFonts w:ascii="Verdana" w:hAnsi="Verdana"/>
          <w:color w:val="000000"/>
          <w:sz w:val="18"/>
          <w:szCs w:val="18"/>
        </w:rPr>
        <w:t>Е.А. Правовые гарантии, предоставляемые работникам при</w:t>
      </w:r>
      <w:r>
        <w:rPr>
          <w:rStyle w:val="WW8Num4z0"/>
          <w:rFonts w:ascii="Verdana" w:hAnsi="Verdana"/>
          <w:color w:val="000000"/>
          <w:sz w:val="18"/>
          <w:szCs w:val="18"/>
        </w:rPr>
        <w:t> </w:t>
      </w:r>
      <w:r>
        <w:rPr>
          <w:rStyle w:val="WW8Num3z0"/>
          <w:rFonts w:ascii="Verdana" w:hAnsi="Verdana"/>
          <w:color w:val="4682B4"/>
          <w:sz w:val="18"/>
          <w:szCs w:val="18"/>
        </w:rPr>
        <w:t>расторжении</w:t>
      </w:r>
      <w:r>
        <w:rPr>
          <w:rStyle w:val="WW8Num4z0"/>
          <w:rFonts w:ascii="Verdana" w:hAnsi="Verdana"/>
          <w:color w:val="000000"/>
          <w:sz w:val="18"/>
          <w:szCs w:val="18"/>
        </w:rPr>
        <w:t> </w:t>
      </w:r>
      <w:r>
        <w:rPr>
          <w:rFonts w:ascii="Verdana" w:hAnsi="Verdana"/>
          <w:color w:val="000000"/>
          <w:sz w:val="18"/>
          <w:szCs w:val="18"/>
        </w:rPr>
        <w:t>трудового договора по инициативе работодателя//Трудовое право. 2005. № 10. С. 4 12,</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4z0"/>
          <w:rFonts w:ascii="Verdana" w:hAnsi="Verdana"/>
          <w:color w:val="000000"/>
          <w:sz w:val="18"/>
          <w:szCs w:val="18"/>
        </w:rPr>
        <w:t> </w:t>
      </w:r>
      <w:r>
        <w:rPr>
          <w:rStyle w:val="WW8Num3z0"/>
          <w:rFonts w:ascii="Verdana" w:hAnsi="Verdana"/>
          <w:color w:val="4682B4"/>
          <w:sz w:val="18"/>
          <w:szCs w:val="18"/>
        </w:rPr>
        <w:t>Ершова</w:t>
      </w:r>
      <w:r>
        <w:rPr>
          <w:rStyle w:val="WW8Num4z0"/>
          <w:rFonts w:ascii="Verdana" w:hAnsi="Verdana"/>
          <w:color w:val="000000"/>
          <w:sz w:val="18"/>
          <w:szCs w:val="18"/>
        </w:rPr>
        <w:t> </w:t>
      </w:r>
      <w:r>
        <w:rPr>
          <w:rFonts w:ascii="Verdana" w:hAnsi="Verdana"/>
          <w:color w:val="000000"/>
          <w:sz w:val="18"/>
          <w:szCs w:val="18"/>
        </w:rPr>
        <w:t>Е.А. Расторжение трудового договора по пп. 10-14 ст. 81 Трудового кодекса РФ//Трудовое право. 2005. № 9. С. 18 24.</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4z0"/>
          <w:rFonts w:ascii="Verdana" w:hAnsi="Verdana"/>
          <w:color w:val="000000"/>
          <w:sz w:val="18"/>
          <w:szCs w:val="18"/>
        </w:rPr>
        <w:t> </w:t>
      </w:r>
      <w:r>
        <w:rPr>
          <w:rStyle w:val="WW8Num3z0"/>
          <w:rFonts w:ascii="Verdana" w:hAnsi="Verdana"/>
          <w:color w:val="4682B4"/>
          <w:sz w:val="18"/>
          <w:szCs w:val="18"/>
        </w:rPr>
        <w:t>Жукова</w:t>
      </w:r>
      <w:r>
        <w:rPr>
          <w:rStyle w:val="WW8Num4z0"/>
          <w:rFonts w:ascii="Verdana" w:hAnsi="Verdana"/>
          <w:color w:val="000000"/>
          <w:sz w:val="18"/>
          <w:szCs w:val="18"/>
        </w:rPr>
        <w:t> </w:t>
      </w:r>
      <w:r>
        <w:rPr>
          <w:rFonts w:ascii="Verdana" w:hAnsi="Verdana"/>
          <w:color w:val="000000"/>
          <w:sz w:val="18"/>
          <w:szCs w:val="18"/>
        </w:rPr>
        <w:t>Ю.А. Дисциплинарная ответственность работников как правовое средство обеспечения</w:t>
      </w:r>
      <w:r>
        <w:rPr>
          <w:rStyle w:val="WW8Num4z0"/>
          <w:rFonts w:ascii="Verdana" w:hAnsi="Verdana"/>
          <w:color w:val="000000"/>
          <w:sz w:val="18"/>
          <w:szCs w:val="18"/>
        </w:rPr>
        <w:t> </w:t>
      </w:r>
      <w:r>
        <w:rPr>
          <w:rStyle w:val="WW8Num3z0"/>
          <w:rFonts w:ascii="Verdana" w:hAnsi="Verdana"/>
          <w:color w:val="4682B4"/>
          <w:sz w:val="18"/>
          <w:szCs w:val="18"/>
        </w:rPr>
        <w:t>исполнения</w:t>
      </w:r>
      <w:r>
        <w:rPr>
          <w:rStyle w:val="WW8Num4z0"/>
          <w:rFonts w:ascii="Verdana" w:hAnsi="Verdana"/>
          <w:color w:val="000000"/>
          <w:sz w:val="18"/>
          <w:szCs w:val="18"/>
        </w:rPr>
        <w:t> </w:t>
      </w:r>
      <w:r>
        <w:rPr>
          <w:rFonts w:ascii="Verdana" w:hAnsi="Verdana"/>
          <w:color w:val="000000"/>
          <w:sz w:val="18"/>
          <w:szCs w:val="18"/>
        </w:rPr>
        <w:t>трудовых обязанностей: Автореферат дисс. . канд. юрид. наук. Пермь, 2005. 22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4z0"/>
          <w:rFonts w:ascii="Verdana" w:hAnsi="Verdana"/>
          <w:color w:val="000000"/>
          <w:sz w:val="18"/>
          <w:szCs w:val="18"/>
        </w:rPr>
        <w:t> </w:t>
      </w:r>
      <w:r>
        <w:rPr>
          <w:rStyle w:val="WW8Num3z0"/>
          <w:rFonts w:ascii="Verdana" w:hAnsi="Verdana"/>
          <w:color w:val="4682B4"/>
          <w:sz w:val="18"/>
          <w:szCs w:val="18"/>
        </w:rPr>
        <w:t>Зайцева</w:t>
      </w:r>
      <w:r>
        <w:rPr>
          <w:rStyle w:val="WW8Num4z0"/>
          <w:rFonts w:ascii="Verdana" w:hAnsi="Verdana"/>
          <w:color w:val="000000"/>
          <w:sz w:val="18"/>
          <w:szCs w:val="18"/>
        </w:rPr>
        <w:t> </w:t>
      </w:r>
      <w:r>
        <w:rPr>
          <w:rFonts w:ascii="Verdana" w:hAnsi="Verdana"/>
          <w:color w:val="000000"/>
          <w:sz w:val="18"/>
          <w:szCs w:val="18"/>
        </w:rPr>
        <w:t>С.Г. «</w:t>
      </w:r>
      <w:r>
        <w:rPr>
          <w:rStyle w:val="WW8Num3z0"/>
          <w:rFonts w:ascii="Verdana" w:hAnsi="Verdana"/>
          <w:color w:val="4682B4"/>
          <w:sz w:val="18"/>
          <w:szCs w:val="18"/>
        </w:rPr>
        <w:t>Злоупотребление правом</w:t>
      </w:r>
      <w:r>
        <w:rPr>
          <w:rFonts w:ascii="Verdana" w:hAnsi="Verdana"/>
          <w:color w:val="000000"/>
          <w:sz w:val="18"/>
          <w:szCs w:val="18"/>
        </w:rPr>
        <w:t>» как правовая категория и как элемент нормативной системы законодательства Российской Федерации. Рязань: Издательство «</w:t>
      </w:r>
      <w:r>
        <w:rPr>
          <w:rStyle w:val="WW8Num3z0"/>
          <w:rFonts w:ascii="Verdana" w:hAnsi="Verdana"/>
          <w:color w:val="4682B4"/>
          <w:sz w:val="18"/>
          <w:szCs w:val="18"/>
        </w:rPr>
        <w:t>Поверенный</w:t>
      </w:r>
      <w:r>
        <w:rPr>
          <w:rFonts w:ascii="Verdana" w:hAnsi="Verdana"/>
          <w:color w:val="000000"/>
          <w:sz w:val="18"/>
          <w:szCs w:val="18"/>
        </w:rPr>
        <w:t>», 2002. 150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4z0"/>
          <w:rFonts w:ascii="Verdana" w:hAnsi="Verdana"/>
          <w:color w:val="000000"/>
          <w:sz w:val="18"/>
          <w:szCs w:val="18"/>
        </w:rPr>
        <w:t> </w:t>
      </w:r>
      <w:r>
        <w:rPr>
          <w:rStyle w:val="WW8Num3z0"/>
          <w:rFonts w:ascii="Verdana" w:hAnsi="Verdana"/>
          <w:color w:val="4682B4"/>
          <w:sz w:val="18"/>
          <w:szCs w:val="18"/>
        </w:rPr>
        <w:t>Зайцева</w:t>
      </w:r>
      <w:r>
        <w:rPr>
          <w:rStyle w:val="WW8Num4z0"/>
          <w:rFonts w:ascii="Verdana" w:hAnsi="Verdana"/>
          <w:color w:val="000000"/>
          <w:sz w:val="18"/>
          <w:szCs w:val="18"/>
        </w:rPr>
        <w:t> </w:t>
      </w:r>
      <w:r>
        <w:rPr>
          <w:rFonts w:ascii="Verdana" w:hAnsi="Verdana"/>
          <w:color w:val="000000"/>
          <w:sz w:val="18"/>
          <w:szCs w:val="18"/>
        </w:rPr>
        <w:t>С.Г. К вопросу о</w:t>
      </w:r>
      <w:r>
        <w:rPr>
          <w:rStyle w:val="WW8Num4z0"/>
          <w:rFonts w:ascii="Verdana" w:hAnsi="Verdana"/>
          <w:color w:val="000000"/>
          <w:sz w:val="18"/>
          <w:szCs w:val="18"/>
        </w:rPr>
        <w:t> </w:t>
      </w:r>
      <w:r>
        <w:rPr>
          <w:rStyle w:val="WW8Num3z0"/>
          <w:rFonts w:ascii="Verdana" w:hAnsi="Verdana"/>
          <w:color w:val="4682B4"/>
          <w:sz w:val="18"/>
          <w:szCs w:val="18"/>
        </w:rPr>
        <w:t>злоупотреблении</w:t>
      </w:r>
      <w:r>
        <w:rPr>
          <w:rStyle w:val="WW8Num4z0"/>
          <w:rFonts w:ascii="Verdana" w:hAnsi="Verdana"/>
          <w:color w:val="000000"/>
          <w:sz w:val="18"/>
          <w:szCs w:val="18"/>
        </w:rPr>
        <w:t> </w:t>
      </w:r>
      <w:r>
        <w:rPr>
          <w:rFonts w:ascii="Verdana" w:hAnsi="Verdana"/>
          <w:color w:val="000000"/>
          <w:sz w:val="18"/>
          <w:szCs w:val="18"/>
        </w:rPr>
        <w:t>правом путем создания ситуаций с «легально видимостью»//Юрист. 2001. № 3. С. 7 9.</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4z0"/>
          <w:rFonts w:ascii="Verdana" w:hAnsi="Verdana"/>
          <w:color w:val="000000"/>
          <w:sz w:val="18"/>
          <w:szCs w:val="18"/>
        </w:rPr>
        <w:t> </w:t>
      </w:r>
      <w:r>
        <w:rPr>
          <w:rStyle w:val="WW8Num3z0"/>
          <w:rFonts w:ascii="Verdana" w:hAnsi="Verdana"/>
          <w:color w:val="4682B4"/>
          <w:sz w:val="18"/>
          <w:szCs w:val="18"/>
        </w:rPr>
        <w:t>Зайцева</w:t>
      </w:r>
      <w:r>
        <w:rPr>
          <w:rStyle w:val="WW8Num4z0"/>
          <w:rFonts w:ascii="Verdana" w:hAnsi="Verdana"/>
          <w:color w:val="000000"/>
          <w:sz w:val="18"/>
          <w:szCs w:val="18"/>
        </w:rPr>
        <w:t> </w:t>
      </w:r>
      <w:r>
        <w:rPr>
          <w:rFonts w:ascii="Verdana" w:hAnsi="Verdana"/>
          <w:color w:val="000000"/>
          <w:sz w:val="18"/>
          <w:szCs w:val="18"/>
        </w:rPr>
        <w:t>С.Г. Трансформация правовой категории «</w:t>
      </w:r>
      <w:r>
        <w:rPr>
          <w:rStyle w:val="WW8Num3z0"/>
          <w:rFonts w:ascii="Verdana" w:hAnsi="Verdana"/>
          <w:color w:val="4682B4"/>
          <w:sz w:val="18"/>
          <w:szCs w:val="18"/>
        </w:rPr>
        <w:t>злоупотребление правом</w:t>
      </w:r>
      <w:r>
        <w:rPr>
          <w:rFonts w:ascii="Verdana" w:hAnsi="Verdana"/>
          <w:color w:val="000000"/>
          <w:sz w:val="18"/>
          <w:szCs w:val="18"/>
        </w:rPr>
        <w:t>» в категории права//Юрист. 2002. № 11. С. 19-23.</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Заславская Т., Шабанова М.</w:t>
      </w:r>
      <w:r>
        <w:rPr>
          <w:rStyle w:val="WW8Num4z0"/>
          <w:rFonts w:ascii="Verdana" w:hAnsi="Verdana"/>
          <w:color w:val="000000"/>
          <w:sz w:val="18"/>
          <w:szCs w:val="18"/>
        </w:rPr>
        <w:t> </w:t>
      </w:r>
      <w:r>
        <w:rPr>
          <w:rStyle w:val="WW8Num3z0"/>
          <w:rFonts w:ascii="Verdana" w:hAnsi="Verdana"/>
          <w:color w:val="4682B4"/>
          <w:sz w:val="18"/>
          <w:szCs w:val="18"/>
        </w:rPr>
        <w:t>Неправовые</w:t>
      </w:r>
      <w:r>
        <w:rPr>
          <w:rStyle w:val="WW8Num4z0"/>
          <w:rFonts w:ascii="Verdana" w:hAnsi="Verdana"/>
          <w:color w:val="000000"/>
          <w:sz w:val="18"/>
          <w:szCs w:val="18"/>
        </w:rPr>
        <w:t> </w:t>
      </w:r>
      <w:r>
        <w:rPr>
          <w:rFonts w:ascii="Verdana" w:hAnsi="Verdana"/>
          <w:color w:val="000000"/>
          <w:sz w:val="18"/>
          <w:szCs w:val="18"/>
        </w:rPr>
        <w:t>трудовые отношения: реакция россиян//Человек и труд. 2004. № 4. С. 39 45.</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60.</w:t>
      </w:r>
      <w:r>
        <w:rPr>
          <w:rStyle w:val="WW8Num4z0"/>
          <w:rFonts w:ascii="Verdana" w:hAnsi="Verdana"/>
          <w:color w:val="000000"/>
          <w:sz w:val="18"/>
          <w:szCs w:val="18"/>
        </w:rPr>
        <w:t> </w:t>
      </w:r>
      <w:r>
        <w:rPr>
          <w:rStyle w:val="WW8Num3z0"/>
          <w:rFonts w:ascii="Verdana" w:hAnsi="Verdana"/>
          <w:color w:val="4682B4"/>
          <w:sz w:val="18"/>
          <w:szCs w:val="18"/>
        </w:rPr>
        <w:t>Иванов</w:t>
      </w:r>
      <w:r>
        <w:rPr>
          <w:rStyle w:val="WW8Num4z0"/>
          <w:rFonts w:ascii="Verdana" w:hAnsi="Verdana"/>
          <w:color w:val="000000"/>
          <w:sz w:val="18"/>
          <w:szCs w:val="18"/>
        </w:rPr>
        <w:t> </w:t>
      </w:r>
      <w:r>
        <w:rPr>
          <w:rFonts w:ascii="Verdana" w:hAnsi="Verdana"/>
          <w:color w:val="000000"/>
          <w:sz w:val="18"/>
          <w:szCs w:val="18"/>
        </w:rPr>
        <w:t>С.А. Трудовое право переходного периода: новые источни-ки//Государство и право. 1996. № 1. С. 43 45.</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Из</w:t>
      </w:r>
      <w:r>
        <w:rPr>
          <w:rStyle w:val="WW8Num4z0"/>
          <w:rFonts w:ascii="Verdana" w:hAnsi="Verdana"/>
          <w:color w:val="000000"/>
          <w:sz w:val="18"/>
          <w:szCs w:val="18"/>
        </w:rPr>
        <w:t> </w:t>
      </w:r>
      <w:r>
        <w:rPr>
          <w:rStyle w:val="WW8Num3z0"/>
          <w:rFonts w:ascii="Verdana" w:hAnsi="Verdana"/>
          <w:color w:val="4682B4"/>
          <w:sz w:val="18"/>
          <w:szCs w:val="18"/>
        </w:rPr>
        <w:t>судебной</w:t>
      </w:r>
      <w:r>
        <w:rPr>
          <w:rStyle w:val="WW8Num4z0"/>
          <w:rFonts w:ascii="Verdana" w:hAnsi="Verdana"/>
          <w:color w:val="000000"/>
          <w:sz w:val="18"/>
          <w:szCs w:val="18"/>
        </w:rPr>
        <w:t> </w:t>
      </w:r>
      <w:r>
        <w:rPr>
          <w:rFonts w:ascii="Verdana" w:hAnsi="Verdana"/>
          <w:color w:val="000000"/>
          <w:sz w:val="18"/>
          <w:szCs w:val="18"/>
        </w:rPr>
        <w:t>практики: о восстановлении на работе, выплате денежной компенсации за несвоевременную выдачу справки о среднем заработ-ке//Справочник кадровика. 2005. № 7. С. 53 57.</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4z0"/>
          <w:rFonts w:ascii="Verdana" w:hAnsi="Verdana"/>
          <w:color w:val="000000"/>
          <w:sz w:val="18"/>
          <w:szCs w:val="18"/>
        </w:rPr>
        <w:t> </w:t>
      </w:r>
      <w:r>
        <w:rPr>
          <w:rStyle w:val="WW8Num3z0"/>
          <w:rFonts w:ascii="Verdana" w:hAnsi="Verdana"/>
          <w:color w:val="4682B4"/>
          <w:sz w:val="18"/>
          <w:szCs w:val="18"/>
        </w:rPr>
        <w:t>Иоффе</w:t>
      </w:r>
      <w:r>
        <w:rPr>
          <w:rStyle w:val="WW8Num4z0"/>
          <w:rFonts w:ascii="Verdana" w:hAnsi="Verdana"/>
          <w:color w:val="000000"/>
          <w:sz w:val="18"/>
          <w:szCs w:val="18"/>
        </w:rPr>
        <w:t> </w:t>
      </w:r>
      <w:r>
        <w:rPr>
          <w:rFonts w:ascii="Verdana" w:hAnsi="Verdana"/>
          <w:color w:val="000000"/>
          <w:sz w:val="18"/>
          <w:szCs w:val="18"/>
        </w:rPr>
        <w:t>О.С. Вина и ответственность по советскому праву//Советское государство и право. 1972. № 9. С. 34 43.</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4z0"/>
          <w:rFonts w:ascii="Verdana" w:hAnsi="Verdana"/>
          <w:color w:val="000000"/>
          <w:sz w:val="18"/>
          <w:szCs w:val="18"/>
        </w:rPr>
        <w:t> </w:t>
      </w:r>
      <w:r>
        <w:rPr>
          <w:rStyle w:val="WW8Num3z0"/>
          <w:rFonts w:ascii="Verdana" w:hAnsi="Verdana"/>
          <w:color w:val="4682B4"/>
          <w:sz w:val="18"/>
          <w:szCs w:val="18"/>
        </w:rPr>
        <w:t>Иоффе</w:t>
      </w:r>
      <w:r>
        <w:rPr>
          <w:rStyle w:val="WW8Num4z0"/>
          <w:rFonts w:ascii="Verdana" w:hAnsi="Verdana"/>
          <w:color w:val="000000"/>
          <w:sz w:val="18"/>
          <w:szCs w:val="18"/>
        </w:rPr>
        <w:t> </w:t>
      </w:r>
      <w:r>
        <w:rPr>
          <w:rFonts w:ascii="Verdana" w:hAnsi="Verdana"/>
          <w:color w:val="000000"/>
          <w:sz w:val="18"/>
          <w:szCs w:val="18"/>
        </w:rPr>
        <w:t>O.C. Советское гражданское право. (Курс лекций). Для юрид. Вузов. Ч. 1 3. - Л.: Изд-во Ленингр. ун-та, 1958 - 1965. Ч. 1. Общая часть. Право собственности. Общее учение об обязательствах. - 1958. - 511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4z0"/>
          <w:rFonts w:ascii="Verdana" w:hAnsi="Verdana"/>
          <w:color w:val="000000"/>
          <w:sz w:val="18"/>
          <w:szCs w:val="18"/>
        </w:rPr>
        <w:t> </w:t>
      </w:r>
      <w:r>
        <w:rPr>
          <w:rStyle w:val="WW8Num3z0"/>
          <w:rFonts w:ascii="Verdana" w:hAnsi="Verdana"/>
          <w:color w:val="4682B4"/>
          <w:sz w:val="18"/>
          <w:szCs w:val="18"/>
        </w:rPr>
        <w:t>Иоффе</w:t>
      </w:r>
      <w:r>
        <w:rPr>
          <w:rStyle w:val="WW8Num4z0"/>
          <w:rFonts w:ascii="Verdana" w:hAnsi="Verdana"/>
          <w:color w:val="000000"/>
          <w:sz w:val="18"/>
          <w:szCs w:val="18"/>
        </w:rPr>
        <w:t> </w:t>
      </w:r>
      <w:r>
        <w:rPr>
          <w:rFonts w:ascii="Verdana" w:hAnsi="Verdana"/>
          <w:color w:val="000000"/>
          <w:sz w:val="18"/>
          <w:szCs w:val="18"/>
        </w:rPr>
        <w:t>О.С., Грибанов В.П. Пределы осуществления субъективных гражданских прав//Советское государство и право. 1964. № 7. С. 76 85.</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4z0"/>
          <w:rFonts w:ascii="Verdana" w:hAnsi="Verdana"/>
          <w:color w:val="000000"/>
          <w:sz w:val="18"/>
          <w:szCs w:val="18"/>
        </w:rPr>
        <w:t> </w:t>
      </w:r>
      <w:r>
        <w:rPr>
          <w:rStyle w:val="WW8Num3z0"/>
          <w:rFonts w:ascii="Verdana" w:hAnsi="Verdana"/>
          <w:color w:val="4682B4"/>
          <w:sz w:val="18"/>
          <w:szCs w:val="18"/>
        </w:rPr>
        <w:t>Исмагилов</w:t>
      </w:r>
      <w:r>
        <w:rPr>
          <w:rStyle w:val="WW8Num4z0"/>
          <w:rFonts w:ascii="Verdana" w:hAnsi="Verdana"/>
          <w:color w:val="000000"/>
          <w:sz w:val="18"/>
          <w:szCs w:val="18"/>
        </w:rPr>
        <w:t> </w:t>
      </w:r>
      <w:r>
        <w:rPr>
          <w:rFonts w:ascii="Verdana" w:hAnsi="Verdana"/>
          <w:color w:val="000000"/>
          <w:sz w:val="18"/>
          <w:szCs w:val="18"/>
        </w:rPr>
        <w:t>P.P. Злоупотребление правом или право злоупотребле-ния//Право и политика. 2000. № 7. С. 15-23.</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Кадровая практика//Справочник кадровика. 2005. № 12. С. 19-20.</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4z0"/>
          <w:rFonts w:ascii="Verdana" w:hAnsi="Verdana"/>
          <w:color w:val="000000"/>
          <w:sz w:val="18"/>
          <w:szCs w:val="18"/>
        </w:rPr>
        <w:t> </w:t>
      </w:r>
      <w:r>
        <w:rPr>
          <w:rStyle w:val="WW8Num3z0"/>
          <w:rFonts w:ascii="Verdana" w:hAnsi="Verdana"/>
          <w:color w:val="4682B4"/>
          <w:sz w:val="18"/>
          <w:szCs w:val="18"/>
        </w:rPr>
        <w:t>Каплун</w:t>
      </w:r>
      <w:r>
        <w:rPr>
          <w:rStyle w:val="WW8Num4z0"/>
          <w:rFonts w:ascii="Verdana" w:hAnsi="Verdana"/>
          <w:color w:val="000000"/>
          <w:sz w:val="18"/>
          <w:szCs w:val="18"/>
        </w:rPr>
        <w:t> </w:t>
      </w:r>
      <w:r>
        <w:rPr>
          <w:rFonts w:ascii="Verdana" w:hAnsi="Verdana"/>
          <w:color w:val="000000"/>
          <w:sz w:val="18"/>
          <w:szCs w:val="18"/>
        </w:rPr>
        <w:t>Е.В. Осуществление работодателем субъективных прав: теоретические аспекты: Автореферат дисс. . канд. юрид. наук. Пермь, 2005. 27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4z0"/>
          <w:rFonts w:ascii="Verdana" w:hAnsi="Verdana"/>
          <w:color w:val="000000"/>
          <w:sz w:val="18"/>
          <w:szCs w:val="18"/>
        </w:rPr>
        <w:t> </w:t>
      </w:r>
      <w:r>
        <w:rPr>
          <w:rStyle w:val="WW8Num3z0"/>
          <w:rFonts w:ascii="Verdana" w:hAnsi="Verdana"/>
          <w:color w:val="4682B4"/>
          <w:sz w:val="18"/>
          <w:szCs w:val="18"/>
        </w:rPr>
        <w:t>Карабельников</w:t>
      </w:r>
      <w:r>
        <w:rPr>
          <w:rStyle w:val="WW8Num4z0"/>
          <w:rFonts w:ascii="Verdana" w:hAnsi="Verdana"/>
          <w:color w:val="000000"/>
          <w:sz w:val="18"/>
          <w:szCs w:val="18"/>
        </w:rPr>
        <w:t> </w:t>
      </w:r>
      <w:r>
        <w:rPr>
          <w:rFonts w:ascii="Verdana" w:hAnsi="Verdana"/>
          <w:color w:val="000000"/>
          <w:sz w:val="18"/>
          <w:szCs w:val="18"/>
        </w:rPr>
        <w:t>Б.Р, Приредение норм Трудового кодекса в соответствие с</w:t>
      </w:r>
      <w:r>
        <w:rPr>
          <w:rStyle w:val="WW8Num4z0"/>
          <w:rFonts w:ascii="Verdana" w:hAnsi="Verdana"/>
          <w:color w:val="000000"/>
          <w:sz w:val="18"/>
          <w:szCs w:val="18"/>
        </w:rPr>
        <w:t> </w:t>
      </w:r>
      <w:r>
        <w:rPr>
          <w:rStyle w:val="WW8Num3z0"/>
          <w:rFonts w:ascii="Verdana" w:hAnsi="Verdana"/>
          <w:color w:val="4682B4"/>
          <w:sz w:val="18"/>
          <w:szCs w:val="18"/>
        </w:rPr>
        <w:t>Конституцией</w:t>
      </w:r>
      <w:r>
        <w:rPr>
          <w:rStyle w:val="WW8Num4z0"/>
          <w:rFonts w:ascii="Verdana" w:hAnsi="Verdana"/>
          <w:color w:val="000000"/>
          <w:sz w:val="18"/>
          <w:szCs w:val="18"/>
        </w:rPr>
        <w:t> </w:t>
      </w:r>
      <w:r>
        <w:rPr>
          <w:rFonts w:ascii="Verdana" w:hAnsi="Verdana"/>
          <w:color w:val="000000"/>
          <w:sz w:val="18"/>
          <w:szCs w:val="18"/>
        </w:rPr>
        <w:t>Российской Федерации/В сб.: Проблемы защиты трудовых прав граждан. Материалы научно-практической конференции. Ред. A.C. Леонов. М.: Права человека, 2004. С. 154 - 158.</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4z0"/>
          <w:rFonts w:ascii="Verdana" w:hAnsi="Verdana"/>
          <w:color w:val="000000"/>
          <w:sz w:val="18"/>
          <w:szCs w:val="18"/>
        </w:rPr>
        <w:t> </w:t>
      </w:r>
      <w:r>
        <w:rPr>
          <w:rStyle w:val="WW8Num3z0"/>
          <w:rFonts w:ascii="Verdana" w:hAnsi="Verdana"/>
          <w:color w:val="4682B4"/>
          <w:sz w:val="18"/>
          <w:szCs w:val="18"/>
        </w:rPr>
        <w:t>Карабельников</w:t>
      </w:r>
      <w:r>
        <w:rPr>
          <w:rStyle w:val="WW8Num4z0"/>
          <w:rFonts w:ascii="Verdana" w:hAnsi="Verdana"/>
          <w:color w:val="000000"/>
          <w:sz w:val="18"/>
          <w:szCs w:val="18"/>
        </w:rPr>
        <w:t> </w:t>
      </w:r>
      <w:r>
        <w:rPr>
          <w:rFonts w:ascii="Verdana" w:hAnsi="Verdana"/>
          <w:color w:val="000000"/>
          <w:sz w:val="18"/>
          <w:szCs w:val="18"/>
        </w:rPr>
        <w:t>Б.Р. Трудовые отношения в акционерных обществах.-М.: «</w:t>
      </w:r>
      <w:r>
        <w:rPr>
          <w:rStyle w:val="WW8Num3z0"/>
          <w:rFonts w:ascii="Verdana" w:hAnsi="Verdana"/>
          <w:color w:val="4682B4"/>
          <w:sz w:val="18"/>
          <w:szCs w:val="18"/>
        </w:rPr>
        <w:t>Статут</w:t>
      </w:r>
      <w:r>
        <w:rPr>
          <w:rFonts w:ascii="Verdana" w:hAnsi="Verdana"/>
          <w:color w:val="000000"/>
          <w:sz w:val="18"/>
          <w:szCs w:val="18"/>
        </w:rPr>
        <w:t>», 2001.- 143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И.Я. Зарубежное трудовое право. Учебник для вузов. М.: Издательская группа НОРМА - ИНФРА • М, 2000. - 263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И.Я. Новый облик трудового права стран Запада (прорыв в постиндустриальное общество)., М.:</w:t>
      </w:r>
      <w:r>
        <w:rPr>
          <w:rStyle w:val="WW8Num4z0"/>
          <w:rFonts w:ascii="Verdana" w:hAnsi="Verdana"/>
          <w:color w:val="000000"/>
          <w:sz w:val="18"/>
          <w:szCs w:val="18"/>
        </w:rPr>
        <w:t> </w:t>
      </w:r>
      <w:r>
        <w:rPr>
          <w:rStyle w:val="WW8Num3z0"/>
          <w:rFonts w:ascii="Verdana" w:hAnsi="Verdana"/>
          <w:color w:val="4682B4"/>
          <w:sz w:val="18"/>
          <w:szCs w:val="18"/>
        </w:rPr>
        <w:t>ЗАО</w:t>
      </w:r>
      <w:r>
        <w:rPr>
          <w:rStyle w:val="WW8Num4z0"/>
          <w:rFonts w:ascii="Verdana" w:hAnsi="Verdana"/>
          <w:color w:val="000000"/>
          <w:sz w:val="18"/>
          <w:szCs w:val="18"/>
        </w:rPr>
        <w:t> </w:t>
      </w:r>
      <w:r>
        <w:rPr>
          <w:rFonts w:ascii="Verdana" w:hAnsi="Verdana"/>
          <w:color w:val="000000"/>
          <w:sz w:val="18"/>
          <w:szCs w:val="18"/>
        </w:rPr>
        <w:t>«Бизнес-школа «Интел-Синтез» совместно с</w:t>
      </w:r>
      <w:r>
        <w:rPr>
          <w:rStyle w:val="WW8Num4z0"/>
          <w:rFonts w:ascii="Verdana" w:hAnsi="Verdana"/>
          <w:color w:val="000000"/>
          <w:sz w:val="18"/>
          <w:szCs w:val="18"/>
        </w:rPr>
        <w:t> </w:t>
      </w:r>
      <w:r>
        <w:rPr>
          <w:rStyle w:val="WW8Num3z0"/>
          <w:rFonts w:ascii="Verdana" w:hAnsi="Verdana"/>
          <w:color w:val="4682B4"/>
          <w:sz w:val="18"/>
          <w:szCs w:val="18"/>
        </w:rPr>
        <w:t>ООО</w:t>
      </w:r>
      <w:r>
        <w:rPr>
          <w:rStyle w:val="WW8Num4z0"/>
          <w:rFonts w:ascii="Verdana" w:hAnsi="Verdana"/>
          <w:color w:val="000000"/>
          <w:sz w:val="18"/>
          <w:szCs w:val="18"/>
        </w:rPr>
        <w:t> </w:t>
      </w:r>
      <w:r>
        <w:rPr>
          <w:rFonts w:ascii="Verdana" w:hAnsi="Verdana"/>
          <w:color w:val="000000"/>
          <w:sz w:val="18"/>
          <w:szCs w:val="18"/>
        </w:rPr>
        <w:t>«Журнал «</w:t>
      </w:r>
      <w:r>
        <w:rPr>
          <w:rStyle w:val="WW8Num3z0"/>
          <w:rFonts w:ascii="Verdana" w:hAnsi="Verdana"/>
          <w:color w:val="4682B4"/>
          <w:sz w:val="18"/>
          <w:szCs w:val="18"/>
        </w:rPr>
        <w:t>Управление Персоналом</w:t>
      </w:r>
      <w:r>
        <w:rPr>
          <w:rFonts w:ascii="Verdana" w:hAnsi="Verdana"/>
          <w:color w:val="000000"/>
          <w:sz w:val="18"/>
          <w:szCs w:val="18"/>
        </w:rPr>
        <w:t>», 2003. - 160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И.Я. Сравнительное трудовое право: учеб. М.: ТК</w:t>
      </w:r>
      <w:r>
        <w:rPr>
          <w:rStyle w:val="WW8Num4z0"/>
          <w:rFonts w:ascii="Verdana" w:hAnsi="Verdana"/>
          <w:color w:val="000000"/>
          <w:sz w:val="18"/>
          <w:szCs w:val="18"/>
        </w:rPr>
        <w:t> </w:t>
      </w:r>
      <w:r>
        <w:rPr>
          <w:rStyle w:val="WW8Num3z0"/>
          <w:rFonts w:ascii="Verdana" w:hAnsi="Verdana"/>
          <w:color w:val="4682B4"/>
          <w:sz w:val="18"/>
          <w:szCs w:val="18"/>
        </w:rPr>
        <w:t>Велби</w:t>
      </w:r>
      <w:r>
        <w:rPr>
          <w:rFonts w:ascii="Verdana" w:hAnsi="Verdana"/>
          <w:color w:val="000000"/>
          <w:sz w:val="18"/>
          <w:szCs w:val="18"/>
        </w:rPr>
        <w:t>, Изд-во Проспект, 2005. - 360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И.Я. Трудовое право России и зарубежных стран. Международные нормы труда.- М.: Изд-во Эксмо, 2005. 608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И.Я., Леонов A.C. Комментарий к Трудовому</w:t>
      </w:r>
      <w:r>
        <w:rPr>
          <w:rStyle w:val="WW8Num4z0"/>
          <w:rFonts w:ascii="Verdana" w:hAnsi="Verdana"/>
          <w:color w:val="000000"/>
          <w:sz w:val="18"/>
          <w:szCs w:val="18"/>
        </w:rPr>
        <w:t> </w:t>
      </w:r>
      <w:r>
        <w:rPr>
          <w:rStyle w:val="WW8Num3z0"/>
          <w:rFonts w:ascii="Verdana" w:hAnsi="Verdana"/>
          <w:color w:val="4682B4"/>
          <w:sz w:val="18"/>
          <w:szCs w:val="18"/>
        </w:rPr>
        <w:t>кодексу</w:t>
      </w:r>
      <w:r>
        <w:rPr>
          <w:rStyle w:val="WW8Num4z0"/>
          <w:rFonts w:ascii="Verdana" w:hAnsi="Verdana"/>
          <w:color w:val="000000"/>
          <w:sz w:val="18"/>
          <w:szCs w:val="18"/>
        </w:rPr>
        <w:t> </w:t>
      </w:r>
      <w:r>
        <w:rPr>
          <w:rFonts w:ascii="Verdana" w:hAnsi="Verdana"/>
          <w:color w:val="000000"/>
          <w:sz w:val="18"/>
          <w:szCs w:val="18"/>
        </w:rPr>
        <w:t>Российской Федерации. М.: Дело, 2003. - 896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4z0"/>
          <w:rFonts w:ascii="Verdana" w:hAnsi="Verdana"/>
          <w:color w:val="000000"/>
          <w:sz w:val="18"/>
          <w:szCs w:val="18"/>
        </w:rPr>
        <w:t> </w:t>
      </w:r>
      <w:r>
        <w:rPr>
          <w:rStyle w:val="WW8Num3z0"/>
          <w:rFonts w:ascii="Verdana" w:hAnsi="Verdana"/>
          <w:color w:val="4682B4"/>
          <w:sz w:val="18"/>
          <w:szCs w:val="18"/>
        </w:rPr>
        <w:t>Коготкова</w:t>
      </w:r>
      <w:r>
        <w:rPr>
          <w:rStyle w:val="WW8Num4z0"/>
          <w:rFonts w:ascii="Verdana" w:hAnsi="Verdana"/>
          <w:color w:val="000000"/>
          <w:sz w:val="18"/>
          <w:szCs w:val="18"/>
        </w:rPr>
        <w:t> </w:t>
      </w:r>
      <w:r>
        <w:rPr>
          <w:rFonts w:ascii="Verdana" w:hAnsi="Verdana"/>
          <w:color w:val="000000"/>
          <w:sz w:val="18"/>
          <w:szCs w:val="18"/>
        </w:rPr>
        <w:t>Т.С. Слово в терминологическом и нетерминологическом применении//Русская речь: 1975.№ 1. С. 62 66.</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4z0"/>
          <w:rFonts w:ascii="Verdana" w:hAnsi="Verdana"/>
          <w:color w:val="000000"/>
          <w:sz w:val="18"/>
          <w:szCs w:val="18"/>
        </w:rPr>
        <w:t> </w:t>
      </w:r>
      <w:r>
        <w:rPr>
          <w:rStyle w:val="WW8Num3z0"/>
          <w:rFonts w:ascii="Verdana" w:hAnsi="Verdana"/>
          <w:color w:val="4682B4"/>
          <w:sz w:val="18"/>
          <w:szCs w:val="18"/>
        </w:rPr>
        <w:t>Козлова</w:t>
      </w:r>
      <w:r>
        <w:rPr>
          <w:rStyle w:val="WW8Num4z0"/>
          <w:rFonts w:ascii="Verdana" w:hAnsi="Verdana"/>
          <w:color w:val="000000"/>
          <w:sz w:val="18"/>
          <w:szCs w:val="18"/>
        </w:rPr>
        <w:t> </w:t>
      </w:r>
      <w:r>
        <w:rPr>
          <w:rFonts w:ascii="Verdana" w:hAnsi="Verdana"/>
          <w:color w:val="000000"/>
          <w:sz w:val="18"/>
          <w:szCs w:val="18"/>
        </w:rPr>
        <w:t>Т.А. Персональные данные работника: сбор, хранение, ответственность за достоверность и</w:t>
      </w:r>
      <w:r>
        <w:rPr>
          <w:rStyle w:val="WW8Num4z0"/>
          <w:rFonts w:ascii="Verdana" w:hAnsi="Verdana"/>
          <w:color w:val="000000"/>
          <w:sz w:val="18"/>
          <w:szCs w:val="18"/>
        </w:rPr>
        <w:t> </w:t>
      </w:r>
      <w:r>
        <w:rPr>
          <w:rStyle w:val="WW8Num3z0"/>
          <w:rFonts w:ascii="Verdana" w:hAnsi="Verdana"/>
          <w:color w:val="4682B4"/>
          <w:sz w:val="18"/>
          <w:szCs w:val="18"/>
        </w:rPr>
        <w:t>незаконное</w:t>
      </w:r>
      <w:r>
        <w:rPr>
          <w:rStyle w:val="WW8Num4z0"/>
          <w:rFonts w:ascii="Verdana" w:hAnsi="Verdana"/>
          <w:color w:val="000000"/>
          <w:sz w:val="18"/>
          <w:szCs w:val="18"/>
        </w:rPr>
        <w:t> </w:t>
      </w:r>
      <w:r>
        <w:rPr>
          <w:rFonts w:ascii="Verdana" w:hAnsi="Verdana"/>
          <w:color w:val="000000"/>
          <w:sz w:val="18"/>
          <w:szCs w:val="18"/>
        </w:rPr>
        <w:t>распространение//Трудовое право. 2004. № 8. С. 58 -64.</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4z0"/>
          <w:rFonts w:ascii="Verdana" w:hAnsi="Verdana"/>
          <w:color w:val="000000"/>
          <w:sz w:val="18"/>
          <w:szCs w:val="18"/>
        </w:rPr>
        <w:t> </w:t>
      </w:r>
      <w:r>
        <w:rPr>
          <w:rStyle w:val="WW8Num3z0"/>
          <w:rFonts w:ascii="Verdana" w:hAnsi="Verdana"/>
          <w:color w:val="4682B4"/>
          <w:sz w:val="18"/>
          <w:szCs w:val="18"/>
        </w:rPr>
        <w:t>Комментарий</w:t>
      </w:r>
      <w:r>
        <w:rPr>
          <w:rStyle w:val="WW8Num4z0"/>
          <w:rFonts w:ascii="Verdana" w:hAnsi="Verdana"/>
          <w:color w:val="000000"/>
          <w:sz w:val="18"/>
          <w:szCs w:val="18"/>
        </w:rPr>
        <w:t> </w:t>
      </w:r>
      <w:r>
        <w:rPr>
          <w:rFonts w:ascii="Verdana" w:hAnsi="Verdana"/>
          <w:color w:val="000000"/>
          <w:sz w:val="18"/>
          <w:szCs w:val="18"/>
        </w:rPr>
        <w:t>к Трудовому кодексу Российской Федерации 2-е изд., переработ, и доп./Под ред. К.Н.</w:t>
      </w:r>
      <w:r>
        <w:rPr>
          <w:rStyle w:val="WW8Num4z0"/>
          <w:rFonts w:ascii="Verdana" w:hAnsi="Verdana"/>
          <w:color w:val="000000"/>
          <w:sz w:val="18"/>
          <w:szCs w:val="18"/>
        </w:rPr>
        <w:t> </w:t>
      </w:r>
      <w:r>
        <w:rPr>
          <w:rStyle w:val="WW8Num3z0"/>
          <w:rFonts w:ascii="Verdana" w:hAnsi="Verdana"/>
          <w:color w:val="4682B4"/>
          <w:sz w:val="18"/>
          <w:szCs w:val="18"/>
        </w:rPr>
        <w:t>Гусова</w:t>
      </w:r>
      <w:r>
        <w:rPr>
          <w:rFonts w:ascii="Verdana" w:hAnsi="Verdana"/>
          <w:color w:val="000000"/>
          <w:sz w:val="18"/>
          <w:szCs w:val="18"/>
        </w:rPr>
        <w:t>. - М.: ООО «</w:t>
      </w:r>
      <w:r>
        <w:rPr>
          <w:rStyle w:val="WW8Num3z0"/>
          <w:rFonts w:ascii="Verdana" w:hAnsi="Verdana"/>
          <w:color w:val="4682B4"/>
          <w:sz w:val="18"/>
          <w:szCs w:val="18"/>
        </w:rPr>
        <w:t>ТК Велби</w:t>
      </w:r>
      <w:r>
        <w:rPr>
          <w:rFonts w:ascii="Verdana" w:hAnsi="Verdana"/>
          <w:color w:val="000000"/>
          <w:sz w:val="18"/>
          <w:szCs w:val="18"/>
        </w:rPr>
        <w:t>», 2003. - 688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Комментарий к Трудовому кодексу Российской Федерации. 2-е изд., испр., доп. и перераб./Отв. ред. проф. Ю.П. Орловский. - М.: КОНТРАКТ: ИНФРА-М, 2005. - 1197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Комментарий к Трудовому кодексу Российской Федерации/Отв. ред. A.M.</w:t>
      </w:r>
      <w:r>
        <w:rPr>
          <w:rStyle w:val="WW8Num4z0"/>
          <w:rFonts w:ascii="Verdana" w:hAnsi="Verdana"/>
          <w:color w:val="000000"/>
          <w:sz w:val="18"/>
          <w:szCs w:val="18"/>
        </w:rPr>
        <w:t> </w:t>
      </w:r>
      <w:r>
        <w:rPr>
          <w:rStyle w:val="WW8Num3z0"/>
          <w:rFonts w:ascii="Verdana" w:hAnsi="Verdana"/>
          <w:color w:val="4682B4"/>
          <w:sz w:val="18"/>
          <w:szCs w:val="18"/>
        </w:rPr>
        <w:t>Куренной</w:t>
      </w:r>
      <w:r>
        <w:rPr>
          <w:rFonts w:ascii="Verdana" w:hAnsi="Verdana"/>
          <w:color w:val="000000"/>
          <w:sz w:val="18"/>
          <w:szCs w:val="18"/>
        </w:rPr>
        <w:t>, С.П. Маврин, Е.Б. Хохлов. М.: Юристъ, 2005. - 1261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Кондратьева О. Закон об образовании против Трудового кодек-са//Бизнес-адвокат. 2004. № 23 (Справочная правовая система ГАРАНТ).</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Консультации по письмам читателей//Справочник кадровика. 2004. № 6. С. 63 70.</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Конюшева Н. Ответы на вопросы//ЭЖ-юрист.2005. № 37. Сентябрь (Справочная правовая система ГАРАНТ).</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4z0"/>
          <w:rFonts w:ascii="Verdana" w:hAnsi="Verdana"/>
          <w:color w:val="000000"/>
          <w:sz w:val="18"/>
          <w:szCs w:val="18"/>
        </w:rPr>
        <w:t> </w:t>
      </w:r>
      <w:r>
        <w:rPr>
          <w:rStyle w:val="WW8Num3z0"/>
          <w:rFonts w:ascii="Verdana" w:hAnsi="Verdana"/>
          <w:color w:val="4682B4"/>
          <w:sz w:val="18"/>
          <w:szCs w:val="18"/>
        </w:rPr>
        <w:t>Коркунов</w:t>
      </w:r>
      <w:r>
        <w:rPr>
          <w:rStyle w:val="WW8Num4z0"/>
          <w:rFonts w:ascii="Verdana" w:hAnsi="Verdana"/>
          <w:color w:val="000000"/>
          <w:sz w:val="18"/>
          <w:szCs w:val="18"/>
        </w:rPr>
        <w:t> </w:t>
      </w:r>
      <w:r>
        <w:rPr>
          <w:rFonts w:ascii="Verdana" w:hAnsi="Verdana"/>
          <w:color w:val="000000"/>
          <w:sz w:val="18"/>
          <w:szCs w:val="18"/>
        </w:rPr>
        <w:t>Н.М. Судебная практика/В кн.: Лекции по общей теории права/Предисловие д-ра юрид. наук, проф. И.Ю.</w:t>
      </w:r>
      <w:r>
        <w:rPr>
          <w:rStyle w:val="WW8Num4z0"/>
          <w:rFonts w:ascii="Verdana" w:hAnsi="Verdana"/>
          <w:color w:val="000000"/>
          <w:sz w:val="18"/>
          <w:szCs w:val="18"/>
        </w:rPr>
        <w:t> </w:t>
      </w:r>
      <w:r>
        <w:rPr>
          <w:rStyle w:val="WW8Num3z0"/>
          <w:rFonts w:ascii="Verdana" w:hAnsi="Verdana"/>
          <w:color w:val="4682B4"/>
          <w:sz w:val="18"/>
          <w:szCs w:val="18"/>
        </w:rPr>
        <w:t>Козлихина</w:t>
      </w:r>
      <w:r>
        <w:rPr>
          <w:rFonts w:ascii="Verdana" w:hAnsi="Verdana"/>
          <w:color w:val="000000"/>
          <w:sz w:val="18"/>
          <w:szCs w:val="18"/>
        </w:rPr>
        <w:t>. СПб.: Издательство «</w:t>
      </w:r>
      <w:r>
        <w:rPr>
          <w:rStyle w:val="WW8Num3z0"/>
          <w:rFonts w:ascii="Verdana" w:hAnsi="Verdana"/>
          <w:color w:val="4682B4"/>
          <w:sz w:val="18"/>
          <w:szCs w:val="18"/>
        </w:rPr>
        <w:t>Юридический центр Пресс</w:t>
      </w:r>
      <w:r>
        <w:rPr>
          <w:rFonts w:ascii="Verdana" w:hAnsi="Verdana"/>
          <w:color w:val="000000"/>
          <w:sz w:val="18"/>
          <w:szCs w:val="18"/>
        </w:rPr>
        <w:t>», 2003. -430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4z0"/>
          <w:rFonts w:ascii="Verdana" w:hAnsi="Verdana"/>
          <w:color w:val="000000"/>
          <w:sz w:val="18"/>
          <w:szCs w:val="18"/>
        </w:rPr>
        <w:t> </w:t>
      </w:r>
      <w:r>
        <w:rPr>
          <w:rStyle w:val="WW8Num3z0"/>
          <w:rFonts w:ascii="Verdana" w:hAnsi="Verdana"/>
          <w:color w:val="4682B4"/>
          <w:sz w:val="18"/>
          <w:szCs w:val="18"/>
        </w:rPr>
        <w:t>Коршунова</w:t>
      </w:r>
      <w:r>
        <w:rPr>
          <w:rStyle w:val="WW8Num4z0"/>
          <w:rFonts w:ascii="Verdana" w:hAnsi="Verdana"/>
          <w:color w:val="000000"/>
          <w:sz w:val="18"/>
          <w:szCs w:val="18"/>
        </w:rPr>
        <w:t> </w:t>
      </w:r>
      <w:r>
        <w:rPr>
          <w:rFonts w:ascii="Verdana" w:hAnsi="Verdana"/>
          <w:color w:val="000000"/>
          <w:sz w:val="18"/>
          <w:szCs w:val="18"/>
        </w:rPr>
        <w:t>Т.Ю. Некоторые проблемы определения</w:t>
      </w:r>
      <w:r>
        <w:rPr>
          <w:rStyle w:val="WW8Num4z0"/>
          <w:rFonts w:ascii="Verdana" w:hAnsi="Verdana"/>
          <w:color w:val="000000"/>
          <w:sz w:val="18"/>
          <w:szCs w:val="18"/>
        </w:rPr>
        <w:t> </w:t>
      </w:r>
      <w:r>
        <w:rPr>
          <w:rStyle w:val="WW8Num3z0"/>
          <w:rFonts w:ascii="Verdana" w:hAnsi="Verdana"/>
          <w:color w:val="4682B4"/>
          <w:sz w:val="18"/>
          <w:szCs w:val="18"/>
        </w:rPr>
        <w:t>правосубъектности</w:t>
      </w:r>
      <w:r>
        <w:rPr>
          <w:rStyle w:val="WW8Num4z0"/>
          <w:rFonts w:ascii="Verdana" w:hAnsi="Verdana"/>
          <w:color w:val="000000"/>
          <w:sz w:val="18"/>
          <w:szCs w:val="18"/>
        </w:rPr>
        <w:t> </w:t>
      </w:r>
      <w:r>
        <w:rPr>
          <w:rFonts w:ascii="Verdana" w:hAnsi="Verdana"/>
          <w:color w:val="000000"/>
          <w:sz w:val="18"/>
          <w:szCs w:val="18"/>
        </w:rPr>
        <w:t>участников трудовых отношений/ЛГрудовое право. 2004. № 4-5. С. 96 -100.</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4z0"/>
          <w:rFonts w:ascii="Verdana" w:hAnsi="Verdana"/>
          <w:color w:val="000000"/>
          <w:sz w:val="18"/>
          <w:szCs w:val="18"/>
        </w:rPr>
        <w:t> </w:t>
      </w:r>
      <w:r>
        <w:rPr>
          <w:rStyle w:val="WW8Num3z0"/>
          <w:rFonts w:ascii="Verdana" w:hAnsi="Verdana"/>
          <w:color w:val="4682B4"/>
          <w:sz w:val="18"/>
          <w:szCs w:val="18"/>
        </w:rPr>
        <w:t>Костян</w:t>
      </w:r>
      <w:r>
        <w:rPr>
          <w:rStyle w:val="WW8Num4z0"/>
          <w:rFonts w:ascii="Verdana" w:hAnsi="Verdana"/>
          <w:color w:val="000000"/>
          <w:sz w:val="18"/>
          <w:szCs w:val="18"/>
        </w:rPr>
        <w:t> </w:t>
      </w:r>
      <w:r>
        <w:rPr>
          <w:rFonts w:ascii="Verdana" w:hAnsi="Verdana"/>
          <w:color w:val="000000"/>
          <w:sz w:val="18"/>
          <w:szCs w:val="18"/>
        </w:rPr>
        <w:t>И.А. Процедура увольнения работников//Справочник кадровика. 2003. № 7. С. 41 47.</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4z0"/>
          <w:rFonts w:ascii="Verdana" w:hAnsi="Verdana"/>
          <w:color w:val="000000"/>
          <w:sz w:val="18"/>
          <w:szCs w:val="18"/>
        </w:rPr>
        <w:t> </w:t>
      </w:r>
      <w:r>
        <w:rPr>
          <w:rStyle w:val="WW8Num3z0"/>
          <w:rFonts w:ascii="Verdana" w:hAnsi="Verdana"/>
          <w:color w:val="4682B4"/>
          <w:sz w:val="18"/>
          <w:szCs w:val="18"/>
        </w:rPr>
        <w:t>Кудрявцев</w:t>
      </w:r>
      <w:r>
        <w:rPr>
          <w:rStyle w:val="WW8Num4z0"/>
          <w:rFonts w:ascii="Verdana" w:hAnsi="Verdana"/>
          <w:color w:val="000000"/>
          <w:sz w:val="18"/>
          <w:szCs w:val="18"/>
        </w:rPr>
        <w:t> </w:t>
      </w:r>
      <w:r>
        <w:rPr>
          <w:rFonts w:ascii="Verdana" w:hAnsi="Verdana"/>
          <w:color w:val="000000"/>
          <w:sz w:val="18"/>
          <w:szCs w:val="18"/>
        </w:rPr>
        <w:t>В.Н. Избранные труды по социальным наукам: В 3 т./В.Н.</w:t>
      </w:r>
      <w:r>
        <w:rPr>
          <w:rStyle w:val="WW8Num4z0"/>
          <w:rFonts w:ascii="Verdana" w:hAnsi="Verdana"/>
          <w:color w:val="000000"/>
          <w:sz w:val="18"/>
          <w:szCs w:val="18"/>
        </w:rPr>
        <w:t> </w:t>
      </w:r>
      <w:r>
        <w:rPr>
          <w:rStyle w:val="WW8Num3z0"/>
          <w:rFonts w:ascii="Verdana" w:hAnsi="Verdana"/>
          <w:color w:val="4682B4"/>
          <w:sz w:val="18"/>
          <w:szCs w:val="18"/>
        </w:rPr>
        <w:t>Кудрявцев</w:t>
      </w:r>
      <w:r>
        <w:rPr>
          <w:rFonts w:ascii="Verdana" w:hAnsi="Verdana"/>
          <w:color w:val="000000"/>
          <w:sz w:val="18"/>
          <w:szCs w:val="18"/>
        </w:rPr>
        <w:t>; Рос. акад. наук., М.: Наука, 2002. - Т. 1: Общая теория права. Уголовное право. - 2002. - 566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87.</w:t>
      </w:r>
      <w:r>
        <w:rPr>
          <w:rStyle w:val="WW8Num4z0"/>
          <w:rFonts w:ascii="Verdana" w:hAnsi="Verdana"/>
          <w:color w:val="000000"/>
          <w:sz w:val="18"/>
          <w:szCs w:val="18"/>
        </w:rPr>
        <w:t> </w:t>
      </w:r>
      <w:r>
        <w:rPr>
          <w:rStyle w:val="WW8Num3z0"/>
          <w:rFonts w:ascii="Verdana" w:hAnsi="Verdana"/>
          <w:color w:val="4682B4"/>
          <w:sz w:val="18"/>
          <w:szCs w:val="18"/>
        </w:rPr>
        <w:t>Кузнецов</w:t>
      </w:r>
      <w:r>
        <w:rPr>
          <w:rStyle w:val="WW8Num4z0"/>
          <w:rFonts w:ascii="Verdana" w:hAnsi="Verdana"/>
          <w:color w:val="000000"/>
          <w:sz w:val="18"/>
          <w:szCs w:val="18"/>
        </w:rPr>
        <w:t> </w:t>
      </w:r>
      <w:r>
        <w:rPr>
          <w:rFonts w:ascii="Verdana" w:hAnsi="Verdana"/>
          <w:color w:val="000000"/>
          <w:sz w:val="18"/>
          <w:szCs w:val="18"/>
        </w:rPr>
        <w:t>В.Ф. Проблема юридической ответственности в российском праве//Проблемы права. Международный правовой журнал. 2005. № 1. С. 82 88.</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4z0"/>
          <w:rFonts w:ascii="Verdana" w:hAnsi="Verdana"/>
          <w:color w:val="000000"/>
          <w:sz w:val="18"/>
          <w:szCs w:val="18"/>
        </w:rPr>
        <w:t> </w:t>
      </w:r>
      <w:r>
        <w:rPr>
          <w:rStyle w:val="WW8Num3z0"/>
          <w:rFonts w:ascii="Verdana" w:hAnsi="Verdana"/>
          <w:color w:val="4682B4"/>
          <w:sz w:val="18"/>
          <w:szCs w:val="18"/>
        </w:rPr>
        <w:t>Кузнецов</w:t>
      </w:r>
      <w:r>
        <w:rPr>
          <w:rStyle w:val="WW8Num4z0"/>
          <w:rFonts w:ascii="Verdana" w:hAnsi="Verdana"/>
          <w:color w:val="000000"/>
          <w:sz w:val="18"/>
          <w:szCs w:val="18"/>
        </w:rPr>
        <w:t> </w:t>
      </w:r>
      <w:r>
        <w:rPr>
          <w:rFonts w:ascii="Verdana" w:hAnsi="Verdana"/>
          <w:color w:val="000000"/>
          <w:sz w:val="18"/>
          <w:szCs w:val="18"/>
        </w:rPr>
        <w:t>Ю.А. Трудоправовая ответственность: понятие; виды: Автореферат дисс. . канд. юрид. наук. Пермь, 2005. 27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Кулапов B.JI.</w:t>
      </w:r>
      <w:r>
        <w:rPr>
          <w:rStyle w:val="WW8Num4z0"/>
          <w:rFonts w:ascii="Verdana" w:hAnsi="Verdana"/>
          <w:color w:val="000000"/>
          <w:sz w:val="18"/>
          <w:szCs w:val="18"/>
        </w:rPr>
        <w:t> </w:t>
      </w:r>
      <w:r>
        <w:rPr>
          <w:rStyle w:val="WW8Num3z0"/>
          <w:rFonts w:ascii="Verdana" w:hAnsi="Verdana"/>
          <w:color w:val="4682B4"/>
          <w:sz w:val="18"/>
          <w:szCs w:val="18"/>
        </w:rPr>
        <w:t>Правомерное</w:t>
      </w:r>
      <w:r>
        <w:rPr>
          <w:rStyle w:val="WW8Num4z0"/>
          <w:rFonts w:ascii="Verdana" w:hAnsi="Verdana"/>
          <w:color w:val="000000"/>
          <w:sz w:val="18"/>
          <w:szCs w:val="18"/>
        </w:rPr>
        <w:t> </w:t>
      </w:r>
      <w:r>
        <w:rPr>
          <w:rFonts w:ascii="Verdana" w:hAnsi="Verdana"/>
          <w:color w:val="000000"/>
          <w:sz w:val="18"/>
          <w:szCs w:val="18"/>
        </w:rPr>
        <w:t>поведение и правонарушения/В кн.: Теория государства и права: Курс лекций/Под ред. Н.И.</w:t>
      </w:r>
      <w:r>
        <w:rPr>
          <w:rStyle w:val="WW8Num4z0"/>
          <w:rFonts w:ascii="Verdana" w:hAnsi="Verdana"/>
          <w:color w:val="000000"/>
          <w:sz w:val="18"/>
          <w:szCs w:val="18"/>
        </w:rPr>
        <w:t> </w:t>
      </w:r>
      <w:r>
        <w:rPr>
          <w:rStyle w:val="WW8Num3z0"/>
          <w:rFonts w:ascii="Verdana" w:hAnsi="Verdana"/>
          <w:color w:val="4682B4"/>
          <w:sz w:val="18"/>
          <w:szCs w:val="18"/>
        </w:rPr>
        <w:t>Матузова</w:t>
      </w:r>
      <w:r>
        <w:rPr>
          <w:rStyle w:val="WW8Num4z0"/>
          <w:rFonts w:ascii="Verdana" w:hAnsi="Verdana"/>
          <w:color w:val="000000"/>
          <w:sz w:val="18"/>
          <w:szCs w:val="18"/>
        </w:rPr>
        <w:t> </w:t>
      </w:r>
      <w:r>
        <w:rPr>
          <w:rFonts w:ascii="Verdana" w:hAnsi="Verdana"/>
          <w:color w:val="000000"/>
          <w:sz w:val="18"/>
          <w:szCs w:val="18"/>
        </w:rPr>
        <w:t>и А.В. Малько. 2-е изд., перераб. и доп.-М.: 10ристъ, 2004. - С. 579 - 594.</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4z0"/>
          <w:rFonts w:ascii="Verdana" w:hAnsi="Verdana"/>
          <w:color w:val="000000"/>
          <w:sz w:val="18"/>
          <w:szCs w:val="18"/>
        </w:rPr>
        <w:t> </w:t>
      </w:r>
      <w:r>
        <w:rPr>
          <w:rStyle w:val="WW8Num3z0"/>
          <w:rFonts w:ascii="Verdana" w:hAnsi="Verdana"/>
          <w:color w:val="4682B4"/>
          <w:sz w:val="18"/>
          <w:szCs w:val="18"/>
        </w:rPr>
        <w:t>Кучина</w:t>
      </w:r>
      <w:r>
        <w:rPr>
          <w:rStyle w:val="WW8Num4z0"/>
          <w:rFonts w:ascii="Verdana" w:hAnsi="Verdana"/>
          <w:color w:val="000000"/>
          <w:sz w:val="18"/>
          <w:szCs w:val="18"/>
        </w:rPr>
        <w:t> </w:t>
      </w:r>
      <w:r>
        <w:rPr>
          <w:rFonts w:ascii="Verdana" w:hAnsi="Verdana"/>
          <w:color w:val="000000"/>
          <w:sz w:val="18"/>
          <w:szCs w:val="18"/>
        </w:rPr>
        <w:t>Ю.А. Особенности регулирования труда работников, работающих у работодателей-физических лиц: Автореферат дисс. . канд. юрид. наук. Екатеринбург, 2005. 21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4z0"/>
          <w:rFonts w:ascii="Verdana" w:hAnsi="Verdana"/>
          <w:color w:val="000000"/>
          <w:sz w:val="18"/>
          <w:szCs w:val="18"/>
        </w:rPr>
        <w:t> </w:t>
      </w:r>
      <w:r>
        <w:rPr>
          <w:rStyle w:val="WW8Num3z0"/>
          <w:rFonts w:ascii="Verdana" w:hAnsi="Verdana"/>
          <w:color w:val="4682B4"/>
          <w:sz w:val="18"/>
          <w:szCs w:val="18"/>
        </w:rPr>
        <w:t>Лейст</w:t>
      </w:r>
      <w:r>
        <w:rPr>
          <w:rStyle w:val="WW8Num4z0"/>
          <w:rFonts w:ascii="Verdana" w:hAnsi="Verdana"/>
          <w:color w:val="000000"/>
          <w:sz w:val="18"/>
          <w:szCs w:val="18"/>
        </w:rPr>
        <w:t> </w:t>
      </w:r>
      <w:r>
        <w:rPr>
          <w:rFonts w:ascii="Verdana" w:hAnsi="Verdana"/>
          <w:color w:val="000000"/>
          <w:sz w:val="18"/>
          <w:szCs w:val="18"/>
        </w:rPr>
        <w:t>О.Э. Основные виды юридической ответственности за право-нарушение//Известия высших учебных заведений. Серия Правоведение. 1977. №3. С. 31 -39.</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4z0"/>
          <w:rFonts w:ascii="Verdana" w:hAnsi="Verdana"/>
          <w:color w:val="000000"/>
          <w:sz w:val="18"/>
          <w:szCs w:val="18"/>
        </w:rPr>
        <w:t> </w:t>
      </w:r>
      <w:r>
        <w:rPr>
          <w:rStyle w:val="WW8Num3z0"/>
          <w:rFonts w:ascii="Verdana" w:hAnsi="Verdana"/>
          <w:color w:val="4682B4"/>
          <w:sz w:val="18"/>
          <w:szCs w:val="18"/>
        </w:rPr>
        <w:t>Липинский</w:t>
      </w:r>
      <w:r>
        <w:rPr>
          <w:rStyle w:val="WW8Num4z0"/>
          <w:rFonts w:ascii="Verdana" w:hAnsi="Verdana"/>
          <w:color w:val="000000"/>
          <w:sz w:val="18"/>
          <w:szCs w:val="18"/>
        </w:rPr>
        <w:t> </w:t>
      </w:r>
      <w:r>
        <w:rPr>
          <w:rFonts w:ascii="Verdana" w:hAnsi="Verdana"/>
          <w:color w:val="000000"/>
          <w:sz w:val="18"/>
          <w:szCs w:val="18"/>
        </w:rPr>
        <w:t>Д.А. Проблемы юридической ответственности/Под ред. д-ра юрид. наук, проф. Р.Л. Хачатурова. СПб.: Издательство «</w:t>
      </w:r>
      <w:r>
        <w:rPr>
          <w:rStyle w:val="WW8Num3z0"/>
          <w:rFonts w:ascii="Verdana" w:hAnsi="Verdana"/>
          <w:color w:val="4682B4"/>
          <w:sz w:val="18"/>
          <w:szCs w:val="18"/>
        </w:rPr>
        <w:t>Юридический центр Пресс</w:t>
      </w:r>
      <w:r>
        <w:rPr>
          <w:rFonts w:ascii="Verdana" w:hAnsi="Verdana"/>
          <w:color w:val="000000"/>
          <w:sz w:val="18"/>
          <w:szCs w:val="18"/>
        </w:rPr>
        <w:t>», 2003. - 387'с.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4z0"/>
          <w:rFonts w:ascii="Verdana" w:hAnsi="Verdana"/>
          <w:color w:val="000000"/>
          <w:sz w:val="18"/>
          <w:szCs w:val="18"/>
        </w:rPr>
        <w:t> </w:t>
      </w:r>
      <w:r>
        <w:rPr>
          <w:rStyle w:val="WW8Num3z0"/>
          <w:rFonts w:ascii="Verdana" w:hAnsi="Verdana"/>
          <w:color w:val="4682B4"/>
          <w:sz w:val="18"/>
          <w:szCs w:val="18"/>
        </w:rPr>
        <w:t>Лушников</w:t>
      </w:r>
      <w:r>
        <w:rPr>
          <w:rStyle w:val="WW8Num4z0"/>
          <w:rFonts w:ascii="Verdana" w:hAnsi="Verdana"/>
          <w:color w:val="000000"/>
          <w:sz w:val="18"/>
          <w:szCs w:val="18"/>
        </w:rPr>
        <w:t> </w:t>
      </w:r>
      <w:r>
        <w:rPr>
          <w:rFonts w:ascii="Verdana" w:hAnsi="Verdana"/>
          <w:color w:val="000000"/>
          <w:sz w:val="18"/>
          <w:szCs w:val="18"/>
        </w:rPr>
        <w:t>A.M., Лушникова М.В. Курс трудового права: В 2-х т. Т. 1. Историко-правовое введение. Общая часть. Коллективное трудовое право: Учеб. М.: Изд-во Проспект, 2003. - 448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4z0"/>
          <w:rFonts w:ascii="Verdana" w:hAnsi="Verdana"/>
          <w:color w:val="000000"/>
          <w:sz w:val="18"/>
          <w:szCs w:val="18"/>
        </w:rPr>
        <w:t> </w:t>
      </w:r>
      <w:r>
        <w:rPr>
          <w:rStyle w:val="WW8Num3z0"/>
          <w:rFonts w:ascii="Verdana" w:hAnsi="Verdana"/>
          <w:color w:val="4682B4"/>
          <w:sz w:val="18"/>
          <w:szCs w:val="18"/>
        </w:rPr>
        <w:t>Лушникова</w:t>
      </w:r>
      <w:r>
        <w:rPr>
          <w:rStyle w:val="WW8Num4z0"/>
          <w:rFonts w:ascii="Verdana" w:hAnsi="Verdana"/>
          <w:color w:val="000000"/>
          <w:sz w:val="18"/>
          <w:szCs w:val="18"/>
        </w:rPr>
        <w:t> </w:t>
      </w:r>
      <w:r>
        <w:rPr>
          <w:rFonts w:ascii="Verdana" w:hAnsi="Verdana"/>
          <w:color w:val="000000"/>
          <w:sz w:val="18"/>
          <w:szCs w:val="18"/>
        </w:rPr>
        <w:t>М.В., Лушников A.M. Курс трудового права: В 2 т. Т. 2. Трудовые права в системе прав человека. Индивидуальное трудовое право: Учеб. М.: Изд-во Проспект, 2004. - 650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4z0"/>
          <w:rFonts w:ascii="Verdana" w:hAnsi="Verdana"/>
          <w:color w:val="000000"/>
          <w:sz w:val="18"/>
          <w:szCs w:val="18"/>
        </w:rPr>
        <w:t> </w:t>
      </w:r>
      <w:r>
        <w:rPr>
          <w:rStyle w:val="WW8Num3z0"/>
          <w:rFonts w:ascii="Verdana" w:hAnsi="Verdana"/>
          <w:color w:val="4682B4"/>
          <w:sz w:val="18"/>
          <w:szCs w:val="18"/>
        </w:rPr>
        <w:t>Лушникова</w:t>
      </w:r>
      <w:r>
        <w:rPr>
          <w:rStyle w:val="WW8Num4z0"/>
          <w:rFonts w:ascii="Verdana" w:hAnsi="Verdana"/>
          <w:color w:val="000000"/>
          <w:sz w:val="18"/>
          <w:szCs w:val="18"/>
        </w:rPr>
        <w:t> </w:t>
      </w:r>
      <w:r>
        <w:rPr>
          <w:rFonts w:ascii="Verdana" w:hAnsi="Verdana"/>
          <w:color w:val="000000"/>
          <w:sz w:val="18"/>
          <w:szCs w:val="18"/>
        </w:rPr>
        <w:t>М.В., Лушников A.M. Право на информацию субъектов трудового права//Государство и право. 2004. № 6. С. 42 48.</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4z0"/>
          <w:rFonts w:ascii="Verdana" w:hAnsi="Verdana"/>
          <w:color w:val="000000"/>
          <w:sz w:val="18"/>
          <w:szCs w:val="18"/>
        </w:rPr>
        <w:t> </w:t>
      </w:r>
      <w:r>
        <w:rPr>
          <w:rStyle w:val="WW8Num3z0"/>
          <w:rFonts w:ascii="Verdana" w:hAnsi="Verdana"/>
          <w:color w:val="4682B4"/>
          <w:sz w:val="18"/>
          <w:szCs w:val="18"/>
        </w:rPr>
        <w:t>Маврин</w:t>
      </w:r>
      <w:r>
        <w:rPr>
          <w:rStyle w:val="WW8Num4z0"/>
          <w:rFonts w:ascii="Verdana" w:hAnsi="Verdana"/>
          <w:color w:val="000000"/>
          <w:sz w:val="18"/>
          <w:szCs w:val="18"/>
        </w:rPr>
        <w:t> </w:t>
      </w:r>
      <w:r>
        <w:rPr>
          <w:rFonts w:ascii="Verdana" w:hAnsi="Verdana"/>
          <w:color w:val="000000"/>
          <w:sz w:val="18"/>
          <w:szCs w:val="18"/>
        </w:rPr>
        <w:t>С.П., Филиппова М.В., Хохлов Е.Б. Трудовое право России: Учебник. СПб.: Издательский Дом С.-Петерб. гос. ун-та, Издательство Юридического факультета С.-Петерб. гос. ун-та, 2005. - 448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4z0"/>
          <w:rFonts w:ascii="Verdana" w:hAnsi="Verdana"/>
          <w:color w:val="000000"/>
          <w:sz w:val="18"/>
          <w:szCs w:val="18"/>
        </w:rPr>
        <w:t> </w:t>
      </w:r>
      <w:r>
        <w:rPr>
          <w:rStyle w:val="WW8Num3z0"/>
          <w:rFonts w:ascii="Verdana" w:hAnsi="Verdana"/>
          <w:color w:val="4682B4"/>
          <w:sz w:val="18"/>
          <w:szCs w:val="18"/>
        </w:rPr>
        <w:t>Малеин</w:t>
      </w:r>
      <w:r>
        <w:rPr>
          <w:rStyle w:val="WW8Num4z0"/>
          <w:rFonts w:ascii="Verdana" w:hAnsi="Verdana"/>
          <w:color w:val="000000"/>
          <w:sz w:val="18"/>
          <w:szCs w:val="18"/>
        </w:rPr>
        <w:t> </w:t>
      </w:r>
      <w:r>
        <w:rPr>
          <w:rFonts w:ascii="Verdana" w:hAnsi="Verdana"/>
          <w:color w:val="000000"/>
          <w:sz w:val="18"/>
          <w:szCs w:val="18"/>
        </w:rPr>
        <w:t>Н.С. Гражданский закон и права личности в</w:t>
      </w:r>
      <w:r>
        <w:rPr>
          <w:rStyle w:val="WW8Num4z0"/>
          <w:rFonts w:ascii="Verdana" w:hAnsi="Verdana"/>
          <w:color w:val="000000"/>
          <w:sz w:val="18"/>
          <w:szCs w:val="18"/>
        </w:rPr>
        <w:t> </w:t>
      </w:r>
      <w:r>
        <w:rPr>
          <w:rStyle w:val="WW8Num3z0"/>
          <w:rFonts w:ascii="Verdana" w:hAnsi="Verdana"/>
          <w:color w:val="4682B4"/>
          <w:sz w:val="18"/>
          <w:szCs w:val="18"/>
        </w:rPr>
        <w:t>СССР</w:t>
      </w:r>
      <w:r>
        <w:rPr>
          <w:rFonts w:ascii="Verdana" w:hAnsi="Verdana"/>
          <w:color w:val="000000"/>
          <w:sz w:val="18"/>
          <w:szCs w:val="18"/>
        </w:rPr>
        <w:t>. М.: Юрид. лит., 1981.-215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4z0"/>
          <w:rFonts w:ascii="Verdana" w:hAnsi="Verdana"/>
          <w:color w:val="000000"/>
          <w:sz w:val="18"/>
          <w:szCs w:val="18"/>
        </w:rPr>
        <w:t> </w:t>
      </w:r>
      <w:r>
        <w:rPr>
          <w:rStyle w:val="WW8Num3z0"/>
          <w:rFonts w:ascii="Verdana" w:hAnsi="Verdana"/>
          <w:color w:val="4682B4"/>
          <w:sz w:val="18"/>
          <w:szCs w:val="18"/>
        </w:rPr>
        <w:t>Малеин</w:t>
      </w:r>
      <w:r>
        <w:rPr>
          <w:rStyle w:val="WW8Num4z0"/>
          <w:rFonts w:ascii="Verdana" w:hAnsi="Verdana"/>
          <w:color w:val="000000"/>
          <w:sz w:val="18"/>
          <w:szCs w:val="18"/>
        </w:rPr>
        <w:t> </w:t>
      </w:r>
      <w:r>
        <w:rPr>
          <w:rFonts w:ascii="Verdana" w:hAnsi="Verdana"/>
          <w:color w:val="000000"/>
          <w:sz w:val="18"/>
          <w:szCs w:val="18"/>
        </w:rPr>
        <w:t>Н.С. Закон, ответственность и злоупотребление пра-вом//Советское государство и право. 1991. № 11. С. 28 35.</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4z0"/>
          <w:rFonts w:ascii="Verdana" w:hAnsi="Verdana"/>
          <w:color w:val="000000"/>
          <w:sz w:val="18"/>
          <w:szCs w:val="18"/>
        </w:rPr>
        <w:t> </w:t>
      </w:r>
      <w:r>
        <w:rPr>
          <w:rStyle w:val="WW8Num3z0"/>
          <w:rFonts w:ascii="Verdana" w:hAnsi="Verdana"/>
          <w:color w:val="4682B4"/>
          <w:sz w:val="18"/>
          <w:szCs w:val="18"/>
        </w:rPr>
        <w:t>Малеина</w:t>
      </w:r>
      <w:r>
        <w:rPr>
          <w:rStyle w:val="WW8Num4z0"/>
          <w:rFonts w:ascii="Verdana" w:hAnsi="Verdana"/>
          <w:color w:val="000000"/>
          <w:sz w:val="18"/>
          <w:szCs w:val="18"/>
        </w:rPr>
        <w:t> </w:t>
      </w:r>
      <w:r>
        <w:rPr>
          <w:rFonts w:ascii="Verdana" w:hAnsi="Verdana"/>
          <w:color w:val="000000"/>
          <w:sz w:val="18"/>
          <w:szCs w:val="18"/>
        </w:rPr>
        <w:t>М.Н. Содержание и осуществление личных</w:t>
      </w:r>
      <w:r>
        <w:rPr>
          <w:rStyle w:val="WW8Num4z0"/>
          <w:rFonts w:ascii="Verdana" w:hAnsi="Verdana"/>
          <w:color w:val="000000"/>
          <w:sz w:val="18"/>
          <w:szCs w:val="18"/>
        </w:rPr>
        <w:t> </w:t>
      </w:r>
      <w:r>
        <w:rPr>
          <w:rStyle w:val="WW8Num3z0"/>
          <w:rFonts w:ascii="Verdana" w:hAnsi="Verdana"/>
          <w:color w:val="4682B4"/>
          <w:sz w:val="18"/>
          <w:szCs w:val="18"/>
        </w:rPr>
        <w:t>неимущественных</w:t>
      </w:r>
      <w:r>
        <w:rPr>
          <w:rStyle w:val="WW8Num4z0"/>
          <w:rFonts w:ascii="Verdana" w:hAnsi="Verdana"/>
          <w:color w:val="000000"/>
          <w:sz w:val="18"/>
          <w:szCs w:val="18"/>
        </w:rPr>
        <w:t> </w:t>
      </w:r>
      <w:r>
        <w:rPr>
          <w:rFonts w:ascii="Verdana" w:hAnsi="Verdana"/>
          <w:color w:val="000000"/>
          <w:sz w:val="18"/>
          <w:szCs w:val="18"/>
        </w:rPr>
        <w:t>прав граждан: проблемы теории и законодательства/УГосударство и право. 2000. №2. С. 16-21.</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Малиновский А.А Злоупотребление правом. М.: МЗ-Пресс, 2002. -128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4z0"/>
          <w:rFonts w:ascii="Verdana" w:hAnsi="Verdana"/>
          <w:color w:val="000000"/>
          <w:sz w:val="18"/>
          <w:szCs w:val="18"/>
        </w:rPr>
        <w:t> </w:t>
      </w:r>
      <w:r>
        <w:rPr>
          <w:rStyle w:val="WW8Num3z0"/>
          <w:rFonts w:ascii="Verdana" w:hAnsi="Verdana"/>
          <w:color w:val="4682B4"/>
          <w:sz w:val="18"/>
          <w:szCs w:val="18"/>
        </w:rPr>
        <w:t>Миронов</w:t>
      </w:r>
      <w:r>
        <w:rPr>
          <w:rStyle w:val="WW8Num4z0"/>
          <w:rFonts w:ascii="Verdana" w:hAnsi="Verdana"/>
          <w:color w:val="000000"/>
          <w:sz w:val="18"/>
          <w:szCs w:val="18"/>
        </w:rPr>
        <w:t> </w:t>
      </w:r>
      <w:r>
        <w:rPr>
          <w:rFonts w:ascii="Verdana" w:hAnsi="Verdana"/>
          <w:color w:val="000000"/>
          <w:sz w:val="18"/>
          <w:szCs w:val="18"/>
        </w:rPr>
        <w:t>В.И. Трудовое право России. Учебник. М.: ООО «Журнал «</w:t>
      </w:r>
      <w:r>
        <w:rPr>
          <w:rStyle w:val="WW8Num3z0"/>
          <w:rFonts w:ascii="Verdana" w:hAnsi="Verdana"/>
          <w:color w:val="4682B4"/>
          <w:sz w:val="18"/>
          <w:szCs w:val="18"/>
        </w:rPr>
        <w:t>Управление персоналом</w:t>
      </w:r>
      <w:r>
        <w:rPr>
          <w:rFonts w:ascii="Verdana" w:hAnsi="Verdana"/>
          <w:color w:val="000000"/>
          <w:sz w:val="18"/>
          <w:szCs w:val="18"/>
        </w:rPr>
        <w:t>», 2005. - 1152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4z0"/>
          <w:rFonts w:ascii="Verdana" w:hAnsi="Verdana"/>
          <w:color w:val="000000"/>
          <w:sz w:val="18"/>
          <w:szCs w:val="18"/>
        </w:rPr>
        <w:t> </w:t>
      </w:r>
      <w:r>
        <w:rPr>
          <w:rStyle w:val="WW8Num3z0"/>
          <w:rFonts w:ascii="Verdana" w:hAnsi="Verdana"/>
          <w:color w:val="4682B4"/>
          <w:sz w:val="18"/>
          <w:szCs w:val="18"/>
        </w:rPr>
        <w:t>Митрофанова</w:t>
      </w:r>
      <w:r>
        <w:rPr>
          <w:rStyle w:val="WW8Num4z0"/>
          <w:rFonts w:ascii="Verdana" w:hAnsi="Verdana"/>
          <w:color w:val="000000"/>
          <w:sz w:val="18"/>
          <w:szCs w:val="18"/>
        </w:rPr>
        <w:t> </w:t>
      </w:r>
      <w:r>
        <w:rPr>
          <w:rFonts w:ascii="Verdana" w:hAnsi="Verdana"/>
          <w:color w:val="000000"/>
          <w:sz w:val="18"/>
          <w:szCs w:val="18"/>
        </w:rPr>
        <w:t>В.В. Штатное расписание//Справочник кадровика. 2004. № 12. С. 61 -72.</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4z0"/>
          <w:rFonts w:ascii="Verdana" w:hAnsi="Verdana"/>
          <w:color w:val="000000"/>
          <w:sz w:val="18"/>
          <w:szCs w:val="18"/>
        </w:rPr>
        <w:t> </w:t>
      </w:r>
      <w:r>
        <w:rPr>
          <w:rStyle w:val="WW8Num3z0"/>
          <w:rFonts w:ascii="Verdana" w:hAnsi="Verdana"/>
          <w:color w:val="4682B4"/>
          <w:sz w:val="18"/>
          <w:szCs w:val="18"/>
        </w:rPr>
        <w:t>Молодцов</w:t>
      </w:r>
      <w:r>
        <w:rPr>
          <w:rStyle w:val="WW8Num4z0"/>
          <w:rFonts w:ascii="Verdana" w:hAnsi="Verdana"/>
          <w:color w:val="000000"/>
          <w:sz w:val="18"/>
          <w:szCs w:val="18"/>
        </w:rPr>
        <w:t> </w:t>
      </w:r>
      <w:r>
        <w:rPr>
          <w:rFonts w:ascii="Verdana" w:hAnsi="Verdana"/>
          <w:color w:val="000000"/>
          <w:sz w:val="18"/>
          <w:szCs w:val="18"/>
        </w:rPr>
        <w:t>М.В. Материальные и процессуальные нормы в трудовом праве/В сб.: Проблемы защиты трудовых прав граждан. Материалы научно-практической конференции. Ред. A.C. Леонов. М.: Права человека, 2004. -С. 105 - 109.</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4z0"/>
          <w:rFonts w:ascii="Verdana" w:hAnsi="Verdana"/>
          <w:color w:val="000000"/>
          <w:sz w:val="18"/>
          <w:szCs w:val="18"/>
        </w:rPr>
        <w:t> </w:t>
      </w:r>
      <w:r>
        <w:rPr>
          <w:rStyle w:val="WW8Num3z0"/>
          <w:rFonts w:ascii="Verdana" w:hAnsi="Verdana"/>
          <w:color w:val="4682B4"/>
          <w:sz w:val="18"/>
          <w:szCs w:val="18"/>
        </w:rPr>
        <w:t>Молодцов</w:t>
      </w:r>
      <w:r>
        <w:rPr>
          <w:rStyle w:val="WW8Num4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Издательство НОРМА, 2003. - 640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4z0"/>
          <w:rFonts w:ascii="Verdana" w:hAnsi="Verdana"/>
          <w:color w:val="000000"/>
          <w:sz w:val="18"/>
          <w:szCs w:val="18"/>
        </w:rPr>
        <w:t> </w:t>
      </w:r>
      <w:r>
        <w:rPr>
          <w:rStyle w:val="WW8Num3z0"/>
          <w:rFonts w:ascii="Verdana" w:hAnsi="Verdana"/>
          <w:color w:val="4682B4"/>
          <w:sz w:val="18"/>
          <w:szCs w:val="18"/>
        </w:rPr>
        <w:t>Морозова</w:t>
      </w:r>
      <w:r>
        <w:rPr>
          <w:rStyle w:val="WW8Num4z0"/>
          <w:rFonts w:ascii="Verdana" w:hAnsi="Verdana"/>
          <w:color w:val="000000"/>
          <w:sz w:val="18"/>
          <w:szCs w:val="18"/>
        </w:rPr>
        <w:t> </w:t>
      </w:r>
      <w:r>
        <w:rPr>
          <w:rFonts w:ascii="Verdana" w:hAnsi="Verdana"/>
          <w:color w:val="000000"/>
          <w:sz w:val="18"/>
          <w:szCs w:val="18"/>
        </w:rPr>
        <w:t>Л.А. Еще раз о судебной практике как источнике пра-ва//Государство и право. 2004. № 1. С. 19-23.</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4z0"/>
          <w:rFonts w:ascii="Verdana" w:hAnsi="Verdana"/>
          <w:color w:val="000000"/>
          <w:sz w:val="18"/>
          <w:szCs w:val="18"/>
        </w:rPr>
        <w:t> </w:t>
      </w:r>
      <w:r>
        <w:rPr>
          <w:rStyle w:val="WW8Num3z0"/>
          <w:rFonts w:ascii="Verdana" w:hAnsi="Verdana"/>
          <w:color w:val="4682B4"/>
          <w:sz w:val="18"/>
          <w:szCs w:val="18"/>
        </w:rPr>
        <w:t>Морозова</w:t>
      </w:r>
      <w:r>
        <w:rPr>
          <w:rStyle w:val="WW8Num4z0"/>
          <w:rFonts w:ascii="Verdana" w:hAnsi="Verdana"/>
          <w:color w:val="000000"/>
          <w:sz w:val="18"/>
          <w:szCs w:val="18"/>
        </w:rPr>
        <w:t> </w:t>
      </w:r>
      <w:r>
        <w:rPr>
          <w:rFonts w:ascii="Verdana" w:hAnsi="Verdana"/>
          <w:color w:val="000000"/>
          <w:sz w:val="18"/>
          <w:szCs w:val="18"/>
        </w:rPr>
        <w:t>Л.А. Теория государства и права: Учебник. М.: Юристъ, 2003.-414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4z0"/>
          <w:rFonts w:ascii="Verdana" w:hAnsi="Verdana"/>
          <w:color w:val="000000"/>
          <w:sz w:val="18"/>
          <w:szCs w:val="18"/>
        </w:rPr>
        <w:t> </w:t>
      </w:r>
      <w:r>
        <w:rPr>
          <w:rStyle w:val="WW8Num3z0"/>
          <w:rFonts w:ascii="Verdana" w:hAnsi="Verdana"/>
          <w:color w:val="4682B4"/>
          <w:sz w:val="18"/>
          <w:szCs w:val="18"/>
        </w:rPr>
        <w:t>Муранов</w:t>
      </w:r>
      <w:r>
        <w:rPr>
          <w:rStyle w:val="WW8Num4z0"/>
          <w:rFonts w:ascii="Verdana" w:hAnsi="Verdana"/>
          <w:color w:val="000000"/>
          <w:sz w:val="18"/>
          <w:szCs w:val="18"/>
        </w:rPr>
        <w:t> </w:t>
      </w:r>
      <w:r>
        <w:rPr>
          <w:rFonts w:ascii="Verdana" w:hAnsi="Verdana"/>
          <w:color w:val="000000"/>
          <w:sz w:val="18"/>
          <w:szCs w:val="18"/>
        </w:rPr>
        <w:t>А.И. Проблема «</w:t>
      </w:r>
      <w:r>
        <w:rPr>
          <w:rStyle w:val="WW8Num3z0"/>
          <w:rFonts w:ascii="Verdana" w:hAnsi="Verdana"/>
          <w:color w:val="4682B4"/>
          <w:sz w:val="18"/>
          <w:szCs w:val="18"/>
        </w:rPr>
        <w:t>обхода закона</w:t>
      </w:r>
      <w:r>
        <w:rPr>
          <w:rFonts w:ascii="Verdana" w:hAnsi="Verdana"/>
          <w:color w:val="000000"/>
          <w:sz w:val="18"/>
          <w:szCs w:val="18"/>
        </w:rPr>
        <w:t>» в материальном и</w:t>
      </w:r>
      <w:r>
        <w:rPr>
          <w:rStyle w:val="WW8Num4z0"/>
          <w:rFonts w:ascii="Verdana" w:hAnsi="Verdana"/>
          <w:color w:val="000000"/>
          <w:sz w:val="18"/>
          <w:szCs w:val="18"/>
        </w:rPr>
        <w:t> </w:t>
      </w:r>
      <w:r>
        <w:rPr>
          <w:rStyle w:val="WW8Num3z0"/>
          <w:rFonts w:ascii="Verdana" w:hAnsi="Verdana"/>
          <w:color w:val="4682B4"/>
          <w:sz w:val="18"/>
          <w:szCs w:val="18"/>
        </w:rPr>
        <w:t>коллизионном</w:t>
      </w:r>
      <w:r>
        <w:rPr>
          <w:rStyle w:val="WW8Num4z0"/>
          <w:rFonts w:ascii="Verdana" w:hAnsi="Verdana"/>
          <w:color w:val="000000"/>
          <w:sz w:val="18"/>
          <w:szCs w:val="18"/>
        </w:rPr>
        <w:t> </w:t>
      </w:r>
      <w:r>
        <w:rPr>
          <w:rFonts w:ascii="Verdana" w:hAnsi="Verdana"/>
          <w:color w:val="000000"/>
          <w:sz w:val="18"/>
          <w:szCs w:val="18"/>
        </w:rPr>
        <w:t>праве: Дисс. . канд. юрид. наук. М., 1999. 272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4z0"/>
          <w:rFonts w:ascii="Verdana" w:hAnsi="Verdana"/>
          <w:color w:val="000000"/>
          <w:sz w:val="18"/>
          <w:szCs w:val="18"/>
        </w:rPr>
        <w:t> </w:t>
      </w:r>
      <w:r>
        <w:rPr>
          <w:rStyle w:val="WW8Num3z0"/>
          <w:rFonts w:ascii="Verdana" w:hAnsi="Verdana"/>
          <w:color w:val="4682B4"/>
          <w:sz w:val="18"/>
          <w:szCs w:val="18"/>
        </w:rPr>
        <w:t>Нуртдинова</w:t>
      </w:r>
      <w:r>
        <w:rPr>
          <w:rStyle w:val="WW8Num4z0"/>
          <w:rFonts w:ascii="Verdana" w:hAnsi="Verdana"/>
          <w:color w:val="000000"/>
          <w:sz w:val="18"/>
          <w:szCs w:val="18"/>
        </w:rPr>
        <w:t> </w:t>
      </w:r>
      <w:r>
        <w:rPr>
          <w:rFonts w:ascii="Verdana" w:hAnsi="Verdana"/>
          <w:color w:val="000000"/>
          <w:sz w:val="18"/>
          <w:szCs w:val="18"/>
        </w:rPr>
        <w:t>А.Ф. Заемный труд: особенности организации и возможности правового регулирования//Хозяйство и право. 2004. № 9. С. 22 30.</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Нуртдинова А.Ф'.' Комментарий к закону «</w:t>
      </w:r>
      <w:r>
        <w:rPr>
          <w:rStyle w:val="WW8Num3z0"/>
          <w:rFonts w:ascii="Verdana" w:hAnsi="Verdana"/>
          <w:color w:val="4682B4"/>
          <w:sz w:val="18"/>
          <w:szCs w:val="18"/>
        </w:rPr>
        <w:t>О порядке разрешения коллективных трудовых споров</w:t>
      </w:r>
      <w:r>
        <w:rPr>
          <w:rFonts w:ascii="Verdana" w:hAnsi="Verdana"/>
          <w:color w:val="000000"/>
          <w:sz w:val="18"/>
          <w:szCs w:val="18"/>
        </w:rPr>
        <w:t>» (</w:t>
      </w:r>
      <w:r>
        <w:rPr>
          <w:rStyle w:val="WW8Num3z0"/>
          <w:rFonts w:ascii="Verdana" w:hAnsi="Verdana"/>
          <w:color w:val="4682B4"/>
          <w:sz w:val="18"/>
          <w:szCs w:val="18"/>
        </w:rPr>
        <w:t>постатейный</w:t>
      </w:r>
      <w:r>
        <w:rPr>
          <w:rFonts w:ascii="Verdana" w:hAnsi="Verdana"/>
          <w:color w:val="000000"/>
          <w:sz w:val="18"/>
          <w:szCs w:val="18"/>
        </w:rPr>
        <w:t>). М.: Юридический Дом «</w:t>
      </w:r>
      <w:r>
        <w:rPr>
          <w:rStyle w:val="WW8Num3z0"/>
          <w:rFonts w:ascii="Verdana" w:hAnsi="Verdana"/>
          <w:color w:val="4682B4"/>
          <w:sz w:val="18"/>
          <w:szCs w:val="18"/>
        </w:rPr>
        <w:t>Юстицинформ</w:t>
      </w:r>
      <w:r>
        <w:rPr>
          <w:rFonts w:ascii="Verdana" w:hAnsi="Verdana"/>
          <w:color w:val="000000"/>
          <w:sz w:val="18"/>
          <w:szCs w:val="18"/>
        </w:rPr>
        <w:t>», 2001 (Справочная правовая система ГАРАНТ).</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Общая теория государства и права. Академический курс в 2-х томах. Под ред. М.Н. Марченко. Том 2. Теория права. М.: Издательство «</w:t>
      </w:r>
      <w:r>
        <w:rPr>
          <w:rStyle w:val="WW8Num3z0"/>
          <w:rFonts w:ascii="Verdana" w:hAnsi="Verdana"/>
          <w:color w:val="4682B4"/>
          <w:sz w:val="18"/>
          <w:szCs w:val="18"/>
        </w:rPr>
        <w:t>Зерцало</w:t>
      </w:r>
      <w:r>
        <w:rPr>
          <w:rFonts w:ascii="Verdana" w:hAnsi="Verdana"/>
          <w:color w:val="000000"/>
          <w:sz w:val="18"/>
          <w:szCs w:val="18"/>
        </w:rPr>
        <w:t>», 1998.- 646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Общая теория права и государства: Учебник для юрид. вузов/Под ред. В.В. Лазарева. М.: Юристъ, 1994. - 367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4z0"/>
          <w:rFonts w:ascii="Verdana" w:hAnsi="Verdana"/>
          <w:color w:val="000000"/>
          <w:sz w:val="18"/>
          <w:szCs w:val="18"/>
        </w:rPr>
        <w:t> </w:t>
      </w:r>
      <w:r>
        <w:rPr>
          <w:rStyle w:val="WW8Num3z0"/>
          <w:rFonts w:ascii="Verdana" w:hAnsi="Verdana"/>
          <w:color w:val="4682B4"/>
          <w:sz w:val="18"/>
          <w:szCs w:val="18"/>
        </w:rPr>
        <w:t>Ожегов</w:t>
      </w:r>
      <w:r>
        <w:rPr>
          <w:rStyle w:val="WW8Num4z0"/>
          <w:rFonts w:ascii="Verdana" w:hAnsi="Verdana"/>
          <w:color w:val="000000"/>
          <w:sz w:val="18"/>
          <w:szCs w:val="18"/>
        </w:rPr>
        <w:t> </w:t>
      </w:r>
      <w:r>
        <w:rPr>
          <w:rFonts w:ascii="Verdana" w:hAnsi="Verdana"/>
          <w:color w:val="000000"/>
          <w:sz w:val="18"/>
          <w:szCs w:val="18"/>
        </w:rPr>
        <w:t>С.И., Шведова Н.Ю. Толковый словарь русского языка: 80 ООО слов и фразеологических выражений/Российская академия наук. Институт русского языка им. В.В. Виноградова. -4-е изд., дополненное. М.: «</w:t>
      </w:r>
      <w:r>
        <w:rPr>
          <w:rStyle w:val="WW8Num3z0"/>
          <w:rFonts w:ascii="Verdana" w:hAnsi="Verdana"/>
          <w:color w:val="4682B4"/>
          <w:sz w:val="18"/>
          <w:szCs w:val="18"/>
        </w:rPr>
        <w:t>А ТЕМП</w:t>
      </w:r>
      <w:r>
        <w:rPr>
          <w:rFonts w:ascii="Verdana" w:hAnsi="Verdana"/>
          <w:color w:val="000000"/>
          <w:sz w:val="18"/>
          <w:szCs w:val="18"/>
        </w:rPr>
        <w:t>», 2004. - 944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113.</w:t>
      </w:r>
      <w:r>
        <w:rPr>
          <w:rStyle w:val="WW8Num4z0"/>
          <w:rFonts w:ascii="Verdana" w:hAnsi="Verdana"/>
          <w:color w:val="000000"/>
          <w:sz w:val="18"/>
          <w:szCs w:val="18"/>
        </w:rPr>
        <w:t> </w:t>
      </w:r>
      <w:r>
        <w:rPr>
          <w:rStyle w:val="WW8Num3z0"/>
          <w:rFonts w:ascii="Verdana" w:hAnsi="Verdana"/>
          <w:color w:val="4682B4"/>
          <w:sz w:val="18"/>
          <w:szCs w:val="18"/>
        </w:rPr>
        <w:t>Оксамытный</w:t>
      </w:r>
      <w:r>
        <w:rPr>
          <w:rStyle w:val="WW8Num4z0"/>
          <w:rFonts w:ascii="Verdana" w:hAnsi="Verdana"/>
          <w:color w:val="000000"/>
          <w:sz w:val="18"/>
          <w:szCs w:val="18"/>
        </w:rPr>
        <w:t> </w:t>
      </w:r>
      <w:r>
        <w:rPr>
          <w:rFonts w:ascii="Verdana" w:hAnsi="Verdana"/>
          <w:color w:val="000000"/>
          <w:sz w:val="18"/>
          <w:szCs w:val="18"/>
        </w:rPr>
        <w:t>В.В. Гл. XIX/Общая теория права: Учеб. для юрид. вузов/Дмитриев Ю.А.,</w:t>
      </w:r>
      <w:r>
        <w:rPr>
          <w:rStyle w:val="WW8Num4z0"/>
          <w:rFonts w:ascii="Verdana" w:hAnsi="Verdana"/>
          <w:color w:val="000000"/>
          <w:sz w:val="18"/>
          <w:szCs w:val="18"/>
        </w:rPr>
        <w:t> </w:t>
      </w:r>
      <w:r>
        <w:rPr>
          <w:rStyle w:val="WW8Num3z0"/>
          <w:rFonts w:ascii="Verdana" w:hAnsi="Verdana"/>
          <w:color w:val="4682B4"/>
          <w:sz w:val="18"/>
          <w:szCs w:val="18"/>
        </w:rPr>
        <w:t>Кузьмин</w:t>
      </w:r>
      <w:r>
        <w:rPr>
          <w:rStyle w:val="WW8Num4z0"/>
          <w:rFonts w:ascii="Verdana" w:hAnsi="Verdana"/>
          <w:color w:val="000000"/>
          <w:sz w:val="18"/>
          <w:szCs w:val="18"/>
        </w:rPr>
        <w:t> </w:t>
      </w:r>
      <w:r>
        <w:rPr>
          <w:rFonts w:ascii="Verdana" w:hAnsi="Verdana"/>
          <w:color w:val="000000"/>
          <w:sz w:val="18"/>
          <w:szCs w:val="18"/>
        </w:rPr>
        <w:t>И.Ф., Лазарев В.В. и др.; Под общ. ред. A.C.</w:t>
      </w:r>
      <w:r>
        <w:rPr>
          <w:rStyle w:val="WW8Num4z0"/>
          <w:rFonts w:ascii="Verdana" w:hAnsi="Verdana"/>
          <w:color w:val="000000"/>
          <w:sz w:val="18"/>
          <w:szCs w:val="18"/>
        </w:rPr>
        <w:t> </w:t>
      </w:r>
      <w:r>
        <w:rPr>
          <w:rStyle w:val="WW8Num3z0"/>
          <w:rFonts w:ascii="Verdana" w:hAnsi="Verdana"/>
          <w:color w:val="4682B4"/>
          <w:sz w:val="18"/>
          <w:szCs w:val="18"/>
        </w:rPr>
        <w:t>Пиголкина</w:t>
      </w:r>
      <w:r>
        <w:rPr>
          <w:rFonts w:ascii="Verdana" w:hAnsi="Verdana"/>
          <w:color w:val="000000"/>
          <w:sz w:val="18"/>
          <w:szCs w:val="18"/>
        </w:rPr>
        <w:t>. 2-е изд., перераб. и доп. - М.: Изд-во</w:t>
      </w:r>
      <w:r>
        <w:rPr>
          <w:rStyle w:val="WW8Num4z0"/>
          <w:rFonts w:ascii="Verdana" w:hAnsi="Verdana"/>
          <w:color w:val="000000"/>
          <w:sz w:val="18"/>
          <w:szCs w:val="18"/>
        </w:rPr>
        <w:t> </w:t>
      </w:r>
      <w:r>
        <w:rPr>
          <w:rStyle w:val="WW8Num3z0"/>
          <w:rFonts w:ascii="Verdana" w:hAnsi="Verdana"/>
          <w:color w:val="4682B4"/>
          <w:sz w:val="18"/>
          <w:szCs w:val="18"/>
        </w:rPr>
        <w:t>МГТУ</w:t>
      </w:r>
      <w:r>
        <w:rPr>
          <w:rStyle w:val="WW8Num4z0"/>
          <w:rFonts w:ascii="Verdana" w:hAnsi="Verdana"/>
          <w:color w:val="000000"/>
          <w:sz w:val="18"/>
          <w:szCs w:val="18"/>
        </w:rPr>
        <w:t> </w:t>
      </w:r>
      <w:r>
        <w:rPr>
          <w:rFonts w:ascii="Verdana" w:hAnsi="Verdana"/>
          <w:color w:val="000000"/>
          <w:sz w:val="18"/>
          <w:szCs w:val="18"/>
        </w:rPr>
        <w:t>им. Н.Э. Баумана, 1996. - 383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Паникин Д. Злоупотребление правом-1//Солидарность. 2004. № 37(475). 6-13 октября. С. 13.</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Паникин Д. Злоупотребление правом-2//Солидарность. 2004. №38 (476). 13-20 октября. С. 13.</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Паникин Д. Злоупотребление правом-3//Солидарность. 2004. №39 (477). 20-27 октября. С. 13.</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4z0"/>
          <w:rFonts w:ascii="Verdana" w:hAnsi="Verdana"/>
          <w:color w:val="000000"/>
          <w:sz w:val="18"/>
          <w:szCs w:val="18"/>
        </w:rPr>
        <w:t> </w:t>
      </w:r>
      <w:r>
        <w:rPr>
          <w:rStyle w:val="WW8Num3z0"/>
          <w:rFonts w:ascii="Verdana" w:hAnsi="Verdana"/>
          <w:color w:val="4682B4"/>
          <w:sz w:val="18"/>
          <w:szCs w:val="18"/>
        </w:rPr>
        <w:t>Пашин</w:t>
      </w:r>
      <w:r>
        <w:rPr>
          <w:rStyle w:val="WW8Num4z0"/>
          <w:rFonts w:ascii="Verdana" w:hAnsi="Verdana"/>
          <w:color w:val="000000"/>
          <w:sz w:val="18"/>
          <w:szCs w:val="18"/>
        </w:rPr>
        <w:t> </w:t>
      </w:r>
      <w:r>
        <w:rPr>
          <w:rFonts w:ascii="Verdana" w:hAnsi="Verdana"/>
          <w:color w:val="000000"/>
          <w:sz w:val="18"/>
          <w:szCs w:val="18"/>
        </w:rPr>
        <w:t>В.М. Институт злоупотребления субъективными правами de lege ferenda/B сб.: Актуальные проблемы гражданского права: Сборник статей. Вып. 7/Под ред. О.Ю.</w:t>
      </w:r>
      <w:r>
        <w:rPr>
          <w:rStyle w:val="WW8Num4z0"/>
          <w:rFonts w:ascii="Verdana" w:hAnsi="Verdana"/>
          <w:color w:val="000000"/>
          <w:sz w:val="18"/>
          <w:szCs w:val="18"/>
        </w:rPr>
        <w:t> </w:t>
      </w:r>
      <w:r>
        <w:rPr>
          <w:rStyle w:val="WW8Num3z0"/>
          <w:rFonts w:ascii="Verdana" w:hAnsi="Verdana"/>
          <w:color w:val="4682B4"/>
          <w:sz w:val="18"/>
          <w:szCs w:val="18"/>
        </w:rPr>
        <w:t>Шилохвоста</w:t>
      </w:r>
      <w:r>
        <w:rPr>
          <w:rFonts w:ascii="Verdana" w:hAnsi="Verdana"/>
          <w:color w:val="000000"/>
          <w:sz w:val="18"/>
          <w:szCs w:val="18"/>
        </w:rPr>
        <w:t>. М.: Издательство НОРМА, 2003. - 304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4z0"/>
          <w:rFonts w:ascii="Verdana" w:hAnsi="Verdana"/>
          <w:color w:val="000000"/>
          <w:sz w:val="18"/>
          <w:szCs w:val="18"/>
        </w:rPr>
        <w:t> </w:t>
      </w:r>
      <w:r>
        <w:rPr>
          <w:rStyle w:val="WW8Num3z0"/>
          <w:rFonts w:ascii="Verdana" w:hAnsi="Verdana"/>
          <w:color w:val="4682B4"/>
          <w:sz w:val="18"/>
          <w:szCs w:val="18"/>
        </w:rPr>
        <w:t>Покровский</w:t>
      </w:r>
      <w:r>
        <w:rPr>
          <w:rStyle w:val="WW8Num4z0"/>
          <w:rFonts w:ascii="Verdana" w:hAnsi="Verdana"/>
          <w:color w:val="000000"/>
          <w:sz w:val="18"/>
          <w:szCs w:val="18"/>
        </w:rPr>
        <w:t> </w:t>
      </w:r>
      <w:r>
        <w:rPr>
          <w:rFonts w:ascii="Verdana" w:hAnsi="Verdana"/>
          <w:color w:val="000000"/>
          <w:sz w:val="18"/>
          <w:szCs w:val="18"/>
        </w:rPr>
        <w:t>И.А. Основные проблемы гражданского права. Изд. 4-е, испр. М.: «</w:t>
      </w:r>
      <w:r>
        <w:rPr>
          <w:rStyle w:val="WW8Num3z0"/>
          <w:rFonts w:ascii="Verdana" w:hAnsi="Verdana"/>
          <w:color w:val="4682B4"/>
          <w:sz w:val="18"/>
          <w:szCs w:val="18"/>
        </w:rPr>
        <w:t>Статут</w:t>
      </w:r>
      <w:r>
        <w:rPr>
          <w:rFonts w:ascii="Verdana" w:hAnsi="Verdana"/>
          <w:color w:val="000000"/>
          <w:sz w:val="18"/>
          <w:szCs w:val="18"/>
        </w:rPr>
        <w:t>», 2003. - 351 с. (Классика российской цивилистики).</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4z0"/>
          <w:rFonts w:ascii="Verdana" w:hAnsi="Verdana"/>
          <w:color w:val="000000"/>
          <w:sz w:val="18"/>
          <w:szCs w:val="18"/>
        </w:rPr>
        <w:t> </w:t>
      </w:r>
      <w:r>
        <w:rPr>
          <w:rStyle w:val="WW8Num3z0"/>
          <w:rFonts w:ascii="Verdana" w:hAnsi="Verdana"/>
          <w:color w:val="4682B4"/>
          <w:sz w:val="18"/>
          <w:szCs w:val="18"/>
        </w:rPr>
        <w:t>Полетаев</w:t>
      </w:r>
      <w:r>
        <w:rPr>
          <w:rStyle w:val="WW8Num4z0"/>
          <w:rFonts w:ascii="Verdana" w:hAnsi="Verdana"/>
          <w:color w:val="000000"/>
          <w:sz w:val="18"/>
          <w:szCs w:val="18"/>
        </w:rPr>
        <w:t> </w:t>
      </w:r>
      <w:r>
        <w:rPr>
          <w:rFonts w:ascii="Verdana" w:hAnsi="Verdana"/>
          <w:color w:val="000000"/>
          <w:sz w:val="18"/>
          <w:szCs w:val="18"/>
        </w:rPr>
        <w:t>Ю.Н. Меры защиты имущественных прав сторон трудового договораУ/Справочник кадровика. 2005. № 6. С. 16 24.</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4z0"/>
          <w:rFonts w:ascii="Verdana" w:hAnsi="Verdana"/>
          <w:color w:val="000000"/>
          <w:sz w:val="18"/>
          <w:szCs w:val="18"/>
        </w:rPr>
        <w:t> </w:t>
      </w:r>
      <w:r>
        <w:rPr>
          <w:rStyle w:val="WW8Num3z0"/>
          <w:rFonts w:ascii="Verdana" w:hAnsi="Verdana"/>
          <w:color w:val="4682B4"/>
          <w:sz w:val="18"/>
          <w:szCs w:val="18"/>
        </w:rPr>
        <w:t>Полетаев</w:t>
      </w:r>
      <w:r>
        <w:rPr>
          <w:rStyle w:val="WW8Num4z0"/>
          <w:rFonts w:ascii="Verdana" w:hAnsi="Verdana"/>
          <w:color w:val="000000"/>
          <w:sz w:val="18"/>
          <w:szCs w:val="18"/>
        </w:rPr>
        <w:t> </w:t>
      </w:r>
      <w:r>
        <w:rPr>
          <w:rFonts w:ascii="Verdana" w:hAnsi="Verdana"/>
          <w:color w:val="000000"/>
          <w:sz w:val="18"/>
          <w:szCs w:val="18"/>
        </w:rPr>
        <w:t>Ю.Н. Трудовой распорядок в организации и ответственность за его нарушение по новому Трудовому кодексу РФ//Трудовое право. 2002. № 4. С. 64 69.</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4z0"/>
          <w:rFonts w:ascii="Verdana" w:hAnsi="Verdana"/>
          <w:color w:val="000000"/>
          <w:sz w:val="18"/>
          <w:szCs w:val="18"/>
        </w:rPr>
        <w:t> </w:t>
      </w:r>
      <w:r>
        <w:rPr>
          <w:rStyle w:val="WW8Num3z0"/>
          <w:rFonts w:ascii="Verdana" w:hAnsi="Verdana"/>
          <w:color w:val="4682B4"/>
          <w:sz w:val="18"/>
          <w:szCs w:val="18"/>
        </w:rPr>
        <w:t>Поротикова</w:t>
      </w:r>
      <w:r>
        <w:rPr>
          <w:rStyle w:val="WW8Num4z0"/>
          <w:rFonts w:ascii="Verdana" w:hAnsi="Verdana"/>
          <w:color w:val="000000"/>
          <w:sz w:val="18"/>
          <w:szCs w:val="18"/>
        </w:rPr>
        <w:t> </w:t>
      </w:r>
      <w:r>
        <w:rPr>
          <w:rFonts w:ascii="Verdana" w:hAnsi="Verdana"/>
          <w:color w:val="000000"/>
          <w:sz w:val="18"/>
          <w:szCs w:val="18"/>
        </w:rPr>
        <w:t>O.A. Проблема злоупотребления субъективным гражданским правом: Дисс. . канд. юрид. наук. Саратов, 2002. 206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Применение законодательства, регулирующего дисциплину труда рабочих и служащих/З.К.</w:t>
      </w:r>
      <w:r>
        <w:rPr>
          <w:rStyle w:val="WW8Num4z0"/>
          <w:rFonts w:ascii="Verdana" w:hAnsi="Verdana"/>
          <w:color w:val="000000"/>
          <w:sz w:val="18"/>
          <w:szCs w:val="18"/>
        </w:rPr>
        <w:t> </w:t>
      </w:r>
      <w:r>
        <w:rPr>
          <w:rStyle w:val="WW8Num3z0"/>
          <w:rFonts w:ascii="Verdana" w:hAnsi="Verdana"/>
          <w:color w:val="4682B4"/>
          <w:sz w:val="18"/>
          <w:szCs w:val="18"/>
        </w:rPr>
        <w:t>Симорот</w:t>
      </w:r>
      <w:r>
        <w:rPr>
          <w:rFonts w:ascii="Verdana" w:hAnsi="Verdana"/>
          <w:color w:val="000000"/>
          <w:sz w:val="18"/>
          <w:szCs w:val="18"/>
        </w:rPr>
        <w:t>, А.Р. Мацюк, Е.А. Монастырский, Н.И.</w:t>
      </w:r>
      <w:r>
        <w:rPr>
          <w:rStyle w:val="WW8Num4z0"/>
          <w:rFonts w:ascii="Verdana" w:hAnsi="Verdana"/>
          <w:color w:val="000000"/>
          <w:sz w:val="18"/>
          <w:szCs w:val="18"/>
        </w:rPr>
        <w:t> </w:t>
      </w:r>
      <w:r>
        <w:rPr>
          <w:rStyle w:val="WW8Num3z0"/>
          <w:rFonts w:ascii="Verdana" w:hAnsi="Verdana"/>
          <w:color w:val="4682B4"/>
          <w:sz w:val="18"/>
          <w:szCs w:val="18"/>
        </w:rPr>
        <w:t>Данченко</w:t>
      </w:r>
      <w:r>
        <w:rPr>
          <w:rFonts w:ascii="Verdana" w:hAnsi="Verdana"/>
          <w:color w:val="000000"/>
          <w:sz w:val="18"/>
          <w:szCs w:val="18"/>
        </w:rPr>
        <w:t>. Киев: Наук, думка, 1980. - 235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Проблемы общей теории государства и права: Учебник для вузов/Под общ.ред. академика</w:t>
      </w:r>
      <w:r>
        <w:rPr>
          <w:rStyle w:val="WW8Num4z0"/>
          <w:rFonts w:ascii="Verdana" w:hAnsi="Verdana"/>
          <w:color w:val="000000"/>
          <w:sz w:val="18"/>
          <w:szCs w:val="18"/>
        </w:rPr>
        <w:t> </w:t>
      </w:r>
      <w:r>
        <w:rPr>
          <w:rStyle w:val="WW8Num3z0"/>
          <w:rFonts w:ascii="Verdana" w:hAnsi="Verdana"/>
          <w:color w:val="4682B4"/>
          <w:sz w:val="18"/>
          <w:szCs w:val="18"/>
        </w:rPr>
        <w:t>РАН</w:t>
      </w:r>
      <w:r>
        <w:rPr>
          <w:rFonts w:ascii="Verdana" w:hAnsi="Verdana"/>
          <w:color w:val="000000"/>
          <w:sz w:val="18"/>
          <w:szCs w:val="18"/>
        </w:rPr>
        <w:t>, д.ю.н., проф. B.C. Нерсесянца. М.: Норма, 2004. - 832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Проблемы теории государства и права: Учеб. для вузов по спец. «Правоведение»/Под ред. С.С. Алексеева. М.: Юрид. лит., 1987. - 446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4z0"/>
          <w:rFonts w:ascii="Verdana" w:hAnsi="Verdana"/>
          <w:color w:val="000000"/>
          <w:sz w:val="18"/>
          <w:szCs w:val="18"/>
        </w:rPr>
        <w:t> </w:t>
      </w:r>
      <w:r>
        <w:rPr>
          <w:rStyle w:val="WW8Num3z0"/>
          <w:rFonts w:ascii="Verdana" w:hAnsi="Verdana"/>
          <w:color w:val="4682B4"/>
          <w:sz w:val="18"/>
          <w:szCs w:val="18"/>
        </w:rPr>
        <w:t>Радько</w:t>
      </w:r>
      <w:r>
        <w:rPr>
          <w:rStyle w:val="WW8Num4z0"/>
          <w:rFonts w:ascii="Verdana" w:hAnsi="Verdana"/>
          <w:color w:val="000000"/>
          <w:sz w:val="18"/>
          <w:szCs w:val="18"/>
        </w:rPr>
        <w:t> </w:t>
      </w:r>
      <w:r>
        <w:rPr>
          <w:rFonts w:ascii="Verdana" w:hAnsi="Verdana"/>
          <w:color w:val="000000"/>
          <w:sz w:val="18"/>
          <w:szCs w:val="18"/>
        </w:rPr>
        <w:t>Т.Н. Теория государства и права: Учебник для вузов. М.: ЮНИТИ-ДАНА, Закон и право, 2004. - 576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4z0"/>
          <w:rFonts w:ascii="Verdana" w:hAnsi="Verdana"/>
          <w:color w:val="000000"/>
          <w:sz w:val="18"/>
          <w:szCs w:val="18"/>
        </w:rPr>
        <w:t> </w:t>
      </w:r>
      <w:r>
        <w:rPr>
          <w:rStyle w:val="WW8Num3z0"/>
          <w:rFonts w:ascii="Verdana" w:hAnsi="Verdana"/>
          <w:color w:val="4682B4"/>
          <w:sz w:val="18"/>
          <w:szCs w:val="18"/>
        </w:rPr>
        <w:t>Рарог</w:t>
      </w:r>
      <w:r>
        <w:rPr>
          <w:rStyle w:val="WW8Num4z0"/>
          <w:rFonts w:ascii="Verdana" w:hAnsi="Verdana"/>
          <w:color w:val="000000"/>
          <w:sz w:val="18"/>
          <w:szCs w:val="18"/>
        </w:rPr>
        <w:t> </w:t>
      </w:r>
      <w:r>
        <w:rPr>
          <w:rFonts w:ascii="Verdana" w:hAnsi="Verdana"/>
          <w:color w:val="000000"/>
          <w:sz w:val="18"/>
          <w:szCs w:val="18"/>
        </w:rPr>
        <w:t>А.И., Грачева Ю.В. Понятие, основание, признаки и значение</w:t>
      </w:r>
      <w:r>
        <w:rPr>
          <w:rStyle w:val="WW8Num4z0"/>
          <w:rFonts w:ascii="Verdana" w:hAnsi="Verdana"/>
          <w:color w:val="000000"/>
          <w:sz w:val="18"/>
          <w:szCs w:val="18"/>
        </w:rPr>
        <w:t> </w:t>
      </w:r>
      <w:r>
        <w:rPr>
          <w:rStyle w:val="WW8Num3z0"/>
          <w:rFonts w:ascii="Verdana" w:hAnsi="Verdana"/>
          <w:color w:val="4682B4"/>
          <w:sz w:val="18"/>
          <w:szCs w:val="18"/>
        </w:rPr>
        <w:t>судейского</w:t>
      </w:r>
      <w:r>
        <w:rPr>
          <w:rStyle w:val="WW8Num4z0"/>
          <w:rFonts w:ascii="Verdana" w:hAnsi="Verdana"/>
          <w:color w:val="000000"/>
          <w:sz w:val="18"/>
          <w:szCs w:val="18"/>
        </w:rPr>
        <w:t> </w:t>
      </w:r>
      <w:r>
        <w:rPr>
          <w:rFonts w:ascii="Verdana" w:hAnsi="Verdana"/>
          <w:color w:val="000000"/>
          <w:sz w:val="18"/>
          <w:szCs w:val="18"/>
        </w:rPr>
        <w:t>усмотрения в уголовном праве//Государство и право. 2002. № 11. С. 93 100.</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4z0"/>
          <w:rFonts w:ascii="Verdana" w:hAnsi="Verdana"/>
          <w:color w:val="000000"/>
          <w:sz w:val="18"/>
          <w:szCs w:val="18"/>
        </w:rPr>
        <w:t> </w:t>
      </w:r>
      <w:r>
        <w:rPr>
          <w:rStyle w:val="WW8Num3z0"/>
          <w:rFonts w:ascii="Verdana" w:hAnsi="Verdana"/>
          <w:color w:val="4682B4"/>
          <w:sz w:val="18"/>
          <w:szCs w:val="18"/>
        </w:rPr>
        <w:t>Рясенцев</w:t>
      </w:r>
      <w:r>
        <w:rPr>
          <w:rStyle w:val="WW8Num4z0"/>
          <w:rFonts w:ascii="Verdana" w:hAnsi="Verdana"/>
          <w:color w:val="000000"/>
          <w:sz w:val="18"/>
          <w:szCs w:val="18"/>
        </w:rPr>
        <w:t> </w:t>
      </w:r>
      <w:r>
        <w:rPr>
          <w:rFonts w:ascii="Verdana" w:hAnsi="Verdana"/>
          <w:color w:val="000000"/>
          <w:sz w:val="18"/>
          <w:szCs w:val="18"/>
        </w:rPr>
        <w:t>В. Условия и юридические последствия отказа в защите гражданских прав//Советская</w:t>
      </w:r>
      <w:r>
        <w:rPr>
          <w:rStyle w:val="WW8Num4z0"/>
          <w:rFonts w:ascii="Verdana" w:hAnsi="Verdana"/>
          <w:color w:val="000000"/>
          <w:sz w:val="18"/>
          <w:szCs w:val="18"/>
        </w:rPr>
        <w:t> </w:t>
      </w:r>
      <w:r>
        <w:rPr>
          <w:rStyle w:val="WW8Num3z0"/>
          <w:rFonts w:ascii="Verdana" w:hAnsi="Verdana"/>
          <w:color w:val="4682B4"/>
          <w:sz w:val="18"/>
          <w:szCs w:val="18"/>
        </w:rPr>
        <w:t>юстиция</w:t>
      </w:r>
      <w:r>
        <w:rPr>
          <w:rFonts w:ascii="Verdana" w:hAnsi="Verdana"/>
          <w:color w:val="000000"/>
          <w:sz w:val="18"/>
          <w:szCs w:val="18"/>
        </w:rPr>
        <w:t>. 1962. - № 9. - С. 7 -10.</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4z0"/>
          <w:rFonts w:ascii="Verdana" w:hAnsi="Verdana"/>
          <w:color w:val="000000"/>
          <w:sz w:val="18"/>
          <w:szCs w:val="18"/>
        </w:rPr>
        <w:t> </w:t>
      </w:r>
      <w:r>
        <w:rPr>
          <w:rStyle w:val="WW8Num3z0"/>
          <w:rFonts w:ascii="Verdana" w:hAnsi="Verdana"/>
          <w:color w:val="4682B4"/>
          <w:sz w:val="18"/>
          <w:szCs w:val="18"/>
        </w:rPr>
        <w:t>Скачкова</w:t>
      </w:r>
      <w:r>
        <w:rPr>
          <w:rStyle w:val="WW8Num4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дифференциации его норм: Монография. М.:</w:t>
      </w:r>
      <w:r>
        <w:rPr>
          <w:rStyle w:val="WW8Num4z0"/>
          <w:rFonts w:ascii="Verdana" w:hAnsi="Verdana"/>
          <w:color w:val="000000"/>
          <w:sz w:val="18"/>
          <w:szCs w:val="18"/>
        </w:rPr>
        <w:t> </w:t>
      </w:r>
      <w:r>
        <w:rPr>
          <w:rStyle w:val="WW8Num3z0"/>
          <w:rFonts w:ascii="Verdana" w:hAnsi="Verdana"/>
          <w:color w:val="4682B4"/>
          <w:sz w:val="18"/>
          <w:szCs w:val="18"/>
        </w:rPr>
        <w:t>МГИУ</w:t>
      </w:r>
      <w:r>
        <w:rPr>
          <w:rFonts w:ascii="Verdana" w:hAnsi="Verdana"/>
          <w:color w:val="000000"/>
          <w:sz w:val="18"/>
          <w:szCs w:val="18"/>
        </w:rPr>
        <w:t>, 2003. - 374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4z0"/>
          <w:rFonts w:ascii="Verdana" w:hAnsi="Verdana"/>
          <w:color w:val="000000"/>
          <w:sz w:val="18"/>
          <w:szCs w:val="18"/>
        </w:rPr>
        <w:t> </w:t>
      </w:r>
      <w:r>
        <w:rPr>
          <w:rStyle w:val="WW8Num3z0"/>
          <w:rFonts w:ascii="Verdana" w:hAnsi="Verdana"/>
          <w:color w:val="4682B4"/>
          <w:sz w:val="18"/>
          <w:szCs w:val="18"/>
        </w:rPr>
        <w:t>Скловский</w:t>
      </w:r>
      <w:r>
        <w:rPr>
          <w:rStyle w:val="WW8Num4z0"/>
          <w:rFonts w:ascii="Verdana" w:hAnsi="Verdana"/>
          <w:color w:val="000000"/>
          <w:sz w:val="18"/>
          <w:szCs w:val="18"/>
        </w:rPr>
        <w:t> </w:t>
      </w:r>
      <w:r>
        <w:rPr>
          <w:rFonts w:ascii="Verdana" w:hAnsi="Verdana"/>
          <w:color w:val="000000"/>
          <w:sz w:val="18"/>
          <w:szCs w:val="18"/>
        </w:rPr>
        <w:t>К: О применении норм о злоупотреблении правом в судебной практике//Вестник Высшего</w:t>
      </w:r>
      <w:r>
        <w:rPr>
          <w:rStyle w:val="WW8Num4z0"/>
          <w:rFonts w:ascii="Verdana" w:hAnsi="Verdana"/>
          <w:color w:val="000000"/>
          <w:sz w:val="18"/>
          <w:szCs w:val="18"/>
        </w:rPr>
        <w:t> </w:t>
      </w:r>
      <w:r>
        <w:rPr>
          <w:rStyle w:val="WW8Num3z0"/>
          <w:rFonts w:ascii="Verdana" w:hAnsi="Verdana"/>
          <w:color w:val="4682B4"/>
          <w:sz w:val="18"/>
          <w:szCs w:val="18"/>
        </w:rPr>
        <w:t>Арбитражного</w:t>
      </w:r>
      <w:r>
        <w:rPr>
          <w:rStyle w:val="WW8Num4z0"/>
          <w:rFonts w:ascii="Verdana" w:hAnsi="Verdana"/>
          <w:color w:val="000000"/>
          <w:sz w:val="18"/>
          <w:szCs w:val="18"/>
        </w:rPr>
        <w:t> </w:t>
      </w:r>
      <w:r>
        <w:rPr>
          <w:rFonts w:ascii="Verdana" w:hAnsi="Verdana"/>
          <w:color w:val="000000"/>
          <w:sz w:val="18"/>
          <w:szCs w:val="18"/>
        </w:rPr>
        <w:t>Суда Российской Федерации. 2001. № 2. С. 45 49.</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4z0"/>
          <w:rFonts w:ascii="Verdana" w:hAnsi="Verdana"/>
          <w:color w:val="000000"/>
          <w:sz w:val="18"/>
          <w:szCs w:val="18"/>
        </w:rPr>
        <w:t> </w:t>
      </w:r>
      <w:r>
        <w:rPr>
          <w:rStyle w:val="WW8Num3z0"/>
          <w:rFonts w:ascii="Verdana" w:hAnsi="Verdana"/>
          <w:color w:val="4682B4"/>
          <w:sz w:val="18"/>
          <w:szCs w:val="18"/>
        </w:rPr>
        <w:t>Скобелкин</w:t>
      </w:r>
      <w:r>
        <w:rPr>
          <w:rStyle w:val="WW8Num4z0"/>
          <w:rFonts w:ascii="Verdana" w:hAnsi="Verdana"/>
          <w:color w:val="000000"/>
          <w:sz w:val="18"/>
          <w:szCs w:val="18"/>
        </w:rPr>
        <w:t> </w:t>
      </w:r>
      <w:r>
        <w:rPr>
          <w:rFonts w:ascii="Verdana" w:hAnsi="Verdana"/>
          <w:color w:val="000000"/>
          <w:sz w:val="18"/>
          <w:szCs w:val="18"/>
        </w:rPr>
        <w:t>В.Н. Общие положения Трудового кодекса РФ. -Омск: Издание ОмГУ, 2002. 36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4z0"/>
          <w:rFonts w:ascii="Verdana" w:hAnsi="Verdana"/>
          <w:color w:val="000000"/>
          <w:sz w:val="18"/>
          <w:szCs w:val="18"/>
        </w:rPr>
        <w:t> </w:t>
      </w:r>
      <w:r>
        <w:rPr>
          <w:rStyle w:val="WW8Num3z0"/>
          <w:rFonts w:ascii="Verdana" w:hAnsi="Verdana"/>
          <w:color w:val="4682B4"/>
          <w:sz w:val="18"/>
          <w:szCs w:val="18"/>
        </w:rPr>
        <w:t>Скобелкин</w:t>
      </w:r>
      <w:r>
        <w:rPr>
          <w:rStyle w:val="WW8Num4z0"/>
          <w:rFonts w:ascii="Verdana" w:hAnsi="Verdana"/>
          <w:color w:val="000000"/>
          <w:sz w:val="18"/>
          <w:szCs w:val="18"/>
        </w:rPr>
        <w:t> </w:t>
      </w:r>
      <w:r>
        <w:rPr>
          <w:rFonts w:ascii="Verdana" w:hAnsi="Verdana"/>
          <w:color w:val="000000"/>
          <w:sz w:val="18"/>
          <w:szCs w:val="18"/>
        </w:rPr>
        <w:t>В.Н., Передерин C.B., Чуча С.Ю.,</w:t>
      </w:r>
      <w:r>
        <w:rPr>
          <w:rStyle w:val="WW8Num4z0"/>
          <w:rFonts w:ascii="Verdana" w:hAnsi="Verdana"/>
          <w:color w:val="000000"/>
          <w:sz w:val="18"/>
          <w:szCs w:val="18"/>
        </w:rPr>
        <w:t> </w:t>
      </w:r>
      <w:r>
        <w:rPr>
          <w:rStyle w:val="WW8Num3z0"/>
          <w:rFonts w:ascii="Verdana" w:hAnsi="Verdana"/>
          <w:color w:val="4682B4"/>
          <w:sz w:val="18"/>
          <w:szCs w:val="18"/>
        </w:rPr>
        <w:t>Семенюта</w:t>
      </w:r>
      <w:r>
        <w:rPr>
          <w:rStyle w:val="WW8Num4z0"/>
          <w:rFonts w:ascii="Verdana" w:hAnsi="Verdana"/>
          <w:color w:val="000000"/>
          <w:sz w:val="18"/>
          <w:szCs w:val="18"/>
        </w:rPr>
        <w:t> </w:t>
      </w:r>
      <w:r>
        <w:rPr>
          <w:rFonts w:ascii="Verdana" w:hAnsi="Verdana"/>
          <w:color w:val="000000"/>
          <w:sz w:val="18"/>
          <w:szCs w:val="18"/>
        </w:rPr>
        <w:t>H.H. Трудовое процедурно-процессуальное право: Учеб. пособие/Под ред. В.Н.</w:t>
      </w:r>
      <w:r>
        <w:rPr>
          <w:rStyle w:val="WW8Num4z0"/>
          <w:rFonts w:ascii="Verdana" w:hAnsi="Verdana"/>
          <w:color w:val="000000"/>
          <w:sz w:val="18"/>
          <w:szCs w:val="18"/>
        </w:rPr>
        <w:t> </w:t>
      </w:r>
      <w:r>
        <w:rPr>
          <w:rStyle w:val="WW8Num3z0"/>
          <w:rFonts w:ascii="Verdana" w:hAnsi="Verdana"/>
          <w:color w:val="4682B4"/>
          <w:sz w:val="18"/>
          <w:szCs w:val="18"/>
        </w:rPr>
        <w:t>Скобелкина</w:t>
      </w:r>
      <w:r>
        <w:rPr>
          <w:rFonts w:ascii="Verdana" w:hAnsi="Verdana"/>
          <w:color w:val="000000"/>
          <w:sz w:val="18"/>
          <w:szCs w:val="18"/>
        </w:rPr>
        <w:t>. Воронеж: Издательство Воронежского государственного университета, 2002. - 504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Словарь по трудовому праву/Отв. ред. проф. Ю.П. Орловский. -М.: Издательство БЕК, 1998. 600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Сложные вопросы трудовых споров (интервью с Б. Гороховым,</w:t>
      </w:r>
      <w:r>
        <w:rPr>
          <w:rStyle w:val="WW8Num4z0"/>
          <w:rFonts w:ascii="Verdana" w:hAnsi="Verdana"/>
          <w:color w:val="000000"/>
          <w:sz w:val="18"/>
          <w:szCs w:val="18"/>
        </w:rPr>
        <w:t> </w:t>
      </w:r>
      <w:r>
        <w:rPr>
          <w:rStyle w:val="WW8Num3z0"/>
          <w:rFonts w:ascii="Verdana" w:hAnsi="Verdana"/>
          <w:color w:val="4682B4"/>
          <w:sz w:val="18"/>
          <w:szCs w:val="18"/>
        </w:rPr>
        <w:t>судьей</w:t>
      </w:r>
      <w:r>
        <w:rPr>
          <w:rStyle w:val="WW8Num4z0"/>
          <w:rFonts w:ascii="Verdana" w:hAnsi="Verdana"/>
          <w:color w:val="000000"/>
          <w:sz w:val="18"/>
          <w:szCs w:val="18"/>
        </w:rPr>
        <w:t> </w:t>
      </w:r>
      <w:r>
        <w:rPr>
          <w:rFonts w:ascii="Verdana" w:hAnsi="Verdana"/>
          <w:color w:val="000000"/>
          <w:sz w:val="18"/>
          <w:szCs w:val="18"/>
        </w:rPr>
        <w:t>Верховного Суда РФ)//Кадровое дело. 2004. № 10. октябрь (Справочная правовая система ГАРАНТ).</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4z0"/>
          <w:rFonts w:ascii="Verdana" w:hAnsi="Verdana"/>
          <w:color w:val="000000"/>
          <w:sz w:val="18"/>
          <w:szCs w:val="18"/>
        </w:rPr>
        <w:t> </w:t>
      </w:r>
      <w:r>
        <w:rPr>
          <w:rStyle w:val="WW8Num3z0"/>
          <w:rFonts w:ascii="Verdana" w:hAnsi="Verdana"/>
          <w:color w:val="4682B4"/>
          <w:sz w:val="18"/>
          <w:szCs w:val="18"/>
        </w:rPr>
        <w:t>Смирнов</w:t>
      </w:r>
      <w:r>
        <w:rPr>
          <w:rStyle w:val="WW8Num4z0"/>
          <w:rFonts w:ascii="Verdana" w:hAnsi="Verdana"/>
          <w:color w:val="000000"/>
          <w:sz w:val="18"/>
          <w:szCs w:val="18"/>
        </w:rPr>
        <w:t> </w:t>
      </w:r>
      <w:r>
        <w:rPr>
          <w:rFonts w:ascii="Verdana" w:hAnsi="Verdana"/>
          <w:color w:val="000000"/>
          <w:sz w:val="18"/>
          <w:szCs w:val="18"/>
        </w:rPr>
        <w:t>В.Н. Дисциплина труда в СССР. (Социальные и правовые проблемы). Л.: Изд-во Ленингр. ун-та, 1972. 119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4z0"/>
          <w:rFonts w:ascii="Verdana" w:hAnsi="Verdana"/>
          <w:color w:val="000000"/>
          <w:sz w:val="18"/>
          <w:szCs w:val="18"/>
        </w:rPr>
        <w:t> </w:t>
      </w:r>
      <w:r>
        <w:rPr>
          <w:rStyle w:val="WW8Num3z0"/>
          <w:rFonts w:ascii="Verdana" w:hAnsi="Verdana"/>
          <w:color w:val="4682B4"/>
          <w:sz w:val="18"/>
          <w:szCs w:val="18"/>
        </w:rPr>
        <w:t>Снигирева</w:t>
      </w:r>
      <w:r>
        <w:rPr>
          <w:rStyle w:val="WW8Num4z0"/>
          <w:rFonts w:ascii="Verdana" w:hAnsi="Verdana"/>
          <w:color w:val="000000"/>
          <w:sz w:val="18"/>
          <w:szCs w:val="18"/>
        </w:rPr>
        <w:t> </w:t>
      </w:r>
      <w:r>
        <w:rPr>
          <w:rFonts w:ascii="Verdana" w:hAnsi="Verdana"/>
          <w:color w:val="000000"/>
          <w:sz w:val="18"/>
          <w:szCs w:val="18"/>
        </w:rPr>
        <w:t>И.О. Трудовое законодательство в системе российского законодательства/В сб.: Проблемы защиты трудовых прав граждан. Материалы научно-практической конференции. Ред. A.C. Леонов. М., 2004. С. 110- 114.</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4z0"/>
          <w:rFonts w:ascii="Verdana" w:hAnsi="Verdana"/>
          <w:color w:val="000000"/>
          <w:sz w:val="18"/>
          <w:szCs w:val="18"/>
        </w:rPr>
        <w:t> </w:t>
      </w:r>
      <w:r>
        <w:rPr>
          <w:rStyle w:val="WW8Num3z0"/>
          <w:rFonts w:ascii="Verdana" w:hAnsi="Verdana"/>
          <w:color w:val="4682B4"/>
          <w:sz w:val="18"/>
          <w:szCs w:val="18"/>
        </w:rPr>
        <w:t>Ставцева</w:t>
      </w:r>
      <w:r>
        <w:rPr>
          <w:rStyle w:val="WW8Num4z0"/>
          <w:rFonts w:ascii="Verdana" w:hAnsi="Verdana"/>
          <w:color w:val="000000"/>
          <w:sz w:val="18"/>
          <w:szCs w:val="18"/>
        </w:rPr>
        <w:t> </w:t>
      </w:r>
      <w:r>
        <w:rPr>
          <w:rFonts w:ascii="Verdana" w:hAnsi="Verdana"/>
          <w:color w:val="000000"/>
          <w:sz w:val="18"/>
          <w:szCs w:val="18"/>
        </w:rPr>
        <w:t>А.И. Восстановление на работе неправильно уволенных рабочих и служащих. М.:</w:t>
      </w:r>
      <w:r>
        <w:rPr>
          <w:rStyle w:val="WW8Num4z0"/>
          <w:rFonts w:ascii="Verdana" w:hAnsi="Verdana"/>
          <w:color w:val="000000"/>
          <w:sz w:val="18"/>
          <w:szCs w:val="18"/>
        </w:rPr>
        <w:t> </w:t>
      </w:r>
      <w:r>
        <w:rPr>
          <w:rStyle w:val="WW8Num3z0"/>
          <w:rFonts w:ascii="Verdana" w:hAnsi="Verdana"/>
          <w:color w:val="4682B4"/>
          <w:sz w:val="18"/>
          <w:szCs w:val="18"/>
        </w:rPr>
        <w:t>Госюриздат</w:t>
      </w:r>
      <w:r>
        <w:rPr>
          <w:rFonts w:ascii="Verdana" w:hAnsi="Verdana"/>
          <w:color w:val="000000"/>
          <w:sz w:val="18"/>
          <w:szCs w:val="18"/>
        </w:rPr>
        <w:t>, 1962. - 128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4z0"/>
          <w:rFonts w:ascii="Verdana" w:hAnsi="Verdana"/>
          <w:color w:val="000000"/>
          <w:sz w:val="18"/>
          <w:szCs w:val="18"/>
        </w:rPr>
        <w:t> </w:t>
      </w:r>
      <w:r>
        <w:rPr>
          <w:rStyle w:val="WW8Num3z0"/>
          <w:rFonts w:ascii="Verdana" w:hAnsi="Verdana"/>
          <w:color w:val="4682B4"/>
          <w:sz w:val="18"/>
          <w:szCs w:val="18"/>
        </w:rPr>
        <w:t>Судебная</w:t>
      </w:r>
      <w:r>
        <w:rPr>
          <w:rStyle w:val="WW8Num4z0"/>
          <w:rFonts w:ascii="Verdana" w:hAnsi="Verdana"/>
          <w:color w:val="000000"/>
          <w:sz w:val="18"/>
          <w:szCs w:val="18"/>
        </w:rPr>
        <w:t> </w:t>
      </w:r>
      <w:r>
        <w:rPr>
          <w:rFonts w:ascii="Verdana" w:hAnsi="Verdana"/>
          <w:color w:val="000000"/>
          <w:sz w:val="18"/>
          <w:szCs w:val="18"/>
        </w:rPr>
        <w:t>практика по трудовым делам/Сост. Д.И. Рогачев. М.: ТК Велби, 2004. - 320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Теория государства и права. Учебник для вузов/Под ред. проф. В.М.</w:t>
      </w:r>
      <w:r>
        <w:rPr>
          <w:rStyle w:val="WW8Num4z0"/>
          <w:rFonts w:ascii="Verdana" w:hAnsi="Verdana"/>
          <w:color w:val="000000"/>
          <w:sz w:val="18"/>
          <w:szCs w:val="18"/>
        </w:rPr>
        <w:t> </w:t>
      </w:r>
      <w:r>
        <w:rPr>
          <w:rStyle w:val="WW8Num3z0"/>
          <w:rFonts w:ascii="Verdana" w:hAnsi="Verdana"/>
          <w:color w:val="4682B4"/>
          <w:sz w:val="18"/>
          <w:szCs w:val="18"/>
        </w:rPr>
        <w:t>Корельского</w:t>
      </w:r>
      <w:r>
        <w:rPr>
          <w:rStyle w:val="WW8Num4z0"/>
          <w:rFonts w:ascii="Verdana" w:hAnsi="Verdana"/>
          <w:color w:val="000000"/>
          <w:sz w:val="18"/>
          <w:szCs w:val="18"/>
        </w:rPr>
        <w:t> </w:t>
      </w:r>
      <w:r>
        <w:rPr>
          <w:rFonts w:ascii="Verdana" w:hAnsi="Verdana"/>
          <w:color w:val="000000"/>
          <w:sz w:val="18"/>
          <w:szCs w:val="18"/>
        </w:rPr>
        <w:t>и проф. В.Д. Перевалова. 2-е изд., изм. и доп. -М.:Издательство НОРМА (Издательская группа НОРМА - ИНФРА -М), 2000.-618 с. "</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139. Теория государства и права: Учебник для вузов/Отв. ред. д. ю. н., проф. В.Д. Перевалов. 3-е изд., перераб. и доп. - М.: НОРМА, 2005. - 496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4z0"/>
          <w:rFonts w:ascii="Verdana" w:hAnsi="Verdana"/>
          <w:color w:val="000000"/>
          <w:sz w:val="18"/>
          <w:szCs w:val="18"/>
        </w:rPr>
        <w:t> </w:t>
      </w:r>
      <w:r>
        <w:rPr>
          <w:rStyle w:val="WW8Num3z0"/>
          <w:rFonts w:ascii="Verdana" w:hAnsi="Verdana"/>
          <w:color w:val="4682B4"/>
          <w:sz w:val="18"/>
          <w:szCs w:val="18"/>
        </w:rPr>
        <w:t>Тодэ</w:t>
      </w:r>
      <w:r>
        <w:rPr>
          <w:rStyle w:val="WW8Num4z0"/>
          <w:rFonts w:ascii="Verdana" w:hAnsi="Verdana"/>
          <w:color w:val="000000"/>
          <w:sz w:val="18"/>
          <w:szCs w:val="18"/>
        </w:rPr>
        <w:t> </w:t>
      </w:r>
      <w:r>
        <w:rPr>
          <w:rFonts w:ascii="Verdana" w:hAnsi="Verdana"/>
          <w:color w:val="000000"/>
          <w:sz w:val="18"/>
          <w:szCs w:val="18"/>
        </w:rPr>
        <w:t>Н.О. Правовые гарантии работающим женщи-нам//Справочник кадровика. 2005. - № 7. - С. 47 - 57.</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Толковый словарь русского языка: около 7000 словар. ст., свыше 35000 значений, более 70000 ил. примеров/Под ред. В.Д. Дмитриева. М.: ACT: Астрель, 2003. - 1582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Труханович J1.B.,</w:t>
      </w:r>
      <w:r>
        <w:rPr>
          <w:rStyle w:val="WW8Num4z0"/>
          <w:rFonts w:ascii="Verdana" w:hAnsi="Verdana"/>
          <w:color w:val="000000"/>
          <w:sz w:val="18"/>
          <w:szCs w:val="18"/>
        </w:rPr>
        <w:t> </w:t>
      </w:r>
      <w:r>
        <w:rPr>
          <w:rStyle w:val="WW8Num3z0"/>
          <w:rFonts w:ascii="Verdana" w:hAnsi="Verdana"/>
          <w:color w:val="4682B4"/>
          <w:sz w:val="18"/>
          <w:szCs w:val="18"/>
        </w:rPr>
        <w:t>Щур</w:t>
      </w:r>
      <w:r>
        <w:rPr>
          <w:rStyle w:val="WW8Num4z0"/>
          <w:rFonts w:ascii="Verdana" w:hAnsi="Verdana"/>
          <w:color w:val="000000"/>
          <w:sz w:val="18"/>
          <w:szCs w:val="18"/>
        </w:rPr>
        <w:t> </w:t>
      </w:r>
      <w:r>
        <w:rPr>
          <w:rFonts w:ascii="Verdana" w:hAnsi="Verdana"/>
          <w:color w:val="000000"/>
          <w:sz w:val="18"/>
          <w:szCs w:val="18"/>
        </w:rPr>
        <w:t>Д.Л. Увольнение по всем</w:t>
      </w:r>
      <w:r>
        <w:rPr>
          <w:rStyle w:val="WW8Num4z0"/>
          <w:rFonts w:ascii="Verdana" w:hAnsi="Verdana"/>
          <w:color w:val="000000"/>
          <w:sz w:val="18"/>
          <w:szCs w:val="18"/>
        </w:rPr>
        <w:t> </w:t>
      </w:r>
      <w:r>
        <w:rPr>
          <w:rStyle w:val="WW8Num3z0"/>
          <w:rFonts w:ascii="Verdana" w:hAnsi="Verdana"/>
          <w:color w:val="4682B4"/>
          <w:sz w:val="18"/>
          <w:szCs w:val="18"/>
        </w:rPr>
        <w:t>статьям</w:t>
      </w:r>
      <w:r>
        <w:rPr>
          <w:rFonts w:ascii="Verdana" w:hAnsi="Verdana"/>
          <w:color w:val="000000"/>
          <w:sz w:val="18"/>
          <w:szCs w:val="18"/>
        </w:rPr>
        <w:t>. Практическое пособие. М.: Изд-во «</w:t>
      </w:r>
      <w:r>
        <w:rPr>
          <w:rStyle w:val="WW8Num3z0"/>
          <w:rFonts w:ascii="Verdana" w:hAnsi="Verdana"/>
          <w:color w:val="4682B4"/>
          <w:sz w:val="18"/>
          <w:szCs w:val="18"/>
        </w:rPr>
        <w:t>Финпресс</w:t>
      </w:r>
      <w:r>
        <w:rPr>
          <w:rFonts w:ascii="Verdana" w:hAnsi="Verdana"/>
          <w:color w:val="000000"/>
          <w:sz w:val="18"/>
          <w:szCs w:val="18"/>
        </w:rPr>
        <w:t>», 2003. - 224 с. (Б-ка журнала «</w:t>
      </w:r>
      <w:r>
        <w:rPr>
          <w:rStyle w:val="WW8Num3z0"/>
          <w:rFonts w:ascii="Verdana" w:hAnsi="Verdana"/>
          <w:color w:val="4682B4"/>
          <w:sz w:val="18"/>
          <w:szCs w:val="18"/>
        </w:rPr>
        <w:t>Кадры предприятия</w:t>
      </w:r>
      <w:r>
        <w:rPr>
          <w:rFonts w:ascii="Verdana" w:hAnsi="Verdana"/>
          <w:color w:val="000000"/>
          <w:sz w:val="18"/>
          <w:szCs w:val="18"/>
        </w:rPr>
        <w:t>». Выпуск 6).</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4z0"/>
          <w:rFonts w:ascii="Verdana" w:hAnsi="Verdana"/>
          <w:color w:val="000000"/>
          <w:sz w:val="18"/>
          <w:szCs w:val="18"/>
        </w:rPr>
        <w:t> </w:t>
      </w:r>
      <w:r>
        <w:rPr>
          <w:rStyle w:val="WW8Num3z0"/>
          <w:rFonts w:ascii="Verdana" w:hAnsi="Verdana"/>
          <w:color w:val="4682B4"/>
          <w:sz w:val="18"/>
          <w:szCs w:val="18"/>
        </w:rPr>
        <w:t>Тужилова</w:t>
      </w:r>
      <w:r>
        <w:rPr>
          <w:rStyle w:val="WW8Num4z0"/>
          <w:rFonts w:ascii="Verdana" w:hAnsi="Verdana"/>
          <w:color w:val="000000"/>
          <w:sz w:val="18"/>
          <w:szCs w:val="18"/>
        </w:rPr>
        <w:t> </w:t>
      </w:r>
      <w:r>
        <w:rPr>
          <w:rFonts w:ascii="Verdana" w:hAnsi="Verdana"/>
          <w:color w:val="000000"/>
          <w:sz w:val="18"/>
          <w:szCs w:val="18"/>
        </w:rPr>
        <w:t>Е.М. Осуществление права собственности граждан Российской Федерации на современном этапе: Автореферат дисс. . канд. юрид. наук. Саратов, 1999.</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4z0"/>
          <w:rFonts w:ascii="Verdana" w:hAnsi="Verdana"/>
          <w:color w:val="000000"/>
          <w:sz w:val="18"/>
          <w:szCs w:val="18"/>
        </w:rPr>
        <w:t> </w:t>
      </w:r>
      <w:r>
        <w:rPr>
          <w:rStyle w:val="WW8Num3z0"/>
          <w:rFonts w:ascii="Verdana" w:hAnsi="Verdana"/>
          <w:color w:val="4682B4"/>
          <w:sz w:val="18"/>
          <w:szCs w:val="18"/>
        </w:rPr>
        <w:t>Хохлов</w:t>
      </w:r>
      <w:r>
        <w:rPr>
          <w:rStyle w:val="WW8Num4z0"/>
          <w:rFonts w:ascii="Verdana" w:hAnsi="Verdana"/>
          <w:color w:val="000000"/>
          <w:sz w:val="18"/>
          <w:szCs w:val="18"/>
        </w:rPr>
        <w:t> </w:t>
      </w:r>
      <w:r>
        <w:rPr>
          <w:rFonts w:ascii="Verdana" w:hAnsi="Verdana"/>
          <w:color w:val="000000"/>
          <w:sz w:val="18"/>
          <w:szCs w:val="18"/>
        </w:rPr>
        <w:t>Е.Б. Правовое регулирование труда в современных условиях: Автореферат дисс. . д.ю.н. СПб., 1992.</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4z0"/>
          <w:rFonts w:ascii="Verdana" w:hAnsi="Verdana"/>
          <w:color w:val="000000"/>
          <w:sz w:val="18"/>
          <w:szCs w:val="18"/>
        </w:rPr>
        <w:t> </w:t>
      </w:r>
      <w:r>
        <w:rPr>
          <w:rStyle w:val="WW8Num3z0"/>
          <w:rFonts w:ascii="Verdana" w:hAnsi="Verdana"/>
          <w:color w:val="4682B4"/>
          <w:sz w:val="18"/>
          <w:szCs w:val="18"/>
        </w:rPr>
        <w:t>Чашин</w:t>
      </w:r>
      <w:r>
        <w:rPr>
          <w:rStyle w:val="WW8Num4z0"/>
          <w:rFonts w:ascii="Verdana" w:hAnsi="Verdana"/>
          <w:color w:val="000000"/>
          <w:sz w:val="18"/>
          <w:szCs w:val="18"/>
        </w:rPr>
        <w:t> </w:t>
      </w:r>
      <w:r>
        <w:rPr>
          <w:rFonts w:ascii="Verdana" w:hAnsi="Verdana"/>
          <w:color w:val="000000"/>
          <w:sz w:val="18"/>
          <w:szCs w:val="18"/>
        </w:rPr>
        <w:t>А.Н. «К вопросу о правомерности осуществления трудовой деятельности в период очередного отпуска»//Юрист. 2004. № 9. С. 45 -46.</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4z0"/>
          <w:rFonts w:ascii="Verdana" w:hAnsi="Verdana"/>
          <w:color w:val="000000"/>
          <w:sz w:val="18"/>
          <w:szCs w:val="18"/>
        </w:rPr>
        <w:t> </w:t>
      </w:r>
      <w:r>
        <w:rPr>
          <w:rStyle w:val="WW8Num3z0"/>
          <w:rFonts w:ascii="Verdana" w:hAnsi="Verdana"/>
          <w:color w:val="4682B4"/>
          <w:sz w:val="18"/>
          <w:szCs w:val="18"/>
        </w:rPr>
        <w:t>Чиканова</w:t>
      </w:r>
      <w:r>
        <w:rPr>
          <w:rStyle w:val="WW8Num4z0"/>
          <w:rFonts w:ascii="Verdana" w:hAnsi="Verdana"/>
          <w:color w:val="000000"/>
          <w:sz w:val="18"/>
          <w:szCs w:val="18"/>
        </w:rPr>
        <w:t> </w:t>
      </w:r>
      <w:r>
        <w:rPr>
          <w:rFonts w:ascii="Verdana" w:hAnsi="Verdana"/>
          <w:color w:val="000000"/>
          <w:sz w:val="18"/>
          <w:szCs w:val="18"/>
        </w:rPr>
        <w:t>Л.А. Правовые последствия отмены судом</w:t>
      </w:r>
      <w:r>
        <w:rPr>
          <w:rStyle w:val="WW8Num4z0"/>
          <w:rFonts w:ascii="Verdana" w:hAnsi="Verdana"/>
          <w:color w:val="000000"/>
          <w:sz w:val="18"/>
          <w:szCs w:val="18"/>
        </w:rPr>
        <w:t> </w:t>
      </w:r>
      <w:r>
        <w:rPr>
          <w:rStyle w:val="WW8Num3z0"/>
          <w:rFonts w:ascii="Verdana" w:hAnsi="Verdana"/>
          <w:color w:val="4682B4"/>
          <w:sz w:val="18"/>
          <w:szCs w:val="18"/>
        </w:rPr>
        <w:t>надзорной</w:t>
      </w:r>
      <w:r>
        <w:rPr>
          <w:rStyle w:val="WW8Num4z0"/>
          <w:rFonts w:ascii="Verdana" w:hAnsi="Verdana"/>
          <w:color w:val="000000"/>
          <w:sz w:val="18"/>
          <w:szCs w:val="18"/>
        </w:rPr>
        <w:t> </w:t>
      </w:r>
      <w:r>
        <w:rPr>
          <w:rFonts w:ascii="Verdana" w:hAnsi="Verdana"/>
          <w:color w:val="000000"/>
          <w:sz w:val="18"/>
          <w:szCs w:val="18"/>
        </w:rPr>
        <w:t>инстанции решения районного суда о восстановлении работника на рабо-те^Справочная правовая система «Консультант-плюс».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4z0"/>
          <w:rFonts w:ascii="Verdana" w:hAnsi="Verdana"/>
          <w:color w:val="000000"/>
          <w:sz w:val="18"/>
          <w:szCs w:val="18"/>
        </w:rPr>
        <w:t> </w:t>
      </w:r>
      <w:r>
        <w:rPr>
          <w:rStyle w:val="WW8Num3z0"/>
          <w:rFonts w:ascii="Verdana" w:hAnsi="Verdana"/>
          <w:color w:val="4682B4"/>
          <w:sz w:val="18"/>
          <w:szCs w:val="18"/>
        </w:rPr>
        <w:t>Шафикова</w:t>
      </w:r>
      <w:r>
        <w:rPr>
          <w:rStyle w:val="WW8Num4z0"/>
          <w:rFonts w:ascii="Verdana" w:hAnsi="Verdana"/>
          <w:color w:val="000000"/>
          <w:sz w:val="18"/>
          <w:szCs w:val="18"/>
        </w:rPr>
        <w:t> </w:t>
      </w:r>
      <w:r>
        <w:rPr>
          <w:rFonts w:ascii="Verdana" w:hAnsi="Verdana"/>
          <w:color w:val="000000"/>
          <w:sz w:val="18"/>
          <w:szCs w:val="18"/>
        </w:rPr>
        <w:t>Г.Х. Компенсация морального вреда,</w:t>
      </w:r>
      <w:r>
        <w:rPr>
          <w:rStyle w:val="WW8Num4z0"/>
          <w:rFonts w:ascii="Verdana" w:hAnsi="Verdana"/>
          <w:color w:val="000000"/>
          <w:sz w:val="18"/>
          <w:szCs w:val="18"/>
        </w:rPr>
        <w:t> </w:t>
      </w:r>
      <w:r>
        <w:rPr>
          <w:rStyle w:val="WW8Num3z0"/>
          <w:rFonts w:ascii="Verdana" w:hAnsi="Verdana"/>
          <w:color w:val="4682B4"/>
          <w:sz w:val="18"/>
          <w:szCs w:val="18"/>
        </w:rPr>
        <w:t>причиненного</w:t>
      </w:r>
      <w:r>
        <w:rPr>
          <w:rStyle w:val="WW8Num4z0"/>
          <w:rFonts w:ascii="Verdana" w:hAnsi="Verdana"/>
          <w:color w:val="000000"/>
          <w:sz w:val="18"/>
          <w:szCs w:val="18"/>
        </w:rPr>
        <w:t> </w:t>
      </w:r>
      <w:r>
        <w:rPr>
          <w:rFonts w:ascii="Verdana" w:hAnsi="Verdana"/>
          <w:color w:val="000000"/>
          <w:sz w:val="18"/>
          <w:szCs w:val="18"/>
        </w:rPr>
        <w:t>работнику: автореферат дисс. . канд. юрид. наук. Екатеринбург, 2000. 19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4z0"/>
          <w:rFonts w:ascii="Verdana" w:hAnsi="Verdana"/>
          <w:color w:val="000000"/>
          <w:sz w:val="18"/>
          <w:szCs w:val="18"/>
        </w:rPr>
        <w:t> </w:t>
      </w:r>
      <w:r>
        <w:rPr>
          <w:rStyle w:val="WW8Num3z0"/>
          <w:rFonts w:ascii="Verdana" w:hAnsi="Verdana"/>
          <w:color w:val="4682B4"/>
          <w:sz w:val="18"/>
          <w:szCs w:val="18"/>
        </w:rPr>
        <w:t>Эрделевский</w:t>
      </w:r>
      <w:r>
        <w:rPr>
          <w:rStyle w:val="WW8Num4z0"/>
          <w:rFonts w:ascii="Verdana" w:hAnsi="Verdana"/>
          <w:color w:val="000000"/>
          <w:sz w:val="18"/>
          <w:szCs w:val="18"/>
        </w:rPr>
        <w:t> </w:t>
      </w:r>
      <w:r>
        <w:rPr>
          <w:rFonts w:ascii="Verdana" w:hAnsi="Verdana"/>
          <w:color w:val="000000"/>
          <w:sz w:val="18"/>
          <w:szCs w:val="18"/>
        </w:rPr>
        <w:t>A.M. Компенсация морального вреда: анализ и комментарий законодательства и судебной практики. 3-е изд., испр. и доп. -М.:</w:t>
      </w:r>
      <w:r>
        <w:rPr>
          <w:rStyle w:val="WW8Num4z0"/>
          <w:rFonts w:ascii="Verdana" w:hAnsi="Verdana"/>
          <w:color w:val="000000"/>
          <w:sz w:val="18"/>
          <w:szCs w:val="18"/>
        </w:rPr>
        <w:t> </w:t>
      </w:r>
      <w:r>
        <w:rPr>
          <w:rStyle w:val="WW8Num3z0"/>
          <w:rFonts w:ascii="Verdana" w:hAnsi="Verdana"/>
          <w:color w:val="4682B4"/>
          <w:sz w:val="18"/>
          <w:szCs w:val="18"/>
        </w:rPr>
        <w:t>Волтерс</w:t>
      </w:r>
      <w:r>
        <w:rPr>
          <w:rStyle w:val="WW8Num4z0"/>
          <w:rFonts w:ascii="Verdana" w:hAnsi="Verdana"/>
          <w:color w:val="000000"/>
          <w:sz w:val="18"/>
          <w:szCs w:val="18"/>
        </w:rPr>
        <w:t> </w:t>
      </w:r>
      <w:r>
        <w:rPr>
          <w:rFonts w:ascii="Verdana" w:hAnsi="Verdana"/>
          <w:color w:val="000000"/>
          <w:sz w:val="18"/>
          <w:szCs w:val="18"/>
        </w:rPr>
        <w:t>Клувер, 2004. - 320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Язык закона/С.А.</w:t>
      </w:r>
      <w:r>
        <w:rPr>
          <w:rStyle w:val="WW8Num4z0"/>
          <w:rFonts w:ascii="Verdana" w:hAnsi="Verdana"/>
          <w:color w:val="000000"/>
          <w:sz w:val="18"/>
          <w:szCs w:val="18"/>
        </w:rPr>
        <w:t> </w:t>
      </w:r>
      <w:r>
        <w:rPr>
          <w:rStyle w:val="WW8Num3z0"/>
          <w:rFonts w:ascii="Verdana" w:hAnsi="Verdana"/>
          <w:color w:val="4682B4"/>
          <w:sz w:val="18"/>
          <w:szCs w:val="18"/>
        </w:rPr>
        <w:t>Боголюбов</w:t>
      </w:r>
      <w:r>
        <w:rPr>
          <w:rFonts w:ascii="Verdana" w:hAnsi="Verdana"/>
          <w:color w:val="000000"/>
          <w:sz w:val="18"/>
          <w:szCs w:val="18"/>
        </w:rPr>
        <w:t>, М.Д. Локшина, И.Ф. Казьмин и др.; Под ред. A.C. Пиголкина;</w:t>
      </w:r>
      <w:r>
        <w:rPr>
          <w:rStyle w:val="WW8Num4z0"/>
          <w:rFonts w:ascii="Verdana" w:hAnsi="Verdana"/>
          <w:color w:val="000000"/>
          <w:sz w:val="18"/>
          <w:szCs w:val="18"/>
        </w:rPr>
        <w:t> </w:t>
      </w:r>
      <w:r>
        <w:rPr>
          <w:rStyle w:val="WW8Num3z0"/>
          <w:rFonts w:ascii="Verdana" w:hAnsi="Verdana"/>
          <w:color w:val="4682B4"/>
          <w:sz w:val="18"/>
          <w:szCs w:val="18"/>
        </w:rPr>
        <w:t>ВНИИ</w:t>
      </w:r>
      <w:r>
        <w:rPr>
          <w:rStyle w:val="WW8Num4z0"/>
          <w:rFonts w:ascii="Verdana" w:hAnsi="Verdana"/>
          <w:color w:val="000000"/>
          <w:sz w:val="18"/>
          <w:szCs w:val="18"/>
        </w:rPr>
        <w:t> </w:t>
      </w:r>
      <w:r>
        <w:rPr>
          <w:rFonts w:ascii="Verdana" w:hAnsi="Verdana"/>
          <w:color w:val="000000"/>
          <w:sz w:val="18"/>
          <w:szCs w:val="18"/>
        </w:rPr>
        <w:t>Сов. гос. стр-ва и законодательства. М.: Юрид. лит., 1990.- 189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4z0"/>
          <w:rFonts w:ascii="Verdana" w:hAnsi="Verdana"/>
          <w:color w:val="000000"/>
          <w:sz w:val="18"/>
          <w:szCs w:val="18"/>
        </w:rPr>
        <w:t> </w:t>
      </w:r>
      <w:r>
        <w:rPr>
          <w:rStyle w:val="WW8Num3z0"/>
          <w:rFonts w:ascii="Verdana" w:hAnsi="Verdana"/>
          <w:color w:val="4682B4"/>
          <w:sz w:val="18"/>
          <w:szCs w:val="18"/>
        </w:rPr>
        <w:t>Яценко</w:t>
      </w:r>
      <w:r>
        <w:rPr>
          <w:rStyle w:val="WW8Num4z0"/>
          <w:rFonts w:ascii="Verdana" w:hAnsi="Verdana"/>
          <w:color w:val="000000"/>
          <w:sz w:val="18"/>
          <w:szCs w:val="18"/>
        </w:rPr>
        <w:t> </w:t>
      </w:r>
      <w:r>
        <w:rPr>
          <w:rFonts w:ascii="Verdana" w:hAnsi="Verdana"/>
          <w:color w:val="000000"/>
          <w:sz w:val="18"/>
          <w:szCs w:val="18"/>
        </w:rPr>
        <w:t>Т.С. Категория шиканы в гражданском праве: история и современность. М.: «</w:t>
      </w:r>
      <w:r>
        <w:rPr>
          <w:rStyle w:val="WW8Num3z0"/>
          <w:rFonts w:ascii="Verdana" w:hAnsi="Verdana"/>
          <w:color w:val="4682B4"/>
          <w:sz w:val="18"/>
          <w:szCs w:val="18"/>
        </w:rPr>
        <w:t>Статут</w:t>
      </w:r>
      <w:r>
        <w:rPr>
          <w:rFonts w:ascii="Verdana" w:hAnsi="Verdana"/>
          <w:color w:val="000000"/>
          <w:sz w:val="18"/>
          <w:szCs w:val="18"/>
        </w:rPr>
        <w:t>», 2003. - 157 с.</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4z0"/>
          <w:rFonts w:ascii="Verdana" w:hAnsi="Verdana"/>
          <w:color w:val="000000"/>
          <w:sz w:val="18"/>
          <w:szCs w:val="18"/>
        </w:rPr>
        <w:t> </w:t>
      </w:r>
      <w:r>
        <w:rPr>
          <w:rStyle w:val="WW8Num3z0"/>
          <w:rFonts w:ascii="Verdana" w:hAnsi="Verdana"/>
          <w:color w:val="4682B4"/>
          <w:sz w:val="18"/>
          <w:szCs w:val="18"/>
        </w:rPr>
        <w:t>Яценко</w:t>
      </w:r>
      <w:r>
        <w:rPr>
          <w:rStyle w:val="WW8Num4z0"/>
          <w:rFonts w:ascii="Verdana" w:hAnsi="Verdana"/>
          <w:color w:val="000000"/>
          <w:sz w:val="18"/>
          <w:szCs w:val="18"/>
        </w:rPr>
        <w:t> </w:t>
      </w:r>
      <w:r>
        <w:rPr>
          <w:rFonts w:ascii="Verdana" w:hAnsi="Verdana"/>
          <w:color w:val="000000"/>
          <w:sz w:val="18"/>
          <w:szCs w:val="18"/>
        </w:rPr>
        <w:t>Т.С. Проблемы ответственности за злоупотребление правом по российскому гражданскому законодательству//Юрист. 2002. № 8. С. 8 -12.</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Раздел III.</w:t>
      </w:r>
      <w:r>
        <w:rPr>
          <w:rStyle w:val="WW8Num4z0"/>
          <w:rFonts w:ascii="Verdana" w:hAnsi="Verdana"/>
          <w:color w:val="000000"/>
          <w:sz w:val="18"/>
          <w:szCs w:val="18"/>
        </w:rPr>
        <w:t> </w:t>
      </w:r>
      <w:r>
        <w:rPr>
          <w:rStyle w:val="WW8Num3z0"/>
          <w:rFonts w:ascii="Verdana" w:hAnsi="Verdana"/>
          <w:color w:val="4682B4"/>
          <w:sz w:val="18"/>
          <w:szCs w:val="18"/>
        </w:rPr>
        <w:t>Постановления</w:t>
      </w:r>
      <w:r>
        <w:rPr>
          <w:rStyle w:val="WW8Num4z0"/>
          <w:rFonts w:ascii="Verdana" w:hAnsi="Verdana"/>
          <w:color w:val="000000"/>
          <w:sz w:val="18"/>
          <w:szCs w:val="18"/>
        </w:rPr>
        <w:t> </w:t>
      </w:r>
      <w:r>
        <w:rPr>
          <w:rFonts w:ascii="Verdana" w:hAnsi="Verdana"/>
          <w:color w:val="000000"/>
          <w:sz w:val="18"/>
          <w:szCs w:val="18"/>
        </w:rPr>
        <w:t>высших судебных инстанций и материалы юридической практики</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4z0"/>
          <w:rFonts w:ascii="Verdana" w:hAnsi="Verdana"/>
          <w:color w:val="000000"/>
          <w:sz w:val="18"/>
          <w:szCs w:val="18"/>
        </w:rPr>
        <w:t> </w:t>
      </w:r>
      <w:r>
        <w:rPr>
          <w:rStyle w:val="WW8Num3z0"/>
          <w:rFonts w:ascii="Verdana" w:hAnsi="Verdana"/>
          <w:color w:val="4682B4"/>
          <w:sz w:val="18"/>
          <w:szCs w:val="18"/>
        </w:rPr>
        <w:t>Постановление</w:t>
      </w:r>
      <w:r>
        <w:rPr>
          <w:rStyle w:val="WW8Num4z0"/>
          <w:rFonts w:ascii="Verdana" w:hAnsi="Verdana"/>
          <w:color w:val="000000"/>
          <w:sz w:val="18"/>
          <w:szCs w:val="18"/>
        </w:rPr>
        <w:t> </w:t>
      </w:r>
      <w:r>
        <w:rPr>
          <w:rFonts w:ascii="Verdana" w:hAnsi="Verdana"/>
          <w:color w:val="000000"/>
          <w:sz w:val="18"/>
          <w:szCs w:val="18"/>
        </w:rPr>
        <w:t>Пленума Верховного Суда Российской Федерации от 17 марта 2004 г. № 2 «О применении судами Российской Федерации Трудового кодекса Российской Федерации»//Российская газета. 2004. 8 апреля. № 72.</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Постановление</w:t>
      </w:r>
      <w:r>
        <w:rPr>
          <w:rStyle w:val="WW8Num4z0"/>
          <w:rFonts w:ascii="Verdana" w:hAnsi="Verdana"/>
          <w:color w:val="000000"/>
          <w:sz w:val="18"/>
          <w:szCs w:val="18"/>
        </w:rPr>
        <w:t> </w:t>
      </w:r>
      <w:r>
        <w:rPr>
          <w:rStyle w:val="WW8Num3z0"/>
          <w:rFonts w:ascii="Verdana" w:hAnsi="Verdana"/>
          <w:color w:val="4682B4"/>
          <w:sz w:val="18"/>
          <w:szCs w:val="18"/>
        </w:rPr>
        <w:t>Пленума</w:t>
      </w:r>
      <w:r>
        <w:rPr>
          <w:rStyle w:val="WW8Num4z0"/>
          <w:rFonts w:ascii="Verdana" w:hAnsi="Verdana"/>
          <w:color w:val="000000"/>
          <w:sz w:val="18"/>
          <w:szCs w:val="18"/>
        </w:rPr>
        <w:t> </w:t>
      </w:r>
      <w:r>
        <w:rPr>
          <w:rFonts w:ascii="Verdana" w:hAnsi="Verdana"/>
          <w:color w:val="000000"/>
          <w:sz w:val="18"/>
          <w:szCs w:val="18"/>
        </w:rPr>
        <w:t>Верховного Суда СССР от 24 ноября 1976 г. №10 «О применении судами законодательства, регулирующего оплату труда рабочих и служащих» (с изм. и доп. от 30 ноября 1990 г.)//Справочная правовая система ГАРАНТ. 1 .</w:t>
      </w:r>
    </w:p>
    <w:p w:rsidR="006B6C37" w:rsidRDefault="006B6C37" w:rsidP="006B6C3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Дело № 2-506/03</w:t>
      </w:r>
      <w:r>
        <w:rPr>
          <w:rStyle w:val="WW8Num4z0"/>
          <w:rFonts w:ascii="Verdana" w:hAnsi="Verdana"/>
          <w:color w:val="000000"/>
          <w:sz w:val="18"/>
          <w:szCs w:val="18"/>
        </w:rPr>
        <w:t> </w:t>
      </w:r>
      <w:r>
        <w:rPr>
          <w:rStyle w:val="WW8Num3z0"/>
          <w:rFonts w:ascii="Verdana" w:hAnsi="Verdana"/>
          <w:color w:val="4682B4"/>
          <w:sz w:val="18"/>
          <w:szCs w:val="18"/>
        </w:rPr>
        <w:t>Тимошенко</w:t>
      </w:r>
      <w:r>
        <w:rPr>
          <w:rStyle w:val="WW8Num4z0"/>
          <w:rFonts w:ascii="Verdana" w:hAnsi="Verdana"/>
          <w:color w:val="000000"/>
          <w:sz w:val="18"/>
          <w:szCs w:val="18"/>
        </w:rPr>
        <w:t> </w:t>
      </w:r>
      <w:r>
        <w:rPr>
          <w:rFonts w:ascii="Verdana" w:hAnsi="Verdana"/>
          <w:color w:val="000000"/>
          <w:sz w:val="18"/>
          <w:szCs w:val="18"/>
        </w:rPr>
        <w:t>В.В. к ООО «Черкизово-Урал» о восстановлении на работу/Архив Федерального суда Ленинского района г. Челябинска.</w:t>
      </w:r>
    </w:p>
    <w:p w:rsidR="006B6C37" w:rsidRDefault="006B6C37" w:rsidP="006B6C37">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B6C37" w:rsidRDefault="006B6C37" w:rsidP="006B6C37">
      <w:pPr>
        <w:rPr>
          <w:rFonts w:ascii="Verdana" w:hAnsi="Verdana"/>
          <w:color w:val="FF0000"/>
          <w:sz w:val="18"/>
          <w:szCs w:val="18"/>
        </w:rPr>
      </w:pPr>
    </w:p>
    <w:p w:rsidR="006B6C37" w:rsidRDefault="006B6C37" w:rsidP="006B6C37">
      <w:pPr>
        <w:rPr>
          <w:rFonts w:ascii="Verdana" w:hAnsi="Verdana"/>
          <w:color w:val="FF0000"/>
          <w:sz w:val="18"/>
          <w:szCs w:val="18"/>
        </w:rPr>
      </w:pPr>
    </w:p>
    <w:p w:rsidR="0068362D" w:rsidRPr="00031E5A" w:rsidRDefault="005C5090" w:rsidP="006B6C37">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14D64-4B99-44FE-9F4F-42C4796CE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65114</TotalTime>
  <Pages>15</Pages>
  <Words>8545</Words>
  <Characters>48707</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57138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321</cp:revision>
  <cp:lastPrinted>2009-02-06T08:36:00Z</cp:lastPrinted>
  <dcterms:created xsi:type="dcterms:W3CDTF">2015-03-22T11:10:00Z</dcterms:created>
  <dcterms:modified xsi:type="dcterms:W3CDTF">2016-01-18T09:47:00Z</dcterms:modified>
</cp:coreProperties>
</file>