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0F2F8D" w:rsidRPr="007F0425" w:rsidRDefault="000F2F8D" w:rsidP="000F2F8D">
      <w:pPr>
        <w:pStyle w:val="aa"/>
        <w:rPr>
          <w:bCs/>
          <w:lang w:val="uk-UA"/>
        </w:rPr>
      </w:pPr>
      <w:r w:rsidRPr="007F0425">
        <w:rPr>
          <w:bCs/>
          <w:lang w:val="uk-UA"/>
        </w:rPr>
        <w:t>МІНІСТЕРСТВО ОХОРОНИ ЗДОРОВ</w:t>
      </w:r>
      <w:r w:rsidRPr="007F0425">
        <w:rPr>
          <w:bCs/>
        </w:rPr>
        <w:t>’</w:t>
      </w:r>
      <w:r w:rsidRPr="007F0425">
        <w:rPr>
          <w:bCs/>
          <w:lang w:val="uk-UA"/>
        </w:rPr>
        <w:t>Я УКРАЇНИ</w:t>
      </w:r>
    </w:p>
    <w:p w:rsidR="000F2F8D" w:rsidRPr="000F2F8D" w:rsidRDefault="000F2F8D" w:rsidP="000F2F8D">
      <w:pPr>
        <w:pStyle w:val="aa"/>
        <w:rPr>
          <w:bCs/>
        </w:rPr>
      </w:pPr>
      <w:r w:rsidRPr="007F0425">
        <w:rPr>
          <w:bCs/>
          <w:lang w:val="uk-UA"/>
        </w:rPr>
        <w:t>ДНІПРОПЕТРО</w:t>
      </w:r>
      <w:r>
        <w:rPr>
          <w:bCs/>
          <w:lang w:val="uk-UA"/>
        </w:rPr>
        <w:t>ВСЬКА ДЕРЖАВНА МЕДИЧНА АКАДЕМІЯ</w:t>
      </w: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  <w:r w:rsidRPr="007F0425">
        <w:rPr>
          <w:bCs/>
          <w:lang w:val="uk-UA"/>
        </w:rPr>
        <w:t>На правах рукопису</w:t>
      </w: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pStyle w:val="aa"/>
        <w:rPr>
          <w:bCs/>
        </w:rPr>
      </w:pPr>
      <w:r w:rsidRPr="007F0425">
        <w:rPr>
          <w:bCs/>
          <w:lang w:val="uk-UA"/>
        </w:rPr>
        <w:t>Резніченко Наталія Юр</w:t>
      </w:r>
      <w:r w:rsidRPr="007F0425">
        <w:rPr>
          <w:bCs/>
        </w:rPr>
        <w:t>іївна</w:t>
      </w: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  <w:r w:rsidRPr="007F0425">
        <w:rPr>
          <w:bCs/>
          <w:lang w:val="uk-UA"/>
        </w:rPr>
        <w:t>УДК:616.53.-002.25.-085</w:t>
      </w: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627068" w:rsidRDefault="000F2F8D" w:rsidP="000F2F8D">
      <w:pPr>
        <w:pStyle w:val="aa"/>
        <w:rPr>
          <w:bCs/>
          <w:caps/>
          <w:lang w:val="uk-UA"/>
        </w:rPr>
      </w:pPr>
      <w:bookmarkStart w:id="0" w:name="_GoBack"/>
      <w:r w:rsidRPr="007F0425">
        <w:rPr>
          <w:bCs/>
          <w:caps/>
          <w:lang w:val="uk-UA"/>
        </w:rPr>
        <w:t>ЛІКУВАННЯ ХВОРИХ НА ВУГРОВУ ХВОРОБУ З використанням засобів</w:t>
      </w:r>
      <w:r>
        <w:rPr>
          <w:bCs/>
          <w:caps/>
          <w:lang w:val="uk-UA"/>
        </w:rPr>
        <w:t xml:space="preserve"> ноотропної та метаболічної дії</w:t>
      </w:r>
    </w:p>
    <w:bookmarkEnd w:id="0"/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7F0425">
        <w:rPr>
          <w:sz w:val="28"/>
          <w:szCs w:val="28"/>
          <w:lang w:val="uk-UA"/>
        </w:rPr>
        <w:t>14.01.20 – шкірні та венеричні хвороби</w:t>
      </w: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7F0425">
        <w:rPr>
          <w:sz w:val="28"/>
          <w:szCs w:val="28"/>
          <w:lang w:val="uk-UA"/>
        </w:rPr>
        <w:t>Дисертація на здобуття наукового ступеня</w:t>
      </w: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7F0425">
        <w:rPr>
          <w:sz w:val="28"/>
          <w:szCs w:val="28"/>
          <w:lang w:val="uk-UA"/>
        </w:rPr>
        <w:t>кандидата медичних наук</w:t>
      </w: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F2F8D" w:rsidRPr="007F0425" w:rsidRDefault="000F2F8D" w:rsidP="000F2F8D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  <w:r w:rsidRPr="007F0425">
        <w:rPr>
          <w:bCs/>
          <w:lang w:val="uk-UA"/>
        </w:rPr>
        <w:t>Науковий керівник:</w:t>
      </w: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  <w:r w:rsidRPr="007F0425">
        <w:rPr>
          <w:bCs/>
          <w:lang w:val="uk-UA"/>
        </w:rPr>
        <w:t>Дюдюн Анатолій Дмитрович</w:t>
      </w: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  <w:r w:rsidRPr="007F0425">
        <w:rPr>
          <w:bCs/>
          <w:lang w:val="uk-UA"/>
        </w:rPr>
        <w:t>доктор медичних наук, професор</w:t>
      </w: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</w:p>
    <w:p w:rsidR="000F2F8D" w:rsidRPr="007F0425" w:rsidRDefault="000F2F8D" w:rsidP="000F2F8D">
      <w:pPr>
        <w:pStyle w:val="aa"/>
        <w:jc w:val="right"/>
        <w:rPr>
          <w:bCs/>
          <w:lang w:val="uk-UA"/>
        </w:rPr>
      </w:pPr>
    </w:p>
    <w:p w:rsidR="000F2F8D" w:rsidRPr="007F0425" w:rsidRDefault="000F2F8D" w:rsidP="000F2F8D">
      <w:pPr>
        <w:pStyle w:val="aa"/>
        <w:rPr>
          <w:bCs/>
          <w:lang w:val="uk-UA"/>
        </w:rPr>
      </w:pPr>
      <w:r>
        <w:rPr>
          <w:bCs/>
          <w:lang w:val="uk-UA"/>
        </w:rPr>
        <w:t>Дніпропетровськ - 2009</w:t>
      </w:r>
    </w:p>
    <w:p w:rsidR="000F2F8D" w:rsidRPr="007F0425" w:rsidRDefault="000F2F8D" w:rsidP="000F2F8D">
      <w:pPr>
        <w:pStyle w:val="aa"/>
        <w:rPr>
          <w:bCs/>
          <w:lang w:val="uk-UA"/>
        </w:rPr>
      </w:pPr>
    </w:p>
    <w:p w:rsidR="000F2F8D" w:rsidRPr="00046551" w:rsidRDefault="000F2F8D" w:rsidP="000F2F8D">
      <w:pPr>
        <w:pStyle w:val="aa"/>
        <w:rPr>
          <w:b w:val="0"/>
          <w:bCs/>
          <w:lang w:val="uk-UA"/>
        </w:rPr>
      </w:pPr>
      <w:r w:rsidRPr="007F0425">
        <w:rPr>
          <w:b w:val="0"/>
          <w:lang w:val="uk-UA"/>
        </w:rPr>
        <w:br w:type="page"/>
      </w:r>
      <w:r w:rsidRPr="00046551">
        <w:rPr>
          <w:b w:val="0"/>
          <w:bCs/>
          <w:lang w:val="uk-UA"/>
        </w:rPr>
        <w:lastRenderedPageBreak/>
        <w:t>ЗМІСТ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94"/>
        <w:gridCol w:w="1161"/>
      </w:tblGrid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Перелік умовних скорочень</w:t>
            </w:r>
            <w:r>
              <w:rPr>
                <w:bCs/>
                <w:lang w:val="uk-UA"/>
              </w:rPr>
              <w:t xml:space="preserve"> . .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4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Вступ</w:t>
            </w:r>
            <w:r>
              <w:rPr>
                <w:bCs/>
                <w:lang w:val="uk-UA"/>
              </w:rPr>
              <w:t xml:space="preserve"> . . . . . . . . . . . . . . . . . . . .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5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Розділ 1. Огляд літератури</w:t>
            </w:r>
            <w:r>
              <w:rPr>
                <w:bCs/>
                <w:lang w:val="uk-UA"/>
              </w:rPr>
              <w:t xml:space="preserve"> . . . . . . . . . . . . . . . . . . . . . . . . . . . . . . . . . .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10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firstLine="540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1.1. Сучасні погляди на етіопатогенез вугрової хвороби</w:t>
            </w:r>
            <w:r>
              <w:rPr>
                <w:bCs/>
                <w:lang w:val="uk-UA"/>
              </w:rPr>
              <w:t xml:space="preserve">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10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firstLine="540"/>
              <w:jc w:val="both"/>
              <w:rPr>
                <w:bCs/>
                <w:lang w:val="uk-UA"/>
              </w:rPr>
            </w:pPr>
            <w:r w:rsidRPr="007F0425">
              <w:rPr>
                <w:bCs/>
                <w:szCs w:val="28"/>
                <w:lang w:val="uk-UA"/>
              </w:rPr>
              <w:t>1.2. Сучасні методи лікування хворих на вугрову хворобу</w:t>
            </w:r>
            <w:r>
              <w:rPr>
                <w:bCs/>
                <w:szCs w:val="28"/>
                <w:lang w:val="uk-UA"/>
              </w:rPr>
              <w:t xml:space="preserve">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22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left="540" w:hanging="540"/>
              <w:jc w:val="both"/>
              <w:rPr>
                <w:bCs/>
                <w:lang w:val="uk-UA"/>
              </w:rPr>
            </w:pPr>
            <w:r w:rsidRPr="007F0425">
              <w:rPr>
                <w:bCs/>
                <w:szCs w:val="28"/>
                <w:lang w:val="uk-UA"/>
              </w:rPr>
              <w:t xml:space="preserve">Розділ </w:t>
            </w:r>
            <w:r>
              <w:rPr>
                <w:bCs/>
                <w:szCs w:val="28"/>
                <w:lang w:val="uk-UA"/>
              </w:rPr>
              <w:t>2</w:t>
            </w:r>
            <w:r w:rsidRPr="007F0425">
              <w:rPr>
                <w:bCs/>
                <w:szCs w:val="28"/>
                <w:lang w:val="uk-UA"/>
              </w:rPr>
              <w:t>. Клінічна характеристика хворих на вугрову хворобу та методи досліджень</w:t>
            </w:r>
            <w:r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. . . . . .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32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left="540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2.1. Загальна клінічна характеристика хворих на вугрову хворобу</w:t>
            </w:r>
            <w:r>
              <w:rPr>
                <w:bCs/>
                <w:lang w:val="uk-UA"/>
              </w:rPr>
              <w:t xml:space="preserve"> . . . . . . . . . . . . . . . . . . . . . . . . . . . . . . . . . . . . . . . . . . . . . . .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32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firstLine="540"/>
              <w:jc w:val="both"/>
              <w:rPr>
                <w:bCs/>
                <w:lang w:val="uk-UA"/>
              </w:rPr>
            </w:pPr>
            <w:r w:rsidRPr="007F0425">
              <w:rPr>
                <w:bCs/>
                <w:szCs w:val="28"/>
                <w:lang w:val="uk-UA"/>
              </w:rPr>
              <w:t>2.2. Методи дослідження</w:t>
            </w:r>
            <w:r>
              <w:rPr>
                <w:bCs/>
                <w:lang w:val="uk-UA"/>
              </w:rPr>
              <w:t xml:space="preserve">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33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left="1080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2.2.1. Біохімічні методи</w:t>
            </w:r>
            <w:r>
              <w:rPr>
                <w:bCs/>
                <w:lang w:val="uk-UA"/>
              </w:rPr>
              <w:t xml:space="preserve">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33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left="1080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2.2.2. Мікробіологічні методи</w:t>
            </w:r>
            <w:r>
              <w:rPr>
                <w:bCs/>
                <w:lang w:val="uk-UA"/>
              </w:rPr>
              <w:t xml:space="preserve">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en-US"/>
              </w:rPr>
            </w:pPr>
            <w:r w:rsidRPr="00D40B85">
              <w:rPr>
                <w:bCs/>
                <w:lang w:val="uk-UA"/>
              </w:rPr>
              <w:t>3</w:t>
            </w:r>
            <w:r w:rsidRPr="00D40B85">
              <w:rPr>
                <w:bCs/>
                <w:lang w:val="en-US"/>
              </w:rPr>
              <w:t>6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ind w:firstLine="1080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2.2.</w:t>
            </w:r>
            <w:r>
              <w:rPr>
                <w:bCs/>
                <w:lang w:val="en-US"/>
              </w:rPr>
              <w:t>3</w:t>
            </w:r>
            <w:r w:rsidRPr="007F0425">
              <w:rPr>
                <w:bCs/>
                <w:lang w:val="uk-UA"/>
              </w:rPr>
              <w:t>. Статистична обробка отриманих результатів</w:t>
            </w:r>
            <w:r>
              <w:rPr>
                <w:bCs/>
                <w:lang w:val="uk-UA"/>
              </w:rPr>
              <w:t xml:space="preserve">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en-US"/>
              </w:rPr>
            </w:pPr>
            <w:r w:rsidRPr="00D40B85">
              <w:rPr>
                <w:bCs/>
                <w:lang w:val="uk-UA"/>
              </w:rPr>
              <w:t>3</w:t>
            </w:r>
            <w:r w:rsidRPr="00D40B85">
              <w:rPr>
                <w:bCs/>
                <w:lang w:val="en-US"/>
              </w:rPr>
              <w:t>6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spacing w:line="360" w:lineRule="auto"/>
              <w:ind w:left="540" w:hanging="540"/>
              <w:jc w:val="both"/>
              <w:rPr>
                <w:bCs/>
                <w:sz w:val="28"/>
                <w:szCs w:val="28"/>
                <w:lang w:val="uk-UA"/>
              </w:rPr>
            </w:pPr>
            <w:r w:rsidRPr="007F0425">
              <w:rPr>
                <w:bCs/>
                <w:sz w:val="28"/>
                <w:szCs w:val="28"/>
                <w:lang w:val="uk-UA"/>
              </w:rPr>
              <w:t xml:space="preserve">Розділ </w:t>
            </w:r>
            <w:r>
              <w:rPr>
                <w:bCs/>
                <w:sz w:val="28"/>
                <w:szCs w:val="28"/>
                <w:lang w:val="uk-UA"/>
              </w:rPr>
              <w:t>3</w:t>
            </w:r>
            <w:r w:rsidRPr="007F0425">
              <w:rPr>
                <w:bCs/>
                <w:sz w:val="28"/>
                <w:szCs w:val="28"/>
                <w:lang w:val="uk-UA"/>
              </w:rPr>
              <w:t xml:space="preserve">. Соціально-економічні, психологічні чинники, які впливають на розвиток </w:t>
            </w:r>
            <w:r>
              <w:rPr>
                <w:bCs/>
                <w:sz w:val="28"/>
                <w:szCs w:val="28"/>
                <w:lang w:val="uk-UA"/>
              </w:rPr>
              <w:t>і</w:t>
            </w:r>
            <w:r w:rsidRPr="007F0425">
              <w:rPr>
                <w:bCs/>
                <w:sz w:val="28"/>
                <w:szCs w:val="28"/>
                <w:lang w:val="uk-UA"/>
              </w:rPr>
              <w:t xml:space="preserve"> перебіг вугрової хвороби та якість життя цих хворих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. . . . . . . . . . . . . . . . . . . . . . . . . . . . . . . . . . . . . . . . . . . . .</w:t>
            </w:r>
          </w:p>
          <w:p w:rsidR="000F2F8D" w:rsidRDefault="000F2F8D" w:rsidP="0077257F">
            <w:pPr>
              <w:pStyle w:val="aa"/>
              <w:jc w:val="both"/>
              <w:rPr>
                <w:bCs/>
                <w:szCs w:val="28"/>
                <w:lang w:val="uk-UA"/>
              </w:rPr>
            </w:pPr>
            <w:r w:rsidRPr="007F0425">
              <w:rPr>
                <w:bCs/>
                <w:szCs w:val="28"/>
                <w:lang w:val="uk-UA"/>
              </w:rPr>
              <w:t xml:space="preserve">Розділ </w:t>
            </w:r>
            <w:r>
              <w:rPr>
                <w:bCs/>
                <w:szCs w:val="28"/>
                <w:lang w:val="uk-UA"/>
              </w:rPr>
              <w:t>4</w:t>
            </w:r>
            <w:r w:rsidRPr="007F0425">
              <w:rPr>
                <w:bCs/>
                <w:szCs w:val="28"/>
                <w:lang w:val="uk-UA"/>
              </w:rPr>
              <w:t>. Патогенетичні зміни при вугровій хворобі</w:t>
            </w:r>
            <w:r>
              <w:rPr>
                <w:bCs/>
                <w:szCs w:val="28"/>
                <w:lang w:val="uk-UA"/>
              </w:rPr>
              <w:t xml:space="preserve"> . . . . . . . . . . . . . </w:t>
            </w:r>
          </w:p>
          <w:p w:rsidR="000F2F8D" w:rsidRDefault="000F2F8D" w:rsidP="0077257F">
            <w:pPr>
              <w:spacing w:line="360" w:lineRule="auto"/>
              <w:ind w:left="540" w:hang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 Зміни енергетичного обміну, системи ПОЛ-АОС, ендотоксикозу у хворих на різні форми вугрової хвороби . . .</w:t>
            </w:r>
          </w:p>
          <w:p w:rsidR="000F2F8D" w:rsidRDefault="000F2F8D" w:rsidP="0077257F">
            <w:pPr>
              <w:spacing w:line="360" w:lineRule="auto"/>
              <w:ind w:left="540" w:hang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4.2. Стан симпатоадреналової та вагоінсулярної систем у хворих на різні форми вугрової хвороби </w:t>
            </w:r>
            <w:r>
              <w:rPr>
                <w:bCs/>
                <w:lang w:val="uk-UA"/>
              </w:rPr>
              <w:t xml:space="preserve">. . . . . . . . . . . . . . . . . . . . . . </w:t>
            </w:r>
          </w:p>
          <w:p w:rsidR="000F2F8D" w:rsidRPr="007F0425" w:rsidRDefault="000F2F8D" w:rsidP="0077257F">
            <w:pPr>
              <w:pStyle w:val="aa"/>
              <w:ind w:left="540"/>
              <w:jc w:val="both"/>
              <w:rPr>
                <w:bCs/>
                <w:lang w:val="uk-UA"/>
              </w:rPr>
            </w:pPr>
            <w:r>
              <w:rPr>
                <w:szCs w:val="28"/>
                <w:lang w:val="uk-UA"/>
              </w:rPr>
              <w:t xml:space="preserve">4.3. Зміни мікробіоценозу шкіри та кишечника у хворих на різні форми вугрової хвороби </w:t>
            </w:r>
            <w:r>
              <w:rPr>
                <w:bCs/>
                <w:lang w:val="uk-UA"/>
              </w:rPr>
              <w:t xml:space="preserve">. . . . . . . . . . . . . . . . . . . . . . . . . . . . 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en-US"/>
              </w:rPr>
            </w:pPr>
            <w:r w:rsidRPr="00D40B85">
              <w:rPr>
                <w:bCs/>
                <w:lang w:val="uk-UA"/>
              </w:rPr>
              <w:t>3</w:t>
            </w:r>
            <w:r w:rsidRPr="00D40B85">
              <w:rPr>
                <w:bCs/>
                <w:lang w:val="en-US"/>
              </w:rPr>
              <w:t>7</w:t>
            </w:r>
          </w:p>
          <w:p w:rsidR="000F2F8D" w:rsidRPr="00D40B85" w:rsidRDefault="000F2F8D" w:rsidP="0077257F">
            <w:pPr>
              <w:pStyle w:val="aa"/>
              <w:rPr>
                <w:bCs/>
                <w:lang w:val="en-US"/>
              </w:rPr>
            </w:pPr>
            <w:r w:rsidRPr="00D40B85">
              <w:rPr>
                <w:bCs/>
                <w:lang w:val="uk-UA"/>
              </w:rPr>
              <w:t>5</w:t>
            </w:r>
            <w:r w:rsidRPr="00D40B85">
              <w:rPr>
                <w:bCs/>
                <w:lang w:val="en-US"/>
              </w:rPr>
              <w:t>5</w:t>
            </w: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en-US"/>
              </w:rPr>
            </w:pPr>
            <w:r w:rsidRPr="00D40B85">
              <w:rPr>
                <w:bCs/>
                <w:lang w:val="en-US"/>
              </w:rPr>
              <w:t>55</w:t>
            </w: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en-US"/>
              </w:rPr>
            </w:pPr>
            <w:r w:rsidRPr="00D40B85">
              <w:rPr>
                <w:bCs/>
                <w:lang w:val="en-US"/>
              </w:rPr>
              <w:t>58</w:t>
            </w: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65</w:t>
            </w:r>
          </w:p>
        </w:tc>
      </w:tr>
      <w:tr w:rsidR="000F2F8D" w:rsidRPr="0003036E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FF0EC9" w:rsidRDefault="000F2F8D" w:rsidP="0077257F">
            <w:pPr>
              <w:pStyle w:val="aa"/>
              <w:ind w:left="540" w:hanging="540"/>
              <w:jc w:val="both"/>
              <w:rPr>
                <w:bCs/>
                <w:lang w:val="uk-UA"/>
              </w:rPr>
            </w:pPr>
            <w:r w:rsidRPr="00FF0EC9">
              <w:rPr>
                <w:bCs/>
                <w:szCs w:val="28"/>
                <w:lang w:val="uk-UA"/>
              </w:rPr>
              <w:t xml:space="preserve">Розділ 5. Патогенетичне обгрунтування нових підходів до лікування хворих на вугрову хворобу </w:t>
            </w:r>
            <w:r w:rsidRPr="00FF0EC9">
              <w:rPr>
                <w:bCs/>
                <w:lang w:val="uk-UA"/>
              </w:rPr>
              <w:t xml:space="preserve">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en-US"/>
              </w:rPr>
              <w:t>7</w:t>
            </w:r>
            <w:r w:rsidRPr="00D40B85">
              <w:rPr>
                <w:bCs/>
                <w:lang w:val="uk-UA"/>
              </w:rPr>
              <w:t>2</w:t>
            </w:r>
          </w:p>
        </w:tc>
      </w:tr>
      <w:tr w:rsidR="000F2F8D" w:rsidRPr="00582B53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FF0EC9" w:rsidRDefault="000F2F8D" w:rsidP="0077257F">
            <w:pPr>
              <w:spacing w:line="360" w:lineRule="auto"/>
              <w:ind w:left="540" w:firstLine="27"/>
              <w:jc w:val="both"/>
              <w:rPr>
                <w:sz w:val="28"/>
                <w:szCs w:val="28"/>
                <w:lang w:val="uk-UA"/>
              </w:rPr>
            </w:pPr>
            <w:r w:rsidRPr="00FF0EC9">
              <w:rPr>
                <w:sz w:val="28"/>
                <w:szCs w:val="28"/>
                <w:lang w:val="uk-UA"/>
              </w:rPr>
              <w:t>5.1. Патогенетичне обґрунтування профілактики ускладнень при ІІ стадії вугрової хвороби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 xml:space="preserve">. . . . . . . . . . . . . . . . . . . . . . . . . . . . . . . . </w:t>
            </w:r>
          </w:p>
          <w:p w:rsidR="000F2F8D" w:rsidRPr="008C1C42" w:rsidRDefault="000F2F8D" w:rsidP="0077257F">
            <w:pPr>
              <w:spacing w:line="360" w:lineRule="auto"/>
              <w:ind w:left="540" w:firstLine="27"/>
              <w:jc w:val="both"/>
              <w:rPr>
                <w:sz w:val="28"/>
                <w:szCs w:val="28"/>
                <w:lang w:val="uk-UA"/>
              </w:rPr>
            </w:pPr>
            <w:r w:rsidRPr="00FF0EC9">
              <w:rPr>
                <w:sz w:val="28"/>
                <w:szCs w:val="28"/>
                <w:lang w:val="uk-UA"/>
              </w:rPr>
              <w:t>5.2.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0EC9">
              <w:rPr>
                <w:sz w:val="28"/>
                <w:szCs w:val="28"/>
                <w:lang w:val="uk-UA"/>
              </w:rPr>
              <w:t>Патогенетичне обґрунтування нових підходів до лікування хворих на вугрову хворобу ІІІ стадії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. . . . . . . . . . . . . . . . . . . . . . . . . . .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73</w:t>
            </w: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89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03036E" w:rsidRDefault="000F2F8D" w:rsidP="0077257F">
            <w:pPr>
              <w:spacing w:line="360" w:lineRule="auto"/>
              <w:ind w:left="540" w:hanging="540"/>
              <w:jc w:val="both"/>
              <w:rPr>
                <w:bCs/>
                <w:sz w:val="28"/>
                <w:szCs w:val="28"/>
                <w:lang w:val="uk-UA"/>
              </w:rPr>
            </w:pPr>
            <w:r w:rsidRPr="0003036E">
              <w:rPr>
                <w:sz w:val="28"/>
                <w:szCs w:val="28"/>
                <w:lang w:val="uk-UA"/>
              </w:rPr>
              <w:t xml:space="preserve">Розділ 6. Обгрунтування поєднаного призначення препаратів ноотропної та </w:t>
            </w:r>
            <w:r>
              <w:rPr>
                <w:sz w:val="28"/>
                <w:szCs w:val="28"/>
                <w:lang w:val="uk-UA"/>
              </w:rPr>
              <w:t xml:space="preserve">метаболічної дії і поліпробіотика та </w:t>
            </w:r>
            <w:r w:rsidRPr="0003036E">
              <w:rPr>
                <w:sz w:val="28"/>
                <w:szCs w:val="28"/>
                <w:lang w:val="uk-UA"/>
              </w:rPr>
              <w:t>його тривалості для лікування вугрової хвороби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. . .  . . . . . . . . . . . . . . . . .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</w:p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en-US"/>
              </w:rPr>
              <w:t>10</w:t>
            </w:r>
            <w:r w:rsidRPr="00D40B85">
              <w:rPr>
                <w:bCs/>
                <w:lang w:val="uk-UA"/>
              </w:rPr>
              <w:t>5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Узагальнення</w:t>
            </w:r>
            <w:r w:rsidRPr="007F0425">
              <w:rPr>
                <w:bCs/>
                <w:sz w:val="28"/>
                <w:szCs w:val="28"/>
                <w:lang w:val="uk-UA"/>
              </w:rPr>
              <w:t xml:space="preserve"> результатів досліджен</w:t>
            </w:r>
            <w:r>
              <w:rPr>
                <w:bCs/>
                <w:sz w:val="28"/>
                <w:szCs w:val="28"/>
                <w:lang w:val="uk-UA"/>
              </w:rPr>
              <w:t xml:space="preserve">ь </w:t>
            </w:r>
            <w:r>
              <w:rPr>
                <w:bCs/>
                <w:lang w:val="uk-UA"/>
              </w:rPr>
              <w:t xml:space="preserve">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115</w:t>
            </w:r>
          </w:p>
        </w:tc>
      </w:tr>
      <w:tr w:rsidR="000F2F8D" w:rsidRPr="00D721D2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Висновки</w:t>
            </w:r>
            <w:r>
              <w:rPr>
                <w:bCs/>
                <w:lang w:val="uk-UA"/>
              </w:rPr>
              <w:t xml:space="preserve"> . . . . . . . . . . . . . . . . . .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139</w:t>
            </w:r>
          </w:p>
        </w:tc>
      </w:tr>
      <w:tr w:rsidR="000F2F8D" w:rsidRPr="00D721D2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lastRenderedPageBreak/>
              <w:t>Практичні рекомендації</w:t>
            </w:r>
            <w:r>
              <w:rPr>
                <w:bCs/>
                <w:lang w:val="uk-UA"/>
              </w:rPr>
              <w:t xml:space="preserve"> . . . . .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142</w:t>
            </w:r>
          </w:p>
        </w:tc>
      </w:tr>
      <w:tr w:rsidR="000F2F8D" w:rsidRPr="007F0425" w:rsidTr="0077257F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:rsidR="000F2F8D" w:rsidRPr="007F0425" w:rsidRDefault="000F2F8D" w:rsidP="0077257F">
            <w:pPr>
              <w:pStyle w:val="aa"/>
              <w:jc w:val="both"/>
              <w:rPr>
                <w:bCs/>
                <w:lang w:val="uk-UA"/>
              </w:rPr>
            </w:pPr>
            <w:r w:rsidRPr="007F0425">
              <w:rPr>
                <w:bCs/>
                <w:lang w:val="uk-UA"/>
              </w:rPr>
              <w:t>Список використаних джерел</w:t>
            </w:r>
            <w:r>
              <w:rPr>
                <w:bCs/>
                <w:lang w:val="uk-UA"/>
              </w:rPr>
              <w:t xml:space="preserve"> . . . . . . . . . . . . . . . . . . . . . . . . . . . . . . . . . </w:t>
            </w:r>
          </w:p>
        </w:tc>
        <w:tc>
          <w:tcPr>
            <w:tcW w:w="1183" w:type="dxa"/>
          </w:tcPr>
          <w:p w:rsidR="000F2F8D" w:rsidRPr="00D40B85" w:rsidRDefault="000F2F8D" w:rsidP="0077257F">
            <w:pPr>
              <w:pStyle w:val="aa"/>
              <w:rPr>
                <w:bCs/>
                <w:lang w:val="uk-UA"/>
              </w:rPr>
            </w:pPr>
            <w:r w:rsidRPr="00D40B85">
              <w:rPr>
                <w:bCs/>
                <w:lang w:val="uk-UA"/>
              </w:rPr>
              <w:t>143</w:t>
            </w:r>
          </w:p>
        </w:tc>
      </w:tr>
    </w:tbl>
    <w:p w:rsidR="000F2F8D" w:rsidRDefault="000F2F8D" w:rsidP="000F2F8D">
      <w:pPr>
        <w:pStyle w:val="a8"/>
        <w:widowControl w:val="0"/>
        <w:tabs>
          <w:tab w:val="num" w:pos="-5940"/>
        </w:tabs>
        <w:ind w:firstLine="540"/>
        <w:jc w:val="center"/>
        <w:rPr>
          <w:b/>
          <w:lang w:val="en-US"/>
        </w:rPr>
      </w:pPr>
    </w:p>
    <w:p w:rsidR="000F2F8D" w:rsidRDefault="000F2F8D" w:rsidP="000F2F8D">
      <w:pPr>
        <w:pStyle w:val="a8"/>
        <w:widowControl w:val="0"/>
        <w:tabs>
          <w:tab w:val="num" w:pos="-5940"/>
        </w:tabs>
        <w:ind w:firstLine="540"/>
        <w:jc w:val="center"/>
        <w:rPr>
          <w:b/>
          <w:lang w:val="en-US"/>
        </w:rPr>
      </w:pPr>
    </w:p>
    <w:p w:rsidR="000F2F8D" w:rsidRPr="007F0425" w:rsidRDefault="000F2F8D" w:rsidP="000F2F8D">
      <w:pPr>
        <w:pStyle w:val="a8"/>
        <w:widowControl w:val="0"/>
        <w:tabs>
          <w:tab w:val="num" w:pos="-5940"/>
        </w:tabs>
        <w:ind w:firstLine="540"/>
        <w:jc w:val="center"/>
        <w:rPr>
          <w:lang w:val="uk-UA"/>
        </w:rPr>
      </w:pPr>
      <w:r w:rsidRPr="007F0425">
        <w:rPr>
          <w:b/>
          <w:lang w:val="uk-UA"/>
        </w:rPr>
        <w:br w:type="page"/>
      </w:r>
    </w:p>
    <w:p w:rsidR="000F2F8D" w:rsidRPr="00046551" w:rsidRDefault="000F2F8D" w:rsidP="000F2F8D">
      <w:pPr>
        <w:pStyle w:val="a8"/>
        <w:widowControl w:val="0"/>
        <w:tabs>
          <w:tab w:val="num" w:pos="-5940"/>
        </w:tabs>
        <w:ind w:firstLine="540"/>
        <w:jc w:val="center"/>
        <w:rPr>
          <w:b/>
          <w:caps/>
          <w:szCs w:val="28"/>
          <w:lang w:val="uk-UA"/>
        </w:rPr>
      </w:pPr>
      <w:r w:rsidRPr="00046551">
        <w:rPr>
          <w:b/>
          <w:caps/>
          <w:szCs w:val="28"/>
          <w:lang w:val="uk-UA"/>
        </w:rPr>
        <w:lastRenderedPageBreak/>
        <w:t>Перелік умовних скорочень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232"/>
        <w:gridCol w:w="6598"/>
      </w:tblGrid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адреналін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АОА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антиокислювальна активність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АОЗ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антиокислювальний захист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4F43B3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АОК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>
              <w:rPr>
                <w:lang w:val="uk-UA"/>
              </w:rPr>
              <w:t>антиокислювальний коефіцієнт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АОС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антиокислювальна система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>
              <w:rPr>
                <w:lang w:val="uk-UA"/>
              </w:rPr>
              <w:t>вугрова хвороба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ДОФА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дофамін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інсулін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норадреналін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ПЕМ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проникність еритроцитарних мембран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ПОЛ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п</w:t>
            </w:r>
            <w:r>
              <w:rPr>
                <w:lang w:val="uk-UA"/>
              </w:rPr>
              <w:t>е</w:t>
            </w:r>
            <w:r w:rsidRPr="007F0425">
              <w:rPr>
                <w:lang w:val="uk-UA"/>
              </w:rPr>
              <w:t>рекисне окислення ліпідів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САС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симпатоадреналова система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СДГ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сукцинатдегідрогеназа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СДГЛ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сукцинатдегідрогеназа лімфоцитів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СМ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середні молекули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ССЕ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сорбційна спроможність еритроцитів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ТБК-АП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тіобарбітурової кислоти активні продукти</w:t>
            </w:r>
          </w:p>
        </w:tc>
      </w:tr>
      <w:tr w:rsidR="000F2F8D" w:rsidRPr="007F0425" w:rsidTr="007725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ЦНС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jc w:val="center"/>
              <w:rPr>
                <w:lang w:val="uk-UA"/>
              </w:rPr>
            </w:pPr>
            <w:r w:rsidRPr="007F0425">
              <w:rPr>
                <w:lang w:val="uk-UA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F2F8D" w:rsidRPr="007F0425" w:rsidRDefault="000F2F8D" w:rsidP="0077257F">
            <w:pPr>
              <w:pStyle w:val="a8"/>
              <w:widowControl w:val="0"/>
              <w:tabs>
                <w:tab w:val="num" w:pos="-5940"/>
              </w:tabs>
              <w:rPr>
                <w:lang w:val="uk-UA"/>
              </w:rPr>
            </w:pPr>
            <w:r w:rsidRPr="007F0425">
              <w:rPr>
                <w:lang w:val="uk-UA"/>
              </w:rPr>
              <w:t>центральна нервова система</w:t>
            </w:r>
          </w:p>
        </w:tc>
      </w:tr>
    </w:tbl>
    <w:p w:rsidR="000F2F8D" w:rsidRPr="00046551" w:rsidRDefault="000F2F8D" w:rsidP="000F2F8D">
      <w:pPr>
        <w:pStyle w:val="aa"/>
        <w:rPr>
          <w:b w:val="0"/>
          <w:lang w:val="uk-UA"/>
        </w:rPr>
      </w:pPr>
      <w:r w:rsidRPr="007F0425">
        <w:rPr>
          <w:b w:val="0"/>
          <w:lang w:val="uk-UA"/>
        </w:rPr>
        <w:br w:type="page"/>
      </w:r>
      <w:r w:rsidRPr="00046551">
        <w:rPr>
          <w:b w:val="0"/>
          <w:lang w:val="uk-UA"/>
        </w:rPr>
        <w:lastRenderedPageBreak/>
        <w:t>ВСТУП</w:t>
      </w:r>
    </w:p>
    <w:p w:rsidR="000F2F8D" w:rsidRPr="007F0425" w:rsidRDefault="000F2F8D" w:rsidP="000F2F8D">
      <w:pPr>
        <w:pStyle w:val="a8"/>
        <w:widowControl w:val="0"/>
        <w:rPr>
          <w:sz w:val="16"/>
          <w:szCs w:val="16"/>
          <w:lang w:val="uk-UA"/>
        </w:rPr>
      </w:pPr>
    </w:p>
    <w:p w:rsidR="000F2F8D" w:rsidRPr="008C3E11" w:rsidRDefault="000F2F8D" w:rsidP="000F2F8D">
      <w:pPr>
        <w:pStyle w:val="22"/>
        <w:tabs>
          <w:tab w:val="num" w:pos="-5940"/>
        </w:tabs>
        <w:spacing w:after="0" w:line="360" w:lineRule="auto"/>
        <w:ind w:left="0" w:firstLine="539"/>
        <w:jc w:val="both"/>
        <w:rPr>
          <w:sz w:val="28"/>
          <w:szCs w:val="28"/>
          <w:lang w:val="uk-UA"/>
        </w:rPr>
      </w:pPr>
      <w:r w:rsidRPr="008C3E11">
        <w:rPr>
          <w:b/>
          <w:bCs/>
          <w:sz w:val="28"/>
          <w:szCs w:val="28"/>
          <w:lang w:val="uk-UA"/>
        </w:rPr>
        <w:t xml:space="preserve">Актуальність </w:t>
      </w:r>
      <w:r>
        <w:rPr>
          <w:b/>
          <w:bCs/>
          <w:sz w:val="28"/>
          <w:szCs w:val="28"/>
          <w:lang w:val="uk-UA"/>
        </w:rPr>
        <w:t>т</w:t>
      </w:r>
      <w:r w:rsidRPr="008C3E11">
        <w:rPr>
          <w:b/>
          <w:bCs/>
          <w:sz w:val="28"/>
          <w:szCs w:val="28"/>
          <w:lang w:val="uk-UA"/>
        </w:rPr>
        <w:t>еми.</w:t>
      </w:r>
      <w:r w:rsidRPr="008C3E11">
        <w:rPr>
          <w:sz w:val="28"/>
          <w:szCs w:val="28"/>
          <w:lang w:val="uk-UA"/>
        </w:rPr>
        <w:t xml:space="preserve"> Не дивлячись на успіхи сучасної медицини та дерматології, запальні ураження сально-волосяного апарату шкіри, такі як вугрова хвороба є актуальною медико-соціальною проблемою </w:t>
      </w:r>
      <w:r w:rsidRPr="00954386">
        <w:rPr>
          <w:sz w:val="28"/>
          <w:szCs w:val="28"/>
          <w:lang w:val="uk-UA"/>
        </w:rPr>
        <w:t>[20, 21, 40, 50, 83, 110, 199, 211]</w:t>
      </w:r>
      <w:r w:rsidRPr="008C3E11">
        <w:rPr>
          <w:iCs/>
          <w:sz w:val="28"/>
          <w:szCs w:val="28"/>
          <w:lang w:val="uk-UA"/>
        </w:rPr>
        <w:t>.</w:t>
      </w:r>
    </w:p>
    <w:p w:rsidR="000F2F8D" w:rsidRPr="008C3E11" w:rsidRDefault="000F2F8D" w:rsidP="000F2F8D">
      <w:pPr>
        <w:pStyle w:val="32"/>
        <w:tabs>
          <w:tab w:val="num" w:pos="-5940"/>
        </w:tabs>
        <w:spacing w:after="0" w:line="360" w:lineRule="auto"/>
        <w:ind w:left="0"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 xml:space="preserve">Актуальність вугрової хвороби обумовлена найбільшою поширеністю серед захворювань шкіри людини </w:t>
      </w:r>
      <w:r w:rsidRPr="00954386">
        <w:rPr>
          <w:sz w:val="28"/>
          <w:szCs w:val="28"/>
          <w:lang w:val="uk-UA"/>
        </w:rPr>
        <w:t>[8, 71, 143, 145, 167],</w:t>
      </w:r>
      <w:r w:rsidRPr="008C3E11">
        <w:rPr>
          <w:sz w:val="28"/>
          <w:szCs w:val="28"/>
          <w:lang w:val="uk-UA"/>
        </w:rPr>
        <w:t xml:space="preserve"> що пояснюється стрімким темпом життя суспільства, збільшенням емоційного навантаження, розвитком невідповідності між можливостями біологічної природи людини та умовами життя. Для вугрової хвороби характерними є певні вікові особливості, схильність до рецидивів, стійкий хронічний перебіг і резистентність до терапії. Патологічні зміни зовнішності знижують дієздатність хворих, чинять негативний вплив на психоемоційний стан, сприяють розвитку депресії, низької самооцінки та соціальної дезадаптації </w:t>
      </w:r>
      <w:r w:rsidRPr="00954386">
        <w:rPr>
          <w:sz w:val="28"/>
          <w:szCs w:val="28"/>
          <w:lang w:val="uk-UA"/>
        </w:rPr>
        <w:t>[75, 80, 119, 120, 176, 181, 206]</w:t>
      </w:r>
      <w:r>
        <w:rPr>
          <w:sz w:val="28"/>
          <w:szCs w:val="28"/>
          <w:lang w:val="uk-UA"/>
        </w:rPr>
        <w:t>,</w:t>
      </w:r>
      <w:r w:rsidRPr="008C3E11">
        <w:rPr>
          <w:sz w:val="28"/>
          <w:szCs w:val="28"/>
          <w:lang w:val="uk-UA"/>
        </w:rPr>
        <w:t xml:space="preserve"> у зв’язку з чим багато з них потребують різноманітних видів психологічної та косметологічної корекції </w:t>
      </w:r>
      <w:r w:rsidRPr="00954386">
        <w:rPr>
          <w:sz w:val="28"/>
          <w:szCs w:val="28"/>
          <w:lang w:val="uk-UA"/>
        </w:rPr>
        <w:t>[59, 64, 133, 187]</w:t>
      </w:r>
      <w:r w:rsidRPr="00954386">
        <w:rPr>
          <w:iCs/>
          <w:sz w:val="28"/>
          <w:szCs w:val="28"/>
          <w:lang w:val="uk-UA"/>
        </w:rPr>
        <w:t>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 xml:space="preserve">Недостатньо з’ясованою у розвитку вугрової хвороби на сьогодні є роль нервової та симпатоадреналової систем, енергетичного обміну, метаболізму, впливу соціальних чинників. 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0F2F8D">
        <w:rPr>
          <w:lang w:val="uk-UA"/>
        </w:rPr>
        <w:t xml:space="preserve">Поліетіологічність вугрової хвороби та її наслідки спонукають до з’ясування причин розвитку, пошуку нових ланок патогенезу, розробки шляхів лікування та попередження рецидивів, </w:t>
      </w:r>
      <w:r w:rsidRPr="008C3E11">
        <w:rPr>
          <w:szCs w:val="28"/>
          <w:lang w:val="uk-UA"/>
        </w:rPr>
        <w:t>що є практично значущим. Це сприятиме більш глибокому розумінню патогенезу вугрової хвороби, впровадженню в практичну роботу раціональних, патогенетично обґрунтованих методів лікування та попередження ускладнень, поліпшенню якості життя.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b w:val="0"/>
          <w:szCs w:val="28"/>
          <w:lang w:val="uk-UA"/>
        </w:rPr>
        <w:t>Зв’язок роботи з науковими програмами, планами, темами.</w:t>
      </w:r>
      <w:r w:rsidRPr="008C3E11">
        <w:rPr>
          <w:b w:val="0"/>
          <w:bCs/>
          <w:szCs w:val="28"/>
          <w:lang w:val="uk-UA"/>
        </w:rPr>
        <w:t xml:space="preserve"> </w:t>
      </w:r>
      <w:r w:rsidRPr="008C3E11">
        <w:rPr>
          <w:szCs w:val="28"/>
          <w:lang w:val="uk-UA"/>
        </w:rPr>
        <w:t>Дисертаційна робота виконана згідно плану наукової тематики кафедри шкірних та венеричних хвороб Дніпропетровської державної медичної академії і є фрагментом науково-дослідної роботи «Порушення адаптаційних механізмів при дерматозах і інфекціях, що передаються статевим шляхом і методи їх корекції» (номер державної реєстрації 0100</w:t>
      </w:r>
      <w:r w:rsidRPr="008C3E11">
        <w:rPr>
          <w:szCs w:val="28"/>
          <w:lang w:val="en-US"/>
        </w:rPr>
        <w:t>U</w:t>
      </w:r>
      <w:r w:rsidRPr="008C3E11">
        <w:rPr>
          <w:szCs w:val="28"/>
          <w:lang w:val="uk-UA"/>
        </w:rPr>
        <w:t>000395). Дисертантом самостійно проведено вивчення патогенетичних механізмів розвитку вугрової хвороби та розроблені схеми її лікування.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b w:val="0"/>
          <w:bCs/>
          <w:szCs w:val="28"/>
          <w:lang w:val="uk-UA"/>
        </w:rPr>
      </w:pPr>
      <w:r w:rsidRPr="008C3E11">
        <w:rPr>
          <w:b w:val="0"/>
          <w:szCs w:val="28"/>
          <w:lang w:val="uk-UA"/>
        </w:rPr>
        <w:t>Мета дослідження.</w:t>
      </w:r>
      <w:r w:rsidRPr="008C3E11">
        <w:rPr>
          <w:b w:val="0"/>
          <w:bCs/>
          <w:szCs w:val="28"/>
          <w:lang w:val="uk-UA"/>
        </w:rPr>
        <w:t xml:space="preserve"> </w:t>
      </w:r>
      <w:r w:rsidRPr="008C3E11">
        <w:rPr>
          <w:bCs/>
          <w:szCs w:val="28"/>
          <w:lang w:val="uk-UA"/>
        </w:rPr>
        <w:t xml:space="preserve">Підвищити ефективність лікування і якість життя хворих на вугрову хворобу шляхом використання засобів ноотропної та метаболічної дії на підставі вивчення показників енергетичного обміну, системи перекисного окислення ліпідів – антиокислювальної системи, симпатоадреналової та </w:t>
      </w:r>
      <w:r w:rsidRPr="008C3E11">
        <w:rPr>
          <w:bCs/>
          <w:szCs w:val="28"/>
          <w:lang w:val="uk-UA"/>
        </w:rPr>
        <w:lastRenderedPageBreak/>
        <w:t>вагоінсулярної систем і аутофлори шкіри, їх взаємозв’язку з клінічними особливостями захворювання.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40"/>
        <w:jc w:val="both"/>
        <w:rPr>
          <w:b w:val="0"/>
          <w:szCs w:val="28"/>
          <w:lang w:val="uk-UA"/>
        </w:rPr>
      </w:pPr>
      <w:r w:rsidRPr="008C3E11">
        <w:rPr>
          <w:b w:val="0"/>
          <w:szCs w:val="28"/>
          <w:lang w:val="uk-UA"/>
        </w:rPr>
        <w:t>Завдання дослідження: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40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 xml:space="preserve">1. Вивчити вплив соціально-економічних та психогенних чинників на розвиток вугрової хвороби. 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40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>2. Визначити зміни сукцинатдегідрогенази лімфоцитів, системи перекисного окислення ліпідів та антиокислювальної системи крові, середніх молекул, проникності та сорбційної спроможності еритроцитарних мембран у хворих на різні форми вугрової хвороби.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40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>3. Дослідити рівні гормонів та нейромедіаторів, що відображають функціонування симпатоадреналової та вагоінсулярної систем (адреналін, норадреналін, ДОФА, дофамін, кортизол, інсулін) у хворих на різні форми вугрової хвороби.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40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>4. Встановити зміни мікробіоценозу шкіри та кишечника у хворих на різні форми вугрової хвороби.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 xml:space="preserve">5. </w:t>
      </w:r>
      <w:r w:rsidRPr="008C3E11">
        <w:rPr>
          <w:bCs/>
          <w:szCs w:val="28"/>
          <w:lang w:val="uk-UA"/>
        </w:rPr>
        <w:t>Довести наукову доцільність призначення препаратів ноотропної та метаболічної дії для лікування хворих на вугрову хворобу та оцінити результативність їх застосування</w:t>
      </w:r>
      <w:r w:rsidRPr="008C3E11">
        <w:rPr>
          <w:szCs w:val="28"/>
          <w:lang w:val="uk-UA"/>
        </w:rPr>
        <w:t>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 xml:space="preserve">6. Обгрунтувати необхідність поєднаного призначення </w:t>
      </w:r>
      <w:r w:rsidRPr="008C3E11">
        <w:rPr>
          <w:bCs/>
          <w:szCs w:val="28"/>
          <w:lang w:val="uk-UA"/>
        </w:rPr>
        <w:t>препаратів ноотропної та метаболічної дії для лікування хворих на ІІІ стадію вугрової хвороби, визначити термін застосування та оцінити ефективність їх поєднаного призначення.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i/>
          <w:iCs/>
          <w:szCs w:val="28"/>
          <w:lang w:val="uk-UA"/>
        </w:rPr>
        <w:t>Об’єкт дослідження</w:t>
      </w:r>
      <w:r w:rsidRPr="008C3E11">
        <w:rPr>
          <w:szCs w:val="28"/>
          <w:lang w:val="uk-UA"/>
        </w:rPr>
        <w:t xml:space="preserve"> – вугрова хвороба.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i/>
          <w:iCs/>
          <w:szCs w:val="28"/>
          <w:lang w:val="uk-UA"/>
        </w:rPr>
        <w:t>Предмет дослідження</w:t>
      </w:r>
      <w:r w:rsidRPr="008C3E11">
        <w:rPr>
          <w:szCs w:val="28"/>
          <w:lang w:val="uk-UA"/>
        </w:rPr>
        <w:t xml:space="preserve"> - </w:t>
      </w:r>
      <w:r w:rsidRPr="008C3E11">
        <w:rPr>
          <w:lang w:val="uk-UA"/>
        </w:rPr>
        <w:t>клінічний перебіг вугрової хвороби, енергетичний обмін, функціональний стан системи пероксидації ліпідів та антиоксидантного захисту, гормональний та нейромедіаторний статус, мікробіоценоз шкіри та кишечника у хворих на ВХ.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40"/>
        <w:jc w:val="both"/>
        <w:rPr>
          <w:szCs w:val="28"/>
          <w:lang w:val="uk-UA"/>
        </w:rPr>
      </w:pPr>
      <w:r w:rsidRPr="008C3E11">
        <w:rPr>
          <w:i/>
          <w:iCs/>
          <w:szCs w:val="28"/>
          <w:lang w:val="uk-UA"/>
        </w:rPr>
        <w:t>Методи дослідження:</w:t>
      </w:r>
      <w:r w:rsidRPr="008C3E11">
        <w:rPr>
          <w:szCs w:val="28"/>
          <w:lang w:val="uk-UA"/>
        </w:rPr>
        <w:t xml:space="preserve"> загальноклінічні, біохімічні, імуноферментні, мікробіологічні, </w:t>
      </w:r>
      <w:r w:rsidRPr="008C3E11">
        <w:rPr>
          <w:lang w:val="uk-UA"/>
        </w:rPr>
        <w:t>соціологічні,</w:t>
      </w:r>
      <w:r w:rsidRPr="008C3E11">
        <w:rPr>
          <w:szCs w:val="28"/>
          <w:lang w:val="uk-UA"/>
        </w:rPr>
        <w:t xml:space="preserve"> статистичні.</w:t>
      </w:r>
    </w:p>
    <w:p w:rsidR="000F2F8D" w:rsidRPr="008C3E11" w:rsidRDefault="000F2F8D" w:rsidP="000F2F8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3E11">
        <w:rPr>
          <w:b/>
          <w:sz w:val="28"/>
          <w:szCs w:val="28"/>
          <w:lang w:val="uk-UA"/>
        </w:rPr>
        <w:t>Наукова новизна одержаних результатів.</w:t>
      </w:r>
      <w:r w:rsidRPr="008C3E11">
        <w:rPr>
          <w:b/>
          <w:bCs/>
          <w:szCs w:val="28"/>
          <w:lang w:val="uk-UA"/>
        </w:rPr>
        <w:t xml:space="preserve"> </w:t>
      </w:r>
      <w:r w:rsidRPr="008C3E11">
        <w:rPr>
          <w:bCs/>
          <w:sz w:val="28"/>
          <w:szCs w:val="28"/>
          <w:lang w:val="uk-UA"/>
        </w:rPr>
        <w:t xml:space="preserve">Вперше детально представлені </w:t>
      </w:r>
      <w:r w:rsidRPr="008C3E11">
        <w:rPr>
          <w:sz w:val="28"/>
          <w:szCs w:val="28"/>
          <w:lang w:val="uk-UA"/>
        </w:rPr>
        <w:t xml:space="preserve">особливості патогенетичних змін в енергетичному обміні клітин, системі ПОЛ-АОС, проникності еритроцитарних мембран, ендотоксикозу, порушення регуляції центральної та вегетативної нервової системи, мікробіоценозу шкіри та кишечника, їх залежність від форми та тяжкості перебігу вугрової хвороби. 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lang w:val="uk-UA"/>
        </w:rPr>
        <w:t>Дістало подальшого розвитку питання впливу соціально-економічних, побутових, психогенних чинників на розвиток вугрової хвороби.</w:t>
      </w:r>
      <w:r w:rsidRPr="008C3E11">
        <w:rPr>
          <w:b w:val="0"/>
          <w:lang w:val="uk-UA"/>
        </w:rPr>
        <w:t xml:space="preserve"> </w:t>
      </w:r>
      <w:r w:rsidRPr="008C3E11">
        <w:rPr>
          <w:szCs w:val="28"/>
          <w:lang w:val="uk-UA"/>
        </w:rPr>
        <w:t>Вперше визначено, що розвиток комедональної форми захворювання відбувається на фоні зміненої особистісної тривожності людини, а на розвиток папуло-пустульозної форми більший вплив мають повсякденні фактори впливу.</w:t>
      </w:r>
    </w:p>
    <w:p w:rsidR="000F2F8D" w:rsidRPr="008C3E11" w:rsidRDefault="000F2F8D" w:rsidP="000F2F8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3E11">
        <w:rPr>
          <w:sz w:val="28"/>
          <w:lang w:val="uk-UA"/>
        </w:rPr>
        <w:t xml:space="preserve">На підставі результатів дослідження обґрунтовано </w:t>
      </w:r>
      <w:r w:rsidRPr="008C3E11">
        <w:rPr>
          <w:sz w:val="28"/>
          <w:szCs w:val="28"/>
          <w:lang w:val="uk-UA"/>
        </w:rPr>
        <w:t>застосування препаратів ноотропної та метаболічної дії</w:t>
      </w:r>
      <w:r w:rsidRPr="008C3E11">
        <w:rPr>
          <w:sz w:val="28"/>
          <w:lang w:val="uk-UA"/>
        </w:rPr>
        <w:t xml:space="preserve"> в лікуванні хворих на</w:t>
      </w:r>
      <w:r w:rsidRPr="008C3E11">
        <w:rPr>
          <w:sz w:val="28"/>
          <w:szCs w:val="28"/>
          <w:lang w:val="uk-UA"/>
        </w:rPr>
        <w:t xml:space="preserve"> вугрову хворобу.</w:t>
      </w:r>
      <w:r w:rsidRPr="008C3E11">
        <w:rPr>
          <w:b/>
          <w:sz w:val="28"/>
          <w:lang w:val="uk-UA"/>
        </w:rPr>
        <w:t xml:space="preserve"> </w:t>
      </w:r>
      <w:r w:rsidRPr="008C3E11">
        <w:rPr>
          <w:sz w:val="28"/>
          <w:szCs w:val="28"/>
          <w:lang w:val="uk-UA"/>
        </w:rPr>
        <w:t xml:space="preserve">Вперше доведено, що застосування препаратів ноотропної та </w:t>
      </w:r>
      <w:r w:rsidRPr="008C3E11">
        <w:rPr>
          <w:sz w:val="28"/>
          <w:szCs w:val="28"/>
          <w:lang w:val="uk-UA"/>
        </w:rPr>
        <w:lastRenderedPageBreak/>
        <w:t xml:space="preserve">метаболічної дії в комплексному лікуванні хворих на вугрову хворобу дозволяє підвищити ефективність лікування та якість життя хворих. </w:t>
      </w:r>
    </w:p>
    <w:p w:rsidR="000F2F8D" w:rsidRPr="008C3E11" w:rsidRDefault="000F2F8D" w:rsidP="000F2F8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3E11">
        <w:rPr>
          <w:b/>
          <w:sz w:val="28"/>
          <w:szCs w:val="28"/>
          <w:lang w:val="uk-UA"/>
        </w:rPr>
        <w:t>Практичне значення одержаних результатів</w:t>
      </w:r>
      <w:r w:rsidRPr="008C3E11">
        <w:rPr>
          <w:sz w:val="28"/>
          <w:szCs w:val="28"/>
          <w:lang w:val="uk-UA"/>
        </w:rPr>
        <w:t>. Обґрунтована доцільність застосування препаратів ноотропної та метаболічної дії в комплексному лікуванні хворих на вугрову хворобу, що дозволило прискорити нормалізацію клінічної картини захворювання, запобігти розвитку ускладнень та нормалізувати стан центральної та вегетативної нервової системи, системи ПОЛ-АОС, енергетичний обмін, мікробіоценоз шкіри, підвищити якість життя.</w:t>
      </w:r>
    </w:p>
    <w:p w:rsidR="000F2F8D" w:rsidRPr="008C3E11" w:rsidRDefault="000F2F8D" w:rsidP="000F2F8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>Запропоновано використання препаратів ноотропної та метаболічної дії у комплексному лікуванні хворих на вугрову хворобу. Розроблено нові способи  лікування хворих на вугрову хворобу, патенти України на корисну модель: № 24283 від 25.06.2007 і № 24317 від 25.06.2007.</w:t>
      </w:r>
    </w:p>
    <w:p w:rsidR="000F2F8D" w:rsidRPr="008C3E11" w:rsidRDefault="000F2F8D" w:rsidP="000F2F8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3E11">
        <w:rPr>
          <w:sz w:val="28"/>
          <w:lang w:val="uk-UA"/>
        </w:rPr>
        <w:t>Теоретичні положення дисертації та практичні рекомендації впроваджені в роботу</w:t>
      </w:r>
      <w:r w:rsidRPr="008C3E11">
        <w:rPr>
          <w:b/>
          <w:sz w:val="28"/>
          <w:lang w:val="uk-UA"/>
        </w:rPr>
        <w:t xml:space="preserve"> </w:t>
      </w:r>
      <w:r w:rsidRPr="008C3E11">
        <w:rPr>
          <w:sz w:val="28"/>
          <w:szCs w:val="28"/>
          <w:lang w:val="uk-UA"/>
        </w:rPr>
        <w:t xml:space="preserve">Запорізького, Львівського та Миколаївського обласних шкірно-венерологічних диспансерів, Керченського, Криворізького та Севастопільського міських шкірно-венерологічних диспансерів, міської клінічної лікарні № </w:t>
      </w:r>
      <w:smartTag w:uri="urn:schemas-microsoft-com:office:smarttags" w:element="metricconverter">
        <w:smartTagPr>
          <w:attr w:name="ProductID" w:val="17 м"/>
        </w:smartTagPr>
        <w:r w:rsidRPr="008C3E11">
          <w:rPr>
            <w:sz w:val="28"/>
            <w:szCs w:val="28"/>
            <w:lang w:val="uk-UA"/>
          </w:rPr>
          <w:t>17 м</w:t>
        </w:r>
      </w:smartTag>
      <w:r w:rsidRPr="008C3E11">
        <w:rPr>
          <w:sz w:val="28"/>
          <w:szCs w:val="28"/>
          <w:lang w:val="uk-UA"/>
        </w:rPr>
        <w:t xml:space="preserve">. Дніпропетровська. Матеріали дисертаційної роботи </w:t>
      </w:r>
      <w:r w:rsidRPr="008C3E11">
        <w:rPr>
          <w:sz w:val="28"/>
          <w:szCs w:val="28"/>
          <w:lang w:val="uk-UA" w:eastAsia="uk-UA"/>
        </w:rPr>
        <w:t xml:space="preserve">використовуються в учбовому процесі на </w:t>
      </w:r>
      <w:r w:rsidRPr="008C3E11">
        <w:rPr>
          <w:sz w:val="28"/>
          <w:szCs w:val="28"/>
          <w:lang w:val="uk-UA"/>
        </w:rPr>
        <w:t>кафедрах шкірних та венеричних хвороб Дніпропетровської державної медичної академії та Запорізького державного медичного університету, на кафедрі сімейної медицини з курсом дерматовенерології Запорізької медичної академії післядипломної освіти.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bCs/>
          <w:szCs w:val="28"/>
          <w:lang w:val="uk-UA"/>
        </w:rPr>
      </w:pPr>
      <w:r w:rsidRPr="008C3E11">
        <w:rPr>
          <w:b w:val="0"/>
          <w:szCs w:val="28"/>
          <w:lang w:val="uk-UA"/>
        </w:rPr>
        <w:t>Особистий внесок здобувача.</w:t>
      </w:r>
      <w:r w:rsidRPr="008C3E11">
        <w:rPr>
          <w:b w:val="0"/>
          <w:bCs/>
          <w:szCs w:val="28"/>
          <w:lang w:val="uk-UA"/>
        </w:rPr>
        <w:t xml:space="preserve"> </w:t>
      </w:r>
      <w:r w:rsidRPr="008C3E11">
        <w:rPr>
          <w:bCs/>
          <w:szCs w:val="28"/>
          <w:lang w:val="uk-UA"/>
        </w:rPr>
        <w:t xml:space="preserve">Автором особисто обрано тему, визначено мету, завдання та напрямки досліджень, проведено патентний пошук, зроблено огляд сучасних літературних даних. 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bCs/>
          <w:szCs w:val="28"/>
          <w:lang w:val="uk-UA"/>
        </w:rPr>
      </w:pPr>
      <w:r w:rsidRPr="008C3E11">
        <w:rPr>
          <w:bCs/>
          <w:szCs w:val="28"/>
          <w:lang w:val="uk-UA"/>
        </w:rPr>
        <w:t>Дисертантом самостійно проведено клінічне обстеження 409 пацієнтів, відбір хворих з вугровою хворобою та пацієнтів контрольної групи,</w:t>
      </w:r>
      <w:r w:rsidRPr="008C3E11">
        <w:rPr>
          <w:szCs w:val="28"/>
          <w:lang w:val="uk-UA" w:eastAsia="uk-UA"/>
        </w:rPr>
        <w:t xml:space="preserve"> забір проб біологічного матеріалу</w:t>
      </w:r>
      <w:r w:rsidRPr="008C3E11">
        <w:rPr>
          <w:bCs/>
          <w:szCs w:val="28"/>
          <w:lang w:val="uk-UA"/>
        </w:rPr>
        <w:t xml:space="preserve">; розроблена схема лікування хворих; особисто вивчені показники якості життя, особистісної та ситуативної тривожності. 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bCs/>
          <w:szCs w:val="28"/>
          <w:lang w:val="uk-UA"/>
        </w:rPr>
      </w:pPr>
      <w:r w:rsidRPr="008C3E11">
        <w:rPr>
          <w:bCs/>
          <w:szCs w:val="28"/>
          <w:lang w:val="uk-UA"/>
        </w:rPr>
        <w:t xml:space="preserve">Лабораторні та біохімічні дослідження проведені при безпосередній участі здобувача. Автором самостійно проведена </w:t>
      </w:r>
      <w:r w:rsidRPr="008C3E11">
        <w:rPr>
          <w:szCs w:val="28"/>
          <w:lang w:val="uk-UA" w:eastAsia="uk-UA"/>
        </w:rPr>
        <w:t xml:space="preserve">статистична обробка, оцінка ефективності, аналіз і узагальнення отриманих результатів, </w:t>
      </w:r>
      <w:r w:rsidRPr="008C3E11">
        <w:rPr>
          <w:bCs/>
          <w:szCs w:val="28"/>
          <w:lang w:val="uk-UA"/>
        </w:rPr>
        <w:t xml:space="preserve">сформульовані </w:t>
      </w:r>
      <w:r w:rsidRPr="008C3E11">
        <w:rPr>
          <w:bCs/>
          <w:szCs w:val="28"/>
          <w:lang w:val="uk-UA"/>
        </w:rPr>
        <w:lastRenderedPageBreak/>
        <w:t>висновки, розроблені практичні рекомендації. Матеріали дисертації викладені у наукових працях, опублікованих самостійно та у співавторстві.</w:t>
      </w:r>
    </w:p>
    <w:p w:rsidR="000F2F8D" w:rsidRPr="008C3E11" w:rsidRDefault="000F2F8D" w:rsidP="000F2F8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3E11">
        <w:rPr>
          <w:b/>
          <w:sz w:val="28"/>
          <w:szCs w:val="28"/>
          <w:lang w:val="uk-UA"/>
        </w:rPr>
        <w:t>Апробація результатів дисертації.</w:t>
      </w:r>
      <w:r w:rsidRPr="008C3E11">
        <w:rPr>
          <w:b/>
          <w:bCs/>
          <w:sz w:val="28"/>
          <w:szCs w:val="28"/>
          <w:lang w:val="uk-UA"/>
        </w:rPr>
        <w:t xml:space="preserve"> </w:t>
      </w:r>
      <w:r w:rsidRPr="008C3E11">
        <w:rPr>
          <w:sz w:val="28"/>
          <w:szCs w:val="28"/>
          <w:lang w:val="uk-UA"/>
        </w:rPr>
        <w:t>Основні положення дисертаційної роботи доповідалися і обговорювалися на всеукраїнських наукових конференціях «Імунозалежні, онкологічні захворювання шкіри та урогенітальні інфекції» (Дніпропетровськ, 2008), «Актуальні питання естетичної медицини і косметології та зв’язок із суміжними спеціальностями» (Запоріжжя, 2009), засіданнях Запорізького обласного осередку Української асоціації лікарів-дерматовенерологів і косметологів (Запоріжжя, 2007, 2008).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b w:val="0"/>
          <w:bCs/>
          <w:szCs w:val="28"/>
          <w:lang w:val="uk-UA"/>
        </w:rPr>
      </w:pPr>
      <w:r w:rsidRPr="008C3E11">
        <w:rPr>
          <w:b w:val="0"/>
          <w:szCs w:val="28"/>
          <w:lang w:val="uk-UA"/>
        </w:rPr>
        <w:t>Публікації.</w:t>
      </w:r>
      <w:r w:rsidRPr="008C3E11">
        <w:rPr>
          <w:b w:val="0"/>
          <w:bCs/>
          <w:szCs w:val="28"/>
          <w:lang w:val="uk-UA"/>
        </w:rPr>
        <w:t xml:space="preserve"> </w:t>
      </w:r>
      <w:r w:rsidRPr="008C3E11">
        <w:rPr>
          <w:lang w:val="uk-UA"/>
        </w:rPr>
        <w:t xml:space="preserve">Основні положення дисертації повністю висвітлені в 6 наукових працях: </w:t>
      </w:r>
      <w:r w:rsidRPr="008C3E11">
        <w:rPr>
          <w:szCs w:val="28"/>
          <w:lang w:val="uk-UA"/>
        </w:rPr>
        <w:t>одноосібній монографії, 3 статтях (2 – у моноавторстві) у виданнях, рекомендованих ВАК України, отримано 2 деклараційні патенти України на корисні моделі</w:t>
      </w:r>
      <w:r w:rsidRPr="008C3E11">
        <w:rPr>
          <w:b w:val="0"/>
          <w:bCs/>
          <w:szCs w:val="28"/>
          <w:lang w:val="uk-UA"/>
        </w:rPr>
        <w:t>.</w:t>
      </w:r>
    </w:p>
    <w:p w:rsidR="000F2F8D" w:rsidRDefault="000F2F8D" w:rsidP="000F2F8D">
      <w:pPr>
        <w:pStyle w:val="aa"/>
        <w:tabs>
          <w:tab w:val="num" w:pos="-5940"/>
        </w:tabs>
        <w:ind w:firstLine="539"/>
        <w:rPr>
          <w:b w:val="0"/>
          <w:szCs w:val="28"/>
          <w:lang w:val="uk-UA"/>
        </w:rPr>
      </w:pPr>
      <w:r w:rsidRPr="007F0425">
        <w:rPr>
          <w:lang w:val="uk-UA"/>
        </w:rPr>
        <w:br w:type="page"/>
      </w:r>
      <w:r w:rsidRPr="0032200A">
        <w:rPr>
          <w:b w:val="0"/>
          <w:szCs w:val="28"/>
          <w:lang w:val="uk-UA"/>
        </w:rPr>
        <w:lastRenderedPageBreak/>
        <w:t>ВИСНОВКИ</w:t>
      </w:r>
    </w:p>
    <w:p w:rsidR="000F2F8D" w:rsidRPr="0032200A" w:rsidRDefault="000F2F8D" w:rsidP="000F2F8D">
      <w:pPr>
        <w:pStyle w:val="aa"/>
        <w:tabs>
          <w:tab w:val="num" w:pos="-5940"/>
        </w:tabs>
        <w:ind w:firstLine="539"/>
        <w:rPr>
          <w:b w:val="0"/>
          <w:szCs w:val="28"/>
          <w:lang w:val="uk-UA"/>
        </w:rPr>
      </w:pP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 xml:space="preserve">У дисертації представлено теоретичне обґрунтування й нове розв’язання наукової задачі – підвищення ефективності лікування і якості життя хворих на вугрову хворобу </w:t>
      </w:r>
      <w:r w:rsidRPr="008C3E11">
        <w:rPr>
          <w:bCs/>
          <w:szCs w:val="28"/>
          <w:lang w:val="uk-UA"/>
        </w:rPr>
        <w:t>шляхом використання засобів ноотропної та метаболічної дії на підставі вивчення показників енергетичного обміну, системи перекисного окислення ліпідів – антиокислювальної системи, симпато-адреналової та ваго-інсулярної систем і аутофлори шкіри, їх взаємозв’язку з клінічними особливостями захворювання</w:t>
      </w:r>
      <w:r w:rsidRPr="008C3E11">
        <w:rPr>
          <w:szCs w:val="28"/>
          <w:lang w:val="uk-UA"/>
        </w:rPr>
        <w:t>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>1. У зв’язку з високою поширеністю вугрової хвороби, відсутністю достовірних даних щодо ролі нервової та симпатоадреналової систем, порушень метаболізму, розвитку ендотоксикозу та недостатньою ефективністю стандартної терапії поглиблене дослідження нових патогенетичних ланок і розробка удосконалених схем лікування є надзвичайно актуальним для сучасної дерматології.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>Анкетуванням встановлено, що на розвиток і перебіг вугрової хвороби суттєвий вплив мали соціально-економічні (низьке матеріальне забезпечення у 79,3% хворих), побутові (незадовільні житлові умови, харчування), психологічні чинники (часті стреси при навчанні - у 46,3% хворих на вугрову хворобу, підвищена особистісна - у 60,5% та ситуативна тривожність – у 58,6%). Хворі на вугрову хворобу мали гіршу якість життя (знижена у 22,6%), яка залежала від ступеня її тяжкості. Розвиток комедональної форми захворювання відбувався на фоні підвищеної особистісної тривожності (46,4±0,85 балів за Спілбергером), а на розвиток і перебіг папуло-пустульозної форми більш значущий вплив мали часті стреси у хворих (у 50,0%) і підвищена ситуативна тривожність (у 69,6%).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>2. У хворих на вугрову хворобу мали місце патогенетичні зміни в енергетичному обміні клітин, системі перекисного окислення ліпідів – анти</w:t>
      </w:r>
      <w:r w:rsidRPr="008C3E11">
        <w:rPr>
          <w:sz w:val="28"/>
          <w:szCs w:val="28"/>
          <w:lang w:val="uk-UA"/>
        </w:rPr>
        <w:softHyphen/>
        <w:t>окислювальній системі, зменшення проникності еритроцитарних мембран, зростання ендотоксикозу. При І стадії вугрової хвороби не встановлено патогенетичних змін систем гомеостазу, що вивчались. При ІІ стадії, в порівнян</w:t>
      </w:r>
      <w:r w:rsidRPr="008C3E11">
        <w:rPr>
          <w:sz w:val="28"/>
          <w:szCs w:val="28"/>
          <w:lang w:val="uk-UA"/>
        </w:rPr>
        <w:softHyphen/>
        <w:t>ні зі здоровими пацієнтами, відмічались: підвищена активність сукцинатдегідро</w:t>
      </w:r>
      <w:r w:rsidRPr="008C3E11">
        <w:rPr>
          <w:sz w:val="28"/>
          <w:szCs w:val="28"/>
          <w:lang w:val="uk-UA"/>
        </w:rPr>
        <w:softHyphen/>
        <w:t xml:space="preserve">генази лімфоцитів (25,26±0,10 проти 24,77±0,18 брилок), збільшений вміст тіобарбітурової кислоти активних продуктів (5,84±0,063 проти 5,06±0,13 нмоль/л) і активація загальної антиокислювальної активності крові (51,27±0,45 проти 46,1±0,89%); знижена проникність еритроцитарних мембран, підвищений рівень середніх молекул (середні молекули при 254 нм: 0,371±0,004 проти 0,338±0,007 уо; середні молекули при 280 нм: (0,171±0,003 проти 0,143±0,005 уо); і сорбційної спроможності еритроцитів (40,22±0,30 проти 38,74±0,64%). При ІІІ стадії вугрової хвороби спостерігались: зниження </w:t>
      </w:r>
      <w:r w:rsidRPr="008C3E11">
        <w:rPr>
          <w:sz w:val="28"/>
          <w:szCs w:val="28"/>
          <w:lang w:val="uk-UA"/>
        </w:rPr>
        <w:lastRenderedPageBreak/>
        <w:t>активності сукцинатдегідрогенази лімфоцитів (23,09±0,13 брилок), підвищення вмісту тіобарбітурової кислоти активних продуктів (7,30±0,09 нмоль/л) при зменшенні активації загальної антиокислювальної активності крові (45,2±0,58%); зменшення проникності еритроцитарних мембран; підвищення рівня середніх молекул (середні молекули при 254 нм: 0,426±0,005 уо; середні молекули при 280 нм: 0,222±0,004 уо) та сорбційної спроможності еритроцитів (41,19±0,383%).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>3. Перебіг вугрової хвороби супроводжувався патогенетичними змінами в регуляції центральної та вегетативної нервової системи хворих. При І стадії вуг</w:t>
      </w:r>
      <w:r w:rsidRPr="008C3E11">
        <w:rPr>
          <w:sz w:val="28"/>
          <w:szCs w:val="28"/>
          <w:lang w:val="uk-UA"/>
        </w:rPr>
        <w:softHyphen/>
        <w:t>рової хвороби не встановлено патогенетичних змін рівня гормонів та нейроме</w:t>
      </w:r>
      <w:r w:rsidRPr="008C3E11">
        <w:rPr>
          <w:sz w:val="28"/>
          <w:szCs w:val="28"/>
          <w:lang w:val="uk-UA"/>
        </w:rPr>
        <w:softHyphen/>
        <w:t>діаторів, що вивчались. При ІІ стадії, в порівнянні зі здоровими пацієнтами, відмічалось: підвищення екскреції з сечею адреналіну (41,83±0,58 проти 36,5±0,85 нмоль/л), норадреналіну (111,1±2,05 проти 78,37±2,41 нмоль/добу), ДОФА (257,6±4,46 проти 189,9±4,34 нмоль/добу), дофаміну (1907±29,83 проти 1630±94,6 нмоль/добу) і концентрації в крові кортизолу (309,5±6,24 проти 269,1±9,2 нмоль/л), інсуліну (7,96±0,054 проти 7,0±0,11 мкМО/мл), тестостерону (1,42±0,09 проти 1,0±0,07 нмоль/л) та порушення співвідношення між гормонами і нейромедіаторами. При ІІІ стадії вугрової хвороби спостерігалось: зниження екскреції з сечею адреналіну (27,96±0,60 нмоль/л), ДОФА (145±3,16 нмоль/добу), дофаміну (1381±37,6 нмоль/добу), підвищення - норадреналіну (87,89±2,41 нмоль/добу) та концентрації в крові кортизолу (401,6±7,0 нмоль/л), інсуліну (8,81±0,085 мкМО/мл), тестостерону (1,96±0,131 нмоль/л), порушення співвідношення між гормонами і нейромедіаторами.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 xml:space="preserve">4. У хворих на вугрову хворобу розвивався дисбактеріоз шкіри та кишечника, який прямо залежав від стадії захворювання. При І стадії вугрової хвороби не встановлено порушень мікробіоценозу шкіри та кишечника; при ІІ стадії відмічався дисбактеріоз шкіри та у 73,3% хворих - дисбактеріоз </w:t>
      </w:r>
      <w:r w:rsidRPr="008C3E11">
        <w:rPr>
          <w:sz w:val="28"/>
          <w:szCs w:val="28"/>
          <w:lang w:val="uk-UA"/>
        </w:rPr>
        <w:lastRenderedPageBreak/>
        <w:t>кишечника І ступеня; при ІІІ стадії - дисбактеріоз шкіри та у 60,0% хворих - дисбактеріоз кишечника ІІ ступеня.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>5. Застосування препаратів ноотропної або метаболічної дії чи поліпробіотика у хворих з ІІ стадією вугрової хвороби дозволило через 6 місяців від початку лікування, в порівнянні зі стандартною терапією, мати на 72% меншу середню оцінку за шкалою Кука (1,23±0,17 проти 2,11±0,34 бали) та на 57% - за Сергеєвим-Рокицькою (27,2±2,7 бали проти 42,8±6,7); вищий середній бал якості життя (1,54±0,06 проти 1,40±0,08); нижчу середню оцінку стану ситуативної тривожності (42,9±0,4 проти 44,5±0,73). Це відбулось завдяки тому, що препарат метаболічної дії нормалізував рівень сукцинатдегідрогенази лімфоцитів, ноотропний засіб – гормонально-медіаторний обмін, поліпробіотик – мікробіоценоз шкіри.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 xml:space="preserve">Застосування препарату ноотропної або метаболічної дії чи поліпробіотика в комплексі лікування хворих з ІІІ стадією вугрової хвороби дало змогу мати через 6 місяців від початку лікування на 28% - меншу бальну оцінку тяжкості захворювання за Куком, на 51% - за Сергеєвим-Рокицькою, ніж при стандартній терапії, та запобігти розвитку ускладнень. 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8C3E11">
        <w:rPr>
          <w:sz w:val="28"/>
          <w:szCs w:val="28"/>
          <w:lang w:val="uk-UA"/>
        </w:rPr>
        <w:t>6. Поєднане застосування препаратів ноотропної й метаболічної дії та поліпробіотика у хворих з ІІІ стадією вугрової хвороби дозволило підвищити ефективність їх лікування: через 6 місяців від початку терапії бальна оцінка тяжкості захворювання за Куком була нижчою на 68%, за Сергеєвим-Рокицкою - на 71%; у 5 разів, у порівнянні зі стандартним лікуванням, знизилась частка пацієнтів, у яких були відсутні папули та пустули. При поєднаному застосуванні препаратів ноотропної й метаболічної дії та поліпробіотика у хворих підвищувалась якість життя і зменшувалась ситуативна тривожність.</w:t>
      </w:r>
    </w:p>
    <w:p w:rsidR="000F2F8D" w:rsidRPr="008C3E11" w:rsidRDefault="000F2F8D" w:rsidP="000F2F8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</w:p>
    <w:p w:rsidR="000F2F8D" w:rsidRPr="005628F6" w:rsidRDefault="000F2F8D" w:rsidP="000F2F8D">
      <w:pPr>
        <w:spacing w:line="360" w:lineRule="auto"/>
        <w:ind w:firstLine="539"/>
        <w:jc w:val="center"/>
        <w:rPr>
          <w:b/>
          <w:lang w:val="uk-UA"/>
        </w:rPr>
      </w:pPr>
      <w:r>
        <w:rPr>
          <w:sz w:val="28"/>
          <w:lang w:val="uk-UA"/>
        </w:rPr>
        <w:br w:type="page"/>
      </w:r>
      <w:r w:rsidRPr="005628F6">
        <w:rPr>
          <w:b/>
          <w:lang w:val="uk-UA"/>
        </w:rPr>
        <w:lastRenderedPageBreak/>
        <w:t>ПРАКТИЧНІ РЕКОМЕНДАЦІЇ</w:t>
      </w:r>
    </w:p>
    <w:p w:rsidR="000F2F8D" w:rsidRDefault="000F2F8D" w:rsidP="000F2F8D">
      <w:pPr>
        <w:pStyle w:val="aa"/>
        <w:tabs>
          <w:tab w:val="num" w:pos="-5940"/>
        </w:tabs>
        <w:spacing w:line="288" w:lineRule="auto"/>
        <w:ind w:firstLine="540"/>
        <w:rPr>
          <w:szCs w:val="28"/>
          <w:lang w:val="uk-UA"/>
        </w:rPr>
      </w:pP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 xml:space="preserve">Для лікування хворих на вугрову хворобу ІІ стадії необхідно застосовувати препарати ноотропної та метаболічної дії й поліпробіотики, що дозволяє не лише прискорити зникнення клінічних проявів захворювання, запобігти розвитку ускладнень і рецидивів, але й нормалізувати стан центральної та вегетативної нервової системи, системи ПОЛ-АОС; енергетичний обмін; мікробіоценоз шкіри. </w:t>
      </w:r>
    </w:p>
    <w:p w:rsidR="000F2F8D" w:rsidRPr="008C3E11" w:rsidRDefault="000F2F8D" w:rsidP="000F2F8D">
      <w:pPr>
        <w:pStyle w:val="aa"/>
        <w:tabs>
          <w:tab w:val="num" w:pos="-5940"/>
        </w:tabs>
        <w:ind w:firstLine="539"/>
        <w:jc w:val="both"/>
        <w:rPr>
          <w:szCs w:val="28"/>
          <w:lang w:val="uk-UA"/>
        </w:rPr>
      </w:pPr>
      <w:r w:rsidRPr="008C3E11">
        <w:rPr>
          <w:szCs w:val="28"/>
          <w:lang w:val="uk-UA"/>
        </w:rPr>
        <w:t>Доцільне поєднане застосування препаратів ноотропної та метаболічної дії й поліпробіотиків при лікуванні хворих з ІІІ стадією вугрової хвороби. Рекомендовано використання на фоні стандартної терапії протягом 6 місяців поліпробіотичного препарату щодня протягом перших 10 днів кожного місяця; на 1-2, 4-5 місяцях – ноотропного препарату «Пікамілон» по 1табл. двічі на день щодня; на 1, 3, 6 місяцях – вітчизняного препарату метаболічної дії «Кардонат» по 1 табл. двічі на день протягом місяця.</w:t>
      </w:r>
    </w:p>
    <w:p w:rsidR="000F2F8D" w:rsidRDefault="000F2F8D" w:rsidP="000F2F8D">
      <w:pPr>
        <w:pStyle w:val="aa"/>
        <w:tabs>
          <w:tab w:val="num" w:pos="-5940"/>
        </w:tabs>
        <w:ind w:firstLine="540"/>
        <w:jc w:val="both"/>
        <w:rPr>
          <w:szCs w:val="28"/>
          <w:lang w:val="uk-UA"/>
        </w:rPr>
      </w:pPr>
    </w:p>
    <w:p w:rsidR="000F2F8D" w:rsidRDefault="000F2F8D" w:rsidP="000F2F8D">
      <w:pPr>
        <w:pStyle w:val="aa"/>
        <w:tabs>
          <w:tab w:val="num" w:pos="-5940"/>
        </w:tabs>
        <w:ind w:firstLine="540"/>
        <w:rPr>
          <w:b w:val="0"/>
          <w:szCs w:val="28"/>
          <w:lang w:val="uk-UA"/>
        </w:rPr>
      </w:pPr>
      <w:r>
        <w:rPr>
          <w:lang w:val="uk-UA"/>
        </w:rPr>
        <w:br w:type="page"/>
      </w:r>
      <w:r w:rsidRPr="0032200A">
        <w:rPr>
          <w:b w:val="0"/>
          <w:szCs w:val="28"/>
          <w:lang w:val="uk-UA"/>
        </w:rPr>
        <w:lastRenderedPageBreak/>
        <w:t>СПИСОК ВИКОРИСТАНИХ ДЖЕРЕЛ</w:t>
      </w:r>
    </w:p>
    <w:p w:rsidR="000F2F8D" w:rsidRPr="000D09D9" w:rsidRDefault="000F2F8D" w:rsidP="000F2F8D">
      <w:pPr>
        <w:pStyle w:val="aa"/>
        <w:tabs>
          <w:tab w:val="num" w:pos="-5940"/>
        </w:tabs>
        <w:ind w:firstLine="540"/>
        <w:rPr>
          <w:szCs w:val="28"/>
          <w:lang w:val="uk-UA"/>
        </w:rPr>
      </w:pP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 w:rsidRPr="00851B1B">
        <w:rPr>
          <w:szCs w:val="28"/>
        </w:rPr>
        <w:t>Абрагамович Л.</w:t>
      </w:r>
      <w:r>
        <w:rPr>
          <w:szCs w:val="28"/>
        </w:rPr>
        <w:t xml:space="preserve"> </w:t>
      </w:r>
      <w:r w:rsidRPr="00851B1B">
        <w:rPr>
          <w:szCs w:val="28"/>
        </w:rPr>
        <w:t>Є. Роль біогенного моноаміну – нейрогормону серотоніну в етіології й патогенезі васкулярного компонента розацеазної хвороби / Л.</w:t>
      </w:r>
      <w:r>
        <w:rPr>
          <w:szCs w:val="28"/>
        </w:rPr>
        <w:t xml:space="preserve"> </w:t>
      </w:r>
      <w:r w:rsidRPr="00851B1B">
        <w:rPr>
          <w:szCs w:val="28"/>
        </w:rPr>
        <w:t>Є.</w:t>
      </w:r>
      <w:r>
        <w:rPr>
          <w:szCs w:val="28"/>
        </w:rPr>
        <w:t xml:space="preserve"> </w:t>
      </w:r>
      <w:r w:rsidRPr="00851B1B">
        <w:rPr>
          <w:szCs w:val="28"/>
        </w:rPr>
        <w:t>Абрагамович // Укр</w:t>
      </w:r>
      <w:r>
        <w:rPr>
          <w:szCs w:val="28"/>
        </w:rPr>
        <w:t>.</w:t>
      </w:r>
      <w:r w:rsidRPr="00851B1B">
        <w:rPr>
          <w:szCs w:val="28"/>
        </w:rPr>
        <w:t xml:space="preserve"> ж</w:t>
      </w:r>
      <w:r>
        <w:rPr>
          <w:szCs w:val="28"/>
        </w:rPr>
        <w:t>урн</w:t>
      </w:r>
      <w:r w:rsidRPr="00851B1B">
        <w:rPr>
          <w:szCs w:val="28"/>
        </w:rPr>
        <w:t xml:space="preserve">. дерматології, венерології, косметології. </w:t>
      </w:r>
      <w:r w:rsidRPr="00D43027">
        <w:t>—</w:t>
      </w:r>
      <w:r w:rsidRPr="00851B1B">
        <w:rPr>
          <w:szCs w:val="28"/>
        </w:rPr>
        <w:t xml:space="preserve"> 2003. </w:t>
      </w:r>
      <w:r w:rsidRPr="00D43027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3 (10).</w:t>
      </w:r>
      <w:r>
        <w:rPr>
          <w:szCs w:val="28"/>
        </w:rPr>
        <w:t xml:space="preserve"> </w:t>
      </w:r>
      <w:r w:rsidRPr="00D43027">
        <w:t>—</w:t>
      </w:r>
      <w:r>
        <w:rPr>
          <w:szCs w:val="28"/>
        </w:rP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39</w:t>
      </w:r>
      <w:r w:rsidRPr="008B1F94">
        <w:t>—</w:t>
      </w:r>
      <w:r w:rsidRPr="00851B1B">
        <w:rPr>
          <w:szCs w:val="28"/>
        </w:rPr>
        <w:t xml:space="preserve">43.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 w:rsidRPr="00851B1B">
        <w:rPr>
          <w:szCs w:val="28"/>
        </w:rPr>
        <w:t>Абрагамович Л.</w:t>
      </w:r>
      <w:r>
        <w:rPr>
          <w:szCs w:val="28"/>
        </w:rPr>
        <w:t xml:space="preserve"> </w:t>
      </w:r>
      <w:r w:rsidRPr="00851B1B">
        <w:rPr>
          <w:szCs w:val="28"/>
        </w:rPr>
        <w:t>Є. Спільна гелікобактерно-імунологічна концепція етіології та патогенезу деяких видів імунозалежного полісиндромного дерматозу: розацеазної хвороби, системного та алергічного дерматозу / Л.</w:t>
      </w:r>
      <w:r>
        <w:rPr>
          <w:szCs w:val="28"/>
        </w:rPr>
        <w:t xml:space="preserve"> </w:t>
      </w:r>
      <w:r w:rsidRPr="00851B1B">
        <w:rPr>
          <w:szCs w:val="28"/>
        </w:rPr>
        <w:t>Є.</w:t>
      </w:r>
      <w:r>
        <w:rPr>
          <w:szCs w:val="28"/>
        </w:rPr>
        <w:t xml:space="preserve"> </w:t>
      </w:r>
      <w:r w:rsidRPr="00851B1B">
        <w:rPr>
          <w:szCs w:val="28"/>
        </w:rPr>
        <w:t>Абрагамович // Укр. ж</w:t>
      </w:r>
      <w:r>
        <w:rPr>
          <w:szCs w:val="28"/>
        </w:rPr>
        <w:t>урн</w:t>
      </w:r>
      <w:r w:rsidRPr="00851B1B">
        <w:rPr>
          <w:szCs w:val="28"/>
        </w:rPr>
        <w:t>. дерматології, венерології, косметології.</w:t>
      </w:r>
      <w:r>
        <w:rPr>
          <w:szCs w:val="28"/>
        </w:rPr>
        <w:t xml:space="preserve"> </w:t>
      </w:r>
      <w:r w:rsidRPr="00D43027">
        <w:t>—</w:t>
      </w:r>
      <w:r>
        <w:t xml:space="preserve"> </w:t>
      </w:r>
      <w:r w:rsidRPr="00851B1B">
        <w:rPr>
          <w:szCs w:val="28"/>
        </w:rPr>
        <w:t>2002.</w:t>
      </w:r>
      <w:r>
        <w:rPr>
          <w:szCs w:val="28"/>
        </w:rPr>
        <w:t xml:space="preserve"> </w:t>
      </w:r>
      <w:r w:rsidRPr="00D43027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4 (7).</w:t>
      </w:r>
      <w:r>
        <w:rPr>
          <w:szCs w:val="28"/>
        </w:rPr>
        <w:t xml:space="preserve"> </w:t>
      </w:r>
      <w:r w:rsidRPr="00D43027">
        <w:t xml:space="preserve">— </w:t>
      </w:r>
      <w:r w:rsidRPr="00851B1B">
        <w:rPr>
          <w:szCs w:val="28"/>
        </w:rPr>
        <w:t>С. 13</w:t>
      </w:r>
      <w:r w:rsidRPr="008B1F94">
        <w:t>—</w:t>
      </w:r>
      <w:r w:rsidRPr="00851B1B">
        <w:rPr>
          <w:szCs w:val="28"/>
        </w:rPr>
        <w:t xml:space="preserve">17. </w:t>
      </w:r>
    </w:p>
    <w:p w:rsidR="000F2F8D" w:rsidRPr="00AA7A5F" w:rsidRDefault="000F2F8D" w:rsidP="000B54DC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spacing w:line="360" w:lineRule="auto"/>
        <w:ind w:left="0" w:firstLine="540"/>
        <w:jc w:val="both"/>
        <w:rPr>
          <w:szCs w:val="28"/>
        </w:rPr>
      </w:pPr>
      <w:r w:rsidRPr="00AA7A5F">
        <w:rPr>
          <w:szCs w:val="28"/>
        </w:rPr>
        <w:t>Адаскевич В. П. Акне вульгарные и розовые</w:t>
      </w:r>
      <w:r w:rsidRPr="00AA7A5F">
        <w:rPr>
          <w:szCs w:val="28"/>
          <w:lang w:val="uk-UA"/>
        </w:rPr>
        <w:t xml:space="preserve"> / В. П. Адаскевич</w:t>
      </w:r>
      <w:r w:rsidRPr="00AA7A5F">
        <w:rPr>
          <w:szCs w:val="28"/>
        </w:rPr>
        <w:t>. М</w:t>
      </w:r>
      <w:r w:rsidRPr="00AA7A5F">
        <w:rPr>
          <w:szCs w:val="28"/>
          <w:lang w:val="uk-UA"/>
        </w:rPr>
        <w:t>.: Медицинская книга</w:t>
      </w:r>
      <w:r w:rsidRPr="00AA7A5F">
        <w:rPr>
          <w:szCs w:val="28"/>
        </w:rPr>
        <w:t>, 2003</w:t>
      </w:r>
      <w:r w:rsidRPr="00AA7A5F">
        <w:rPr>
          <w:szCs w:val="28"/>
          <w:lang w:val="uk-UA"/>
        </w:rPr>
        <w:t xml:space="preserve">. </w:t>
      </w:r>
      <w:r w:rsidRPr="00AA7A5F">
        <w:rPr>
          <w:lang w:val="uk-UA"/>
        </w:rPr>
        <w:t>— 212с.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 w:rsidRPr="00AA7A5F">
        <w:rPr>
          <w:szCs w:val="28"/>
        </w:rPr>
        <w:t xml:space="preserve">Адаскевич В. П. Акне и розацеа / В. П. Адаскевич. </w:t>
      </w:r>
      <w:r w:rsidRPr="00AA7A5F">
        <w:t>—</w:t>
      </w:r>
      <w:r w:rsidRPr="00AA7A5F">
        <w:rPr>
          <w:szCs w:val="28"/>
        </w:rPr>
        <w:t xml:space="preserve"> Спб.: Ольга,</w:t>
      </w:r>
      <w:r w:rsidRPr="00851B1B">
        <w:rPr>
          <w:szCs w:val="28"/>
        </w:rPr>
        <w:t xml:space="preserve"> 2000. </w:t>
      </w:r>
      <w:r>
        <w:t>—</w:t>
      </w:r>
      <w:r w:rsidRPr="00851B1B">
        <w:rPr>
          <w:szCs w:val="28"/>
        </w:rPr>
        <w:t xml:space="preserve"> 130 с.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spacing w:line="360" w:lineRule="auto"/>
        <w:ind w:left="0" w:firstLine="540"/>
        <w:jc w:val="both"/>
        <w:rPr>
          <w:szCs w:val="28"/>
        </w:rPr>
      </w:pPr>
      <w:r w:rsidRPr="00851B1B">
        <w:rPr>
          <w:szCs w:val="28"/>
          <w:lang w:val="uk-UA"/>
        </w:rPr>
        <w:t>Айзятулов Р.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 Бактериальные эндотоксины в патогенезе кожных болезней / Р.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Айзятулов, Я.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Полях // Дерматология. Косметология. Сексопа</w:t>
      </w:r>
      <w:r w:rsidRPr="00851B1B">
        <w:rPr>
          <w:szCs w:val="28"/>
        </w:rPr>
        <w:t>тология.</w:t>
      </w:r>
      <w:r>
        <w:rPr>
          <w:szCs w:val="28"/>
        </w:rPr>
        <w:t xml:space="preserve"> </w:t>
      </w:r>
      <w:r>
        <w:t xml:space="preserve">— </w:t>
      </w:r>
      <w:r w:rsidRPr="00851B1B">
        <w:rPr>
          <w:szCs w:val="28"/>
        </w:rPr>
        <w:t>2006.</w:t>
      </w:r>
      <w:r>
        <w:rPr>
          <w:szCs w:val="28"/>
        </w:rPr>
        <w:t xml:space="preserve"> </w:t>
      </w:r>
      <w:r>
        <w:t xml:space="preserve">— </w:t>
      </w:r>
      <w:r>
        <w:rPr>
          <w:szCs w:val="28"/>
        </w:rPr>
        <w:t>№ 1</w:t>
      </w:r>
      <w:r>
        <w:t>—</w:t>
      </w:r>
      <w:r w:rsidRPr="00851B1B">
        <w:rPr>
          <w:szCs w:val="28"/>
        </w:rPr>
        <w:t>2 (9).</w:t>
      </w:r>
      <w:r>
        <w:rPr>
          <w:szCs w:val="28"/>
        </w:rPr>
        <w:t xml:space="preserve"> </w:t>
      </w:r>
      <w:r>
        <w:t xml:space="preserve">—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86</w:t>
      </w:r>
      <w:r>
        <w:t>—</w:t>
      </w:r>
      <w:r w:rsidRPr="00851B1B">
        <w:rPr>
          <w:szCs w:val="28"/>
        </w:rPr>
        <w:t>88.</w:t>
      </w:r>
    </w:p>
    <w:p w:rsidR="000F2F8D" w:rsidRPr="00851B1B" w:rsidRDefault="000F2F8D" w:rsidP="000B54DC">
      <w:pPr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autoSpaceDE w:val="0"/>
        <w:autoSpaceDN w:val="0"/>
        <w:spacing w:after="0" w:line="360" w:lineRule="auto"/>
        <w:ind w:left="0" w:firstLine="540"/>
        <w:jc w:val="both"/>
        <w:rPr>
          <w:sz w:val="28"/>
          <w:szCs w:val="28"/>
        </w:rPr>
      </w:pPr>
      <w:r w:rsidRPr="00851B1B">
        <w:rPr>
          <w:sz w:val="28"/>
          <w:szCs w:val="28"/>
        </w:rPr>
        <w:t>Айзятулов Р.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 xml:space="preserve">Ф. До питання про патогенез вугрової хвороби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Айзятулов, Г.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 xml:space="preserve">Іринчин // Матер. науково-практ. конф. “Сучасні аспекти етіопатогенезу, діагностики, клініки та лікування в дерматовенерології і косметології” (Донецьк, 13-14 травня 2003 р.). </w:t>
      </w:r>
      <w:r>
        <w:t>—</w:t>
      </w:r>
      <w:r w:rsidRPr="00851B1B">
        <w:rPr>
          <w:sz w:val="28"/>
          <w:szCs w:val="28"/>
        </w:rPr>
        <w:t xml:space="preserve"> Донецьк: Здоровий світ, 2003.</w:t>
      </w:r>
      <w:r>
        <w:rPr>
          <w:sz w:val="28"/>
          <w:szCs w:val="28"/>
        </w:rPr>
        <w:t xml:space="preserve"> </w:t>
      </w:r>
      <w:r>
        <w:t xml:space="preserve">— </w:t>
      </w:r>
      <w:r w:rsidRPr="00851B1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4</w:t>
      </w:r>
      <w:r>
        <w:t>—</w:t>
      </w:r>
      <w:r w:rsidRPr="00851B1B">
        <w:rPr>
          <w:sz w:val="28"/>
          <w:szCs w:val="28"/>
        </w:rPr>
        <w:t>5.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851B1B">
        <w:rPr>
          <w:sz w:val="28"/>
          <w:szCs w:val="28"/>
          <w:lang w:val="uk-UA"/>
        </w:rPr>
        <w:t xml:space="preserve">Айзятулов </w:t>
      </w:r>
      <w:r w:rsidRPr="00851B1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Ф.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Некоторые аспекты этиопатогенеза и клиники розацеа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  <w:lang w:val="uk-UA"/>
        </w:rPr>
        <w:t>Айзятулов</w:t>
      </w:r>
      <w:r w:rsidRPr="00851B1B">
        <w:rPr>
          <w:sz w:val="28"/>
          <w:szCs w:val="28"/>
        </w:rPr>
        <w:t>, К.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 xml:space="preserve">Мазурин // </w:t>
      </w:r>
      <w:r w:rsidRPr="00851B1B">
        <w:rPr>
          <w:sz w:val="28"/>
          <w:szCs w:val="28"/>
          <w:lang w:val="uk-UA"/>
        </w:rPr>
        <w:t>Мат</w:t>
      </w:r>
      <w:r>
        <w:rPr>
          <w:sz w:val="28"/>
          <w:szCs w:val="28"/>
          <w:lang w:val="uk-UA"/>
        </w:rPr>
        <w:t>ер</w:t>
      </w:r>
      <w:r w:rsidRPr="00851B1B">
        <w:rPr>
          <w:sz w:val="28"/>
          <w:szCs w:val="28"/>
          <w:lang w:val="uk-UA"/>
        </w:rPr>
        <w:t>. наук</w:t>
      </w:r>
      <w:r>
        <w:rPr>
          <w:sz w:val="28"/>
          <w:szCs w:val="28"/>
          <w:lang w:val="uk-UA"/>
        </w:rPr>
        <w:t>ово</w:t>
      </w:r>
      <w:r w:rsidRPr="00851B1B">
        <w:rPr>
          <w:sz w:val="28"/>
          <w:szCs w:val="28"/>
          <w:lang w:val="uk-UA"/>
        </w:rPr>
        <w:t>-практ. конф. “Захворювання та вікові особливості шкіри, їх генетична детермінованість”.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К., 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 xml:space="preserve">—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5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6.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851B1B">
        <w:rPr>
          <w:sz w:val="28"/>
          <w:szCs w:val="28"/>
          <w:lang w:val="uk-UA"/>
        </w:rPr>
        <w:t>Андрашко Ю.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 Современные представления о природе и лечении акне / Ю.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Андрашко // Клінічна імунологія. Алергологія. Інфектологія.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2007.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 xml:space="preserve">— </w:t>
      </w:r>
      <w:r w:rsidRPr="00851B1B">
        <w:rPr>
          <w:sz w:val="28"/>
          <w:szCs w:val="28"/>
          <w:lang w:val="uk-UA"/>
        </w:rPr>
        <w:t>№ 4.</w:t>
      </w:r>
      <w:r>
        <w:rPr>
          <w:sz w:val="28"/>
          <w:szCs w:val="28"/>
          <w:lang w:val="uk-UA"/>
        </w:rPr>
        <w:t xml:space="preserve"> </w:t>
      </w:r>
      <w:r>
        <w:t xml:space="preserve">— </w:t>
      </w:r>
      <w:r w:rsidRPr="00851B1B">
        <w:rPr>
          <w:sz w:val="28"/>
          <w:szCs w:val="28"/>
          <w:lang w:val="uk-UA"/>
        </w:rPr>
        <w:t>С. 17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851B1B">
        <w:rPr>
          <w:szCs w:val="28"/>
          <w:lang w:val="uk-UA"/>
        </w:rPr>
        <w:t>Анфілова М.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Р. Вікові собливсті ендогенної інтоксикації у хворих на псріаз </w:t>
      </w:r>
      <w:r w:rsidRPr="00851B1B">
        <w:rPr>
          <w:szCs w:val="28"/>
          <w:lang w:val="uk-UA"/>
        </w:rPr>
        <w:lastRenderedPageBreak/>
        <w:t>за показниками сигма-ШОЕ і гідролаз коітин крові та комплексна дезінтоксикаційна коригуюча терапія / М.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Анфілова, І.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Ляшенко,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Бондар </w:t>
      </w:r>
      <w:r w:rsidRPr="00851B1B">
        <w:rPr>
          <w:szCs w:val="28"/>
          <w:lang w:val="uk-UA"/>
        </w:rPr>
        <w:t>// Дерматология, косметология,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4 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91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98.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clear" w:pos="720"/>
          <w:tab w:val="num" w:pos="-2340"/>
          <w:tab w:val="left" w:pos="-1440"/>
          <w:tab w:val="left" w:pos="-1260"/>
          <w:tab w:val="left" w:pos="-180"/>
          <w:tab w:val="left" w:pos="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Аравийская Е.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 xml:space="preserve">Р. Современный взгляд на лечение акне: состояние проблемы и новые возможности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Аравийская // Лечащий врач.</w:t>
      </w:r>
      <w:r>
        <w:rPr>
          <w:sz w:val="28"/>
          <w:szCs w:val="28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>
        <w:rPr>
          <w:sz w:val="28"/>
          <w:szCs w:val="28"/>
        </w:rPr>
        <w:t xml:space="preserve">2003.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4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6</w:t>
      </w:r>
      <w:r w:rsidRPr="00851B1B">
        <w:rPr>
          <w:sz w:val="28"/>
          <w:szCs w:val="28"/>
          <w:lang w:val="uk-UA"/>
        </w:rPr>
        <w:t xml:space="preserve">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Арзуманян В.</w:t>
      </w:r>
      <w:r>
        <w:rPr>
          <w:szCs w:val="28"/>
        </w:rPr>
        <w:t xml:space="preserve"> </w:t>
      </w:r>
      <w:r w:rsidRPr="00851B1B">
        <w:rPr>
          <w:szCs w:val="28"/>
        </w:rPr>
        <w:t>Г.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Оценка стафилококковой и нелипофильной дрожжевой микрофлоры кожи у больных с кожной патологией при контактном способе посева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>Г.</w:t>
      </w:r>
      <w:r>
        <w:rPr>
          <w:szCs w:val="28"/>
        </w:rPr>
        <w:t xml:space="preserve"> </w:t>
      </w:r>
      <w:r w:rsidRPr="00851B1B">
        <w:rPr>
          <w:szCs w:val="28"/>
        </w:rPr>
        <w:t>Арзуманян, Е.</w:t>
      </w:r>
      <w:r>
        <w:rPr>
          <w:szCs w:val="28"/>
        </w:rPr>
        <w:t xml:space="preserve"> </w:t>
      </w:r>
      <w:r w:rsidRPr="00851B1B">
        <w:rPr>
          <w:szCs w:val="28"/>
        </w:rPr>
        <w:t>В. Зайцева</w:t>
      </w:r>
      <w:r w:rsidRPr="00851B1B">
        <w:rPr>
          <w:szCs w:val="28"/>
          <w:lang w:val="uk-UA"/>
        </w:rPr>
        <w:t>,</w:t>
      </w:r>
      <w:r w:rsidRPr="00851B1B">
        <w:rPr>
          <w:szCs w:val="28"/>
        </w:rPr>
        <w:t xml:space="preserve"> Т.</w:t>
      </w:r>
      <w:r>
        <w:rPr>
          <w:szCs w:val="28"/>
        </w:rPr>
        <w:t xml:space="preserve"> </w:t>
      </w:r>
      <w:r w:rsidRPr="00851B1B">
        <w:rPr>
          <w:szCs w:val="28"/>
        </w:rPr>
        <w:t>Н.</w:t>
      </w:r>
      <w:r>
        <w:rPr>
          <w:szCs w:val="28"/>
        </w:rPr>
        <w:t xml:space="preserve"> Кабаева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// Вестн</w:t>
      </w:r>
      <w:r>
        <w:rPr>
          <w:szCs w:val="28"/>
          <w:lang w:val="uk-UA"/>
        </w:rPr>
        <w:t>ик</w:t>
      </w:r>
      <w:r w:rsidRPr="00851B1B">
        <w:rPr>
          <w:szCs w:val="28"/>
        </w:rPr>
        <w:t xml:space="preserve"> дерматовенерологии.</w:t>
      </w:r>
      <w:r>
        <w:rPr>
          <w:szCs w:val="28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2004.</w:t>
      </w:r>
      <w:r>
        <w:rPr>
          <w:szCs w:val="28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6.</w:t>
      </w:r>
      <w:r>
        <w:rPr>
          <w:szCs w:val="28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3</w:t>
      </w:r>
      <w:r w:rsidRPr="008B1F94">
        <w:rPr>
          <w:lang w:val="uk-UA"/>
        </w:rPr>
        <w:t>—</w:t>
      </w:r>
      <w:r w:rsidRPr="00851B1B">
        <w:rPr>
          <w:szCs w:val="28"/>
        </w:rPr>
        <w:t>6.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Багмет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 “Гель левомицетин-Дарница” в лечении больных угревой болезнью /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Багмет // Сучасні проблеми дермато-венерології і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 Полтава, 2003.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С.22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24. 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Багмет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Н. </w:t>
      </w:r>
      <w:r w:rsidRPr="00851B1B">
        <w:rPr>
          <w:szCs w:val="28"/>
        </w:rPr>
        <w:t>Коррекция нарушений микроби</w:t>
      </w:r>
      <w:r w:rsidRPr="00851B1B">
        <w:rPr>
          <w:szCs w:val="28"/>
        </w:rPr>
        <w:t>о</w:t>
      </w:r>
      <w:r w:rsidRPr="00851B1B">
        <w:rPr>
          <w:szCs w:val="28"/>
        </w:rPr>
        <w:t>ценоза кожи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>при легких формах угревой болезни</w:t>
      </w:r>
      <w:r w:rsidRPr="00851B1B">
        <w:rPr>
          <w:szCs w:val="28"/>
          <w:lang w:val="uk-UA"/>
        </w:rPr>
        <w:t xml:space="preserve"> / А.Н.Багмет, О.В.Шаповалова </w:t>
      </w:r>
      <w:r w:rsidRPr="00851B1B">
        <w:rPr>
          <w:szCs w:val="28"/>
        </w:rPr>
        <w:t>// Дер</w:t>
      </w:r>
      <w:r w:rsidRPr="00851B1B">
        <w:rPr>
          <w:szCs w:val="28"/>
          <w:lang w:val="uk-UA"/>
        </w:rPr>
        <w:t>матологія та венерологія.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(19).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44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46.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Балан В.</w:t>
      </w:r>
      <w:r>
        <w:rPr>
          <w:szCs w:val="28"/>
        </w:rPr>
        <w:t xml:space="preserve"> </w:t>
      </w:r>
      <w:r w:rsidRPr="00851B1B">
        <w:rPr>
          <w:szCs w:val="28"/>
        </w:rPr>
        <w:t>Е. Применение фитоэстрогенных препаратов для лечения гипоэстрогенных состояний / В.</w:t>
      </w:r>
      <w:r>
        <w:rPr>
          <w:szCs w:val="28"/>
        </w:rPr>
        <w:t xml:space="preserve"> </w:t>
      </w:r>
      <w:r w:rsidRPr="00851B1B">
        <w:rPr>
          <w:szCs w:val="28"/>
        </w:rPr>
        <w:t>Е.</w:t>
      </w:r>
      <w:r>
        <w:rPr>
          <w:szCs w:val="28"/>
        </w:rPr>
        <w:t xml:space="preserve"> </w:t>
      </w:r>
      <w:r w:rsidRPr="00851B1B">
        <w:rPr>
          <w:szCs w:val="28"/>
        </w:rPr>
        <w:t>Балан, Я.</w:t>
      </w:r>
      <w:r>
        <w:rPr>
          <w:szCs w:val="28"/>
        </w:rPr>
        <w:t xml:space="preserve"> </w:t>
      </w:r>
      <w:r w:rsidRPr="00851B1B">
        <w:rPr>
          <w:szCs w:val="28"/>
        </w:rPr>
        <w:t>З.</w:t>
      </w:r>
      <w:r>
        <w:rPr>
          <w:szCs w:val="28"/>
        </w:rPr>
        <w:t xml:space="preserve"> </w:t>
      </w:r>
      <w:r w:rsidRPr="00851B1B">
        <w:rPr>
          <w:szCs w:val="28"/>
        </w:rPr>
        <w:t>Зайдиева // Русский медицинский журнал.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2000.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 3 (8).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156</w:t>
      </w:r>
      <w:r w:rsidRPr="008B1F94">
        <w:t>—</w:t>
      </w:r>
      <w:r w:rsidRPr="00851B1B">
        <w:rPr>
          <w:szCs w:val="28"/>
        </w:rPr>
        <w:t xml:space="preserve">158.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Безкаравайний Б.</w:t>
      </w:r>
      <w:r>
        <w:rPr>
          <w:szCs w:val="28"/>
        </w:rPr>
        <w:t xml:space="preserve"> </w:t>
      </w:r>
      <w:r w:rsidRPr="00851B1B">
        <w:rPr>
          <w:szCs w:val="28"/>
        </w:rPr>
        <w:t>О. Вплив препарату карбонат на адаптаційний потенціал серцево-судинної та вегетативної нервової систем у дітей / Б.</w:t>
      </w:r>
      <w:r>
        <w:rPr>
          <w:szCs w:val="28"/>
        </w:rPr>
        <w:t xml:space="preserve"> </w:t>
      </w:r>
      <w:r w:rsidRPr="00851B1B">
        <w:rPr>
          <w:szCs w:val="28"/>
        </w:rPr>
        <w:t>О. Безкаравайний, Т.</w:t>
      </w:r>
      <w:r>
        <w:rPr>
          <w:szCs w:val="28"/>
        </w:rPr>
        <w:t xml:space="preserve"> </w:t>
      </w:r>
      <w:r w:rsidRPr="00851B1B">
        <w:rPr>
          <w:szCs w:val="28"/>
        </w:rPr>
        <w:t>А. Сіротченко // Укр</w:t>
      </w:r>
      <w:r>
        <w:rPr>
          <w:szCs w:val="28"/>
        </w:rPr>
        <w:t>.</w:t>
      </w:r>
      <w:r w:rsidRPr="00851B1B">
        <w:rPr>
          <w:szCs w:val="28"/>
        </w:rPr>
        <w:t xml:space="preserve"> медичний часопис.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2004.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 4 (42).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88</w:t>
      </w:r>
      <w:r w:rsidRPr="008B1F94">
        <w:t>—</w:t>
      </w:r>
      <w:r w:rsidRPr="00851B1B">
        <w:rPr>
          <w:szCs w:val="28"/>
        </w:rPr>
        <w:t>91.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>Беляев Г.</w:t>
      </w: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 xml:space="preserve">М. </w:t>
      </w:r>
      <w:r w:rsidRPr="00851B1B">
        <w:rPr>
          <w:bCs/>
          <w:sz w:val="28"/>
          <w:szCs w:val="28"/>
        </w:rPr>
        <w:t xml:space="preserve">К вопросу трактовки результатов иммунологических исследований при псориазе </w:t>
      </w:r>
      <w:r w:rsidRPr="00851B1B">
        <w:rPr>
          <w:sz w:val="28"/>
          <w:szCs w:val="28"/>
        </w:rPr>
        <w:t>/ Г.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М. Беляев, А.</w:t>
      </w:r>
      <w:r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 xml:space="preserve">Н. Огурцова // Дерматологія та венерологія. — 2005. —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</w:rPr>
        <w:t xml:space="preserve"> 2. — С. 23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 xml:space="preserve">27.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Беляев Г.</w:t>
      </w:r>
      <w:r>
        <w:rPr>
          <w:szCs w:val="28"/>
        </w:rPr>
        <w:t xml:space="preserve"> </w:t>
      </w:r>
      <w:r w:rsidRPr="00851B1B">
        <w:rPr>
          <w:szCs w:val="28"/>
        </w:rPr>
        <w:t>М. Псориаз / Г.</w:t>
      </w:r>
      <w:r>
        <w:rPr>
          <w:szCs w:val="28"/>
        </w:rPr>
        <w:t xml:space="preserve"> </w:t>
      </w:r>
      <w:r w:rsidRPr="00851B1B">
        <w:rPr>
          <w:szCs w:val="28"/>
        </w:rPr>
        <w:t>М.</w:t>
      </w:r>
      <w:r>
        <w:rPr>
          <w:szCs w:val="28"/>
        </w:rPr>
        <w:t xml:space="preserve"> </w:t>
      </w:r>
      <w:r w:rsidRPr="00851B1B">
        <w:rPr>
          <w:szCs w:val="28"/>
        </w:rPr>
        <w:t>Беляев, П.</w:t>
      </w:r>
      <w:r>
        <w:rPr>
          <w:szCs w:val="28"/>
        </w:rPr>
        <w:t xml:space="preserve"> </w:t>
      </w:r>
      <w:r w:rsidRPr="00851B1B">
        <w:rPr>
          <w:szCs w:val="28"/>
        </w:rPr>
        <w:t>П.</w:t>
      </w:r>
      <w:r>
        <w:rPr>
          <w:szCs w:val="28"/>
        </w:rPr>
        <w:t xml:space="preserve"> </w:t>
      </w:r>
      <w:r w:rsidRPr="00851B1B">
        <w:rPr>
          <w:szCs w:val="28"/>
        </w:rPr>
        <w:t>Рыжко.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СПб.: Ореол, 1999.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291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с.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Білько І.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П. Нормальна мікрофлора шкіри людини та методи діагностики її порушень / І.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Білько // Сімейна медицина.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№ </w:t>
      </w:r>
      <w:r w:rsidRPr="00851B1B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88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89.</w:t>
      </w:r>
    </w:p>
    <w:p w:rsidR="000F2F8D" w:rsidRPr="00FC0484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Болотная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 Современные патогенетические аспекты и принципы лечения атопичесого дерматита /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Болотная, Ю.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Королько // Дерматология. Косметология. Венерология.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3(7).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FC0484">
        <w:rPr>
          <w:szCs w:val="28"/>
          <w:lang w:val="uk-UA"/>
        </w:rPr>
        <w:t>187</w:t>
      </w:r>
      <w:r w:rsidRPr="00FC0484">
        <w:rPr>
          <w:lang w:val="uk-UA"/>
        </w:rPr>
        <w:t>—</w:t>
      </w:r>
      <w:r w:rsidRPr="00FC0484">
        <w:rPr>
          <w:szCs w:val="28"/>
          <w:lang w:val="uk-UA"/>
        </w:rPr>
        <w:t>191.</w:t>
      </w:r>
    </w:p>
    <w:p w:rsidR="000F2F8D" w:rsidRPr="00FC0484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FC0484">
        <w:rPr>
          <w:sz w:val="28"/>
          <w:szCs w:val="28"/>
          <w:lang w:val="uk-UA"/>
        </w:rPr>
        <w:lastRenderedPageBreak/>
        <w:t xml:space="preserve"> Болотная Л. А. Современные подходы и средства лечения угревой болезни / Л. А. Болотная // Дерматовенерология. Косметология. Сексопатология. </w:t>
      </w:r>
      <w:r w:rsidRPr="00FC0484">
        <w:rPr>
          <w:lang w:val="uk-UA"/>
        </w:rPr>
        <w:t xml:space="preserve">— </w:t>
      </w:r>
      <w:r w:rsidRPr="00FC0484">
        <w:rPr>
          <w:sz w:val="28"/>
          <w:szCs w:val="28"/>
          <w:lang w:val="uk-UA"/>
        </w:rPr>
        <w:t xml:space="preserve">2008. </w:t>
      </w:r>
      <w:r w:rsidRPr="00FC0484">
        <w:rPr>
          <w:lang w:val="uk-UA"/>
        </w:rPr>
        <w:t xml:space="preserve">— </w:t>
      </w:r>
      <w:r w:rsidRPr="00FC0484">
        <w:rPr>
          <w:sz w:val="28"/>
          <w:szCs w:val="28"/>
          <w:lang w:val="uk-UA"/>
        </w:rPr>
        <w:t xml:space="preserve">№ 1 </w:t>
      </w:r>
      <w:r w:rsidRPr="00FC0484">
        <w:rPr>
          <w:lang w:val="uk-UA"/>
        </w:rPr>
        <w:t xml:space="preserve">— </w:t>
      </w:r>
      <w:r w:rsidRPr="00FC0484">
        <w:rPr>
          <w:sz w:val="28"/>
          <w:szCs w:val="28"/>
          <w:lang w:val="uk-UA"/>
        </w:rPr>
        <w:t xml:space="preserve">2. </w:t>
      </w:r>
      <w:r w:rsidRPr="00FC0484">
        <w:rPr>
          <w:lang w:val="uk-UA"/>
        </w:rPr>
        <w:t xml:space="preserve">— </w:t>
      </w:r>
      <w:r w:rsidRPr="00FC0484">
        <w:rPr>
          <w:sz w:val="28"/>
          <w:szCs w:val="28"/>
          <w:lang w:val="uk-UA"/>
        </w:rPr>
        <w:t>С. 174</w:t>
      </w:r>
      <w:r w:rsidRPr="00FC0484">
        <w:rPr>
          <w:lang w:val="uk-UA"/>
        </w:rPr>
        <w:t>—</w:t>
      </w:r>
      <w:r w:rsidRPr="00FC0484">
        <w:rPr>
          <w:sz w:val="28"/>
          <w:szCs w:val="28"/>
          <w:lang w:val="uk-UA"/>
        </w:rPr>
        <w:t>178.</w:t>
      </w:r>
    </w:p>
    <w:p w:rsidR="000F2F8D" w:rsidRPr="00FC0484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FC0484">
        <w:rPr>
          <w:bCs/>
          <w:sz w:val="28"/>
          <w:szCs w:val="28"/>
          <w:lang w:val="uk-UA"/>
        </w:rPr>
        <w:t xml:space="preserve"> Бочаров В. А. Регуляторні фактори запально-репаративного процесу при хронічних рецидивних дерматозах</w:t>
      </w:r>
      <w:r w:rsidRPr="00FC0484">
        <w:rPr>
          <w:sz w:val="28"/>
          <w:szCs w:val="28"/>
          <w:lang w:val="uk-UA"/>
        </w:rPr>
        <w:t xml:space="preserve"> / В. А. Бочаров, Алавніх Муат, С. М. Тарнопольська // Укр. журн. дерматології, венерології, косметології. — 2003. — № 1. — С. 18</w:t>
      </w:r>
      <w:r w:rsidRPr="00FC0484">
        <w:rPr>
          <w:lang w:val="uk-UA"/>
        </w:rPr>
        <w:t>—</w:t>
      </w:r>
      <w:r w:rsidRPr="00FC0484">
        <w:rPr>
          <w:sz w:val="28"/>
          <w:szCs w:val="28"/>
          <w:lang w:val="uk-UA"/>
        </w:rPr>
        <w:t xml:space="preserve">21. </w:t>
      </w:r>
    </w:p>
    <w:p w:rsidR="000F2F8D" w:rsidRPr="00FC0484" w:rsidRDefault="000F2F8D" w:rsidP="000B54DC">
      <w:pPr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bCs/>
          <w:sz w:val="28"/>
          <w:szCs w:val="28"/>
          <w:lang w:val="uk-UA"/>
        </w:rPr>
      </w:pPr>
      <w:r w:rsidRPr="00FC0484">
        <w:rPr>
          <w:sz w:val="28"/>
          <w:szCs w:val="28"/>
          <w:lang w:val="uk-UA"/>
        </w:rPr>
        <w:t xml:space="preserve"> Ваел Юсеф Абделрахман Альмухейсін Функціональний стан систем вторинних посередників при вугровій хворобі, комплексне лікування хворих із застосуванням мембраностабілізуючої терапії: автореф. дис. на здобуття наук. ступеня канд. мед. наук : спец. 14.01.20 «Шкірні та венеричні хвороби» / Ваел Юсеф Абделрахман Альмухейсін. </w:t>
      </w:r>
      <w:r w:rsidRPr="00FC0484">
        <w:rPr>
          <w:lang w:val="uk-UA"/>
        </w:rPr>
        <w:t xml:space="preserve">— </w:t>
      </w:r>
      <w:r w:rsidRPr="00FC0484">
        <w:rPr>
          <w:sz w:val="28"/>
          <w:szCs w:val="28"/>
          <w:lang w:val="uk-UA"/>
        </w:rPr>
        <w:t xml:space="preserve">Харків, 2004. — 20 с. </w:t>
      </w:r>
    </w:p>
    <w:p w:rsidR="000F2F8D" w:rsidRPr="00FC0484" w:rsidRDefault="000F2F8D" w:rsidP="000B54DC">
      <w:pPr>
        <w:pStyle w:val="1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 w:rsidRPr="00FC0484">
        <w:rPr>
          <w:szCs w:val="28"/>
        </w:rPr>
        <w:t xml:space="preserve"> Висоцька Г. Л. Патогенетичне обгрунтування комплексної терапії жінок, хворих на вугрову хворобу: автореф. дис. на здобуття наук. ступеня канд. мед. наук : спец. 14.01.20 «Шкірні та венеричні хвороби» / Г. Л. Висоцька </w:t>
      </w:r>
      <w:r w:rsidRPr="00FC0484">
        <w:t>—</w:t>
      </w:r>
      <w:r w:rsidRPr="00FC0484">
        <w:rPr>
          <w:szCs w:val="28"/>
        </w:rPr>
        <w:t xml:space="preserve"> Харків.</w:t>
      </w:r>
      <w:r w:rsidRPr="00FC0484">
        <w:t xml:space="preserve"> —</w:t>
      </w:r>
      <w:r w:rsidRPr="00FC0484">
        <w:rPr>
          <w:szCs w:val="28"/>
        </w:rPr>
        <w:t xml:space="preserve"> 2006. </w:t>
      </w:r>
      <w:r w:rsidRPr="00FC0484">
        <w:t xml:space="preserve">— </w:t>
      </w:r>
      <w:r w:rsidRPr="00FC0484">
        <w:rPr>
          <w:szCs w:val="28"/>
        </w:rPr>
        <w:t>23 с.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FC0484">
        <w:rPr>
          <w:sz w:val="28"/>
          <w:szCs w:val="28"/>
          <w:lang w:val="uk-UA"/>
        </w:rPr>
        <w:t xml:space="preserve"> Волкославская В. М. Динаміка патології шкіри різних вікових груп населення України та Східного регіону / В. М. Волкославська, О. Г. Гутнєв,</w:t>
      </w:r>
      <w:r w:rsidRPr="00851B1B">
        <w:rPr>
          <w:sz w:val="28"/>
          <w:szCs w:val="28"/>
          <w:lang w:val="uk-UA"/>
        </w:rPr>
        <w:t xml:space="preserve"> Я.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 xml:space="preserve"> Кутасевич </w:t>
      </w:r>
      <w:r w:rsidRPr="00851B1B">
        <w:rPr>
          <w:sz w:val="28"/>
          <w:szCs w:val="28"/>
          <w:lang w:val="uk-UA"/>
        </w:rPr>
        <w:t>// Вік та шкіра: Матеріали наук</w:t>
      </w:r>
      <w:r>
        <w:rPr>
          <w:sz w:val="28"/>
          <w:szCs w:val="28"/>
          <w:lang w:val="uk-UA"/>
        </w:rPr>
        <w:t xml:space="preserve">ово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практ. конф., 3-4 черв. 2004р.,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Київ.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2004.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40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41.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>Волкославская В.</w:t>
      </w: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 xml:space="preserve">Н. </w:t>
      </w:r>
      <w:r w:rsidRPr="00851B1B">
        <w:rPr>
          <w:bCs/>
          <w:sz w:val="28"/>
          <w:szCs w:val="28"/>
        </w:rPr>
        <w:t>Состояние заболеваемости инфекционной, паразитарной и грибковой патологией в Украине и задачи на перспективу</w:t>
      </w:r>
      <w:r w:rsidRPr="00851B1B">
        <w:rPr>
          <w:sz w:val="28"/>
          <w:szCs w:val="28"/>
        </w:rPr>
        <w:t xml:space="preserve">: </w:t>
      </w:r>
      <w:r w:rsidRPr="00ED5250">
        <w:rPr>
          <w:sz w:val="28"/>
          <w:szCs w:val="28"/>
        </w:rPr>
        <w:t>[</w:t>
      </w:r>
      <w:r w:rsidRPr="00851B1B">
        <w:rPr>
          <w:sz w:val="28"/>
          <w:szCs w:val="28"/>
        </w:rPr>
        <w:t>Тези доп. I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(VIII) з</w:t>
      </w:r>
      <w:r w:rsidRPr="00ED5250">
        <w:rPr>
          <w:sz w:val="28"/>
          <w:szCs w:val="28"/>
        </w:rPr>
        <w:t>’</w:t>
      </w:r>
      <w:r w:rsidRPr="00851B1B">
        <w:rPr>
          <w:sz w:val="28"/>
          <w:szCs w:val="28"/>
        </w:rPr>
        <w:t>їзду Укр. асоц</w:t>
      </w:r>
      <w:r>
        <w:rPr>
          <w:sz w:val="28"/>
          <w:szCs w:val="28"/>
          <w:lang w:val="uk-UA"/>
        </w:rPr>
        <w:t>іації</w:t>
      </w:r>
      <w:r w:rsidRPr="00851B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</w:t>
      </w:r>
      <w:r w:rsidRPr="00851B1B">
        <w:rPr>
          <w:sz w:val="28"/>
          <w:szCs w:val="28"/>
        </w:rPr>
        <w:t>ікарів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- </w:t>
      </w:r>
      <w:r w:rsidRPr="00851B1B">
        <w:rPr>
          <w:sz w:val="28"/>
          <w:szCs w:val="28"/>
        </w:rPr>
        <w:t>дерматовенерологів і косме</w:t>
      </w:r>
      <w:r>
        <w:rPr>
          <w:sz w:val="28"/>
          <w:szCs w:val="28"/>
          <w:lang w:val="uk-UA"/>
        </w:rPr>
        <w:softHyphen/>
      </w:r>
      <w:r w:rsidRPr="00851B1B">
        <w:rPr>
          <w:sz w:val="28"/>
          <w:szCs w:val="28"/>
        </w:rPr>
        <w:t xml:space="preserve">тологів, 20 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 xml:space="preserve"> 23 верес. 2005 р., м. Київ] /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Н. Волкославская // Укр. журн. дерматології, венерології, косметології. — 2005. —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</w:rPr>
        <w:t xml:space="preserve"> 3. — С. 113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114.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Волов А.</w:t>
      </w:r>
      <w:r>
        <w:rPr>
          <w:szCs w:val="28"/>
        </w:rPr>
        <w:t xml:space="preserve"> </w:t>
      </w:r>
      <w:r w:rsidRPr="00851B1B">
        <w:rPr>
          <w:szCs w:val="28"/>
        </w:rPr>
        <w:t>А. Новые технологии в дерматокосметологии / А.</w:t>
      </w:r>
      <w:r>
        <w:rPr>
          <w:szCs w:val="28"/>
        </w:rPr>
        <w:t xml:space="preserve"> </w:t>
      </w:r>
      <w:r w:rsidRPr="00851B1B">
        <w:rPr>
          <w:szCs w:val="28"/>
        </w:rPr>
        <w:t>А.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Волов </w:t>
      </w:r>
      <w:r w:rsidRPr="00851B1B">
        <w:rPr>
          <w:rFonts w:eastAsia="MS Mincho"/>
          <w:szCs w:val="28"/>
        </w:rPr>
        <w:t>// Сучасні проблеми дерматовенерології, косметології та управління охоро</w:t>
      </w:r>
      <w:r>
        <w:rPr>
          <w:rFonts w:eastAsia="MS Mincho"/>
          <w:szCs w:val="28"/>
        </w:rPr>
        <w:softHyphen/>
      </w:r>
      <w:r w:rsidRPr="00851B1B">
        <w:rPr>
          <w:rFonts w:eastAsia="MS Mincho"/>
          <w:szCs w:val="28"/>
        </w:rPr>
        <w:t>ною здоров’я. Зб. наук. праць.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>Харків, 2004.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 xml:space="preserve"> Вип. 3.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>С.</w:t>
      </w:r>
      <w:r>
        <w:rPr>
          <w:rFonts w:eastAsia="MS Mincho"/>
          <w:szCs w:val="28"/>
        </w:rPr>
        <w:t xml:space="preserve"> </w:t>
      </w:r>
      <w:r w:rsidRPr="00851B1B">
        <w:rPr>
          <w:rFonts w:eastAsia="MS Mincho"/>
          <w:szCs w:val="28"/>
        </w:rPr>
        <w:t>267</w:t>
      </w:r>
      <w:r w:rsidRPr="008B1F94">
        <w:t>—</w:t>
      </w:r>
      <w:r w:rsidRPr="00851B1B">
        <w:rPr>
          <w:rFonts w:eastAsia="MS Mincho"/>
          <w:szCs w:val="28"/>
        </w:rPr>
        <w:t xml:space="preserve">270.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Городиловский Н.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Е. Особливості гуморальної регуляції </w:t>
      </w:r>
      <w:r w:rsidRPr="00851B1B">
        <w:rPr>
          <w:szCs w:val="28"/>
        </w:rPr>
        <w:lastRenderedPageBreak/>
        <w:t>метаболічного гомеостазу у хворих на розацеа з супутньою патологією шлунка / Н.</w:t>
      </w:r>
      <w:r>
        <w:rPr>
          <w:szCs w:val="28"/>
        </w:rPr>
        <w:t xml:space="preserve"> </w:t>
      </w:r>
      <w:r w:rsidRPr="00851B1B">
        <w:rPr>
          <w:szCs w:val="28"/>
        </w:rPr>
        <w:t>Е.</w:t>
      </w:r>
      <w:r>
        <w:rPr>
          <w:szCs w:val="28"/>
        </w:rPr>
        <w:t xml:space="preserve"> </w:t>
      </w:r>
      <w:r w:rsidRPr="00851B1B">
        <w:rPr>
          <w:szCs w:val="28"/>
        </w:rPr>
        <w:t>Городиловский // Журн</w:t>
      </w:r>
      <w:r>
        <w:rPr>
          <w:szCs w:val="28"/>
        </w:rPr>
        <w:t>.</w:t>
      </w:r>
      <w:r w:rsidRPr="00851B1B">
        <w:rPr>
          <w:szCs w:val="28"/>
        </w:rPr>
        <w:t xml:space="preserve"> дерматології та венерології.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1999.</w:t>
      </w:r>
      <w:r>
        <w:rPr>
          <w:szCs w:val="28"/>
        </w:rPr>
        <w:t xml:space="preserve"> </w:t>
      </w:r>
      <w:r w:rsidRPr="008B1F94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2 (8).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43</w:t>
      </w:r>
      <w:r w:rsidRPr="008B1F94">
        <w:t>—</w:t>
      </w:r>
      <w:r w:rsidRPr="00851B1B">
        <w:rPr>
          <w:szCs w:val="28"/>
        </w:rPr>
        <w:t xml:space="preserve">67.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Гулей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О. Сучасні уявлення про етіопатогенез вугрової хвороби /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Гулей // Буковинський медич</w:t>
      </w:r>
      <w:r>
        <w:rPr>
          <w:szCs w:val="28"/>
          <w:lang w:val="uk-UA"/>
        </w:rPr>
        <w:t>н.</w:t>
      </w:r>
      <w:r w:rsidRPr="00851B1B">
        <w:rPr>
          <w:szCs w:val="28"/>
          <w:lang w:val="uk-UA"/>
        </w:rPr>
        <w:t xml:space="preserve"> вісник.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Т. 10, № 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 98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105.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Дашкова 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 Акне: природа возникновения и развития, вопросы систематизации и современные ориентиры в выборе терапии / 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Дашкова, М.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Логачев // Вестн. дерматологиии и 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8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13.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Довжанский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И. Качество жизни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 показатель состояния больных хроническими дерматозами /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Довжанский // Вестник дерматологии и 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12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13.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Додхоев Д.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 Особенности проницаемости эритроцитарных мембран и сорбционная способность эритроцитов у здоровых доношенных новорож</w:t>
      </w:r>
      <w:r w:rsidRPr="00851B1B">
        <w:rPr>
          <w:szCs w:val="28"/>
          <w:lang w:val="uk-UA"/>
        </w:rPr>
        <w:softHyphen/>
      </w:r>
      <w:r w:rsidRPr="00851B1B">
        <w:rPr>
          <w:szCs w:val="28"/>
        </w:rPr>
        <w:t xml:space="preserve">денных и их матерей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 Додхоев //</w:t>
      </w:r>
      <w:r w:rsidRPr="00851B1B">
        <w:rPr>
          <w:szCs w:val="28"/>
          <w:lang w:val="uk-UA"/>
        </w:rPr>
        <w:t xml:space="preserve"> Физиология человека.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 1998.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135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137.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 xml:space="preserve">Досвід використання косметичних засобів </w:t>
      </w:r>
      <w:r w:rsidRPr="00851B1B">
        <w:rPr>
          <w:szCs w:val="28"/>
          <w:lang w:val="en-US"/>
        </w:rPr>
        <w:t>AVENE</w:t>
      </w:r>
      <w:r w:rsidRPr="00851B1B">
        <w:rPr>
          <w:szCs w:val="28"/>
        </w:rPr>
        <w:t xml:space="preserve"> – </w:t>
      </w:r>
      <w:r w:rsidRPr="00851B1B">
        <w:rPr>
          <w:szCs w:val="28"/>
          <w:lang w:val="en-US"/>
        </w:rPr>
        <w:t>CLEANANCE</w:t>
      </w:r>
      <w:r w:rsidRPr="00851B1B">
        <w:rPr>
          <w:szCs w:val="28"/>
        </w:rPr>
        <w:t xml:space="preserve"> при лікуванні вугрової хвороби / С.</w:t>
      </w:r>
      <w:r>
        <w:rPr>
          <w:szCs w:val="28"/>
        </w:rPr>
        <w:t xml:space="preserve">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>Вольбин, О.</w:t>
      </w:r>
      <w:r>
        <w:rPr>
          <w:szCs w:val="28"/>
        </w:rPr>
        <w:t xml:space="preserve"> </w:t>
      </w:r>
      <w:r w:rsidRPr="00851B1B">
        <w:rPr>
          <w:szCs w:val="28"/>
        </w:rPr>
        <w:t>І.</w:t>
      </w:r>
      <w:r>
        <w:rPr>
          <w:szCs w:val="28"/>
        </w:rPr>
        <w:t xml:space="preserve"> </w:t>
      </w:r>
      <w:r w:rsidRPr="00851B1B">
        <w:rPr>
          <w:szCs w:val="28"/>
        </w:rPr>
        <w:t>Зайченко, К.</w:t>
      </w:r>
      <w:r>
        <w:rPr>
          <w:szCs w:val="28"/>
        </w:rPr>
        <w:t xml:space="preserve"> </w:t>
      </w:r>
      <w:r w:rsidRPr="00851B1B">
        <w:rPr>
          <w:szCs w:val="28"/>
        </w:rPr>
        <w:t>Ф.</w:t>
      </w:r>
      <w:r>
        <w:rPr>
          <w:szCs w:val="28"/>
        </w:rPr>
        <w:t xml:space="preserve"> </w:t>
      </w:r>
      <w:r w:rsidRPr="00851B1B">
        <w:rPr>
          <w:szCs w:val="28"/>
        </w:rPr>
        <w:t>Ващенко, О.</w:t>
      </w:r>
      <w:r>
        <w:rPr>
          <w:szCs w:val="28"/>
        </w:rPr>
        <w:t xml:space="preserve">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Ростопора </w:t>
      </w:r>
      <w:r w:rsidRPr="00851B1B">
        <w:rPr>
          <w:rFonts w:eastAsia="MS Mincho"/>
          <w:szCs w:val="28"/>
        </w:rPr>
        <w:t xml:space="preserve">// Сучасні проблеми дерматовенерології, косметології та управління охороною здоров’я. Зб. наукових праць. </w:t>
      </w:r>
      <w:r w:rsidRPr="008B1F94">
        <w:t>—</w:t>
      </w:r>
      <w:r>
        <w:rPr>
          <w:rFonts w:eastAsia="MS Mincho"/>
          <w:szCs w:val="28"/>
        </w:rPr>
        <w:t xml:space="preserve"> </w:t>
      </w:r>
      <w:r w:rsidRPr="00851B1B">
        <w:rPr>
          <w:rFonts w:eastAsia="MS Mincho"/>
          <w:szCs w:val="28"/>
        </w:rPr>
        <w:t>Харків, 2004.</w:t>
      </w:r>
      <w:r>
        <w:rPr>
          <w:rFonts w:eastAsia="MS Mincho"/>
          <w:szCs w:val="28"/>
        </w:rPr>
        <w:t xml:space="preserve"> </w:t>
      </w:r>
      <w:r w:rsidRPr="008B1F94">
        <w:t>—</w:t>
      </w:r>
      <w:r w:rsidRPr="00851B1B">
        <w:rPr>
          <w:rFonts w:eastAsia="MS Mincho"/>
          <w:szCs w:val="28"/>
        </w:rPr>
        <w:t xml:space="preserve"> Вип. 3.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>С.</w:t>
      </w:r>
      <w:r>
        <w:rPr>
          <w:rFonts w:eastAsia="MS Mincho"/>
          <w:szCs w:val="28"/>
        </w:rPr>
        <w:t xml:space="preserve"> </w:t>
      </w:r>
      <w:r w:rsidRPr="00851B1B">
        <w:rPr>
          <w:rFonts w:eastAsia="MS Mincho"/>
          <w:szCs w:val="28"/>
        </w:rPr>
        <w:t>291</w:t>
      </w:r>
      <w:r w:rsidRPr="008B1F94">
        <w:t>—</w:t>
      </w:r>
      <w:r w:rsidRPr="00851B1B">
        <w:rPr>
          <w:rFonts w:eastAsia="MS Mincho"/>
          <w:szCs w:val="28"/>
        </w:rPr>
        <w:t xml:space="preserve">292.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Дуденко Л.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І. Розроблення принципів комплексного лікування вугрової хвороби / Л.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І.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Дуденко, К.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В.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Васильєва, В.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Ф.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Ашуркова // Укр</w:t>
      </w:r>
      <w:r>
        <w:rPr>
          <w:bCs/>
          <w:szCs w:val="28"/>
          <w:lang w:val="uk-UA"/>
        </w:rPr>
        <w:t>.</w:t>
      </w:r>
      <w:r w:rsidRPr="00851B1B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ж</w:t>
      </w:r>
      <w:r w:rsidRPr="00851B1B">
        <w:rPr>
          <w:bCs/>
          <w:szCs w:val="28"/>
          <w:lang w:val="uk-UA"/>
        </w:rPr>
        <w:t>урн</w:t>
      </w:r>
      <w:r>
        <w:rPr>
          <w:bCs/>
          <w:szCs w:val="28"/>
          <w:lang w:val="uk-UA"/>
        </w:rPr>
        <w:t>.</w:t>
      </w:r>
      <w:r w:rsidRPr="00851B1B">
        <w:rPr>
          <w:bCs/>
          <w:szCs w:val="28"/>
          <w:lang w:val="uk-UA"/>
        </w:rPr>
        <w:t xml:space="preserve"> дерматології, венерології, косметології.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bCs/>
          <w:szCs w:val="28"/>
          <w:lang w:val="uk-UA"/>
        </w:rPr>
        <w:t xml:space="preserve"> 2007.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№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2.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104.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Дудченко М.</w:t>
      </w:r>
      <w:r>
        <w:rPr>
          <w:szCs w:val="28"/>
        </w:rPr>
        <w:t xml:space="preserve"> </w:t>
      </w:r>
      <w:r w:rsidRPr="00851B1B">
        <w:rPr>
          <w:szCs w:val="28"/>
        </w:rPr>
        <w:t>О. Деякі фактори впливу ультрафіолетових промінів на шкіру у прихильників сонячного та штучного загару / М.</w:t>
      </w:r>
      <w:r>
        <w:rPr>
          <w:szCs w:val="28"/>
        </w:rPr>
        <w:t xml:space="preserve"> </w:t>
      </w:r>
      <w:r w:rsidRPr="00851B1B">
        <w:rPr>
          <w:szCs w:val="28"/>
        </w:rPr>
        <w:t>О.</w:t>
      </w:r>
      <w:r>
        <w:rPr>
          <w:szCs w:val="28"/>
        </w:rPr>
        <w:t xml:space="preserve"> </w:t>
      </w:r>
      <w:r w:rsidRPr="00851B1B">
        <w:rPr>
          <w:szCs w:val="28"/>
        </w:rPr>
        <w:t>Дудченко, К.</w:t>
      </w:r>
      <w:r>
        <w:rPr>
          <w:szCs w:val="28"/>
        </w:rPr>
        <w:t xml:space="preserve">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>Васильєва, Л.</w:t>
      </w:r>
      <w:r>
        <w:rPr>
          <w:szCs w:val="28"/>
        </w:rPr>
        <w:t xml:space="preserve"> </w:t>
      </w:r>
      <w:r w:rsidRPr="00851B1B">
        <w:rPr>
          <w:szCs w:val="28"/>
        </w:rPr>
        <w:t>Ю.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Левченко // Мат. наук.-практ. конф. </w:t>
      </w:r>
      <w:r>
        <w:rPr>
          <w:szCs w:val="28"/>
        </w:rPr>
        <w:t>«</w:t>
      </w:r>
      <w:r w:rsidRPr="00851B1B">
        <w:rPr>
          <w:szCs w:val="28"/>
        </w:rPr>
        <w:t>Захворювання та вікові особливості шкіри</w:t>
      </w:r>
      <w:r>
        <w:rPr>
          <w:szCs w:val="28"/>
        </w:rPr>
        <w:t>, їх генетична детермінованість»</w:t>
      </w:r>
      <w:r w:rsidRPr="00851B1B">
        <w:rPr>
          <w:szCs w:val="28"/>
        </w:rPr>
        <w:t>.</w:t>
      </w:r>
      <w:r>
        <w:rPr>
          <w:szCs w:val="28"/>
        </w:rPr>
        <w:t xml:space="preserve"> </w:t>
      </w:r>
      <w:r w:rsidRPr="008B1F94">
        <w:t>—</w:t>
      </w:r>
      <w:r w:rsidRPr="00851B1B">
        <w:rPr>
          <w:szCs w:val="28"/>
        </w:rPr>
        <w:t xml:space="preserve"> К., 2003.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 32</w:t>
      </w:r>
      <w:r w:rsidRPr="008B1F94">
        <w:t>—</w:t>
      </w:r>
      <w:r w:rsidRPr="00851B1B">
        <w:rPr>
          <w:szCs w:val="28"/>
        </w:rPr>
        <w:t xml:space="preserve">33.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>Дудченко М.</w:t>
      </w: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 xml:space="preserve">О. Частота </w:t>
      </w:r>
      <w:r w:rsidRPr="00851B1B">
        <w:rPr>
          <w:bCs/>
          <w:sz w:val="28"/>
          <w:szCs w:val="28"/>
        </w:rPr>
        <w:t>i</w:t>
      </w:r>
      <w:r w:rsidRPr="00851B1B">
        <w:rPr>
          <w:bCs/>
          <w:sz w:val="28"/>
          <w:szCs w:val="28"/>
          <w:lang w:val="uk-UA"/>
        </w:rPr>
        <w:t xml:space="preserve"> особливост</w:t>
      </w:r>
      <w:r w:rsidRPr="00851B1B">
        <w:rPr>
          <w:bCs/>
          <w:sz w:val="28"/>
          <w:szCs w:val="28"/>
        </w:rPr>
        <w:t>i</w:t>
      </w:r>
      <w:r w:rsidRPr="00851B1B">
        <w:rPr>
          <w:bCs/>
          <w:sz w:val="28"/>
          <w:szCs w:val="28"/>
          <w:lang w:val="uk-UA"/>
        </w:rPr>
        <w:t xml:space="preserve"> переб</w:t>
      </w:r>
      <w:r w:rsidRPr="00851B1B">
        <w:rPr>
          <w:bCs/>
          <w:sz w:val="28"/>
          <w:szCs w:val="28"/>
        </w:rPr>
        <w:t>i</w:t>
      </w:r>
      <w:r w:rsidRPr="00851B1B">
        <w:rPr>
          <w:bCs/>
          <w:sz w:val="28"/>
          <w:szCs w:val="28"/>
          <w:lang w:val="uk-UA"/>
        </w:rPr>
        <w:t>гу дерматоз</w:t>
      </w:r>
      <w:r w:rsidRPr="00851B1B">
        <w:rPr>
          <w:bCs/>
          <w:sz w:val="28"/>
          <w:szCs w:val="28"/>
        </w:rPr>
        <w:t>i</w:t>
      </w:r>
      <w:r w:rsidRPr="00851B1B">
        <w:rPr>
          <w:bCs/>
          <w:sz w:val="28"/>
          <w:szCs w:val="28"/>
          <w:lang w:val="uk-UA"/>
        </w:rPr>
        <w:t>в у хворих з гастроентеролог</w:t>
      </w:r>
      <w:r w:rsidRPr="00851B1B">
        <w:rPr>
          <w:bCs/>
          <w:sz w:val="28"/>
          <w:szCs w:val="28"/>
        </w:rPr>
        <w:t>i</w:t>
      </w:r>
      <w:r w:rsidRPr="00851B1B">
        <w:rPr>
          <w:bCs/>
          <w:sz w:val="28"/>
          <w:szCs w:val="28"/>
          <w:lang w:val="uk-UA"/>
        </w:rPr>
        <w:t>чною патолог</w:t>
      </w:r>
      <w:r w:rsidRPr="00851B1B">
        <w:rPr>
          <w:bCs/>
          <w:sz w:val="28"/>
          <w:szCs w:val="28"/>
        </w:rPr>
        <w:t>i</w:t>
      </w:r>
      <w:r w:rsidRPr="00851B1B">
        <w:rPr>
          <w:bCs/>
          <w:sz w:val="28"/>
          <w:szCs w:val="28"/>
          <w:lang w:val="uk-UA"/>
        </w:rPr>
        <w:t>єю</w:t>
      </w:r>
      <w:r w:rsidRPr="00851B1B">
        <w:rPr>
          <w:sz w:val="28"/>
          <w:szCs w:val="28"/>
          <w:lang w:val="uk-UA"/>
        </w:rPr>
        <w:t xml:space="preserve"> /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Дудченко, 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I</w:t>
      </w:r>
      <w:r w:rsidRPr="00851B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Дуденко, К. В. Васильєва</w:t>
      </w:r>
      <w:r w:rsidRPr="00851B1B">
        <w:rPr>
          <w:sz w:val="28"/>
          <w:szCs w:val="28"/>
          <w:lang w:val="uk-UA"/>
        </w:rPr>
        <w:t xml:space="preserve"> // Укр. журн. дерматолог</w:t>
      </w:r>
      <w:r w:rsidRPr="00851B1B">
        <w:rPr>
          <w:sz w:val="28"/>
          <w:szCs w:val="28"/>
        </w:rPr>
        <w:t>i</w:t>
      </w:r>
      <w:r w:rsidRPr="00851B1B">
        <w:rPr>
          <w:sz w:val="28"/>
          <w:szCs w:val="28"/>
          <w:lang w:val="uk-UA"/>
        </w:rPr>
        <w:t>ї, венеролог</w:t>
      </w:r>
      <w:r w:rsidRPr="00851B1B">
        <w:rPr>
          <w:sz w:val="28"/>
          <w:szCs w:val="28"/>
        </w:rPr>
        <w:t>i</w:t>
      </w:r>
      <w:r w:rsidRPr="00851B1B">
        <w:rPr>
          <w:sz w:val="28"/>
          <w:szCs w:val="28"/>
          <w:lang w:val="uk-UA"/>
        </w:rPr>
        <w:t>ї, косметолог</w:t>
      </w:r>
      <w:r w:rsidRPr="00851B1B">
        <w:rPr>
          <w:sz w:val="28"/>
          <w:szCs w:val="28"/>
        </w:rPr>
        <w:t>i</w:t>
      </w:r>
      <w:r w:rsidRPr="00851B1B">
        <w:rPr>
          <w:sz w:val="28"/>
          <w:szCs w:val="28"/>
          <w:lang w:val="uk-UA"/>
        </w:rPr>
        <w:t xml:space="preserve">ї.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2007.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uk-UA"/>
        </w:rPr>
        <w:t xml:space="preserve"> 2.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С. 101.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lang w:val="uk-UA"/>
        </w:rPr>
        <w:t xml:space="preserve"> </w:t>
      </w:r>
      <w:r w:rsidRPr="00851B1B">
        <w:t>Дюдюн А.</w:t>
      </w:r>
      <w:r>
        <w:rPr>
          <w:lang w:val="uk-UA"/>
        </w:rPr>
        <w:t xml:space="preserve"> </w:t>
      </w:r>
      <w:r w:rsidRPr="00851B1B">
        <w:t>Д.</w:t>
      </w:r>
      <w:r w:rsidRPr="00851B1B">
        <w:rPr>
          <w:lang w:val="uk-UA"/>
        </w:rPr>
        <w:t xml:space="preserve"> </w:t>
      </w:r>
      <w:r w:rsidRPr="00851B1B">
        <w:rPr>
          <w:bCs/>
        </w:rPr>
        <w:t xml:space="preserve">"Фузидерм-Б" в лечении больных с аллергодерматозами и </w:t>
      </w:r>
      <w:r w:rsidRPr="00851B1B">
        <w:rPr>
          <w:bCs/>
        </w:rPr>
        <w:lastRenderedPageBreak/>
        <w:t>дерматозами с наличием бактериальной инфекции</w:t>
      </w:r>
      <w:r w:rsidRPr="00851B1B">
        <w:t xml:space="preserve"> </w:t>
      </w:r>
      <w:r w:rsidRPr="00851B1B">
        <w:rPr>
          <w:lang w:val="uk-UA"/>
        </w:rPr>
        <w:t xml:space="preserve">/ </w:t>
      </w:r>
      <w:r w:rsidRPr="00851B1B">
        <w:t>А.</w:t>
      </w:r>
      <w:r>
        <w:rPr>
          <w:lang w:val="uk-UA"/>
        </w:rPr>
        <w:t xml:space="preserve"> </w:t>
      </w:r>
      <w:r w:rsidRPr="00851B1B">
        <w:t>Д.</w:t>
      </w:r>
      <w:r>
        <w:rPr>
          <w:lang w:val="uk-UA"/>
        </w:rPr>
        <w:t xml:space="preserve"> </w:t>
      </w:r>
      <w:r w:rsidRPr="00851B1B">
        <w:t>Дюдюн, Н.</w:t>
      </w:r>
      <w:r>
        <w:rPr>
          <w:lang w:val="uk-UA"/>
        </w:rPr>
        <w:t xml:space="preserve"> </w:t>
      </w:r>
      <w:r w:rsidRPr="00851B1B">
        <w:t>Н.</w:t>
      </w:r>
      <w:r>
        <w:rPr>
          <w:lang w:val="uk-UA"/>
        </w:rPr>
        <w:t xml:space="preserve"> </w:t>
      </w:r>
      <w:r w:rsidRPr="00851B1B">
        <w:t>Полион // Укр. журн. дерматології, венерології, косметології.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t>2006.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t xml:space="preserve"> </w:t>
      </w:r>
      <w:r w:rsidRPr="00851B1B">
        <w:rPr>
          <w:lang w:val="uk-UA"/>
        </w:rPr>
        <w:t>№</w:t>
      </w:r>
      <w:r w:rsidRPr="00851B1B">
        <w:t xml:space="preserve"> 4.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t>С. 42</w:t>
      </w:r>
      <w:r w:rsidRPr="008B1F94">
        <w:rPr>
          <w:lang w:val="uk-UA"/>
        </w:rPr>
        <w:t>—</w:t>
      </w:r>
      <w:r w:rsidRPr="00851B1B">
        <w:t>45.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Дюдюн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 Бактериальный вагиноз /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Дюдюн, 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Полион, Е.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Почка </w:t>
      </w:r>
      <w:r w:rsidRPr="00851B1B">
        <w:rPr>
          <w:szCs w:val="28"/>
          <w:lang w:val="uk-UA"/>
        </w:rPr>
        <w:t>// Дерматология.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 xml:space="preserve">№ </w:t>
      </w:r>
      <w:r w:rsidRPr="00851B1B">
        <w:rPr>
          <w:szCs w:val="28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4 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154</w:t>
      </w:r>
      <w:r>
        <w:rPr>
          <w:lang w:val="uk-UA"/>
        </w:rPr>
        <w:t>-</w:t>
      </w:r>
      <w:r w:rsidRPr="00851B1B">
        <w:rPr>
          <w:szCs w:val="28"/>
        </w:rPr>
        <w:t>160.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Дюдюн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Д. Лікування хворих на вугрову хворобу /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Дюдюн, 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Погребняк,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Горбунцов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// Дерматовенерология. Косметология. Сексопатология.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2008.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 282.</w:t>
      </w:r>
    </w:p>
    <w:p w:rsidR="000F2F8D" w:rsidRPr="005A53F9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Дюдюн А. Д.</w:t>
      </w:r>
      <w:r w:rsidRPr="00474FE4">
        <w:rPr>
          <w:bCs/>
          <w:szCs w:val="28"/>
          <w:lang w:val="uk-UA"/>
        </w:rPr>
        <w:t xml:space="preserve"> Застосування системних пробіотиків </w:t>
      </w:r>
      <w:r w:rsidRPr="008B1F94">
        <w:rPr>
          <w:lang w:val="uk-UA"/>
        </w:rPr>
        <w:t>—</w:t>
      </w:r>
      <w:r w:rsidRPr="00474FE4">
        <w:rPr>
          <w:bCs/>
          <w:szCs w:val="28"/>
          <w:lang w:val="uk-UA"/>
        </w:rPr>
        <w:t xml:space="preserve"> шлях до покращення лікування вугрової хвороби / А.</w:t>
      </w:r>
      <w:r>
        <w:rPr>
          <w:bCs/>
          <w:szCs w:val="28"/>
          <w:lang w:val="uk-UA"/>
        </w:rPr>
        <w:t xml:space="preserve"> </w:t>
      </w:r>
      <w:r w:rsidRPr="00474FE4">
        <w:rPr>
          <w:bCs/>
          <w:szCs w:val="28"/>
          <w:lang w:val="uk-UA"/>
        </w:rPr>
        <w:t>Д. Дюдюн</w:t>
      </w:r>
      <w:r>
        <w:rPr>
          <w:bCs/>
          <w:szCs w:val="28"/>
          <w:lang w:val="uk-UA"/>
        </w:rPr>
        <w:t>,</w:t>
      </w:r>
      <w:r w:rsidRPr="00474FE4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Н. Ю. Резніченко</w:t>
      </w:r>
      <w:r w:rsidRPr="00474FE4">
        <w:rPr>
          <w:bCs/>
          <w:szCs w:val="28"/>
          <w:lang w:val="uk-UA"/>
        </w:rPr>
        <w:t xml:space="preserve"> // </w:t>
      </w:r>
      <w:r w:rsidRPr="00474FE4">
        <w:rPr>
          <w:szCs w:val="28"/>
          <w:lang w:val="uk-UA"/>
        </w:rPr>
        <w:t xml:space="preserve">Дерматовенерология. Косметология. Сексопатология. </w:t>
      </w:r>
      <w:r w:rsidRPr="008B1F94">
        <w:t>—</w:t>
      </w:r>
      <w:r>
        <w:rPr>
          <w:lang w:val="uk-UA"/>
        </w:rPr>
        <w:t xml:space="preserve"> </w:t>
      </w:r>
      <w:r w:rsidRPr="00474FE4">
        <w:rPr>
          <w:szCs w:val="28"/>
          <w:lang w:val="uk-UA"/>
        </w:rPr>
        <w:t xml:space="preserve">2007. </w:t>
      </w:r>
      <w:r w:rsidRPr="008B1F94">
        <w:t>—</w:t>
      </w:r>
      <w:r>
        <w:rPr>
          <w:lang w:val="uk-UA"/>
        </w:rPr>
        <w:t xml:space="preserve"> </w:t>
      </w:r>
      <w:r w:rsidRPr="00474FE4">
        <w:rPr>
          <w:szCs w:val="28"/>
          <w:lang w:val="uk-UA"/>
        </w:rPr>
        <w:t>№ 1</w:t>
      </w:r>
      <w:r w:rsidRPr="008B1F94">
        <w:t>—</w:t>
      </w:r>
      <w:r w:rsidRPr="00474FE4">
        <w:rPr>
          <w:szCs w:val="28"/>
          <w:lang w:val="uk-UA"/>
        </w:rPr>
        <w:t xml:space="preserve">4. </w:t>
      </w:r>
      <w:r w:rsidRPr="008B1F94">
        <w:t>—</w:t>
      </w:r>
      <w:r w:rsidRPr="00474FE4">
        <w:rPr>
          <w:szCs w:val="28"/>
          <w:lang w:val="uk-UA"/>
        </w:rPr>
        <w:t>С.98</w:t>
      </w:r>
      <w:r>
        <w:rPr>
          <w:lang w:val="uk-UA"/>
        </w:rPr>
        <w:t>-1</w:t>
      </w:r>
      <w:r w:rsidRPr="00474FE4">
        <w:rPr>
          <w:szCs w:val="28"/>
          <w:lang w:val="uk-UA"/>
        </w:rPr>
        <w:t>02.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 w:rsidRPr="00851B1B">
        <w:rPr>
          <w:szCs w:val="28"/>
          <w:lang w:val="uk-UA"/>
        </w:rPr>
        <w:t xml:space="preserve">Дюдюн </w:t>
      </w:r>
      <w:r w:rsidRPr="00851B1B">
        <w:rPr>
          <w:szCs w:val="28"/>
        </w:rPr>
        <w:t>А.Д.</w:t>
      </w:r>
      <w:r w:rsidRPr="00851B1B">
        <w:rPr>
          <w:szCs w:val="28"/>
          <w:lang w:val="uk-UA"/>
        </w:rPr>
        <w:t xml:space="preserve"> </w:t>
      </w:r>
      <w:r>
        <w:rPr>
          <w:szCs w:val="28"/>
        </w:rPr>
        <w:t>Применение денебола, м</w:t>
      </w:r>
      <w:r>
        <w:rPr>
          <w:szCs w:val="28"/>
          <w:lang w:val="uk-UA"/>
        </w:rPr>
        <w:t>е</w:t>
      </w:r>
      <w:r>
        <w:rPr>
          <w:szCs w:val="28"/>
        </w:rPr>
        <w:t>ратина и лактовита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форте в комплексной терапии больных с акне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Дюдюн</w:t>
      </w:r>
      <w:r w:rsidRPr="00851B1B">
        <w:rPr>
          <w:szCs w:val="28"/>
        </w:rPr>
        <w:t>, 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Свирид, 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Полион // Новости медицины и фармации в Украине.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10.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Зайков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В. Кардонат: </w:t>
      </w:r>
      <w:r w:rsidRPr="00851B1B">
        <w:rPr>
          <w:szCs w:val="28"/>
        </w:rPr>
        <w:t xml:space="preserve">рецепт жизненной энергии /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Зайков // Журн</w:t>
      </w:r>
      <w:r>
        <w:rPr>
          <w:szCs w:val="28"/>
          <w:lang w:val="uk-UA"/>
        </w:rPr>
        <w:t>.</w:t>
      </w:r>
      <w:r w:rsidRPr="00851B1B">
        <w:rPr>
          <w:szCs w:val="28"/>
          <w:lang w:val="uk-UA"/>
        </w:rPr>
        <w:t xml:space="preserve"> практичного лікаря.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77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79.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Испирьян М.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Б. Влияние циклоферона на иммунологические показа</w:t>
      </w:r>
      <w:r w:rsidRPr="00851B1B">
        <w:rPr>
          <w:szCs w:val="28"/>
          <w:lang w:val="uk-UA"/>
        </w:rPr>
        <w:softHyphen/>
        <w:t>тели у больных псориазом с дисбактериозом кишечника / М.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Испирьян // Дерматология. Косметология. Венерология.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3 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245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248.</w:t>
      </w:r>
    </w:p>
    <w:p w:rsidR="000F2F8D" w:rsidRPr="00851B1B" w:rsidRDefault="000F2F8D" w:rsidP="000B54DC">
      <w:pPr>
        <w:pStyle w:val="4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51B1B">
        <w:rPr>
          <w:b/>
          <w:szCs w:val="28"/>
        </w:rPr>
        <w:t>Іринчин Г.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 xml:space="preserve">В. Комплексне лікування хворих на вульгарні вугрі з використанням антиоксидантного комплексу та комбінованої лазерної </w:t>
      </w:r>
      <w:r w:rsidRPr="00AE2A0D">
        <w:rPr>
          <w:b/>
          <w:szCs w:val="28"/>
        </w:rPr>
        <w:t>тера</w:t>
      </w:r>
      <w:r>
        <w:rPr>
          <w:b/>
          <w:szCs w:val="28"/>
        </w:rPr>
        <w:softHyphen/>
      </w:r>
      <w:r w:rsidRPr="00AE2A0D">
        <w:rPr>
          <w:b/>
          <w:szCs w:val="28"/>
        </w:rPr>
        <w:t>пії: автореф. дис. на здобуття наук. ступеня кан</w:t>
      </w:r>
      <w:r>
        <w:rPr>
          <w:b/>
          <w:szCs w:val="28"/>
        </w:rPr>
        <w:t>д. мед. наук : спец. 14.01.20 «</w:t>
      </w:r>
      <w:r w:rsidRPr="00AE2A0D">
        <w:rPr>
          <w:b/>
          <w:szCs w:val="28"/>
        </w:rPr>
        <w:t xml:space="preserve">Шкірні та венеричні хвороби» / Г. В. Іринчин. </w:t>
      </w:r>
      <w:r w:rsidRPr="00AE2A0D">
        <w:rPr>
          <w:b/>
        </w:rPr>
        <w:t>—</w:t>
      </w:r>
      <w:r w:rsidRPr="00AE2A0D">
        <w:rPr>
          <w:b/>
          <w:szCs w:val="28"/>
        </w:rPr>
        <w:t xml:space="preserve"> Харків. </w:t>
      </w:r>
      <w:r w:rsidRPr="00AE2A0D">
        <w:rPr>
          <w:b/>
        </w:rPr>
        <w:t>—</w:t>
      </w:r>
      <w:r w:rsidRPr="00AE2A0D">
        <w:rPr>
          <w:b/>
          <w:szCs w:val="28"/>
        </w:rPr>
        <w:t xml:space="preserve"> 2006.</w:t>
      </w:r>
      <w:r>
        <w:rPr>
          <w:b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b/>
          <w:szCs w:val="28"/>
        </w:rPr>
        <w:t>24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с.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Іринчин Г.</w:t>
      </w:r>
      <w:r>
        <w:rPr>
          <w:szCs w:val="28"/>
        </w:rPr>
        <w:t xml:space="preserve"> </w:t>
      </w:r>
      <w:r w:rsidRPr="00851B1B">
        <w:rPr>
          <w:szCs w:val="28"/>
        </w:rPr>
        <w:t>В. Роль порушеннь про- та антиоксидантної систем крові у патогенезі вугрової хвороби / Г.</w:t>
      </w:r>
      <w:r>
        <w:rPr>
          <w:szCs w:val="28"/>
        </w:rPr>
        <w:t xml:space="preserve">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>Іринчин // Журнал дерматовенерол</w:t>
      </w:r>
      <w:r w:rsidRPr="00851B1B">
        <w:rPr>
          <w:szCs w:val="28"/>
        </w:rPr>
        <w:t>о</w:t>
      </w:r>
      <w:r w:rsidRPr="00851B1B">
        <w:rPr>
          <w:szCs w:val="28"/>
        </w:rPr>
        <w:t>гии и косметологии им. Н.А.Торсуева.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2004.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</w:t>
      </w:r>
      <w:r>
        <w:rPr>
          <w:szCs w:val="28"/>
        </w:rPr>
        <w:t xml:space="preserve"> </w:t>
      </w:r>
      <w:r w:rsidRPr="00851B1B">
        <w:rPr>
          <w:szCs w:val="28"/>
        </w:rPr>
        <w:t>1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655B68">
        <w:rPr>
          <w:szCs w:val="28"/>
        </w:rPr>
        <w:t>2.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128</w:t>
      </w:r>
      <w:r w:rsidRPr="008B1F94">
        <w:t>—</w:t>
      </w:r>
      <w:r w:rsidRPr="00851B1B">
        <w:rPr>
          <w:szCs w:val="28"/>
        </w:rPr>
        <w:t xml:space="preserve">129. </w:t>
      </w:r>
    </w:p>
    <w:p w:rsidR="000F2F8D" w:rsidRPr="00851B1B" w:rsidRDefault="000F2F8D" w:rsidP="000B54DC">
      <w:pPr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Pr="00851B1B">
        <w:rPr>
          <w:bCs/>
          <w:color w:val="000000"/>
          <w:sz w:val="28"/>
          <w:szCs w:val="28"/>
          <w:lang w:val="uk-UA"/>
        </w:rPr>
        <w:t>Іспір’ян М.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851B1B">
        <w:rPr>
          <w:bCs/>
          <w:color w:val="000000"/>
          <w:sz w:val="28"/>
          <w:szCs w:val="28"/>
          <w:lang w:val="uk-UA"/>
        </w:rPr>
        <w:t xml:space="preserve">Б. Патогенетичні механізми взаємодії і комплексна коригуюча терапія системи імунітету та мікробіоценозу кишечника у хворих </w:t>
      </w:r>
      <w:r w:rsidRPr="00AE2A0D">
        <w:rPr>
          <w:bCs/>
          <w:color w:val="000000"/>
          <w:sz w:val="28"/>
          <w:szCs w:val="28"/>
          <w:lang w:val="uk-UA"/>
        </w:rPr>
        <w:t xml:space="preserve">на псоріаз: </w:t>
      </w:r>
      <w:r w:rsidRPr="00AE2A0D">
        <w:rPr>
          <w:sz w:val="28"/>
          <w:szCs w:val="28"/>
          <w:lang w:val="uk-UA"/>
        </w:rPr>
        <w:t>автореф. дис. на здобуття наук. ступеня канд. мед. наук : спец.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14.01.20 «Шкірні та венеричні хвороби» </w:t>
      </w:r>
      <w:r w:rsidRPr="00851B1B">
        <w:rPr>
          <w:sz w:val="28"/>
          <w:szCs w:val="28"/>
          <w:lang w:val="uk-UA"/>
        </w:rPr>
        <w:t>/</w:t>
      </w:r>
      <w:r w:rsidRPr="00851B1B">
        <w:rPr>
          <w:bCs/>
          <w:color w:val="000000"/>
          <w:sz w:val="28"/>
          <w:szCs w:val="28"/>
          <w:lang w:val="uk-UA"/>
        </w:rPr>
        <w:t xml:space="preserve"> М.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851B1B">
        <w:rPr>
          <w:bCs/>
          <w:color w:val="000000"/>
          <w:sz w:val="28"/>
          <w:szCs w:val="28"/>
          <w:lang w:val="uk-UA"/>
        </w:rPr>
        <w:t>Б.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851B1B">
        <w:rPr>
          <w:bCs/>
          <w:color w:val="000000"/>
          <w:sz w:val="28"/>
          <w:szCs w:val="28"/>
          <w:lang w:val="uk-UA"/>
        </w:rPr>
        <w:t>Іспір’ян.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Харків.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2006.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Каданер Е.</w:t>
      </w:r>
      <w:r>
        <w:rPr>
          <w:szCs w:val="28"/>
          <w:lang w:val="uk-UA"/>
        </w:rPr>
        <w:t xml:space="preserve"> И. Особенности статуса веге</w:t>
      </w:r>
      <w:r w:rsidRPr="00851B1B">
        <w:rPr>
          <w:szCs w:val="28"/>
          <w:lang w:val="uk-UA"/>
        </w:rPr>
        <w:t>тативной нервной системы у больных экземой курильщиков табака / Е.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Каданер,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Федотов,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Горбунцов // Дерматология. Косметология. Венерология.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134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139.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Калинина 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Дифференцированный подход к лечению угревой болезни и гирсутизма у женщин с гиперандрогенией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Калинина,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Канаузова, О.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Медведева // Вестн. дерматол. и 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30-32.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Калюжна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 Вивчення ліпідних показників сироватки крові та поверхні шкіри у хворих на себорейний дерматит /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Калюжна, К.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Бардова,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Брюзгина // Укр.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 дерматології, венерології,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 22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24.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  <w:tab w:val="left" w:pos="3420"/>
          <w:tab w:val="left" w:pos="3780"/>
          <w:tab w:val="left" w:pos="46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Калюжна 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Д. Ефективність використання місцевих засобів при лі</w:t>
      </w:r>
      <w:r>
        <w:rPr>
          <w:sz w:val="28"/>
          <w:szCs w:val="28"/>
          <w:lang w:val="uk-UA"/>
        </w:rPr>
        <w:softHyphen/>
      </w:r>
      <w:r w:rsidRPr="00851B1B">
        <w:rPr>
          <w:sz w:val="28"/>
          <w:szCs w:val="28"/>
          <w:lang w:val="uk-UA"/>
        </w:rPr>
        <w:t>куванні вугревої хвороби слабкої та помірної тяжкості / 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Калюжна, 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Б.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Вовк // Журн</w:t>
      </w:r>
      <w:r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uk-UA"/>
        </w:rPr>
        <w:t xml:space="preserve"> дерматологии и венерологии.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1999.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№ 2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(8).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66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71.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Калюжная Л.</w:t>
      </w:r>
      <w:r>
        <w:rPr>
          <w:szCs w:val="28"/>
        </w:rPr>
        <w:t xml:space="preserve"> </w:t>
      </w:r>
      <w:r w:rsidRPr="00851B1B">
        <w:rPr>
          <w:szCs w:val="28"/>
        </w:rPr>
        <w:t>Д. Болезни сальных желез у женщин в перименопаузальный период / Л.</w:t>
      </w:r>
      <w:r>
        <w:rPr>
          <w:szCs w:val="28"/>
        </w:rPr>
        <w:t xml:space="preserve"> </w:t>
      </w:r>
      <w:r w:rsidRPr="00851B1B">
        <w:rPr>
          <w:szCs w:val="28"/>
        </w:rPr>
        <w:t>Д.</w:t>
      </w:r>
      <w:r>
        <w:rPr>
          <w:szCs w:val="28"/>
        </w:rPr>
        <w:t xml:space="preserve"> </w:t>
      </w:r>
      <w:r w:rsidRPr="00851B1B">
        <w:rPr>
          <w:szCs w:val="28"/>
        </w:rPr>
        <w:t>Калюжная, О.</w:t>
      </w:r>
      <w:r>
        <w:rPr>
          <w:szCs w:val="28"/>
        </w:rPr>
        <w:t xml:space="preserve"> </w:t>
      </w:r>
      <w:r w:rsidRPr="00851B1B">
        <w:rPr>
          <w:szCs w:val="28"/>
        </w:rPr>
        <w:t>М.</w:t>
      </w:r>
      <w:r>
        <w:rPr>
          <w:szCs w:val="28"/>
        </w:rPr>
        <w:t xml:space="preserve"> </w:t>
      </w:r>
      <w:r w:rsidRPr="00851B1B">
        <w:rPr>
          <w:szCs w:val="28"/>
        </w:rPr>
        <w:t>Копаница // Дерматологія та венерологія.</w:t>
      </w:r>
      <w:r>
        <w:rPr>
          <w:szCs w:val="28"/>
        </w:rPr>
        <w:t xml:space="preserve"> </w:t>
      </w:r>
      <w:r w:rsidRPr="008B1F94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1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(15). </w:t>
      </w:r>
      <w:r w:rsidRPr="008B1F94">
        <w:t>—</w:t>
      </w:r>
      <w:r w:rsidRPr="00851B1B">
        <w:rPr>
          <w:szCs w:val="28"/>
        </w:rPr>
        <w:t xml:space="preserve"> 2002.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22</w:t>
      </w:r>
      <w:r w:rsidRPr="008B1F94">
        <w:t>—</w:t>
      </w:r>
      <w:r w:rsidRPr="00851B1B">
        <w:rPr>
          <w:szCs w:val="28"/>
        </w:rPr>
        <w:t xml:space="preserve">24.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Калюжная Л.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Д. Л</w:t>
      </w:r>
      <w:r w:rsidRPr="00851B1B">
        <w:rPr>
          <w:sz w:val="28"/>
          <w:lang w:val="en-US"/>
        </w:rPr>
        <w:t>i</w:t>
      </w:r>
      <w:r w:rsidRPr="00851B1B">
        <w:rPr>
          <w:sz w:val="28"/>
          <w:lang w:val="uk-UA"/>
        </w:rPr>
        <w:t>кування вульгарних вугр</w:t>
      </w:r>
      <w:r w:rsidRPr="00851B1B">
        <w:rPr>
          <w:sz w:val="28"/>
          <w:lang w:val="en-US"/>
        </w:rPr>
        <w:t>i</w:t>
      </w:r>
      <w:r w:rsidRPr="00851B1B">
        <w:rPr>
          <w:sz w:val="28"/>
          <w:lang w:val="uk-UA"/>
        </w:rPr>
        <w:t>в: Методичн</w:t>
      </w:r>
      <w:r w:rsidRPr="00851B1B">
        <w:rPr>
          <w:sz w:val="28"/>
          <w:lang w:val="en-US"/>
        </w:rPr>
        <w:t>i</w:t>
      </w:r>
      <w:r w:rsidRPr="00851B1B">
        <w:rPr>
          <w:sz w:val="28"/>
          <w:lang w:val="uk-UA"/>
        </w:rPr>
        <w:t xml:space="preserve"> рекомен</w:t>
      </w:r>
      <w:r>
        <w:rPr>
          <w:sz w:val="28"/>
          <w:lang w:val="uk-UA"/>
        </w:rPr>
        <w:softHyphen/>
      </w:r>
      <w:r w:rsidRPr="00851B1B">
        <w:rPr>
          <w:sz w:val="28"/>
          <w:lang w:val="uk-UA"/>
        </w:rPr>
        <w:t>дації / Л.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Д.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Калюжная, С.</w:t>
      </w:r>
      <w:r>
        <w:rPr>
          <w:sz w:val="28"/>
          <w:lang w:val="uk-UA"/>
        </w:rPr>
        <w:t xml:space="preserve"> </w:t>
      </w:r>
      <w:smartTag w:uri="urn:schemas-microsoft-com:office:smarttags" w:element="place">
        <w:r w:rsidRPr="00851B1B">
          <w:rPr>
            <w:sz w:val="28"/>
            <w:lang w:val="en-US"/>
          </w:rPr>
          <w:t>I</w:t>
        </w:r>
        <w:r w:rsidRPr="00851B1B">
          <w:rPr>
            <w:sz w:val="28"/>
            <w:lang w:val="uk-UA"/>
          </w:rPr>
          <w:t>.</w:t>
        </w:r>
      </w:smartTag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Шармазан, О.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М.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Копаниця.</w:t>
      </w:r>
      <w:r>
        <w:rPr>
          <w:sz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lang w:val="uk-UA"/>
        </w:rPr>
        <w:t xml:space="preserve"> К., 2002.</w:t>
      </w:r>
      <w:r>
        <w:rPr>
          <w:sz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lang w:val="uk-UA"/>
        </w:rPr>
        <w:t xml:space="preserve">32 с.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Калюжная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 Функиональное состояние центральной нервной системы и мозгового кровообращения у больных атопическим дерматитом /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Калюжная, Е.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Безвершенко // Дерматология, косметология,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55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59.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Киреев 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 Определение тяжести эндотоксикоза при критических состояниях у детей / 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Киреев, Т.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Багмут,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Ю.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Курочкин // Педиатрия.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1997.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№ </w:t>
      </w:r>
      <w:r w:rsidRPr="00851B1B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88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89.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Клименко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 Сучасна терапія при різних клінічних формах вугрової хвороби (акне) і акнеподібних дерматозах (розацеа, демодекоз) та раціональні діагності й лікувальні заходи з підвищення її ефективності /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lastRenderedPageBreak/>
        <w:t>Клименко,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Степаненко // Укр. </w:t>
      </w:r>
      <w:r>
        <w:rPr>
          <w:sz w:val="28"/>
          <w:szCs w:val="28"/>
          <w:lang w:val="uk-UA"/>
        </w:rPr>
        <w:t>ж</w:t>
      </w:r>
      <w:r w:rsidRPr="00851B1B">
        <w:rPr>
          <w:sz w:val="28"/>
          <w:szCs w:val="28"/>
          <w:lang w:val="uk-UA"/>
        </w:rPr>
        <w:t>урн</w:t>
      </w:r>
      <w:r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uk-UA"/>
        </w:rPr>
        <w:t xml:space="preserve"> дерматології, венерології, косметології.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2008.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 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46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57.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Ковалев В.</w:t>
      </w:r>
      <w:r>
        <w:rPr>
          <w:szCs w:val="28"/>
        </w:rPr>
        <w:t xml:space="preserve"> </w:t>
      </w:r>
      <w:r w:rsidRPr="00851B1B">
        <w:rPr>
          <w:szCs w:val="28"/>
        </w:rPr>
        <w:t>М. Угревая сыпь / В.</w:t>
      </w:r>
      <w:r>
        <w:rPr>
          <w:szCs w:val="28"/>
        </w:rPr>
        <w:t xml:space="preserve"> </w:t>
      </w:r>
      <w:r w:rsidRPr="00851B1B">
        <w:rPr>
          <w:szCs w:val="28"/>
        </w:rPr>
        <w:t>М.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Ковалев. </w:t>
      </w:r>
      <w:r w:rsidRPr="008B1F94">
        <w:t>—</w:t>
      </w:r>
      <w:r w:rsidRPr="00851B1B">
        <w:rPr>
          <w:szCs w:val="28"/>
        </w:rPr>
        <w:t xml:space="preserve"> К.: Здоров</w:t>
      </w:r>
      <w:r w:rsidRPr="00851B1B">
        <w:rPr>
          <w:szCs w:val="28"/>
        </w:rPr>
        <w:sym w:font="Symbol" w:char="F0A2"/>
      </w:r>
      <w:r w:rsidRPr="00851B1B">
        <w:rPr>
          <w:szCs w:val="28"/>
        </w:rPr>
        <w:t>я, 1991.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144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с.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Коваленко Е.</w:t>
      </w:r>
      <w:r>
        <w:rPr>
          <w:szCs w:val="28"/>
        </w:rPr>
        <w:t xml:space="preserve"> </w:t>
      </w:r>
      <w:r w:rsidRPr="00851B1B">
        <w:rPr>
          <w:szCs w:val="28"/>
        </w:rPr>
        <w:t>П. "Пилюля красоты": гормональный контроль нарушений метаболизма андрогенов при акне и себорее у женщин / Е.</w:t>
      </w:r>
      <w:r>
        <w:rPr>
          <w:szCs w:val="28"/>
        </w:rPr>
        <w:t xml:space="preserve"> </w:t>
      </w:r>
      <w:r w:rsidRPr="00851B1B">
        <w:rPr>
          <w:szCs w:val="28"/>
        </w:rPr>
        <w:t>П.</w:t>
      </w:r>
      <w:r>
        <w:rPr>
          <w:szCs w:val="28"/>
        </w:rPr>
        <w:t xml:space="preserve"> </w:t>
      </w:r>
      <w:r w:rsidRPr="00851B1B">
        <w:rPr>
          <w:szCs w:val="28"/>
        </w:rPr>
        <w:t>Коваленко // Новости медицины и фармации.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2004.</w:t>
      </w:r>
      <w:r>
        <w:rPr>
          <w:szCs w:val="28"/>
        </w:rPr>
        <w:t xml:space="preserve"> </w:t>
      </w:r>
      <w:r w:rsidRPr="008B1F94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1 (141).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9.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Коган Б.</w:t>
      </w:r>
      <w:r>
        <w:rPr>
          <w:szCs w:val="28"/>
        </w:rPr>
        <w:t xml:space="preserve"> Г. Розацеа, демодикоз, пери</w:t>
      </w:r>
      <w:r w:rsidRPr="00851B1B">
        <w:rPr>
          <w:szCs w:val="28"/>
        </w:rPr>
        <w:t>оральний дерматит: спільні аспекти етіології та патогенезу. Нові підходи до комплексної терапії дерматозу / Б.</w:t>
      </w:r>
      <w:r>
        <w:rPr>
          <w:szCs w:val="28"/>
        </w:rPr>
        <w:t xml:space="preserve"> </w:t>
      </w:r>
      <w:r w:rsidRPr="00851B1B">
        <w:rPr>
          <w:szCs w:val="28"/>
        </w:rPr>
        <w:t>Г.</w:t>
      </w:r>
      <w:r>
        <w:rPr>
          <w:szCs w:val="28"/>
        </w:rPr>
        <w:t xml:space="preserve"> </w:t>
      </w:r>
      <w:r w:rsidRPr="00851B1B">
        <w:rPr>
          <w:szCs w:val="28"/>
        </w:rPr>
        <w:t>Коган, В.</w:t>
      </w:r>
      <w:r>
        <w:rPr>
          <w:szCs w:val="28"/>
        </w:rPr>
        <w:t xml:space="preserve"> </w:t>
      </w:r>
      <w:r w:rsidRPr="00851B1B">
        <w:rPr>
          <w:szCs w:val="28"/>
        </w:rPr>
        <w:t>Т.</w:t>
      </w:r>
      <w:r>
        <w:rPr>
          <w:szCs w:val="28"/>
        </w:rPr>
        <w:t xml:space="preserve"> </w:t>
      </w:r>
      <w:r w:rsidRPr="00851B1B">
        <w:rPr>
          <w:szCs w:val="28"/>
        </w:rPr>
        <w:t>Горголь, В.</w:t>
      </w:r>
      <w:r>
        <w:rPr>
          <w:szCs w:val="28"/>
        </w:rPr>
        <w:t xml:space="preserve"> </w:t>
      </w:r>
      <w:r w:rsidRPr="00851B1B">
        <w:rPr>
          <w:szCs w:val="28"/>
        </w:rPr>
        <w:t>І.</w:t>
      </w:r>
      <w:r>
        <w:rPr>
          <w:szCs w:val="28"/>
        </w:rPr>
        <w:t xml:space="preserve"> </w:t>
      </w:r>
      <w:r w:rsidRPr="00851B1B">
        <w:rPr>
          <w:szCs w:val="28"/>
        </w:rPr>
        <w:t>Степаненко // Укр</w:t>
      </w:r>
      <w:r>
        <w:rPr>
          <w:szCs w:val="28"/>
        </w:rPr>
        <w:t>.</w:t>
      </w:r>
      <w:r w:rsidRPr="00851B1B">
        <w:rPr>
          <w:szCs w:val="28"/>
        </w:rPr>
        <w:t xml:space="preserve"> журн</w:t>
      </w:r>
      <w:r>
        <w:rPr>
          <w:szCs w:val="28"/>
        </w:rPr>
        <w:t>.</w:t>
      </w:r>
      <w:r w:rsidRPr="00851B1B">
        <w:rPr>
          <w:szCs w:val="28"/>
        </w:rPr>
        <w:t xml:space="preserve"> дерматології, венерології, косметології.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2002.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</w:t>
      </w:r>
      <w:r>
        <w:rPr>
          <w:szCs w:val="28"/>
        </w:rPr>
        <w:t xml:space="preserve"> </w:t>
      </w:r>
      <w:r w:rsidRPr="00851B1B">
        <w:rPr>
          <w:szCs w:val="28"/>
        </w:rPr>
        <w:t>4 (7).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50</w:t>
      </w:r>
      <w:r w:rsidRPr="008B1F94">
        <w:t>—</w:t>
      </w:r>
      <w:r w:rsidRPr="00851B1B">
        <w:rPr>
          <w:szCs w:val="28"/>
        </w:rPr>
        <w:t xml:space="preserve">54.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Коляденко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Г. Газохроматографічний аналіз ліпідів крові та </w:t>
      </w:r>
      <w:r w:rsidRPr="00800517">
        <w:rPr>
          <w:szCs w:val="28"/>
          <w:lang w:val="uk-UA"/>
        </w:rPr>
        <w:t>шкірного сала у разі вугрової хвороби / В. Г. Коляденко, Т. С. Брюзгіна, Г. Д.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Усенко // Дерматологія і венерологія.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32.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Коляденко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 Показники якості життя у дерматологічних хворих /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Коляденко, П.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Чернишов // Укр. журн. дерматол</w:t>
      </w:r>
      <w:r>
        <w:rPr>
          <w:szCs w:val="28"/>
          <w:lang w:val="uk-UA"/>
        </w:rPr>
        <w:t>огії</w:t>
      </w:r>
      <w:r w:rsidRPr="00851B1B">
        <w:rPr>
          <w:szCs w:val="28"/>
          <w:lang w:val="uk-UA"/>
        </w:rPr>
        <w:t>, венерол</w:t>
      </w:r>
      <w:r>
        <w:rPr>
          <w:szCs w:val="28"/>
          <w:lang w:val="uk-UA"/>
        </w:rPr>
        <w:t>огії</w:t>
      </w:r>
      <w:r w:rsidRPr="00851B1B">
        <w:rPr>
          <w:szCs w:val="28"/>
          <w:lang w:val="uk-UA"/>
        </w:rPr>
        <w:t>, косметол</w:t>
      </w:r>
      <w:r>
        <w:rPr>
          <w:szCs w:val="28"/>
          <w:lang w:val="uk-UA"/>
        </w:rPr>
        <w:t xml:space="preserve">огії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 xml:space="preserve">№ </w:t>
      </w:r>
      <w:r w:rsidRPr="00851B1B">
        <w:rPr>
          <w:szCs w:val="28"/>
        </w:rPr>
        <w:t>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 11</w:t>
      </w:r>
      <w:r w:rsidRPr="008B1F94">
        <w:rPr>
          <w:lang w:val="uk-UA"/>
        </w:rPr>
        <w:t>—</w:t>
      </w:r>
      <w:r w:rsidRPr="00851B1B">
        <w:rPr>
          <w:szCs w:val="28"/>
        </w:rPr>
        <w:t>14.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Коляденко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 Ренесанс дерматології /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Коляденко, П.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Чернишов // Укр.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 дерматології, венерології,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89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90.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</w:rPr>
      </w:pP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Коробейникова Э.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Н. Модификация определения продуктов перекисного окисления липидов в реакции с тиобарбитуровой кислотой / Э.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Н.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Коробейникова // Лабораторное дело.</w:t>
      </w:r>
      <w:r>
        <w:rPr>
          <w:sz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lang w:val="uk-UA"/>
        </w:rPr>
        <w:t>1989.</w:t>
      </w:r>
      <w:r>
        <w:rPr>
          <w:sz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lang w:val="uk-UA"/>
        </w:rPr>
        <w:t>№ 7.</w:t>
      </w:r>
      <w:r>
        <w:rPr>
          <w:sz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lang w:val="uk-UA"/>
        </w:rPr>
        <w:t>С.</w:t>
      </w: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8</w:t>
      </w:r>
      <w:r w:rsidRPr="008B1F94">
        <w:rPr>
          <w:lang w:val="uk-UA"/>
        </w:rPr>
        <w:t>—</w:t>
      </w:r>
      <w:r w:rsidRPr="00851B1B">
        <w:rPr>
          <w:sz w:val="28"/>
          <w:lang w:val="uk-UA"/>
        </w:rPr>
        <w:t>9.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Кубанова 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Концепция определения качества жизни больных в дерматовенерологии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Кубанова, 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Мартинов // Вестн. дерматологии и 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16</w:t>
      </w:r>
      <w:r w:rsidRPr="008B1F94">
        <w:rPr>
          <w:lang w:val="uk-UA"/>
        </w:rPr>
        <w:t>—</w:t>
      </w:r>
      <w:r w:rsidRPr="00851B1B">
        <w:rPr>
          <w:szCs w:val="28"/>
        </w:rPr>
        <w:t>19.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Кубанова А.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 xml:space="preserve">А. </w:t>
      </w:r>
      <w:r w:rsidRPr="00851B1B">
        <w:rPr>
          <w:sz w:val="28"/>
          <w:szCs w:val="28"/>
        </w:rPr>
        <w:t xml:space="preserve">Опыт применения дифферина при угревой болезни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iCs/>
          <w:sz w:val="28"/>
          <w:szCs w:val="28"/>
        </w:rPr>
        <w:t>А.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А.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Кубанова, А.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 xml:space="preserve">А. Данилова </w:t>
      </w:r>
      <w:r w:rsidRPr="00851B1B">
        <w:rPr>
          <w:sz w:val="28"/>
          <w:szCs w:val="28"/>
        </w:rPr>
        <w:t xml:space="preserve">// </w:t>
      </w:r>
      <w:r w:rsidRPr="00851B1B">
        <w:rPr>
          <w:sz w:val="28"/>
          <w:szCs w:val="28"/>
          <w:lang w:val="en-US"/>
        </w:rPr>
        <w:t>Ibid</w:t>
      </w:r>
      <w:r w:rsidRPr="00851B1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№ 1.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С. 36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37.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Кубанова А.</w:t>
      </w:r>
      <w:r>
        <w:rPr>
          <w:szCs w:val="28"/>
        </w:rPr>
        <w:t xml:space="preserve"> </w:t>
      </w:r>
      <w:r w:rsidRPr="00851B1B">
        <w:rPr>
          <w:szCs w:val="28"/>
        </w:rPr>
        <w:t>А. Оценка качества оказания квалифицированной медицинской помощи в дерматокосметологической практике / А.</w:t>
      </w:r>
      <w:r>
        <w:rPr>
          <w:szCs w:val="28"/>
        </w:rPr>
        <w:t xml:space="preserve"> </w:t>
      </w:r>
      <w:r w:rsidRPr="00851B1B">
        <w:rPr>
          <w:szCs w:val="28"/>
        </w:rPr>
        <w:t>А.</w:t>
      </w:r>
      <w:r>
        <w:rPr>
          <w:szCs w:val="28"/>
        </w:rPr>
        <w:t xml:space="preserve"> </w:t>
      </w:r>
      <w:r w:rsidRPr="00851B1B">
        <w:rPr>
          <w:szCs w:val="28"/>
        </w:rPr>
        <w:t>Кубанова, О.</w:t>
      </w:r>
      <w:r>
        <w:rPr>
          <w:szCs w:val="28"/>
        </w:rP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Панова // Вестник дерматологии и венерологии.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2002.</w:t>
      </w:r>
      <w:r>
        <w:rPr>
          <w:szCs w:val="28"/>
        </w:rPr>
        <w:t xml:space="preserve"> </w:t>
      </w:r>
      <w:r w:rsidRPr="008B1F94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1.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72</w:t>
      </w:r>
      <w:r w:rsidRPr="008B1F94">
        <w:t>—</w:t>
      </w:r>
      <w:r w:rsidRPr="00851B1B">
        <w:rPr>
          <w:szCs w:val="28"/>
        </w:rPr>
        <w:t xml:space="preserve">76.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bCs/>
          <w:szCs w:val="28"/>
        </w:rPr>
      </w:pPr>
      <w:r>
        <w:rPr>
          <w:bCs/>
          <w:szCs w:val="28"/>
          <w:lang w:val="uk-UA"/>
        </w:rPr>
        <w:lastRenderedPageBreak/>
        <w:t xml:space="preserve"> </w:t>
      </w:r>
      <w:r w:rsidRPr="00851B1B">
        <w:rPr>
          <w:bCs/>
          <w:szCs w:val="28"/>
          <w:lang w:val="uk-UA"/>
        </w:rPr>
        <w:t>Кубанова А.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А. Со</w:t>
      </w:r>
      <w:r w:rsidRPr="00851B1B">
        <w:rPr>
          <w:bCs/>
          <w:szCs w:val="28"/>
        </w:rPr>
        <w:t xml:space="preserve">временные особенности патогенеза и терапии акне </w:t>
      </w:r>
      <w:r w:rsidRPr="00851B1B">
        <w:rPr>
          <w:bCs/>
          <w:szCs w:val="28"/>
          <w:lang w:val="uk-UA"/>
        </w:rPr>
        <w:t>/ А.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Кубанова, В.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Самсонов, О.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В.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Забненкова /</w:t>
      </w:r>
      <w:r w:rsidRPr="00851B1B">
        <w:rPr>
          <w:bCs/>
          <w:szCs w:val="28"/>
        </w:rPr>
        <w:t>/ Вест. дерматологии и венерологии.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</w:rPr>
        <w:t>2003.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</w:rPr>
        <w:t>№ 1.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</w:rPr>
        <w:t>С. 9</w:t>
      </w:r>
      <w:r w:rsidRPr="008B1F94">
        <w:rPr>
          <w:lang w:val="uk-UA"/>
        </w:rPr>
        <w:t>—</w:t>
      </w:r>
      <w:r w:rsidRPr="00851B1B">
        <w:rPr>
          <w:bCs/>
          <w:szCs w:val="28"/>
        </w:rPr>
        <w:t>15.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Кунгуров 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Угревая сыпь как медико-социальная проблема юношества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Кунгуров, М.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Кохан, М.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Жукова // Урал</w:t>
      </w:r>
      <w:r>
        <w:rPr>
          <w:szCs w:val="28"/>
          <w:lang w:val="uk-UA"/>
        </w:rPr>
        <w:t>ьский</w:t>
      </w:r>
      <w:r w:rsidRPr="00851B1B">
        <w:rPr>
          <w:szCs w:val="28"/>
        </w:rPr>
        <w:t xml:space="preserve"> мед</w:t>
      </w:r>
      <w:r>
        <w:rPr>
          <w:szCs w:val="28"/>
          <w:lang w:val="uk-UA"/>
        </w:rPr>
        <w:t>ицинский</w:t>
      </w:r>
      <w:r w:rsidRPr="00851B1B">
        <w:rPr>
          <w:szCs w:val="28"/>
        </w:rPr>
        <w:t xml:space="preserve"> журн.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4</w:t>
      </w:r>
      <w:r w:rsidRPr="008B1F94">
        <w:rPr>
          <w:lang w:val="uk-UA"/>
        </w:rPr>
        <w:t>—</w:t>
      </w:r>
      <w:r w:rsidRPr="00851B1B">
        <w:rPr>
          <w:szCs w:val="28"/>
        </w:rPr>
        <w:t>8.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Курдина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И. Генная терапия в дер</w:t>
      </w:r>
      <w:r w:rsidRPr="00851B1B">
        <w:rPr>
          <w:sz w:val="28"/>
          <w:szCs w:val="28"/>
          <w:lang w:val="uk-UA"/>
        </w:rPr>
        <w:t>м</w:t>
      </w:r>
      <w:r w:rsidRPr="00851B1B">
        <w:rPr>
          <w:sz w:val="28"/>
          <w:szCs w:val="28"/>
        </w:rPr>
        <w:t xml:space="preserve">атологии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Курдина, Е.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Загоруйко // Вестн</w:t>
      </w:r>
      <w:r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</w:rPr>
        <w:t xml:space="preserve"> дерматологии и венерологии</w:t>
      </w:r>
      <w:r w:rsidRPr="00851B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2002.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№ 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12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 xml:space="preserve">16. </w:t>
      </w:r>
    </w:p>
    <w:p w:rsidR="000F2F8D" w:rsidRPr="00851B1B" w:rsidRDefault="000F2F8D" w:rsidP="000B54DC">
      <w:pPr>
        <w:pStyle w:val="a8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Курников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</w:rPr>
        <w:t>Состояние микрофлоры толстой кишки у больных хроническими дерматозами</w:t>
      </w:r>
      <w:r w:rsidRPr="00851B1B">
        <w:rPr>
          <w:szCs w:val="28"/>
          <w:lang w:val="uk-UA"/>
        </w:rPr>
        <w:t xml:space="preserve"> / </w:t>
      </w:r>
      <w:r w:rsidRPr="00851B1B">
        <w:rPr>
          <w:szCs w:val="28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Курников,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Клеменова,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>
        <w:rPr>
          <w:szCs w:val="28"/>
        </w:rPr>
        <w:t>Жукова</w:t>
      </w:r>
      <w:r w:rsidRPr="00851B1B">
        <w:rPr>
          <w:szCs w:val="28"/>
        </w:rPr>
        <w:t xml:space="preserve"> // Российский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</w:t>
      </w:r>
      <w:r w:rsidRPr="00851B1B">
        <w:rPr>
          <w:szCs w:val="28"/>
        </w:rPr>
        <w:t xml:space="preserve"> кожных и венерических болезней. </w:t>
      </w:r>
      <w:r w:rsidRPr="008B1F94">
        <w:rPr>
          <w:lang w:val="uk-UA"/>
        </w:rPr>
        <w:t>—</w:t>
      </w:r>
      <w:r w:rsidRPr="00851B1B">
        <w:rPr>
          <w:szCs w:val="28"/>
        </w:rPr>
        <w:t xml:space="preserve"> 2002. </w:t>
      </w:r>
      <w:r w:rsidRPr="008B1F94">
        <w:rPr>
          <w:lang w:val="uk-UA"/>
        </w:rPr>
        <w:t>—</w:t>
      </w:r>
      <w:r w:rsidRPr="00851B1B">
        <w:rPr>
          <w:szCs w:val="28"/>
        </w:rPr>
        <w:t xml:space="preserve"> № 3. </w:t>
      </w:r>
      <w:r w:rsidRPr="008B1F94">
        <w:rPr>
          <w:lang w:val="uk-UA"/>
        </w:rPr>
        <w:t>—</w:t>
      </w:r>
      <w:r w:rsidRPr="00851B1B">
        <w:rPr>
          <w:szCs w:val="28"/>
        </w:rPr>
        <w:t xml:space="preserve"> С.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>33</w:t>
      </w:r>
      <w:r w:rsidRPr="008B1F94">
        <w:rPr>
          <w:lang w:val="uk-UA"/>
        </w:rPr>
        <w:t>—</w:t>
      </w:r>
      <w:r w:rsidRPr="00851B1B">
        <w:rPr>
          <w:szCs w:val="28"/>
        </w:rPr>
        <w:t>39.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Кутасевич Я.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Ф. Значение показателей перекисного окисления липидов в процессе контроля и коррекции адекватности терапии больных некоторыми дерматозами / Я.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Кутасевич, Е.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 Петрусенко,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Клетной // Актуальн</w:t>
      </w:r>
      <w:r>
        <w:rPr>
          <w:sz w:val="28"/>
          <w:szCs w:val="28"/>
          <w:lang w:val="uk-UA"/>
        </w:rPr>
        <w:t>ы</w:t>
      </w:r>
      <w:r w:rsidRPr="00851B1B">
        <w:rPr>
          <w:sz w:val="28"/>
          <w:szCs w:val="28"/>
          <w:lang w:val="uk-UA"/>
        </w:rPr>
        <w:t>е вопросы медицины и биологии: Сб.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ст.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Днепр</w:t>
      </w:r>
      <w:r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uk-UA"/>
        </w:rPr>
        <w:t xml:space="preserve">, 1995.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Вып.6.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136.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Кутасевич Я.</w:t>
      </w:r>
      <w:r>
        <w:rPr>
          <w:szCs w:val="28"/>
        </w:rPr>
        <w:t xml:space="preserve"> </w:t>
      </w:r>
      <w:r w:rsidRPr="00851B1B">
        <w:rPr>
          <w:szCs w:val="28"/>
        </w:rPr>
        <w:t>Ф. Комбинированная тер</w:t>
      </w:r>
      <w:r w:rsidRPr="00851B1B">
        <w:rPr>
          <w:szCs w:val="28"/>
        </w:rPr>
        <w:t>а</w:t>
      </w:r>
      <w:r w:rsidRPr="00851B1B">
        <w:rPr>
          <w:szCs w:val="28"/>
        </w:rPr>
        <w:t>пия угревой болезни с учетом микробиоциноза пораженной кожи / Я.</w:t>
      </w:r>
      <w:r>
        <w:rPr>
          <w:szCs w:val="28"/>
        </w:rPr>
        <w:t xml:space="preserve"> </w:t>
      </w:r>
      <w:r w:rsidRPr="00851B1B">
        <w:rPr>
          <w:szCs w:val="28"/>
        </w:rPr>
        <w:t>Ф.</w:t>
      </w:r>
      <w:r>
        <w:rPr>
          <w:szCs w:val="28"/>
        </w:rPr>
        <w:t xml:space="preserve"> </w:t>
      </w:r>
      <w:r w:rsidRPr="00851B1B">
        <w:rPr>
          <w:szCs w:val="28"/>
        </w:rPr>
        <w:t>Кутасевич, И.</w:t>
      </w:r>
      <w:r>
        <w:rPr>
          <w:szCs w:val="28"/>
        </w:rPr>
        <w:t xml:space="preserve"> </w:t>
      </w:r>
      <w:r w:rsidRPr="00851B1B">
        <w:rPr>
          <w:szCs w:val="28"/>
        </w:rPr>
        <w:t>А.</w:t>
      </w:r>
      <w:r>
        <w:rPr>
          <w:szCs w:val="28"/>
        </w:rPr>
        <w:t xml:space="preserve"> </w:t>
      </w:r>
      <w:r w:rsidRPr="00851B1B">
        <w:rPr>
          <w:szCs w:val="28"/>
        </w:rPr>
        <w:t>Маштакова, А.</w:t>
      </w:r>
      <w:r>
        <w:rPr>
          <w:szCs w:val="28"/>
        </w:rPr>
        <w:t xml:space="preserve"> </w:t>
      </w:r>
      <w:r w:rsidRPr="00851B1B">
        <w:rPr>
          <w:szCs w:val="28"/>
        </w:rPr>
        <w:t>Н.</w:t>
      </w:r>
      <w:r>
        <w:rPr>
          <w:szCs w:val="28"/>
        </w:rPr>
        <w:t xml:space="preserve"> </w:t>
      </w:r>
      <w:r w:rsidRPr="00851B1B">
        <w:rPr>
          <w:szCs w:val="28"/>
        </w:rPr>
        <w:t>Багмет // Новости дерматологии и венерологии. Центральноазиатский научн</w:t>
      </w:r>
      <w:r>
        <w:rPr>
          <w:szCs w:val="28"/>
        </w:rPr>
        <w:t>о</w:t>
      </w:r>
      <w:r w:rsidRPr="00851B1B">
        <w:rPr>
          <w:szCs w:val="28"/>
        </w:rPr>
        <w:t>-практ. журн.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2002.</w:t>
      </w:r>
      <w:r>
        <w:rPr>
          <w:szCs w:val="28"/>
        </w:rPr>
        <w:t xml:space="preserve"> </w:t>
      </w:r>
      <w:r w:rsidRPr="008B1F94">
        <w:t>—</w:t>
      </w:r>
      <w:r w:rsidRPr="00851B1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51B1B">
        <w:rPr>
          <w:szCs w:val="28"/>
        </w:rPr>
        <w:t>2.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46</w:t>
      </w:r>
      <w:r w:rsidRPr="008B1F94">
        <w:t>—</w:t>
      </w:r>
      <w:r w:rsidRPr="00851B1B">
        <w:rPr>
          <w:szCs w:val="28"/>
        </w:rPr>
        <w:t xml:space="preserve">47. 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Кутасевич Я.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 xml:space="preserve">Ф. </w:t>
      </w:r>
      <w:r w:rsidRPr="00851B1B">
        <w:rPr>
          <w:rFonts w:eastAsia="MS Mincho"/>
          <w:szCs w:val="28"/>
        </w:rPr>
        <w:t>Ми</w:t>
      </w:r>
      <w:r w:rsidRPr="00851B1B">
        <w:rPr>
          <w:rFonts w:eastAsia="MS Mincho"/>
          <w:szCs w:val="28"/>
        </w:rPr>
        <w:t>к</w:t>
      </w:r>
      <w:r w:rsidRPr="00851B1B">
        <w:rPr>
          <w:rFonts w:eastAsia="MS Mincho"/>
          <w:szCs w:val="28"/>
        </w:rPr>
        <w:t xml:space="preserve">робиоценоз кожи у больных угревой болезнью и пути его коррекции </w:t>
      </w:r>
      <w:r w:rsidRPr="00851B1B">
        <w:rPr>
          <w:rFonts w:eastAsia="MS Mincho"/>
          <w:szCs w:val="28"/>
          <w:lang w:val="uk-UA"/>
        </w:rPr>
        <w:t>/ Я.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Ф.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Кутасевич</w:t>
      </w:r>
      <w:r w:rsidRPr="00851B1B">
        <w:rPr>
          <w:rFonts w:eastAsia="MS Mincho"/>
          <w:szCs w:val="28"/>
        </w:rPr>
        <w:t xml:space="preserve">, </w:t>
      </w:r>
      <w:r w:rsidRPr="00851B1B">
        <w:rPr>
          <w:rFonts w:eastAsia="MS Mincho"/>
          <w:szCs w:val="28"/>
          <w:lang w:val="uk-UA"/>
        </w:rPr>
        <w:t>И.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</w:rPr>
        <w:t xml:space="preserve">Маштакова, </w:t>
      </w:r>
      <w:r w:rsidRPr="00851B1B">
        <w:rPr>
          <w:rFonts w:eastAsia="MS Mincho"/>
          <w:szCs w:val="28"/>
          <w:lang w:val="uk-UA"/>
        </w:rPr>
        <w:t>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Н.</w:t>
      </w:r>
      <w:r>
        <w:rPr>
          <w:rFonts w:eastAsia="MS Mincho"/>
          <w:szCs w:val="28"/>
          <w:lang w:val="uk-UA"/>
        </w:rPr>
        <w:t xml:space="preserve"> </w:t>
      </w:r>
      <w:r>
        <w:rPr>
          <w:rFonts w:eastAsia="MS Mincho"/>
          <w:szCs w:val="28"/>
        </w:rPr>
        <w:t>Багмет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</w:rPr>
        <w:t xml:space="preserve">// </w:t>
      </w:r>
      <w:r w:rsidRPr="00851B1B">
        <w:rPr>
          <w:rFonts w:eastAsia="MS Mincho"/>
          <w:szCs w:val="28"/>
          <w:lang w:val="uk-UA"/>
        </w:rPr>
        <w:t>Укр. ж</w:t>
      </w:r>
      <w:r w:rsidRPr="00851B1B">
        <w:rPr>
          <w:rFonts w:eastAsia="MS Mincho"/>
          <w:szCs w:val="28"/>
          <w:lang w:val="uk-UA"/>
        </w:rPr>
        <w:t>у</w:t>
      </w:r>
      <w:r w:rsidRPr="00851B1B">
        <w:rPr>
          <w:rFonts w:eastAsia="MS Mincho"/>
          <w:szCs w:val="28"/>
          <w:lang w:val="uk-UA"/>
        </w:rPr>
        <w:t>рн</w:t>
      </w:r>
      <w:r>
        <w:rPr>
          <w:rFonts w:eastAsia="MS Mincho"/>
          <w:szCs w:val="28"/>
          <w:lang w:val="uk-UA"/>
        </w:rPr>
        <w:t>.</w:t>
      </w:r>
      <w:r w:rsidRPr="00851B1B">
        <w:rPr>
          <w:rFonts w:eastAsia="MS Mincho"/>
          <w:szCs w:val="28"/>
          <w:lang w:val="uk-UA"/>
        </w:rPr>
        <w:t xml:space="preserve"> дерматології, венерології, косметології.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2003.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№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1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(8).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С.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43</w:t>
      </w:r>
      <w:r w:rsidRPr="008B1F94">
        <w:rPr>
          <w:lang w:val="uk-UA"/>
        </w:rPr>
        <w:t>—</w:t>
      </w:r>
      <w:r w:rsidRPr="00851B1B">
        <w:rPr>
          <w:rFonts w:eastAsia="MS Mincho"/>
          <w:szCs w:val="28"/>
          <w:lang w:val="uk-UA"/>
        </w:rPr>
        <w:t xml:space="preserve">47. </w:t>
      </w:r>
    </w:p>
    <w:p w:rsidR="000F2F8D" w:rsidRPr="00851B1B" w:rsidRDefault="000F2F8D" w:rsidP="000B54DC">
      <w:pPr>
        <w:pStyle w:val="a8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Кутасевич Я.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 Новые возможности лечения бактериальных инфекций кожи / Я.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Кутасевич,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Огурцова // Новости медицины и фармации.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2008.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7.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4.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И. Контроль инфекций, передающихся половым путем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Мавров // </w:t>
      </w:r>
      <w:r w:rsidRPr="00851B1B">
        <w:rPr>
          <w:szCs w:val="28"/>
          <w:lang w:val="en-US"/>
        </w:rPr>
        <w:t>Doctor</w:t>
      </w:r>
      <w:r w:rsidRPr="00851B1B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10</w:t>
      </w:r>
      <w:r w:rsidRPr="008B1F94">
        <w:rPr>
          <w:lang w:val="uk-UA"/>
        </w:rPr>
        <w:t>—</w:t>
      </w:r>
      <w:r w:rsidRPr="00851B1B">
        <w:rPr>
          <w:szCs w:val="28"/>
        </w:rPr>
        <w:t>14.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И. Психосексуальные аспекты урогенитальных инфекций у женщин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 // Медицинские аспекты здоровья женщины.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2008.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 44</w:t>
      </w:r>
      <w:r w:rsidRPr="008B1F94">
        <w:rPr>
          <w:lang w:val="uk-UA"/>
        </w:rPr>
        <w:t>—</w:t>
      </w:r>
      <w:r w:rsidRPr="00851B1B">
        <w:rPr>
          <w:szCs w:val="28"/>
        </w:rPr>
        <w:t>49.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Психосоматические нарушения у больных смешанными венерическими инфекциями и их коррекция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Мавров,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Чинов // </w:t>
      </w:r>
      <w:r w:rsidRPr="00851B1B">
        <w:rPr>
          <w:szCs w:val="28"/>
        </w:rPr>
        <w:lastRenderedPageBreak/>
        <w:t>Дерматовенерология.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№ </w:t>
      </w:r>
      <w:r w:rsidRPr="00851B1B">
        <w:rPr>
          <w:szCs w:val="28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4 (8)</w:t>
      </w:r>
      <w:r>
        <w:rPr>
          <w:szCs w:val="28"/>
          <w:lang w:val="uk-UA"/>
        </w:rPr>
        <w:t xml:space="preserve">. </w:t>
      </w:r>
      <w:r w:rsidRPr="008B1F94">
        <w:rPr>
          <w:lang w:val="uk-UA"/>
        </w:rPr>
        <w:t>—</w:t>
      </w:r>
      <w:r w:rsidRPr="00851B1B">
        <w:rPr>
          <w:szCs w:val="28"/>
        </w:rPr>
        <w:t xml:space="preserve"> 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120</w:t>
      </w:r>
      <w:r w:rsidRPr="008B1F94">
        <w:rPr>
          <w:lang w:val="uk-UA"/>
        </w:rPr>
        <w:t>—</w:t>
      </w:r>
      <w:r w:rsidRPr="00851B1B">
        <w:rPr>
          <w:szCs w:val="28"/>
        </w:rPr>
        <w:t>128.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 И.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Особенности патогенеза и терапии больных аллергодерматозами жителей промышленных регионов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М</w:t>
      </w:r>
      <w:r w:rsidRPr="00851B1B">
        <w:rPr>
          <w:szCs w:val="28"/>
        </w:rPr>
        <w:t>авров,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Савинкова // 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15</w:t>
      </w:r>
      <w:r w:rsidRPr="008B1F94">
        <w:rPr>
          <w:lang w:val="uk-UA"/>
        </w:rPr>
        <w:t>—</w:t>
      </w:r>
      <w:r w:rsidRPr="00851B1B">
        <w:rPr>
          <w:szCs w:val="28"/>
        </w:rPr>
        <w:t>17.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 w:rsidRPr="00851B1B">
        <w:rPr>
          <w:szCs w:val="28"/>
        </w:rPr>
        <w:t>Мавров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 Дерматология и венерология в контексте обще</w:t>
      </w:r>
      <w:r w:rsidRPr="00851B1B">
        <w:rPr>
          <w:szCs w:val="28"/>
          <w:lang w:val="uk-UA"/>
        </w:rPr>
        <w:softHyphen/>
      </w:r>
      <w:r w:rsidRPr="00851B1B">
        <w:rPr>
          <w:szCs w:val="28"/>
        </w:rPr>
        <w:t xml:space="preserve">медицинских проблем в Украине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Мавров // </w:t>
      </w:r>
      <w:r w:rsidRPr="00851B1B">
        <w:rPr>
          <w:szCs w:val="28"/>
          <w:lang w:val="en-US"/>
        </w:rPr>
        <w:t>Doctor</w:t>
      </w:r>
      <w:r w:rsidRPr="00851B1B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4</w:t>
      </w:r>
      <w:r w:rsidRPr="008B1F94">
        <w:rPr>
          <w:lang w:val="uk-UA"/>
        </w:rPr>
        <w:t>—</w:t>
      </w:r>
      <w:r w:rsidRPr="00851B1B">
        <w:rPr>
          <w:szCs w:val="28"/>
        </w:rPr>
        <w:t>8.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 Половые болезни</w:t>
      </w:r>
      <w:r w:rsidRPr="00851B1B">
        <w:rPr>
          <w:szCs w:val="28"/>
          <w:lang w:val="uk-UA"/>
        </w:rPr>
        <w:t xml:space="preserve"> /</w:t>
      </w:r>
      <w:r w:rsidRPr="00851B1B">
        <w:rPr>
          <w:szCs w:val="28"/>
        </w:rPr>
        <w:t xml:space="preserve">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</w:t>
      </w:r>
      <w:r w:rsidRPr="00851B1B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Мавров.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Харьков: Факт, 2002.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789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lang w:val="uk-UA"/>
        </w:rPr>
        <w:t xml:space="preserve"> </w:t>
      </w:r>
      <w:r w:rsidRPr="00851B1B">
        <w:t>Мавров</w:t>
      </w:r>
      <w:r w:rsidRPr="00851B1B">
        <w:rPr>
          <w:b w:val="0"/>
          <w:bCs/>
        </w:rPr>
        <w:t xml:space="preserve"> </w:t>
      </w:r>
      <w:r w:rsidRPr="00851B1B">
        <w:t>И.</w:t>
      </w:r>
      <w:r>
        <w:rPr>
          <w:lang w:val="uk-UA"/>
        </w:rPr>
        <w:t xml:space="preserve"> </w:t>
      </w:r>
      <w:r w:rsidRPr="00851B1B">
        <w:t xml:space="preserve">И. </w:t>
      </w:r>
      <w:r w:rsidRPr="00851B1B">
        <w:rPr>
          <w:bCs/>
        </w:rPr>
        <w:t>Человеческие качества и человеческие отношения</w:t>
      </w:r>
      <w:r w:rsidRPr="00851B1B">
        <w:t xml:space="preserve"> </w:t>
      </w:r>
      <w:r w:rsidRPr="00851B1B">
        <w:rPr>
          <w:lang w:val="uk-UA"/>
        </w:rPr>
        <w:t xml:space="preserve">/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Мавров </w:t>
      </w:r>
      <w:r w:rsidRPr="00851B1B">
        <w:t>/</w:t>
      </w:r>
      <w:r w:rsidRPr="00851B1B">
        <w:rPr>
          <w:lang w:val="uk-UA"/>
        </w:rPr>
        <w:t xml:space="preserve">/ </w:t>
      </w:r>
      <w:r>
        <w:t>Х</w:t>
      </w:r>
      <w:r>
        <w:rPr>
          <w:lang w:val="uk-UA"/>
        </w:rPr>
        <w:t>.</w:t>
      </w:r>
      <w:r w:rsidRPr="00851B1B">
        <w:t>: Прапор, 2005.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t>461 с.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Мавров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И., Цепколенко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 Анализ частоты, характера, возраст</w:t>
      </w:r>
      <w:r w:rsidRPr="00851B1B">
        <w:rPr>
          <w:sz w:val="28"/>
          <w:szCs w:val="28"/>
          <w:lang w:val="uk-UA"/>
        </w:rPr>
        <w:softHyphen/>
        <w:t>ных аспектов обращаемости в косметологические клиники /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Мавров,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Цепколенко //Дерматология и венерология.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2003.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3.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45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47.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-1440"/>
          <w:tab w:val="left" w:pos="-900"/>
          <w:tab w:val="left" w:pos="-72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Мавров 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І. </w:t>
      </w:r>
      <w:r w:rsidRPr="00851B1B">
        <w:rPr>
          <w:bCs/>
          <w:sz w:val="28"/>
          <w:szCs w:val="28"/>
          <w:lang w:val="uk-UA"/>
        </w:rPr>
        <w:t>Ендогенна інтоксикація та метаболізм у сполучній тканині при хворобі Рейтера</w:t>
      </w:r>
      <w:r w:rsidRPr="00851B1B">
        <w:rPr>
          <w:sz w:val="28"/>
          <w:szCs w:val="28"/>
          <w:lang w:val="uk-UA"/>
        </w:rPr>
        <w:t xml:space="preserve"> / 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Мавров, Г.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Кондакова, 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Єрмошенко // Фізіол. журн.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2007.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53, № 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 48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51</w:t>
      </w:r>
      <w:r w:rsidRPr="00851B1B">
        <w:rPr>
          <w:lang w:val="uk-UA"/>
        </w:rPr>
        <w:t>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-1440"/>
          <w:tab w:val="left" w:pos="-900"/>
          <w:tab w:val="left" w:pos="-72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Мавров 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І. Забруднення атмосфери та захворюваність алергодерма</w:t>
      </w:r>
      <w:r>
        <w:rPr>
          <w:sz w:val="28"/>
          <w:szCs w:val="28"/>
          <w:lang w:val="uk-UA"/>
        </w:rPr>
        <w:softHyphen/>
      </w:r>
      <w:r w:rsidRPr="00851B1B">
        <w:rPr>
          <w:sz w:val="28"/>
          <w:szCs w:val="28"/>
          <w:lang w:val="uk-UA"/>
        </w:rPr>
        <w:t>тозами в східному та західному регіонах України / 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Мавров,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Волкославська, 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Гутн</w:t>
      </w:r>
      <w:r>
        <w:rPr>
          <w:sz w:val="28"/>
          <w:szCs w:val="28"/>
          <w:lang w:val="uk-UA"/>
        </w:rPr>
        <w:t xml:space="preserve">єв </w:t>
      </w:r>
      <w:r w:rsidRPr="00851B1B">
        <w:rPr>
          <w:sz w:val="28"/>
          <w:szCs w:val="28"/>
          <w:lang w:val="uk-UA"/>
        </w:rPr>
        <w:t>// Матер. наук.-практ. конф.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К., 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66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69.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 w:rsidRPr="00D17278">
        <w:rPr>
          <w:lang w:val="uk-UA"/>
        </w:rPr>
        <w:t xml:space="preserve"> </w:t>
      </w:r>
      <w:r w:rsidRPr="00EE2433">
        <w:rPr>
          <w:lang w:val="uk-UA"/>
        </w:rPr>
        <w:t>Мавров І. І. Раціональна діагностика та лікування в дерматології та венерології / І. І. Мавров. — К.:</w:t>
      </w:r>
      <w:r w:rsidRPr="00461253">
        <w:t xml:space="preserve"> </w:t>
      </w:r>
      <w:r>
        <w:rPr>
          <w:lang w:val="uk-UA"/>
        </w:rPr>
        <w:t>Здоров</w:t>
      </w:r>
      <w:r w:rsidRPr="00461253">
        <w:t>’</w:t>
      </w:r>
      <w:r>
        <w:rPr>
          <w:lang w:val="uk-UA"/>
        </w:rPr>
        <w:t>я України</w:t>
      </w:r>
      <w:r w:rsidRPr="00EE2433">
        <w:rPr>
          <w:lang w:val="uk-UA"/>
        </w:rPr>
        <w:t>, 2007. — 344</w:t>
      </w:r>
      <w:r>
        <w:rPr>
          <w:lang w:val="uk-UA"/>
        </w:rPr>
        <w:t xml:space="preserve"> </w:t>
      </w:r>
      <w:r w:rsidRPr="00851B1B">
        <w:rPr>
          <w:lang w:val="uk-UA"/>
        </w:rPr>
        <w:t>с.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Масюкова 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А. Акне у подростков / 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Масюкова, З.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Бекмагомаева, 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А.</w:t>
      </w:r>
      <w:r>
        <w:rPr>
          <w:bCs/>
          <w:szCs w:val="28"/>
          <w:lang w:val="uk-UA"/>
        </w:rPr>
        <w:t xml:space="preserve"> Разумова // Новости медицин</w:t>
      </w:r>
      <w:r>
        <w:rPr>
          <w:bCs/>
          <w:szCs w:val="28"/>
        </w:rPr>
        <w:t>ы</w:t>
      </w:r>
      <w:r w:rsidRPr="00851B1B">
        <w:rPr>
          <w:bCs/>
          <w:szCs w:val="28"/>
          <w:lang w:val="uk-UA"/>
        </w:rPr>
        <w:t xml:space="preserve"> и фармации.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bCs/>
          <w:szCs w:val="28"/>
          <w:lang w:val="uk-UA"/>
        </w:rPr>
        <w:t xml:space="preserve"> 2004.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№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4.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8</w:t>
      </w:r>
      <w:r w:rsidRPr="008B1F94">
        <w:rPr>
          <w:lang w:val="uk-UA"/>
        </w:rPr>
        <w:t>—</w:t>
      </w:r>
      <w:r w:rsidRPr="00851B1B">
        <w:rPr>
          <w:bCs/>
          <w:szCs w:val="28"/>
          <w:lang w:val="uk-UA"/>
        </w:rPr>
        <w:t>9.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Маштакова И. Комплексное лечение угревой болезни с учетом гормонального фона и микробиценоза кожи / 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Маштакова,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Огурцова // Доктор.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27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29.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pacing w:val="-2"/>
        </w:rPr>
      </w:pPr>
      <w:r>
        <w:rPr>
          <w:szCs w:val="28"/>
        </w:rPr>
        <w:t xml:space="preserve"> </w:t>
      </w:r>
      <w:r w:rsidRPr="00851B1B">
        <w:rPr>
          <w:szCs w:val="28"/>
        </w:rPr>
        <w:t>Меерсон Ф.</w:t>
      </w:r>
      <w:r>
        <w:rPr>
          <w:szCs w:val="28"/>
        </w:rPr>
        <w:t xml:space="preserve"> </w:t>
      </w:r>
      <w:r w:rsidRPr="00851B1B">
        <w:rPr>
          <w:szCs w:val="28"/>
        </w:rPr>
        <w:t>З. Адаптация к стрессовым ситуациям и физическим наг</w:t>
      </w:r>
      <w:r>
        <w:rPr>
          <w:szCs w:val="28"/>
        </w:rPr>
        <w:softHyphen/>
      </w:r>
      <w:r w:rsidRPr="00851B1B">
        <w:rPr>
          <w:szCs w:val="28"/>
        </w:rPr>
        <w:t>рузкам / Ф.</w:t>
      </w:r>
      <w:r>
        <w:rPr>
          <w:szCs w:val="28"/>
        </w:rPr>
        <w:t xml:space="preserve"> </w:t>
      </w:r>
      <w:r w:rsidRPr="00851B1B">
        <w:rPr>
          <w:szCs w:val="28"/>
        </w:rPr>
        <w:t>З.</w:t>
      </w:r>
      <w:r>
        <w:rPr>
          <w:szCs w:val="28"/>
        </w:rPr>
        <w:t xml:space="preserve"> </w:t>
      </w:r>
      <w:r w:rsidRPr="00851B1B">
        <w:rPr>
          <w:szCs w:val="28"/>
        </w:rPr>
        <w:t>Меерсон, М.</w:t>
      </w:r>
      <w:r>
        <w:rPr>
          <w:szCs w:val="28"/>
        </w:rPr>
        <w:t xml:space="preserve"> </w:t>
      </w:r>
      <w:r w:rsidRPr="00851B1B">
        <w:rPr>
          <w:szCs w:val="28"/>
        </w:rPr>
        <w:t>Г.</w:t>
      </w:r>
      <w:r>
        <w:rPr>
          <w:szCs w:val="28"/>
        </w:rPr>
        <w:t xml:space="preserve"> </w:t>
      </w:r>
      <w:r w:rsidRPr="00851B1B">
        <w:rPr>
          <w:szCs w:val="28"/>
        </w:rPr>
        <w:t>Пшенникова.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М.:</w:t>
      </w:r>
      <w:r>
        <w:rPr>
          <w:szCs w:val="28"/>
        </w:rPr>
        <w:t xml:space="preserve"> </w:t>
      </w:r>
      <w:r w:rsidRPr="00851B1B">
        <w:rPr>
          <w:szCs w:val="28"/>
        </w:rPr>
        <w:t>Медицина, 1988.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187</w:t>
      </w:r>
      <w:r>
        <w:rPr>
          <w:szCs w:val="28"/>
        </w:rPr>
        <w:t xml:space="preserve"> </w:t>
      </w:r>
      <w:r w:rsidRPr="00851B1B">
        <w:rPr>
          <w:szCs w:val="28"/>
        </w:rPr>
        <w:t>с.</w:t>
      </w:r>
      <w:r w:rsidRPr="00851B1B">
        <w:rPr>
          <w:spacing w:val="-2"/>
        </w:rPr>
        <w:t xml:space="preserve">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Монахов С.</w:t>
      </w:r>
      <w:r>
        <w:rPr>
          <w:szCs w:val="28"/>
        </w:rPr>
        <w:t xml:space="preserve"> </w:t>
      </w:r>
      <w:r w:rsidRPr="00851B1B">
        <w:rPr>
          <w:szCs w:val="28"/>
        </w:rPr>
        <w:t>А. Динамика показателей дерматологического индекса качества жизни (ДИКЖ) в процессе лечения акне препаратом дифферин / С.</w:t>
      </w:r>
      <w:r>
        <w:rPr>
          <w:szCs w:val="28"/>
        </w:rPr>
        <w:t xml:space="preserve"> </w:t>
      </w:r>
      <w:r w:rsidRPr="00851B1B">
        <w:rPr>
          <w:szCs w:val="28"/>
        </w:rPr>
        <w:lastRenderedPageBreak/>
        <w:t>А.</w:t>
      </w:r>
      <w:r>
        <w:rPr>
          <w:szCs w:val="28"/>
        </w:rPr>
        <w:t xml:space="preserve"> </w:t>
      </w:r>
      <w:r w:rsidRPr="00851B1B">
        <w:rPr>
          <w:szCs w:val="28"/>
        </w:rPr>
        <w:t>Монахов, М.</w:t>
      </w:r>
      <w:r>
        <w:rPr>
          <w:szCs w:val="28"/>
        </w:rPr>
        <w:t xml:space="preserve"> </w:t>
      </w:r>
      <w:r w:rsidRPr="00851B1B">
        <w:rPr>
          <w:szCs w:val="28"/>
        </w:rPr>
        <w:t>А.</w:t>
      </w:r>
      <w:r>
        <w:rPr>
          <w:szCs w:val="28"/>
        </w:rPr>
        <w:t xml:space="preserve"> </w:t>
      </w:r>
      <w:r w:rsidRPr="00851B1B">
        <w:rPr>
          <w:szCs w:val="28"/>
        </w:rPr>
        <w:t>Самгин, Н.</w:t>
      </w:r>
      <w:r>
        <w:rPr>
          <w:szCs w:val="28"/>
        </w:rPr>
        <w:t xml:space="preserve"> </w:t>
      </w:r>
      <w:r w:rsidRPr="00851B1B">
        <w:rPr>
          <w:szCs w:val="28"/>
        </w:rPr>
        <w:t>Г.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Кочергин // Современные вопросы дерматологии и венерологии. Сб. трудов конф. </w:t>
      </w:r>
      <w:r w:rsidRPr="008B1F94">
        <w:t>—</w:t>
      </w:r>
      <w:r w:rsidRPr="00851B1B">
        <w:rPr>
          <w:szCs w:val="28"/>
        </w:rPr>
        <w:t xml:space="preserve"> М., 2002.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83</w:t>
      </w:r>
      <w:r w:rsidRPr="008B1F94">
        <w:t>—</w:t>
      </w:r>
      <w:r w:rsidRPr="00851B1B">
        <w:rPr>
          <w:szCs w:val="28"/>
        </w:rPr>
        <w:t xml:space="preserve">85.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Монахов 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Психоэмоциональные расстройства у пациентов, страдающих акне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Монахов, О.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Л.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Иванов, М.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Самгин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// Рос</w:t>
      </w:r>
      <w:r>
        <w:rPr>
          <w:szCs w:val="28"/>
        </w:rPr>
        <w:t>сийский</w:t>
      </w:r>
      <w:r w:rsidRPr="00851B1B">
        <w:rPr>
          <w:szCs w:val="28"/>
        </w:rPr>
        <w:t xml:space="preserve"> журн. кожн</w:t>
      </w:r>
      <w:r>
        <w:rPr>
          <w:szCs w:val="28"/>
        </w:rPr>
        <w:t>ых</w:t>
      </w:r>
      <w:r w:rsidRPr="00851B1B">
        <w:rPr>
          <w:szCs w:val="28"/>
        </w:rPr>
        <w:t xml:space="preserve"> и венер</w:t>
      </w:r>
      <w:r>
        <w:rPr>
          <w:szCs w:val="28"/>
        </w:rPr>
        <w:t>ических</w:t>
      </w:r>
      <w:r w:rsidRPr="00851B1B">
        <w:rPr>
          <w:szCs w:val="28"/>
        </w:rPr>
        <w:t xml:space="preserve"> </w:t>
      </w:r>
      <w:r>
        <w:rPr>
          <w:szCs w:val="28"/>
          <w:lang w:val="uk-UA"/>
        </w:rPr>
        <w:t>б</w:t>
      </w:r>
      <w:r w:rsidRPr="00851B1B">
        <w:rPr>
          <w:szCs w:val="28"/>
        </w:rPr>
        <w:t>ол</w:t>
      </w:r>
      <w:r>
        <w:rPr>
          <w:szCs w:val="28"/>
          <w:lang w:val="uk-UA"/>
        </w:rPr>
        <w:t xml:space="preserve">езней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 45</w:t>
      </w:r>
      <w:r w:rsidRPr="008B1F94">
        <w:rPr>
          <w:lang w:val="uk-UA"/>
        </w:rPr>
        <w:t>—</w:t>
      </w:r>
      <w:r w:rsidRPr="00851B1B">
        <w:rPr>
          <w:szCs w:val="28"/>
        </w:rPr>
        <w:t>52.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494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51B1B">
        <w:rPr>
          <w:iCs/>
          <w:sz w:val="28"/>
          <w:szCs w:val="28"/>
        </w:rPr>
        <w:t>Монахов С.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 xml:space="preserve">А. </w:t>
      </w:r>
      <w:r w:rsidRPr="00851B1B">
        <w:rPr>
          <w:sz w:val="28"/>
          <w:szCs w:val="28"/>
        </w:rPr>
        <w:t>Терапевтический индекс акне как основа дифферен</w:t>
      </w:r>
      <w:r>
        <w:rPr>
          <w:sz w:val="28"/>
          <w:szCs w:val="28"/>
        </w:rPr>
        <w:softHyphen/>
      </w:r>
      <w:r w:rsidRPr="00851B1B">
        <w:rPr>
          <w:sz w:val="28"/>
          <w:szCs w:val="28"/>
        </w:rPr>
        <w:t xml:space="preserve">цированного подхода к лечению угревой болезни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iCs/>
          <w:sz w:val="28"/>
          <w:szCs w:val="28"/>
        </w:rPr>
        <w:t>С.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А.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 xml:space="preserve">Монахов </w:t>
      </w:r>
      <w:r w:rsidRPr="00851B1B">
        <w:rPr>
          <w:sz w:val="28"/>
          <w:szCs w:val="28"/>
        </w:rPr>
        <w:t>// Российс</w:t>
      </w:r>
      <w:r>
        <w:rPr>
          <w:sz w:val="28"/>
          <w:szCs w:val="28"/>
        </w:rPr>
        <w:softHyphen/>
      </w:r>
      <w:r w:rsidRPr="00851B1B">
        <w:rPr>
          <w:sz w:val="28"/>
          <w:szCs w:val="28"/>
        </w:rPr>
        <w:t>кий ж</w:t>
      </w:r>
      <w:r>
        <w:rPr>
          <w:sz w:val="28"/>
          <w:szCs w:val="28"/>
          <w:lang w:val="uk-UA"/>
        </w:rPr>
        <w:t>урн</w:t>
      </w:r>
      <w:r w:rsidRPr="00851B1B"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</w:rPr>
        <w:t xml:space="preserve"> кожных и венерических болезней.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2005.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№ 1.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11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14.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t xml:space="preserve"> </w:t>
      </w:r>
      <w:r w:rsidRPr="00851B1B">
        <w:t>Нарцисов Р.</w:t>
      </w:r>
      <w:r>
        <w:t xml:space="preserve"> </w:t>
      </w:r>
      <w:r w:rsidRPr="00851B1B">
        <w:t>П. Цитохимическое состояние лимфоцитов / Р.</w:t>
      </w:r>
      <w:r>
        <w:t xml:space="preserve"> </w:t>
      </w:r>
      <w:r w:rsidRPr="00851B1B">
        <w:t>П.</w:t>
      </w:r>
      <w:r>
        <w:t xml:space="preserve"> </w:t>
      </w:r>
      <w:r w:rsidRPr="00851B1B">
        <w:t>Нарцисов // Архив анатомии.</w:t>
      </w:r>
      <w:r>
        <w:t xml:space="preserve"> </w:t>
      </w:r>
      <w:r w:rsidRPr="008B1F94">
        <w:t>—</w:t>
      </w:r>
      <w:r>
        <w:t xml:space="preserve"> </w:t>
      </w:r>
      <w:r w:rsidRPr="00851B1B">
        <w:t>1969.</w:t>
      </w:r>
      <w:r>
        <w:t xml:space="preserve"> </w:t>
      </w:r>
      <w:r w:rsidRPr="008B1F94">
        <w:t>—</w:t>
      </w:r>
      <w:r>
        <w:t xml:space="preserve"> № </w:t>
      </w:r>
      <w:r w:rsidRPr="00851B1B">
        <w:t>5.</w:t>
      </w:r>
      <w:r>
        <w:t xml:space="preserve"> </w:t>
      </w:r>
      <w:r w:rsidRPr="008B1F94">
        <w:t>—</w:t>
      </w:r>
      <w:r>
        <w:t xml:space="preserve"> </w:t>
      </w:r>
      <w:r w:rsidRPr="00851B1B">
        <w:t>С.</w:t>
      </w:r>
      <w:r>
        <w:t xml:space="preserve"> </w:t>
      </w:r>
      <w:r w:rsidRPr="00851B1B">
        <w:t>85.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</w:pPr>
      <w:r>
        <w:t xml:space="preserve"> </w:t>
      </w:r>
      <w:r w:rsidRPr="00851B1B">
        <w:t>Новые возможности в терапии розацеа и заболеваний сальных желез / М.</w:t>
      </w:r>
      <w:r>
        <w:t xml:space="preserve"> </w:t>
      </w:r>
      <w:r w:rsidRPr="00851B1B">
        <w:t>А.</w:t>
      </w:r>
      <w:r>
        <w:t xml:space="preserve"> </w:t>
      </w:r>
      <w:r w:rsidRPr="00851B1B">
        <w:t>Самгин, А.</w:t>
      </w:r>
      <w:r>
        <w:t xml:space="preserve"> </w:t>
      </w:r>
      <w:r w:rsidRPr="00851B1B">
        <w:t>Н.</w:t>
      </w:r>
      <w:r>
        <w:t xml:space="preserve"> </w:t>
      </w:r>
      <w:r w:rsidRPr="00851B1B">
        <w:t>Львов, Н.</w:t>
      </w:r>
      <w:r>
        <w:t xml:space="preserve"> </w:t>
      </w:r>
      <w:r w:rsidRPr="00851B1B">
        <w:t>С.</w:t>
      </w:r>
      <w:r>
        <w:t xml:space="preserve"> </w:t>
      </w:r>
      <w:r w:rsidRPr="00851B1B">
        <w:t>Потекаев // Российский журн</w:t>
      </w:r>
      <w:r>
        <w:t>.</w:t>
      </w:r>
      <w:r w:rsidRPr="00851B1B">
        <w:t xml:space="preserve"> кожных и венерических болезней.</w:t>
      </w:r>
      <w:r>
        <w:t xml:space="preserve"> </w:t>
      </w:r>
      <w:r w:rsidRPr="008B1F94">
        <w:t>—</w:t>
      </w:r>
      <w:r>
        <w:t xml:space="preserve"> </w:t>
      </w:r>
      <w:r w:rsidRPr="00851B1B">
        <w:t>2002.</w:t>
      </w:r>
      <w:r>
        <w:t xml:space="preserve"> </w:t>
      </w:r>
      <w:r w:rsidRPr="008B1F94">
        <w:t>—</w:t>
      </w:r>
      <w:r>
        <w:t xml:space="preserve"> </w:t>
      </w:r>
      <w:r w:rsidRPr="00851B1B">
        <w:t>№ 3.</w:t>
      </w:r>
      <w:r>
        <w:t xml:space="preserve"> </w:t>
      </w:r>
      <w:r w:rsidRPr="008B1F94">
        <w:t>—</w:t>
      </w:r>
      <w:r>
        <w:t xml:space="preserve"> </w:t>
      </w:r>
      <w:r w:rsidRPr="00851B1B">
        <w:t>С.</w:t>
      </w:r>
      <w:r>
        <w:t xml:space="preserve"> </w:t>
      </w:r>
      <w:r w:rsidRPr="00851B1B">
        <w:t>60</w:t>
      </w:r>
      <w:r w:rsidRPr="008B1F94">
        <w:t>—</w:t>
      </w:r>
      <w:r w:rsidRPr="00851B1B">
        <w:t xml:space="preserve">65.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</w:pPr>
      <w:r>
        <w:rPr>
          <w:rFonts w:eastAsia="MS Mincho"/>
          <w:spacing w:val="-2"/>
          <w:szCs w:val="28"/>
        </w:rPr>
        <w:t xml:space="preserve"> </w:t>
      </w:r>
      <w:r w:rsidRPr="00851B1B">
        <w:rPr>
          <w:rFonts w:eastAsia="MS Mincho"/>
          <w:spacing w:val="-2"/>
          <w:szCs w:val="28"/>
        </w:rPr>
        <w:t>Об у</w:t>
      </w:r>
      <w:r w:rsidRPr="00851B1B">
        <w:rPr>
          <w:spacing w:val="-2"/>
          <w:szCs w:val="28"/>
        </w:rPr>
        <w:t>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учреждений.</w:t>
      </w:r>
      <w:r>
        <w:rPr>
          <w:spacing w:val="-2"/>
          <w:szCs w:val="28"/>
        </w:rPr>
        <w:t xml:space="preserve"> </w:t>
      </w:r>
      <w:r w:rsidRPr="008B1F94">
        <w:t>—</w:t>
      </w:r>
      <w:r w:rsidRPr="00851B1B">
        <w:rPr>
          <w:spacing w:val="-2"/>
          <w:szCs w:val="28"/>
        </w:rPr>
        <w:t xml:space="preserve"> М.: МЗ СССР.</w:t>
      </w:r>
      <w:r>
        <w:rPr>
          <w:spacing w:val="-2"/>
          <w:szCs w:val="28"/>
        </w:rPr>
        <w:t xml:space="preserve"> </w:t>
      </w:r>
      <w:r w:rsidRPr="008B1F94">
        <w:t>—</w:t>
      </w:r>
      <w:r w:rsidRPr="00851B1B">
        <w:rPr>
          <w:spacing w:val="-2"/>
          <w:szCs w:val="28"/>
        </w:rPr>
        <w:t xml:space="preserve"> Приказ №535 от 22 апреля </w:t>
      </w:r>
      <w:smartTag w:uri="urn:schemas-microsoft-com:office:smarttags" w:element="metricconverter">
        <w:smartTagPr>
          <w:attr w:name="ProductID" w:val="1985 г"/>
        </w:smartTagPr>
        <w:r w:rsidRPr="00851B1B">
          <w:rPr>
            <w:spacing w:val="-2"/>
            <w:szCs w:val="28"/>
          </w:rPr>
          <w:t>1985 г</w:t>
        </w:r>
      </w:smartTag>
      <w:r w:rsidRPr="00851B1B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 w:rsidRPr="008B1F94">
        <w:t>—</w:t>
      </w:r>
      <w:r w:rsidRPr="00851B1B">
        <w:rPr>
          <w:spacing w:val="-2"/>
          <w:szCs w:val="28"/>
        </w:rPr>
        <w:t xml:space="preserve"> 127 с</w:t>
      </w:r>
      <w:r>
        <w:rPr>
          <w:spacing w:val="-2"/>
          <w:szCs w:val="28"/>
        </w:rPr>
        <w:t>.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num" w:pos="-2340"/>
          <w:tab w:val="left" w:pos="-18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Огурцова 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Н. Влияние гормонал</w:t>
      </w:r>
      <w:r w:rsidRPr="00851B1B">
        <w:rPr>
          <w:rFonts w:eastAsia="MS Mincho"/>
          <w:szCs w:val="28"/>
          <w:lang w:val="uk-UA"/>
        </w:rPr>
        <w:t>ь</w:t>
      </w:r>
      <w:r w:rsidRPr="00851B1B">
        <w:rPr>
          <w:rFonts w:eastAsia="MS Mincho"/>
          <w:szCs w:val="28"/>
          <w:lang w:val="uk-UA"/>
        </w:rPr>
        <w:t>ного фона на иммунологическую реактивность организма у больных акне / 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Н.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Огурцова, Н.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Митряева, И.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Маштакова // Матеріали наук.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-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практ. конф. “Вік та шкіра”.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rFonts w:eastAsia="MS Mincho"/>
          <w:szCs w:val="28"/>
          <w:lang w:val="uk-UA"/>
        </w:rPr>
        <w:t xml:space="preserve"> К., 2004.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rFonts w:eastAsia="MS Mincho"/>
          <w:szCs w:val="28"/>
          <w:lang w:val="uk-UA"/>
        </w:rPr>
        <w:t xml:space="preserve"> С.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69</w:t>
      </w:r>
      <w:r w:rsidRPr="008B1F94">
        <w:rPr>
          <w:lang w:val="uk-UA"/>
        </w:rPr>
        <w:t>—</w:t>
      </w:r>
      <w:r w:rsidRPr="00851B1B">
        <w:rPr>
          <w:rFonts w:eastAsia="MS Mincho"/>
          <w:szCs w:val="28"/>
          <w:lang w:val="uk-UA"/>
        </w:rPr>
        <w:t xml:space="preserve">70.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-720"/>
          <w:tab w:val="left" w:pos="-36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Огурцова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Н. </w:t>
      </w:r>
      <w:r w:rsidRPr="00851B1B">
        <w:rPr>
          <w:sz w:val="28"/>
          <w:szCs w:val="28"/>
        </w:rPr>
        <w:t xml:space="preserve">Дифференцированный подход к лечению угревой болезни </w:t>
      </w:r>
      <w:r w:rsidRPr="00851B1B">
        <w:rPr>
          <w:sz w:val="28"/>
          <w:szCs w:val="28"/>
          <w:lang w:val="uk-UA"/>
        </w:rPr>
        <w:t>/ 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Огурцова </w:t>
      </w:r>
      <w:r w:rsidRPr="00851B1B">
        <w:rPr>
          <w:sz w:val="28"/>
          <w:szCs w:val="28"/>
        </w:rPr>
        <w:t>// Материалы науч</w:t>
      </w:r>
      <w:r>
        <w:rPr>
          <w:sz w:val="28"/>
          <w:szCs w:val="28"/>
          <w:lang w:val="uk-UA"/>
        </w:rPr>
        <w:t xml:space="preserve">но </w:t>
      </w:r>
      <w:r w:rsidRPr="00851B1B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практ. конф. «Актуальные вопросы дерматовенерологии и косметологии.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Одесса, 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С. 83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84.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left" w:pos="-5940"/>
          <w:tab w:val="left" w:pos="-5760"/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Огурцова А.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 xml:space="preserve">Н. Критерии оценки степени тяжести в выборе тактики лечения угревой болезни / </w:t>
      </w:r>
      <w:r w:rsidRPr="00851B1B">
        <w:rPr>
          <w:szCs w:val="28"/>
          <w:lang w:val="uk-UA"/>
        </w:rPr>
        <w:t>Огурцова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Н. </w:t>
      </w:r>
      <w:r w:rsidRPr="00851B1B">
        <w:rPr>
          <w:rFonts w:eastAsia="MS Mincho"/>
          <w:szCs w:val="28"/>
          <w:lang w:val="uk-UA"/>
        </w:rPr>
        <w:t>// Дерматологія та венерологія.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2004.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№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1</w:t>
      </w:r>
      <w:r>
        <w:rPr>
          <w:rFonts w:eastAsia="MS Mincho"/>
          <w:szCs w:val="28"/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>(23).</w:t>
      </w:r>
      <w:r>
        <w:rPr>
          <w:rFonts w:eastAsia="MS Mincho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rFonts w:eastAsia="MS Mincho"/>
          <w:szCs w:val="28"/>
          <w:lang w:val="uk-UA"/>
        </w:rPr>
        <w:t xml:space="preserve">С.45–49. </w:t>
      </w:r>
    </w:p>
    <w:p w:rsidR="000F2F8D" w:rsidRPr="00800517" w:rsidRDefault="000F2F8D" w:rsidP="000B54DC">
      <w:pPr>
        <w:pStyle w:val="a8"/>
        <w:widowControl w:val="0"/>
        <w:numPr>
          <w:ilvl w:val="0"/>
          <w:numId w:val="12"/>
        </w:numPr>
        <w:tabs>
          <w:tab w:val="left" w:pos="-5940"/>
          <w:tab w:val="left" w:pos="-5760"/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00517">
        <w:rPr>
          <w:szCs w:val="28"/>
          <w:lang w:val="uk-UA"/>
        </w:rPr>
        <w:t xml:space="preserve">Огурцова Г. М. Комплексне лікування хворих на вугрову хворобу з урахуванням гормонального фону та мікробіоценозу шкіри. дис.    кандидата мед. наук: 14.01.20 / Огурцова Ганна Миколаївна. </w:t>
      </w:r>
      <w:r w:rsidRPr="00800517">
        <w:rPr>
          <w:lang w:val="uk-UA"/>
        </w:rPr>
        <w:t xml:space="preserve">— </w:t>
      </w:r>
      <w:r w:rsidRPr="00800517">
        <w:rPr>
          <w:szCs w:val="28"/>
          <w:lang w:val="uk-UA"/>
        </w:rPr>
        <w:t xml:space="preserve">Харків, 2005. </w:t>
      </w:r>
      <w:r w:rsidRPr="00800517">
        <w:rPr>
          <w:lang w:val="uk-UA"/>
        </w:rPr>
        <w:t xml:space="preserve">— </w:t>
      </w:r>
      <w:r w:rsidRPr="00800517">
        <w:rPr>
          <w:szCs w:val="28"/>
          <w:lang w:val="uk-UA"/>
        </w:rPr>
        <w:t>174 с.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260"/>
          <w:tab w:val="left" w:pos="162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Озерская О.</w:t>
      </w:r>
      <w:r>
        <w:rPr>
          <w:szCs w:val="28"/>
        </w:rPr>
        <w:t xml:space="preserve"> </w:t>
      </w:r>
      <w:r w:rsidRPr="00851B1B">
        <w:rPr>
          <w:szCs w:val="28"/>
        </w:rPr>
        <w:t>С. Способы коррекции гипертрофических рубцов / О.</w:t>
      </w:r>
      <w:r>
        <w:rPr>
          <w:szCs w:val="28"/>
        </w:rP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Озерская // Вестник дерматологии и венерологии.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2002.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</w:t>
      </w:r>
      <w:r>
        <w:rPr>
          <w:szCs w:val="28"/>
        </w:rPr>
        <w:t xml:space="preserve"> </w:t>
      </w:r>
      <w:r w:rsidRPr="00851B1B">
        <w:rPr>
          <w:szCs w:val="28"/>
        </w:rPr>
        <w:t>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>
        <w:rPr>
          <w:szCs w:val="28"/>
        </w:rPr>
        <w:t>С. 65</w:t>
      </w:r>
      <w:r w:rsidRPr="008B1F94">
        <w:t>—</w:t>
      </w:r>
      <w:r w:rsidRPr="00851B1B">
        <w:rPr>
          <w:szCs w:val="28"/>
        </w:rPr>
        <w:t xml:space="preserve">67. </w:t>
      </w:r>
    </w:p>
    <w:p w:rsidR="000F2F8D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851B1B">
        <w:rPr>
          <w:sz w:val="28"/>
          <w:szCs w:val="28"/>
          <w:lang w:val="uk-UA"/>
        </w:rPr>
        <w:t>Олейник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 Динамика ПОЛ у больных хроническими распространенными дерматозами в процессе лечения /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Олейник,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Маштакова,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Пятикоп </w:t>
      </w:r>
      <w:r w:rsidRPr="00851B1B">
        <w:rPr>
          <w:sz w:val="28"/>
          <w:szCs w:val="28"/>
          <w:lang w:val="uk-UA"/>
        </w:rPr>
        <w:t xml:space="preserve">// Актуальне вопросы медицины и биологии: Сб.ст.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Днепропетровск, 1995.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Вып.6.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115.</w:t>
      </w:r>
    </w:p>
    <w:p w:rsidR="000F2F8D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474FE4">
        <w:rPr>
          <w:bCs/>
          <w:sz w:val="28"/>
          <w:szCs w:val="28"/>
          <w:lang w:val="uk-UA"/>
        </w:rPr>
        <w:t>Пат</w:t>
      </w:r>
      <w:r>
        <w:rPr>
          <w:bCs/>
          <w:sz w:val="28"/>
          <w:szCs w:val="28"/>
          <w:lang w:val="uk-UA"/>
        </w:rPr>
        <w:t>.</w:t>
      </w:r>
      <w:r w:rsidRPr="00474FE4">
        <w:rPr>
          <w:bCs/>
          <w:sz w:val="28"/>
          <w:szCs w:val="28"/>
          <w:lang w:val="uk-UA"/>
        </w:rPr>
        <w:t xml:space="preserve"> </w:t>
      </w:r>
      <w:r w:rsidRPr="00474FE4">
        <w:rPr>
          <w:sz w:val="28"/>
          <w:szCs w:val="28"/>
          <w:lang w:val="uk-UA"/>
        </w:rPr>
        <w:t xml:space="preserve">24283 </w:t>
      </w:r>
      <w:r>
        <w:rPr>
          <w:sz w:val="28"/>
          <w:szCs w:val="28"/>
          <w:lang w:val="uk-UA"/>
        </w:rPr>
        <w:t>Україна, МПК А61К 31/195</w:t>
      </w:r>
      <w:r w:rsidRPr="00474FE4">
        <w:rPr>
          <w:sz w:val="28"/>
          <w:szCs w:val="28"/>
          <w:lang w:val="uk-UA"/>
        </w:rPr>
        <w:t xml:space="preserve"> </w:t>
      </w:r>
      <w:r w:rsidRPr="00474FE4">
        <w:rPr>
          <w:bCs/>
          <w:sz w:val="28"/>
          <w:szCs w:val="28"/>
          <w:lang w:val="uk-UA"/>
        </w:rPr>
        <w:t>Спосіб лікування хворих на</w:t>
      </w:r>
      <w:r w:rsidRPr="00126331">
        <w:rPr>
          <w:bCs/>
          <w:sz w:val="28"/>
          <w:szCs w:val="28"/>
          <w:lang w:val="uk-UA"/>
        </w:rPr>
        <w:t xml:space="preserve"> вугрову хворобу</w:t>
      </w:r>
      <w:r>
        <w:rPr>
          <w:bCs/>
          <w:sz w:val="28"/>
          <w:szCs w:val="28"/>
          <w:lang w:val="uk-UA"/>
        </w:rPr>
        <w:t xml:space="preserve"> / Н. Ю.Резніченко. </w:t>
      </w:r>
      <w:r w:rsidRPr="008B1F94">
        <w:rPr>
          <w:lang w:val="uk-UA"/>
        </w:rPr>
        <w:t>—</w:t>
      </w:r>
      <w:r>
        <w:rPr>
          <w:bCs/>
          <w:sz w:val="28"/>
          <w:szCs w:val="28"/>
          <w:lang w:val="uk-UA"/>
        </w:rPr>
        <w:t xml:space="preserve"> Заявл. 08.02.07, опубл</w:t>
      </w:r>
      <w:r>
        <w:rPr>
          <w:sz w:val="28"/>
          <w:szCs w:val="28"/>
          <w:lang w:val="uk-UA"/>
        </w:rPr>
        <w:t>. 25.06.</w:t>
      </w:r>
      <w:r w:rsidRPr="00126331">
        <w:rPr>
          <w:sz w:val="28"/>
          <w:szCs w:val="28"/>
          <w:lang w:val="uk-UA"/>
        </w:rPr>
        <w:t>07 Бюл. № 9</w:t>
      </w:r>
      <w:r>
        <w:rPr>
          <w:sz w:val="28"/>
          <w:szCs w:val="28"/>
          <w:lang w:val="uk-UA"/>
        </w:rPr>
        <w:t>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Пат. </w:t>
      </w:r>
      <w:r w:rsidRPr="00126331">
        <w:rPr>
          <w:sz w:val="28"/>
          <w:szCs w:val="28"/>
          <w:lang w:val="uk-UA"/>
        </w:rPr>
        <w:t>24317</w:t>
      </w:r>
      <w:r>
        <w:rPr>
          <w:sz w:val="28"/>
          <w:szCs w:val="28"/>
          <w:lang w:val="uk-UA"/>
        </w:rPr>
        <w:t xml:space="preserve"> Україна, МПК А61Р 17/00 </w:t>
      </w:r>
      <w:r w:rsidRPr="00126331">
        <w:rPr>
          <w:bCs/>
          <w:sz w:val="28"/>
          <w:szCs w:val="28"/>
          <w:lang w:val="uk-UA"/>
        </w:rPr>
        <w:t>Спосіб лікування вугрової хвороби</w:t>
      </w:r>
      <w:r>
        <w:rPr>
          <w:bCs/>
          <w:sz w:val="28"/>
          <w:szCs w:val="28"/>
          <w:lang w:val="uk-UA"/>
        </w:rPr>
        <w:t xml:space="preserve"> / Н. Ю.Резніченко. </w:t>
      </w:r>
      <w:r w:rsidRPr="008B1F94">
        <w:rPr>
          <w:lang w:val="uk-UA"/>
        </w:rPr>
        <w:t>—</w:t>
      </w:r>
      <w:r>
        <w:rPr>
          <w:bCs/>
          <w:sz w:val="28"/>
          <w:szCs w:val="28"/>
          <w:lang w:val="uk-UA"/>
        </w:rPr>
        <w:t xml:space="preserve"> Заявл. 19.02.07, опубл. </w:t>
      </w:r>
      <w:r>
        <w:rPr>
          <w:sz w:val="28"/>
          <w:szCs w:val="28"/>
          <w:lang w:val="uk-UA"/>
        </w:rPr>
        <w:t>25.06.</w:t>
      </w:r>
      <w:r w:rsidRPr="00126331">
        <w:rPr>
          <w:sz w:val="28"/>
          <w:szCs w:val="28"/>
          <w:lang w:val="uk-UA"/>
        </w:rPr>
        <w:t>07 Бюл. № 9</w:t>
      </w:r>
      <w:r>
        <w:rPr>
          <w:sz w:val="28"/>
          <w:szCs w:val="28"/>
          <w:lang w:val="uk-UA"/>
        </w:rPr>
        <w:t>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Пашинян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 Фармакотерапия акне /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Пашинян // Лечащий врач.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9.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18-20.</w:t>
      </w:r>
    </w:p>
    <w:p w:rsidR="000F2F8D" w:rsidRPr="00800517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62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Перинатальні проблеми великого промислового міста України / 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М.</w:t>
      </w:r>
      <w:r>
        <w:rPr>
          <w:szCs w:val="28"/>
          <w:lang w:val="uk-UA"/>
        </w:rPr>
        <w:t xml:space="preserve"> </w:t>
      </w:r>
      <w:r w:rsidRPr="00800517">
        <w:rPr>
          <w:szCs w:val="28"/>
          <w:lang w:val="uk-UA"/>
        </w:rPr>
        <w:t xml:space="preserve">Лук’янова, Ю. Г. Резніченко, Ю. Г. Антипкін. </w:t>
      </w:r>
      <w:r w:rsidRPr="00800517">
        <w:rPr>
          <w:lang w:val="uk-UA"/>
        </w:rPr>
        <w:t xml:space="preserve">— </w:t>
      </w:r>
      <w:r w:rsidRPr="00800517">
        <w:rPr>
          <w:szCs w:val="28"/>
          <w:lang w:val="uk-UA"/>
        </w:rPr>
        <w:t xml:space="preserve">Запоріжжя, 2007. </w:t>
      </w:r>
      <w:r w:rsidRPr="00800517">
        <w:rPr>
          <w:lang w:val="uk-UA"/>
        </w:rPr>
        <w:t xml:space="preserve">— </w:t>
      </w:r>
      <w:r w:rsidRPr="00800517">
        <w:rPr>
          <w:szCs w:val="28"/>
          <w:lang w:val="uk-UA"/>
        </w:rPr>
        <w:t>356 с.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Подольский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В. </w:t>
      </w:r>
      <w:r w:rsidRPr="00851B1B">
        <w:rPr>
          <w:szCs w:val="28"/>
        </w:rPr>
        <w:t>Коррекция гиперандрогении у женщин с синдромом поликистозных яичников /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Подольский // Репродуктивное здоровье женщины.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 75</w:t>
      </w:r>
      <w:r w:rsidRPr="008B1F94">
        <w:rPr>
          <w:lang w:val="uk-UA"/>
        </w:rPr>
        <w:t>—</w:t>
      </w:r>
      <w:r w:rsidRPr="00851B1B">
        <w:rPr>
          <w:szCs w:val="28"/>
        </w:rPr>
        <w:t>77.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Полонская Н. К вопросу о ле</w:t>
      </w:r>
      <w:r>
        <w:rPr>
          <w:bCs/>
          <w:szCs w:val="28"/>
          <w:lang w:val="uk-UA"/>
        </w:rPr>
        <w:t>чении угревой сыпи в косметолог</w:t>
      </w:r>
      <w:r w:rsidRPr="00851B1B">
        <w:rPr>
          <w:bCs/>
          <w:szCs w:val="28"/>
          <w:lang w:val="uk-UA"/>
        </w:rPr>
        <w:t>ичес</w:t>
      </w:r>
      <w:r>
        <w:rPr>
          <w:bCs/>
          <w:szCs w:val="28"/>
          <w:lang w:val="uk-UA"/>
        </w:rPr>
        <w:softHyphen/>
      </w:r>
      <w:r w:rsidRPr="00851B1B">
        <w:rPr>
          <w:bCs/>
          <w:szCs w:val="28"/>
          <w:lang w:val="uk-UA"/>
        </w:rPr>
        <w:t>ком салоне / Н.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Полонская // Ваш врач – косметолог.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2003.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№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1.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16</w:t>
      </w:r>
      <w:r w:rsidRPr="008B1F94">
        <w:rPr>
          <w:lang w:val="uk-UA"/>
        </w:rPr>
        <w:t>—</w:t>
      </w:r>
      <w:r w:rsidRPr="00851B1B">
        <w:rPr>
          <w:bCs/>
          <w:szCs w:val="28"/>
          <w:lang w:val="uk-UA"/>
        </w:rPr>
        <w:t>19.</w:t>
      </w:r>
    </w:p>
    <w:p w:rsidR="000F2F8D" w:rsidRPr="00851B1B" w:rsidRDefault="000F2F8D" w:rsidP="000B54DC">
      <w:pPr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autoSpaceDE w:val="0"/>
        <w:autoSpaceDN w:val="0"/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Притуло 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А.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Изучение качественного и количественного состава микрофлоры толстой кишки у больных псориазом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Притуло,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Б.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Испирьян // </w:t>
      </w:r>
      <w:r w:rsidRPr="00851B1B">
        <w:rPr>
          <w:sz w:val="28"/>
          <w:szCs w:val="28"/>
          <w:lang w:val="uk-UA"/>
        </w:rPr>
        <w:t>Дерматологія та венерологія.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2004.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14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18.</w:t>
      </w:r>
      <w:r w:rsidRPr="00851B1B">
        <w:rPr>
          <w:sz w:val="28"/>
          <w:szCs w:val="28"/>
        </w:rPr>
        <w:t xml:space="preserve"> 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left" w:pos="-2520"/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 досвід лікування пацієнт</w:t>
      </w:r>
      <w:r>
        <w:rPr>
          <w:szCs w:val="28"/>
          <w:lang w:val="uk-UA"/>
        </w:rPr>
        <w:t>ів з важкою формою вугрової хво</w:t>
      </w:r>
      <w:r w:rsidRPr="00851B1B">
        <w:rPr>
          <w:szCs w:val="28"/>
          <w:lang w:val="uk-UA"/>
        </w:rPr>
        <w:t>роби / 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І.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Зайченко,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Вольбин, К.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Ващенко, 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Ростопора //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 дерматовенерол</w:t>
      </w:r>
      <w:r w:rsidRPr="00851B1B">
        <w:rPr>
          <w:szCs w:val="28"/>
          <w:lang w:val="uk-UA"/>
        </w:rPr>
        <w:t>о</w:t>
      </w:r>
      <w:r w:rsidRPr="00851B1B">
        <w:rPr>
          <w:szCs w:val="28"/>
          <w:lang w:val="uk-UA"/>
        </w:rPr>
        <w:t>гии и косметологии им.Н.А.Торсуева.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126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127.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494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 </w:t>
      </w:r>
      <w:r w:rsidRPr="00851B1B">
        <w:rPr>
          <w:sz w:val="28"/>
          <w:lang w:val="uk-UA"/>
        </w:rPr>
        <w:t>Про удосконалення дерматовенерологічної допомоги населенню України</w:t>
      </w:r>
      <w:r w:rsidRPr="00851B1B">
        <w:rPr>
          <w:sz w:val="28"/>
        </w:rPr>
        <w:t xml:space="preserve"> / </w:t>
      </w:r>
      <w:r w:rsidRPr="00851B1B">
        <w:rPr>
          <w:sz w:val="28"/>
          <w:lang w:val="uk-UA"/>
        </w:rPr>
        <w:t>Наказ МОЗ України від 07.06.2004 р. №286</w:t>
      </w:r>
      <w:r>
        <w:rPr>
          <w:sz w:val="28"/>
          <w:lang w:val="uk-UA"/>
        </w:rPr>
        <w:t>.</w:t>
      </w:r>
      <w:r w:rsidRPr="00851B1B">
        <w:rPr>
          <w:sz w:val="28"/>
          <w:lang w:val="uk-UA"/>
        </w:rPr>
        <w:t xml:space="preserve">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293"/>
          <w:tab w:val="left" w:pos="720"/>
          <w:tab w:val="left" w:pos="900"/>
          <w:tab w:val="left" w:pos="1080"/>
          <w:tab w:val="left" w:pos="1980"/>
        </w:tabs>
        <w:autoSpaceDE w:val="0"/>
        <w:autoSpaceDN w:val="0"/>
        <w:adjustRightInd w:val="0"/>
        <w:spacing w:after="0" w:line="360" w:lineRule="auto"/>
        <w:ind w:left="0" w:right="192" w:firstLine="54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 xml:space="preserve">Проценко Т. В. </w:t>
      </w:r>
      <w:r w:rsidRPr="00851B1B">
        <w:rPr>
          <w:sz w:val="28"/>
          <w:szCs w:val="28"/>
        </w:rPr>
        <w:t>Угревая болезнь (лекция для врачей)</w:t>
      </w:r>
      <w:r w:rsidRPr="00851B1B">
        <w:rPr>
          <w:sz w:val="28"/>
          <w:szCs w:val="28"/>
          <w:lang w:val="uk-UA"/>
        </w:rPr>
        <w:t xml:space="preserve"> /</w:t>
      </w:r>
      <w:r w:rsidRPr="00851B1B">
        <w:rPr>
          <w:iCs/>
          <w:sz w:val="28"/>
          <w:szCs w:val="28"/>
        </w:rPr>
        <w:t xml:space="preserve"> Т.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В.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Проценко</w:t>
      </w:r>
      <w:r w:rsidRPr="00851B1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К.,2001.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15 с.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851B1B">
        <w:rPr>
          <w:sz w:val="28"/>
          <w:szCs w:val="28"/>
          <w:lang w:val="uk-UA"/>
        </w:rPr>
        <w:t>Проценко Т.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 «Изотрексин» в комплексном лечении при угревой болезни / Т.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В. Проценко, 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Лебединская, 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Проценко // Укр. журн</w:t>
      </w:r>
      <w:r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uk-UA"/>
        </w:rPr>
        <w:t xml:space="preserve"> дерматології, венерології, косметології.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2008.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 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63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64.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 Взаимосвязь здоровья кожи и репродуктивной систем</w:t>
      </w:r>
      <w:r w:rsidRPr="00851B1B">
        <w:rPr>
          <w:szCs w:val="28"/>
        </w:rPr>
        <w:t xml:space="preserve">ы в контексте актуальных проблем современной дерматокосметологии </w:t>
      </w:r>
      <w:r w:rsidRPr="00851B1B">
        <w:rPr>
          <w:szCs w:val="28"/>
          <w:lang w:val="uk-UA"/>
        </w:rPr>
        <w:t>/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Проценко, Ю.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Андрашко, 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Грищенко </w:t>
      </w:r>
      <w:r w:rsidRPr="00851B1B">
        <w:rPr>
          <w:szCs w:val="28"/>
        </w:rPr>
        <w:t>// Здоров’я Укра</w:t>
      </w:r>
      <w:r w:rsidRPr="00851B1B">
        <w:rPr>
          <w:szCs w:val="28"/>
          <w:lang w:val="uk-UA"/>
        </w:rPr>
        <w:t>їни.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2007.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65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66.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 Влияние половых гормонов на физилогические процессы в дерме /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Проценко, 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Бондаренко // Дерматология.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(4).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133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137.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left" w:pos="-2520"/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Проценко Т.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В. Возможности оценки показателей морфофункционального состояния структуры кожи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Т.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Проценко,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Бреславец // </w:t>
      </w:r>
      <w:r w:rsidRPr="00851B1B">
        <w:rPr>
          <w:sz w:val="28"/>
          <w:szCs w:val="28"/>
          <w:lang w:val="uk-UA"/>
        </w:rPr>
        <w:t>Матеріали наук.-практ. конф. “Захворювання та вікові особливості шкіри, їх генетична детермінованість”.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К., 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87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88.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Проценко Т.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В. Инновационные подходы к наружной терапии обыкновенного акне / Т.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В.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Проценко, А.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В.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Каплан // Укр</w:t>
      </w:r>
      <w:r>
        <w:rPr>
          <w:bCs/>
          <w:szCs w:val="28"/>
          <w:lang w:val="uk-UA"/>
        </w:rPr>
        <w:t>.</w:t>
      </w:r>
      <w:r w:rsidRPr="00851B1B">
        <w:rPr>
          <w:bCs/>
          <w:szCs w:val="28"/>
          <w:lang w:val="uk-UA"/>
        </w:rPr>
        <w:t xml:space="preserve"> журн</w:t>
      </w:r>
      <w:r>
        <w:rPr>
          <w:bCs/>
          <w:szCs w:val="28"/>
          <w:lang w:val="uk-UA"/>
        </w:rPr>
        <w:t>.</w:t>
      </w:r>
      <w:r w:rsidRPr="00851B1B">
        <w:rPr>
          <w:bCs/>
          <w:szCs w:val="28"/>
          <w:lang w:val="uk-UA"/>
        </w:rPr>
        <w:t xml:space="preserve"> дерматології, венерології, косметології.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2007.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№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2.</w:t>
      </w:r>
      <w:r>
        <w:rPr>
          <w:bCs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>13</w:t>
      </w:r>
      <w:r w:rsidRPr="008B1F94">
        <w:rPr>
          <w:lang w:val="uk-UA"/>
        </w:rPr>
        <w:t>—</w:t>
      </w:r>
      <w:r w:rsidRPr="00851B1B">
        <w:rPr>
          <w:bCs/>
          <w:szCs w:val="28"/>
          <w:lang w:val="uk-UA"/>
        </w:rPr>
        <w:t>14.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В. </w:t>
      </w:r>
      <w:r w:rsidRPr="00851B1B">
        <w:rPr>
          <w:szCs w:val="28"/>
        </w:rPr>
        <w:t xml:space="preserve">Опыт лечения больных угревой болезнью </w:t>
      </w:r>
      <w:r w:rsidRPr="00851B1B">
        <w:rPr>
          <w:szCs w:val="28"/>
          <w:lang w:val="uk-UA"/>
        </w:rPr>
        <w:t>/ 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Проценко, И.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Кондратенко </w:t>
      </w:r>
      <w:r w:rsidRPr="00851B1B">
        <w:rPr>
          <w:szCs w:val="28"/>
        </w:rPr>
        <w:t xml:space="preserve">// </w:t>
      </w:r>
      <w:r w:rsidRPr="00851B1B">
        <w:rPr>
          <w:szCs w:val="28"/>
          <w:lang w:val="uk-UA"/>
        </w:rPr>
        <w:t>Укр</w:t>
      </w:r>
      <w:r>
        <w:rPr>
          <w:szCs w:val="28"/>
          <w:lang w:val="uk-UA"/>
        </w:rPr>
        <w:t>.</w:t>
      </w:r>
      <w:r w:rsidRPr="00851B1B">
        <w:rPr>
          <w:szCs w:val="28"/>
          <w:lang w:val="uk-UA"/>
        </w:rPr>
        <w:t xml:space="preserve"> журн</w:t>
      </w:r>
      <w:r>
        <w:rPr>
          <w:szCs w:val="28"/>
          <w:lang w:val="uk-UA"/>
        </w:rPr>
        <w:t>.</w:t>
      </w:r>
      <w:r w:rsidRPr="00851B1B">
        <w:rPr>
          <w:szCs w:val="28"/>
          <w:lang w:val="uk-UA"/>
        </w:rPr>
        <w:t xml:space="preserve"> дерматології, венерології,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 2001.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44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45.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eastAsia="uk-UA"/>
        </w:rPr>
      </w:pP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Проценко Т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.В.</w:t>
      </w:r>
      <w:r w:rsidRPr="00851B1B"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 xml:space="preserve">Распространенность кожной патологии среди спортсменов Донбасского региона </w:t>
      </w:r>
      <w:r w:rsidRPr="00851B1B">
        <w:rPr>
          <w:szCs w:val="28"/>
          <w:lang w:val="uk-UA" w:eastAsia="uk-UA"/>
        </w:rPr>
        <w:t xml:space="preserve">/ </w:t>
      </w:r>
      <w:r w:rsidRPr="00851B1B">
        <w:rPr>
          <w:szCs w:val="28"/>
          <w:lang w:eastAsia="uk-UA"/>
        </w:rPr>
        <w:t>Т.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В.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Проценко, И.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В.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Кондратенко, В.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Г.</w:t>
      </w:r>
      <w:r>
        <w:rPr>
          <w:szCs w:val="28"/>
          <w:lang w:val="uk-UA" w:eastAsia="uk-UA"/>
        </w:rPr>
        <w:t xml:space="preserve"> </w:t>
      </w:r>
      <w:r>
        <w:rPr>
          <w:szCs w:val="28"/>
          <w:lang w:eastAsia="uk-UA"/>
        </w:rPr>
        <w:t>Назим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// Дерматологія і венерологія.</w:t>
      </w:r>
      <w:r>
        <w:rPr>
          <w:szCs w:val="28"/>
          <w:lang w:val="uk-UA" w:eastAsia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eastAsia="uk-UA"/>
        </w:rPr>
        <w:t>2001.</w:t>
      </w:r>
      <w:r>
        <w:rPr>
          <w:szCs w:val="28"/>
          <w:lang w:val="uk-UA" w:eastAsia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eastAsia="uk-UA"/>
        </w:rPr>
        <w:t>№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3.</w:t>
      </w:r>
      <w:r>
        <w:rPr>
          <w:szCs w:val="28"/>
          <w:lang w:val="uk-UA" w:eastAsia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eastAsia="uk-UA"/>
        </w:rPr>
        <w:t>С.</w:t>
      </w:r>
      <w:r>
        <w:rPr>
          <w:szCs w:val="28"/>
          <w:lang w:val="uk-UA" w:eastAsia="uk-UA"/>
        </w:rPr>
        <w:t xml:space="preserve"> </w:t>
      </w:r>
      <w:r w:rsidRPr="00851B1B">
        <w:rPr>
          <w:szCs w:val="28"/>
          <w:lang w:eastAsia="uk-UA"/>
        </w:rPr>
        <w:t>54</w:t>
      </w:r>
      <w:r w:rsidRPr="008B1F94">
        <w:rPr>
          <w:lang w:val="uk-UA"/>
        </w:rPr>
        <w:t>—</w:t>
      </w:r>
      <w:r w:rsidRPr="00851B1B">
        <w:rPr>
          <w:szCs w:val="28"/>
          <w:lang w:eastAsia="uk-UA"/>
        </w:rPr>
        <w:t>56.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Проценко Т.</w:t>
      </w:r>
      <w:r>
        <w:rPr>
          <w:szCs w:val="28"/>
        </w:rPr>
        <w:t xml:space="preserve"> </w:t>
      </w:r>
      <w:r w:rsidRPr="00851B1B">
        <w:rPr>
          <w:szCs w:val="28"/>
        </w:rPr>
        <w:t>В. Угревая болезнь / Т.</w:t>
      </w:r>
      <w:r>
        <w:rPr>
          <w:szCs w:val="28"/>
        </w:rPr>
        <w:t xml:space="preserve">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>Проценко // Новини естетики. Україна.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2000.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</w:t>
      </w:r>
      <w:r>
        <w:rPr>
          <w:szCs w:val="28"/>
        </w:rPr>
        <w:t xml:space="preserve"> </w:t>
      </w:r>
      <w:r w:rsidRPr="00851B1B">
        <w:rPr>
          <w:szCs w:val="28"/>
        </w:rPr>
        <w:t>2.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28</w:t>
      </w:r>
      <w:r w:rsidRPr="008B1F94">
        <w:t>—</w:t>
      </w:r>
      <w:r w:rsidRPr="00851B1B">
        <w:rPr>
          <w:szCs w:val="28"/>
        </w:rPr>
        <w:t xml:space="preserve">32.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</w:t>
      </w:r>
      <w:r w:rsidRPr="00851B1B">
        <w:rPr>
          <w:szCs w:val="28"/>
        </w:rPr>
        <w:t xml:space="preserve"> Т.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 w:rsidRPr="00851B1B">
        <w:rPr>
          <w:szCs w:val="28"/>
          <w:lang w:val="uk-UA"/>
        </w:rPr>
        <w:t xml:space="preserve"> </w:t>
      </w:r>
      <w:r>
        <w:rPr>
          <w:szCs w:val="28"/>
        </w:rPr>
        <w:t>Юни</w:t>
      </w:r>
      <w:r>
        <w:rPr>
          <w:szCs w:val="28"/>
          <w:lang w:val="uk-UA"/>
        </w:rPr>
        <w:t>д</w:t>
      </w:r>
      <w:r w:rsidRPr="00851B1B">
        <w:rPr>
          <w:szCs w:val="28"/>
        </w:rPr>
        <w:t xml:space="preserve">окс солютаб в комплексном лечении больных угревой болезнью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Т.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Проценко</w:t>
      </w:r>
      <w:r w:rsidRPr="00851B1B">
        <w:rPr>
          <w:szCs w:val="28"/>
        </w:rPr>
        <w:t>,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Корчак, О.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Проценко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// Укр.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 дерматології, венерології,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51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52.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Радионов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 Новые подходы к комплексному лечению больных угревой болезнью /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Радионов, 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Гусак,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Л.</w:t>
      </w:r>
      <w:r>
        <w:rPr>
          <w:szCs w:val="28"/>
          <w:lang w:val="uk-UA"/>
        </w:rPr>
        <w:t xml:space="preserve"> Высоцкая </w:t>
      </w:r>
      <w:r w:rsidRPr="00851B1B">
        <w:rPr>
          <w:szCs w:val="28"/>
          <w:lang w:val="uk-UA"/>
        </w:rPr>
        <w:t>// Укр</w:t>
      </w:r>
      <w:r>
        <w:rPr>
          <w:szCs w:val="28"/>
          <w:lang w:val="uk-UA"/>
        </w:rPr>
        <w:t>.</w:t>
      </w:r>
      <w:r w:rsidRPr="00851B1B">
        <w:rPr>
          <w:szCs w:val="28"/>
          <w:lang w:val="uk-UA"/>
        </w:rPr>
        <w:t xml:space="preserve">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 дерматології, венерології,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2007.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С.103.</w:t>
      </w:r>
    </w:p>
    <w:p w:rsidR="000F2F8D" w:rsidRPr="00851B1B" w:rsidRDefault="000F2F8D" w:rsidP="000B54DC">
      <w:pPr>
        <w:pStyle w:val="4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Pr="00851B1B">
        <w:rPr>
          <w:b/>
          <w:szCs w:val="28"/>
        </w:rPr>
        <w:t>Радионов В.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Г. Особенности гормонального и психосексуального статуса женщин, больных угревой болезнью / В.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Радионов, А.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Л.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Высоцкая // Журн</w:t>
      </w:r>
      <w:r>
        <w:rPr>
          <w:b/>
          <w:szCs w:val="28"/>
        </w:rPr>
        <w:t xml:space="preserve">. </w:t>
      </w:r>
      <w:r w:rsidRPr="00851B1B">
        <w:rPr>
          <w:b/>
          <w:szCs w:val="28"/>
        </w:rPr>
        <w:t>дерматовенерології та косметології ім. Н.А.Торсуєва.</w:t>
      </w:r>
      <w:r>
        <w:rPr>
          <w:b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b/>
          <w:szCs w:val="28"/>
        </w:rPr>
        <w:t>2005.</w:t>
      </w:r>
      <w:r>
        <w:rPr>
          <w:b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b/>
          <w:szCs w:val="28"/>
        </w:rPr>
        <w:t>№ 1</w:t>
      </w:r>
      <w:r>
        <w:rPr>
          <w:b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b/>
          <w:szCs w:val="28"/>
        </w:rPr>
        <w:t>С.</w:t>
      </w:r>
      <w:r>
        <w:rPr>
          <w:b/>
          <w:szCs w:val="28"/>
        </w:rPr>
        <w:t xml:space="preserve"> </w:t>
      </w:r>
      <w:r w:rsidRPr="00851B1B">
        <w:rPr>
          <w:b/>
          <w:szCs w:val="28"/>
        </w:rPr>
        <w:t>115</w:t>
      </w:r>
      <w:r w:rsidRPr="008B1F94">
        <w:t>—</w:t>
      </w:r>
      <w:r w:rsidRPr="00851B1B">
        <w:rPr>
          <w:b/>
          <w:szCs w:val="28"/>
        </w:rPr>
        <w:t>118.</w:t>
      </w:r>
    </w:p>
    <w:p w:rsidR="000F2F8D" w:rsidRPr="004B2CF5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Радионов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Г. Эффективность применения антигомотоксических препаратов и комплекса </w:t>
      </w:r>
      <w:r w:rsidRPr="00851B1B">
        <w:rPr>
          <w:szCs w:val="28"/>
          <w:lang w:val="en-US"/>
        </w:rPr>
        <w:t>celebis</w:t>
      </w:r>
      <w:r w:rsidRPr="00851B1B">
        <w:rPr>
          <w:szCs w:val="28"/>
          <w:lang w:val="uk-UA"/>
        </w:rPr>
        <w:t xml:space="preserve"> при лечении угревой болезни / 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Радионов,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Высоцкая, О.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Гусак // Укр. ж</w:t>
      </w:r>
      <w:r>
        <w:rPr>
          <w:szCs w:val="28"/>
          <w:lang w:val="uk-UA"/>
        </w:rPr>
        <w:t>урн</w:t>
      </w:r>
      <w:r w:rsidRPr="00851B1B">
        <w:rPr>
          <w:szCs w:val="28"/>
          <w:lang w:val="uk-UA"/>
        </w:rPr>
        <w:t>. дерматології, венерології, косметології.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 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36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38.</w:t>
      </w:r>
    </w:p>
    <w:p w:rsidR="000F2F8D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Рахманова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 Ста</w:t>
      </w:r>
      <w:r w:rsidRPr="004B2CF5">
        <w:rPr>
          <w:szCs w:val="28"/>
          <w:lang w:val="uk-UA"/>
        </w:rPr>
        <w:t>филококки в микробиоценозе а</w:t>
      </w:r>
      <w:r>
        <w:rPr>
          <w:szCs w:val="28"/>
          <w:lang w:val="uk-UA"/>
        </w:rPr>
        <w:t>кн</w:t>
      </w:r>
      <w:r w:rsidRPr="004B2CF5">
        <w:rPr>
          <w:szCs w:val="28"/>
          <w:lang w:val="uk-UA"/>
        </w:rPr>
        <w:t xml:space="preserve">е-элементов больных угревой болезнью </w:t>
      </w:r>
      <w:r w:rsidRPr="00851B1B">
        <w:rPr>
          <w:szCs w:val="28"/>
          <w:lang w:val="uk-UA"/>
        </w:rPr>
        <w:t>/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Рахманова,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Юцковский, Р.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Н.</w:t>
      </w:r>
      <w:r>
        <w:rPr>
          <w:szCs w:val="28"/>
          <w:lang w:val="uk-UA"/>
        </w:rPr>
        <w:t xml:space="preserve"> Диго </w:t>
      </w:r>
      <w:r w:rsidRPr="00851B1B">
        <w:rPr>
          <w:szCs w:val="28"/>
          <w:lang w:val="uk-UA"/>
        </w:rPr>
        <w:t>/</w:t>
      </w:r>
      <w:r w:rsidRPr="00851B1B">
        <w:rPr>
          <w:szCs w:val="28"/>
        </w:rPr>
        <w:t>/ Дерматовенерология.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№ </w:t>
      </w:r>
      <w:r w:rsidRPr="00851B1B">
        <w:rPr>
          <w:szCs w:val="28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4 (8)</w:t>
      </w:r>
      <w:r>
        <w:rPr>
          <w:szCs w:val="28"/>
          <w:lang w:val="uk-UA"/>
        </w:rPr>
        <w:t>.</w:t>
      </w:r>
      <w:r w:rsidRPr="004B2CF5">
        <w:rPr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111</w:t>
      </w:r>
      <w:r w:rsidRPr="008B1F94">
        <w:rPr>
          <w:lang w:val="uk-UA"/>
        </w:rPr>
        <w:t>—</w:t>
      </w:r>
      <w:r w:rsidRPr="00851B1B">
        <w:rPr>
          <w:szCs w:val="28"/>
        </w:rPr>
        <w:t>113.</w:t>
      </w:r>
    </w:p>
    <w:p w:rsidR="000F2F8D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BE17AC">
        <w:rPr>
          <w:bCs/>
          <w:szCs w:val="28"/>
          <w:lang w:val="uk-UA"/>
        </w:rPr>
        <w:t>Резніченко Н.</w:t>
      </w:r>
      <w:r>
        <w:rPr>
          <w:bCs/>
          <w:szCs w:val="28"/>
          <w:lang w:val="uk-UA"/>
        </w:rPr>
        <w:t xml:space="preserve"> </w:t>
      </w:r>
      <w:r w:rsidRPr="00BE17AC">
        <w:rPr>
          <w:bCs/>
          <w:szCs w:val="28"/>
          <w:lang w:val="uk-UA"/>
        </w:rPr>
        <w:t>Ю. Вплив соціально-економічних та психологічних чинників на розвиток та перебіг вугрової хвороби у жінок юного віку / Н.</w:t>
      </w:r>
      <w:r>
        <w:rPr>
          <w:bCs/>
          <w:szCs w:val="28"/>
          <w:lang w:val="uk-UA"/>
        </w:rPr>
        <w:t xml:space="preserve"> </w:t>
      </w:r>
      <w:r w:rsidRPr="00BE17AC">
        <w:rPr>
          <w:bCs/>
          <w:szCs w:val="28"/>
          <w:lang w:val="uk-UA"/>
        </w:rPr>
        <w:t xml:space="preserve">Ю. Резніченко // </w:t>
      </w:r>
      <w:r w:rsidRPr="00BE17AC">
        <w:rPr>
          <w:szCs w:val="28"/>
          <w:lang w:val="uk-UA"/>
        </w:rPr>
        <w:t xml:space="preserve">Медико-соціальні проблеми сім’ї. </w:t>
      </w:r>
      <w:r w:rsidRPr="005B15A2">
        <w:rPr>
          <w:lang w:val="uk-UA"/>
        </w:rPr>
        <w:t>—</w:t>
      </w:r>
      <w:r>
        <w:rPr>
          <w:lang w:val="uk-UA"/>
        </w:rPr>
        <w:t xml:space="preserve"> </w:t>
      </w:r>
      <w:r w:rsidRPr="00BE17AC">
        <w:rPr>
          <w:szCs w:val="28"/>
          <w:lang w:val="uk-UA"/>
        </w:rPr>
        <w:t xml:space="preserve">2007. </w:t>
      </w:r>
      <w:r w:rsidRPr="005B15A2">
        <w:rPr>
          <w:lang w:val="uk-UA"/>
        </w:rPr>
        <w:t>—</w:t>
      </w:r>
      <w:r>
        <w:rPr>
          <w:lang w:val="uk-UA"/>
        </w:rPr>
        <w:t xml:space="preserve"> </w:t>
      </w:r>
      <w:r w:rsidRPr="00BE17AC">
        <w:rPr>
          <w:szCs w:val="28"/>
          <w:lang w:val="uk-UA"/>
        </w:rPr>
        <w:t xml:space="preserve">т.12, № 3. </w:t>
      </w:r>
      <w:r w:rsidRPr="005B15A2">
        <w:rPr>
          <w:lang w:val="uk-UA"/>
        </w:rPr>
        <w:t>—</w:t>
      </w:r>
      <w:r>
        <w:rPr>
          <w:lang w:val="uk-UA"/>
        </w:rPr>
        <w:t xml:space="preserve"> </w:t>
      </w:r>
      <w:r w:rsidRPr="00BE17AC">
        <w:rPr>
          <w:szCs w:val="28"/>
          <w:lang w:val="uk-UA"/>
        </w:rPr>
        <w:t>С.59</w:t>
      </w:r>
      <w:r w:rsidRPr="005B15A2">
        <w:rPr>
          <w:lang w:val="uk-UA"/>
        </w:rPr>
        <w:t>—</w:t>
      </w:r>
      <w:r w:rsidRPr="00BE17AC">
        <w:rPr>
          <w:szCs w:val="28"/>
          <w:lang w:val="uk-UA"/>
        </w:rPr>
        <w:t>64.</w:t>
      </w:r>
    </w:p>
    <w:p w:rsidR="000F2F8D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BE17AC">
        <w:rPr>
          <w:bCs/>
          <w:szCs w:val="28"/>
          <w:lang w:val="uk-UA"/>
        </w:rPr>
        <w:t>Резніченко Н.</w:t>
      </w:r>
      <w:r>
        <w:rPr>
          <w:bCs/>
          <w:szCs w:val="28"/>
          <w:lang w:val="uk-UA"/>
        </w:rPr>
        <w:t xml:space="preserve"> </w:t>
      </w:r>
      <w:r w:rsidRPr="00BE17AC">
        <w:rPr>
          <w:bCs/>
          <w:szCs w:val="28"/>
          <w:lang w:val="uk-UA"/>
        </w:rPr>
        <w:t>Ю. Порушення нейроендокринної регуляції у хворих на вугрову хворобу / Н.</w:t>
      </w:r>
      <w:r>
        <w:rPr>
          <w:bCs/>
          <w:szCs w:val="28"/>
          <w:lang w:val="uk-UA"/>
        </w:rPr>
        <w:t xml:space="preserve"> </w:t>
      </w:r>
      <w:r w:rsidRPr="00BE17AC">
        <w:rPr>
          <w:bCs/>
          <w:szCs w:val="28"/>
          <w:lang w:val="uk-UA"/>
        </w:rPr>
        <w:t xml:space="preserve">Ю. Резніченко // </w:t>
      </w:r>
      <w:r w:rsidRPr="00BE17AC">
        <w:rPr>
          <w:szCs w:val="28"/>
          <w:lang w:val="uk-UA"/>
        </w:rPr>
        <w:t xml:space="preserve">Український медичний альманах. </w:t>
      </w:r>
      <w:r w:rsidRPr="008B1F94">
        <w:t>—</w:t>
      </w:r>
      <w:r>
        <w:rPr>
          <w:lang w:val="uk-UA"/>
        </w:rPr>
        <w:t xml:space="preserve"> </w:t>
      </w:r>
      <w:r w:rsidRPr="00BE17AC">
        <w:rPr>
          <w:szCs w:val="28"/>
          <w:lang w:val="uk-UA"/>
        </w:rPr>
        <w:t xml:space="preserve">2007. </w:t>
      </w:r>
      <w:r w:rsidRPr="008B1F94">
        <w:t>—</w:t>
      </w:r>
      <w:r>
        <w:rPr>
          <w:lang w:val="uk-UA"/>
        </w:rPr>
        <w:t xml:space="preserve"> </w:t>
      </w:r>
      <w:r w:rsidRPr="00BE17AC">
        <w:rPr>
          <w:szCs w:val="28"/>
          <w:lang w:val="uk-UA"/>
        </w:rPr>
        <w:t xml:space="preserve">т.10, № 5. </w:t>
      </w:r>
      <w:r w:rsidRPr="008B1F94">
        <w:t>—</w:t>
      </w:r>
      <w:r>
        <w:rPr>
          <w:lang w:val="uk-UA"/>
        </w:rPr>
        <w:t xml:space="preserve"> </w:t>
      </w:r>
      <w:r w:rsidRPr="00BE17AC">
        <w:rPr>
          <w:szCs w:val="28"/>
          <w:lang w:val="uk-UA"/>
        </w:rPr>
        <w:t>С.160</w:t>
      </w:r>
      <w:r w:rsidRPr="008B1F94">
        <w:t>—</w:t>
      </w:r>
      <w:r w:rsidRPr="00BE17AC">
        <w:rPr>
          <w:szCs w:val="28"/>
          <w:lang w:val="uk-UA"/>
        </w:rPr>
        <w:t>163.</w:t>
      </w:r>
    </w:p>
    <w:p w:rsidR="000F2F8D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7C3EB9">
        <w:rPr>
          <w:szCs w:val="28"/>
          <w:lang w:val="uk-UA"/>
        </w:rPr>
        <w:t>Резніченко Н.</w:t>
      </w:r>
      <w:r>
        <w:rPr>
          <w:szCs w:val="28"/>
          <w:lang w:val="uk-UA"/>
        </w:rPr>
        <w:t xml:space="preserve"> </w:t>
      </w:r>
      <w:r w:rsidRPr="007C3EB9">
        <w:rPr>
          <w:szCs w:val="28"/>
          <w:lang w:val="uk-UA"/>
        </w:rPr>
        <w:t>Ю. Сучасні погляди на проблему та лікування вугрової хвороби / Н.</w:t>
      </w:r>
      <w:r>
        <w:rPr>
          <w:szCs w:val="28"/>
          <w:lang w:val="uk-UA"/>
        </w:rPr>
        <w:t xml:space="preserve"> </w:t>
      </w:r>
      <w:r w:rsidRPr="007C3EB9">
        <w:rPr>
          <w:szCs w:val="28"/>
          <w:lang w:val="uk-UA"/>
        </w:rPr>
        <w:t xml:space="preserve">Ю. Резніченко </w:t>
      </w:r>
      <w:r w:rsidRPr="005B15A2">
        <w:rPr>
          <w:lang w:val="uk-UA"/>
        </w:rPr>
        <w:t>—</w:t>
      </w:r>
      <w:r>
        <w:rPr>
          <w:lang w:val="uk-UA"/>
        </w:rPr>
        <w:t xml:space="preserve"> </w:t>
      </w:r>
      <w:r w:rsidRPr="007C3EB9">
        <w:rPr>
          <w:szCs w:val="28"/>
          <w:lang w:val="uk-UA"/>
        </w:rPr>
        <w:t xml:space="preserve">Запоріжжя: «Просвіта». </w:t>
      </w:r>
      <w:r w:rsidRPr="005B15A2">
        <w:rPr>
          <w:lang w:val="uk-UA"/>
        </w:rPr>
        <w:t>—</w:t>
      </w:r>
      <w:r>
        <w:rPr>
          <w:lang w:val="uk-UA"/>
        </w:rPr>
        <w:t xml:space="preserve"> </w:t>
      </w:r>
      <w:r w:rsidRPr="007C3EB9">
        <w:rPr>
          <w:szCs w:val="28"/>
          <w:lang w:val="uk-UA"/>
        </w:rPr>
        <w:t>2008.</w:t>
      </w:r>
      <w:r>
        <w:rPr>
          <w:szCs w:val="28"/>
          <w:lang w:val="uk-UA"/>
        </w:rPr>
        <w:t xml:space="preserve"> </w:t>
      </w:r>
      <w:r w:rsidRPr="005B15A2">
        <w:rPr>
          <w:lang w:val="uk-UA"/>
        </w:rPr>
        <w:t>—</w:t>
      </w:r>
      <w:r>
        <w:rPr>
          <w:lang w:val="uk-UA"/>
        </w:rPr>
        <w:t xml:space="preserve"> </w:t>
      </w:r>
      <w:r w:rsidRPr="007C3EB9">
        <w:rPr>
          <w:szCs w:val="28"/>
          <w:lang w:val="uk-UA"/>
        </w:rPr>
        <w:t>108 с.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Резніченко Н. Ю. Сучасні аспекти етіопатогенезу вугрової хвороби / Н. Ю. Резніченко, А. Д. Дюдюн // </w:t>
      </w:r>
      <w:r w:rsidRPr="00474FE4">
        <w:rPr>
          <w:szCs w:val="28"/>
          <w:lang w:val="uk-UA"/>
        </w:rPr>
        <w:t xml:space="preserve">Дерматовенерология. Косметология. Сексопатология. </w:t>
      </w:r>
      <w:r w:rsidRPr="005A53F9">
        <w:rPr>
          <w:lang w:val="uk-UA"/>
        </w:rPr>
        <w:t>—</w:t>
      </w:r>
      <w:r>
        <w:rPr>
          <w:lang w:val="uk-UA"/>
        </w:rPr>
        <w:t xml:space="preserve"> </w:t>
      </w:r>
      <w:r w:rsidRPr="00474FE4">
        <w:rPr>
          <w:szCs w:val="28"/>
          <w:lang w:val="uk-UA"/>
        </w:rPr>
        <w:t xml:space="preserve">2007. </w:t>
      </w:r>
      <w:r w:rsidRPr="005A53F9">
        <w:rPr>
          <w:lang w:val="uk-UA"/>
        </w:rPr>
        <w:t>—</w:t>
      </w:r>
      <w:r>
        <w:rPr>
          <w:lang w:val="uk-UA"/>
        </w:rPr>
        <w:t xml:space="preserve"> </w:t>
      </w:r>
      <w:r w:rsidRPr="00474FE4">
        <w:rPr>
          <w:szCs w:val="28"/>
          <w:lang w:val="uk-UA"/>
        </w:rPr>
        <w:t>№ 1</w:t>
      </w:r>
      <w:r w:rsidRPr="005A53F9">
        <w:rPr>
          <w:lang w:val="uk-UA"/>
        </w:rPr>
        <w:t>—</w:t>
      </w:r>
      <w:r w:rsidRPr="00474FE4">
        <w:rPr>
          <w:szCs w:val="28"/>
          <w:lang w:val="uk-UA"/>
        </w:rPr>
        <w:t xml:space="preserve">4. </w:t>
      </w:r>
      <w:r w:rsidRPr="005A53F9">
        <w:rPr>
          <w:lang w:val="uk-UA"/>
        </w:rPr>
        <w:t>—</w:t>
      </w:r>
      <w:r w:rsidRPr="00474FE4">
        <w:rPr>
          <w:szCs w:val="28"/>
          <w:lang w:val="uk-UA"/>
        </w:rPr>
        <w:t>С.</w:t>
      </w:r>
      <w:r>
        <w:rPr>
          <w:szCs w:val="28"/>
          <w:lang w:val="uk-UA"/>
        </w:rPr>
        <w:t>169</w:t>
      </w:r>
      <w:r w:rsidRPr="005A53F9">
        <w:rPr>
          <w:lang w:val="uk-UA"/>
        </w:rPr>
        <w:t>—</w:t>
      </w:r>
      <w:r>
        <w:rPr>
          <w:szCs w:val="28"/>
          <w:lang w:val="uk-UA"/>
        </w:rPr>
        <w:t>174.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Рогов Е.</w:t>
      </w:r>
      <w:r>
        <w:rPr>
          <w:szCs w:val="28"/>
        </w:rPr>
        <w:t xml:space="preserve"> </w:t>
      </w:r>
      <w:r w:rsidRPr="00851B1B">
        <w:rPr>
          <w:szCs w:val="28"/>
        </w:rPr>
        <w:t>И. Настольная книга практического психолога в образовании / Е.</w:t>
      </w:r>
      <w:r>
        <w:rPr>
          <w:szCs w:val="28"/>
        </w:rPr>
        <w:t xml:space="preserve"> </w:t>
      </w:r>
      <w:r w:rsidRPr="00851B1B">
        <w:rPr>
          <w:szCs w:val="28"/>
        </w:rPr>
        <w:t>И.</w:t>
      </w:r>
      <w:r>
        <w:rPr>
          <w:szCs w:val="28"/>
        </w:rPr>
        <w:t xml:space="preserve"> </w:t>
      </w:r>
      <w:r w:rsidRPr="00851B1B">
        <w:rPr>
          <w:szCs w:val="28"/>
        </w:rPr>
        <w:t>Рогов.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М.:</w:t>
      </w:r>
      <w:r>
        <w:rPr>
          <w:szCs w:val="28"/>
        </w:rPr>
        <w:t xml:space="preserve"> </w:t>
      </w:r>
      <w:r w:rsidRPr="00851B1B">
        <w:rPr>
          <w:szCs w:val="28"/>
        </w:rPr>
        <w:t>ВЛАДОС, 1995.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529</w:t>
      </w:r>
      <w:r>
        <w:rPr>
          <w:szCs w:val="28"/>
        </w:rPr>
        <w:t xml:space="preserve"> </w:t>
      </w:r>
      <w:r w:rsidRPr="00851B1B">
        <w:rPr>
          <w:szCs w:val="28"/>
        </w:rPr>
        <w:t>с.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shd w:val="clear" w:color="auto" w:fill="FFFFFF"/>
        <w:tabs>
          <w:tab w:val="num" w:pos="-23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autoSpaceDE w:val="0"/>
        <w:autoSpaceDN w:val="0"/>
        <w:adjustRightInd w:val="0"/>
        <w:spacing w:after="0" w:line="360" w:lineRule="auto"/>
        <w:ind w:left="0" w:right="-5" w:firstLine="54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Роговская С.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 xml:space="preserve">И. </w:t>
      </w:r>
      <w:r w:rsidRPr="00851B1B">
        <w:rPr>
          <w:sz w:val="28"/>
          <w:szCs w:val="28"/>
        </w:rPr>
        <w:t>Андрогензависимые поражения кожи и возможнос</w:t>
      </w:r>
      <w:r>
        <w:rPr>
          <w:sz w:val="28"/>
          <w:szCs w:val="28"/>
          <w:lang w:val="uk-UA"/>
        </w:rPr>
        <w:softHyphen/>
      </w:r>
      <w:r w:rsidRPr="00851B1B">
        <w:rPr>
          <w:sz w:val="28"/>
          <w:szCs w:val="28"/>
        </w:rPr>
        <w:t xml:space="preserve">ти их коррекции у женщин: </w:t>
      </w:r>
      <w:r w:rsidRPr="00851B1B">
        <w:rPr>
          <w:sz w:val="28"/>
          <w:szCs w:val="28"/>
          <w:lang w:val="uk-UA"/>
        </w:rPr>
        <w:t>к</w:t>
      </w:r>
      <w:r w:rsidRPr="00851B1B">
        <w:rPr>
          <w:sz w:val="28"/>
          <w:szCs w:val="28"/>
        </w:rPr>
        <w:t xml:space="preserve">линич. </w:t>
      </w:r>
      <w:r w:rsidRPr="00851B1B">
        <w:rPr>
          <w:sz w:val="28"/>
          <w:szCs w:val="28"/>
          <w:lang w:val="uk-UA"/>
        </w:rPr>
        <w:t>л</w:t>
      </w:r>
      <w:r w:rsidRPr="00851B1B">
        <w:rPr>
          <w:sz w:val="28"/>
          <w:szCs w:val="28"/>
        </w:rPr>
        <w:t>екция</w:t>
      </w:r>
      <w:r w:rsidRPr="00851B1B">
        <w:rPr>
          <w:sz w:val="28"/>
          <w:szCs w:val="28"/>
          <w:lang w:val="uk-UA"/>
        </w:rPr>
        <w:t xml:space="preserve"> / </w:t>
      </w:r>
      <w:r w:rsidRPr="00851B1B">
        <w:rPr>
          <w:iCs/>
          <w:sz w:val="28"/>
          <w:szCs w:val="28"/>
        </w:rPr>
        <w:t>С.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И.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</w:rPr>
        <w:t>Роговская</w:t>
      </w:r>
      <w:r w:rsidRPr="00851B1B">
        <w:rPr>
          <w:i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М., 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с.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Рощина Г.</w:t>
      </w:r>
      <w:r>
        <w:rPr>
          <w:szCs w:val="28"/>
        </w:rPr>
        <w:t xml:space="preserve"> </w:t>
      </w:r>
      <w:r w:rsidRPr="00851B1B">
        <w:rPr>
          <w:szCs w:val="28"/>
        </w:rPr>
        <w:t>Ф. Андрогензависимые дермопатии у женщин / Г.</w:t>
      </w:r>
      <w:r>
        <w:rPr>
          <w:szCs w:val="28"/>
        </w:rPr>
        <w:t xml:space="preserve"> </w:t>
      </w:r>
      <w:r w:rsidRPr="00851B1B">
        <w:rPr>
          <w:szCs w:val="28"/>
        </w:rPr>
        <w:t>Ф.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Рощина. </w:t>
      </w:r>
      <w:r>
        <w:rPr>
          <w:szCs w:val="28"/>
        </w:rPr>
        <w:t xml:space="preserve">// </w:t>
      </w:r>
      <w:r w:rsidRPr="00851B1B">
        <w:rPr>
          <w:szCs w:val="28"/>
        </w:rPr>
        <w:t>Новости медицины и фармации.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 12 (140).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 xml:space="preserve">С. 3.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-720"/>
          <w:tab w:val="left" w:pos="-540"/>
          <w:tab w:val="left" w:pos="-36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Русак Ю.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Э. </w:t>
      </w:r>
      <w:r w:rsidRPr="00851B1B">
        <w:rPr>
          <w:sz w:val="28"/>
          <w:szCs w:val="28"/>
          <w:lang w:val="en-US"/>
        </w:rPr>
        <w:t>Helicobacter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pylori</w:t>
      </w:r>
      <w:r w:rsidRPr="00851B1B">
        <w:rPr>
          <w:sz w:val="28"/>
          <w:szCs w:val="28"/>
          <w:lang w:val="uk-UA"/>
        </w:rPr>
        <w:t xml:space="preserve"> у больных розацеа / Ю.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Э.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Русак, </w:t>
      </w:r>
      <w:r w:rsidRPr="00851B1B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Я.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Черняк, Л.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П.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Солоница </w:t>
      </w:r>
      <w:r w:rsidRPr="00851B1B">
        <w:rPr>
          <w:sz w:val="28"/>
          <w:szCs w:val="28"/>
          <w:lang w:val="uk-UA"/>
        </w:rPr>
        <w:t>// Вестник дерматологии и венерологии.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 1.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34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35.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lastRenderedPageBreak/>
        <w:t xml:space="preserve"> </w:t>
      </w:r>
      <w:r w:rsidRPr="00851B1B">
        <w:rPr>
          <w:szCs w:val="28"/>
        </w:rPr>
        <w:t>Рыжко П.</w:t>
      </w:r>
      <w:r>
        <w:rPr>
          <w:szCs w:val="28"/>
        </w:rPr>
        <w:t xml:space="preserve"> </w:t>
      </w:r>
      <w:r w:rsidRPr="00851B1B">
        <w:rPr>
          <w:szCs w:val="28"/>
        </w:rPr>
        <w:t>П. Косметические средства в лечении дерматологических больных / П.</w:t>
      </w:r>
      <w:r>
        <w:rPr>
          <w:szCs w:val="28"/>
        </w:rPr>
        <w:t xml:space="preserve"> </w:t>
      </w:r>
      <w:r w:rsidRPr="00851B1B">
        <w:rPr>
          <w:szCs w:val="28"/>
        </w:rPr>
        <w:t>П.</w:t>
      </w:r>
      <w:r>
        <w:rPr>
          <w:szCs w:val="28"/>
        </w:rPr>
        <w:t xml:space="preserve"> </w:t>
      </w:r>
      <w:r w:rsidRPr="00851B1B">
        <w:rPr>
          <w:szCs w:val="28"/>
        </w:rPr>
        <w:t>Рыжко, Н.</w:t>
      </w:r>
      <w:r>
        <w:rPr>
          <w:szCs w:val="28"/>
        </w:rPr>
        <w:t xml:space="preserve"> </w:t>
      </w:r>
      <w:r w:rsidRPr="00851B1B">
        <w:rPr>
          <w:szCs w:val="28"/>
        </w:rPr>
        <w:t>Н.</w:t>
      </w:r>
      <w:r>
        <w:rPr>
          <w:szCs w:val="28"/>
        </w:rPr>
        <w:t xml:space="preserve"> </w:t>
      </w:r>
      <w:r w:rsidRPr="00851B1B">
        <w:rPr>
          <w:szCs w:val="28"/>
        </w:rPr>
        <w:t>Романовская, Л.</w:t>
      </w:r>
      <w:r>
        <w:rPr>
          <w:szCs w:val="28"/>
        </w:rPr>
        <w:t xml:space="preserve"> </w:t>
      </w:r>
      <w:r w:rsidRPr="00851B1B">
        <w:rPr>
          <w:szCs w:val="28"/>
        </w:rPr>
        <w:t>В.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Рощенюк </w:t>
      </w:r>
      <w:r w:rsidRPr="00851B1B">
        <w:rPr>
          <w:rFonts w:eastAsia="MS Mincho"/>
          <w:szCs w:val="28"/>
        </w:rPr>
        <w:t>// Сучасні проблеми дерматовенерології, косметології та управління охороною здоров’я. Збірник наукових праць.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>Харків, 2004.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>Вип. 3.</w:t>
      </w:r>
      <w:r>
        <w:rPr>
          <w:rFonts w:eastAsia="MS Mincho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rFonts w:eastAsia="MS Mincho"/>
          <w:szCs w:val="28"/>
        </w:rPr>
        <w:t>С.</w:t>
      </w:r>
      <w:r>
        <w:rPr>
          <w:rFonts w:eastAsia="MS Mincho"/>
          <w:szCs w:val="28"/>
        </w:rPr>
        <w:t xml:space="preserve"> </w:t>
      </w:r>
      <w:r w:rsidRPr="00851B1B">
        <w:rPr>
          <w:rFonts w:eastAsia="MS Mincho"/>
          <w:szCs w:val="28"/>
        </w:rPr>
        <w:t>271</w:t>
      </w:r>
      <w:r w:rsidRPr="008B1F94">
        <w:t>—</w:t>
      </w:r>
      <w:r w:rsidRPr="00851B1B">
        <w:rPr>
          <w:rFonts w:eastAsia="MS Mincho"/>
          <w:szCs w:val="28"/>
        </w:rPr>
        <w:t xml:space="preserve">274.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-36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Самгин 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А.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Новое в патогенезе и местной терапии угревой сыпи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Самгин, 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Монахов // Вестник дерматологии и венерологии.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2003.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31</w:t>
      </w:r>
      <w:r w:rsidRPr="008B1F94">
        <w:rPr>
          <w:lang w:val="uk-UA"/>
        </w:rPr>
        <w:t>—</w:t>
      </w:r>
      <w:r w:rsidRPr="00851B1B">
        <w:rPr>
          <w:sz w:val="28"/>
          <w:szCs w:val="28"/>
        </w:rPr>
        <w:t>38.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7674A0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  <w:tab w:val="left" w:pos="3420"/>
          <w:tab w:val="left" w:pos="3780"/>
          <w:tab w:val="left" w:pos="46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Сербина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М. Гирсутизм как проявление синдрома гиперандрогении / И.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</w:rPr>
        <w:t xml:space="preserve">Сербина // </w:t>
      </w:r>
      <w:r w:rsidRPr="00851B1B">
        <w:rPr>
          <w:sz w:val="28"/>
          <w:szCs w:val="28"/>
          <w:lang w:val="uk-UA"/>
        </w:rPr>
        <w:t>Дерматологія та венерологія.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2006.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№ 1 (31).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9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13.</w:t>
      </w:r>
    </w:p>
    <w:p w:rsidR="000F2F8D" w:rsidRPr="007674A0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  <w:tab w:val="left" w:pos="3420"/>
          <w:tab w:val="left" w:pos="3780"/>
          <w:tab w:val="left" w:pos="46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>Сербіна І.</w:t>
      </w: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 xml:space="preserve">М. </w:t>
      </w:r>
      <w:r w:rsidRPr="007674A0">
        <w:rPr>
          <w:bCs/>
          <w:sz w:val="28"/>
          <w:szCs w:val="28"/>
          <w:lang w:val="uk-UA"/>
        </w:rPr>
        <w:t>Косметичні засоби у зовнішній терапії акне</w:t>
      </w:r>
      <w:r w:rsidRPr="00851B1B">
        <w:rPr>
          <w:sz w:val="28"/>
          <w:szCs w:val="28"/>
          <w:lang w:val="uk-UA"/>
        </w:rPr>
        <w:t xml:space="preserve"> </w:t>
      </w:r>
      <w:r w:rsidRPr="007674A0">
        <w:rPr>
          <w:sz w:val="28"/>
          <w:szCs w:val="28"/>
          <w:lang w:val="uk-UA"/>
        </w:rPr>
        <w:t>/ І.</w:t>
      </w:r>
      <w:r>
        <w:rPr>
          <w:sz w:val="28"/>
          <w:szCs w:val="28"/>
          <w:lang w:val="uk-UA"/>
        </w:rPr>
        <w:t xml:space="preserve"> </w:t>
      </w:r>
      <w:r w:rsidRPr="007674A0">
        <w:rPr>
          <w:sz w:val="28"/>
          <w:szCs w:val="28"/>
          <w:lang w:val="uk-UA"/>
        </w:rPr>
        <w:t>М. Сербіна, К.</w:t>
      </w:r>
      <w:r>
        <w:rPr>
          <w:sz w:val="28"/>
          <w:szCs w:val="28"/>
          <w:lang w:val="uk-UA"/>
        </w:rPr>
        <w:t xml:space="preserve"> </w:t>
      </w:r>
      <w:r w:rsidRPr="007674A0">
        <w:rPr>
          <w:sz w:val="28"/>
          <w:szCs w:val="28"/>
          <w:lang w:val="uk-UA"/>
        </w:rPr>
        <w:t xml:space="preserve">С. Шмелькова // Укр. журн. дерматології, венерології, косметології. — 2005. — </w:t>
      </w:r>
      <w:r>
        <w:rPr>
          <w:sz w:val="28"/>
          <w:szCs w:val="28"/>
          <w:lang w:val="uk-UA"/>
        </w:rPr>
        <w:t>№</w:t>
      </w:r>
      <w:r w:rsidRPr="007674A0">
        <w:rPr>
          <w:sz w:val="28"/>
          <w:szCs w:val="28"/>
          <w:lang w:val="uk-UA"/>
        </w:rPr>
        <w:t xml:space="preserve"> 3. — С. 193.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>Солошенко Е.</w:t>
      </w:r>
      <w:r>
        <w:rPr>
          <w:bCs/>
          <w:sz w:val="28"/>
          <w:szCs w:val="28"/>
          <w:lang w:val="uk-UA"/>
        </w:rPr>
        <w:t xml:space="preserve"> </w:t>
      </w:r>
      <w:r w:rsidRPr="00851B1B">
        <w:rPr>
          <w:bCs/>
          <w:sz w:val="28"/>
          <w:szCs w:val="28"/>
          <w:lang w:val="uk-UA"/>
        </w:rPr>
        <w:t>М. Патологія травного каналу - чинник ризику розвитку алергійних та псевдоалергійних реакцій на лікарські засоби</w:t>
      </w:r>
      <w:r w:rsidRPr="00851B1B">
        <w:rPr>
          <w:sz w:val="28"/>
          <w:szCs w:val="28"/>
          <w:lang w:val="uk-UA"/>
        </w:rPr>
        <w:t xml:space="preserve"> / Е.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М. Солошенко // Укр. журн. дерматології, венерології, косметології. — 2004. —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uk-UA"/>
        </w:rPr>
        <w:t xml:space="preserve"> 2. — С. 8-12.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Солошенко Е.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Н. Структура захворюваності на розпросторені дерматози в України та Харківському регіоні / Е.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Солошенко, В.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Волкославська, О.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Гутнєєв </w:t>
      </w:r>
      <w:r w:rsidRPr="00851B1B">
        <w:rPr>
          <w:sz w:val="28"/>
          <w:szCs w:val="28"/>
          <w:lang w:val="uk-UA"/>
        </w:rPr>
        <w:t>// Дерматовенерология. Косметология. Сексопатология.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2008.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 237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240.</w:t>
      </w:r>
    </w:p>
    <w:p w:rsidR="000F2F8D" w:rsidRPr="00851B1B" w:rsidRDefault="000F2F8D" w:rsidP="000B54DC">
      <w:pPr>
        <w:pStyle w:val="a8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</w:pPr>
      <w:r>
        <w:rPr>
          <w:lang w:val="uk-UA"/>
        </w:rPr>
        <w:t xml:space="preserve"> </w:t>
      </w:r>
      <w:r w:rsidRPr="00851B1B">
        <w:t>Спектор Е.</w:t>
      </w:r>
      <w:r>
        <w:rPr>
          <w:lang w:val="uk-UA"/>
        </w:rPr>
        <w:t xml:space="preserve"> </w:t>
      </w:r>
      <w:r w:rsidRPr="00851B1B">
        <w:t>Б.</w:t>
      </w:r>
      <w:r w:rsidRPr="00851B1B">
        <w:rPr>
          <w:lang w:val="uk-UA"/>
        </w:rPr>
        <w:t xml:space="preserve"> </w:t>
      </w:r>
      <w:r w:rsidRPr="00851B1B">
        <w:t xml:space="preserve">Определение общей антиокислительной активности плазмы крови и ликвора </w:t>
      </w:r>
      <w:r w:rsidRPr="00851B1B">
        <w:rPr>
          <w:lang w:val="uk-UA"/>
        </w:rPr>
        <w:t xml:space="preserve">/ </w:t>
      </w:r>
      <w:r w:rsidRPr="00851B1B">
        <w:t>Е.</w:t>
      </w:r>
      <w:r>
        <w:rPr>
          <w:lang w:val="uk-UA"/>
        </w:rPr>
        <w:t xml:space="preserve"> </w:t>
      </w:r>
      <w:r w:rsidRPr="00851B1B">
        <w:t>Б.</w:t>
      </w:r>
      <w:r>
        <w:rPr>
          <w:lang w:val="uk-UA"/>
        </w:rPr>
        <w:t xml:space="preserve"> </w:t>
      </w:r>
      <w:r w:rsidRPr="00851B1B">
        <w:t>Спектор, А.</w:t>
      </w:r>
      <w:r>
        <w:rPr>
          <w:lang w:val="uk-UA"/>
        </w:rPr>
        <w:t xml:space="preserve"> </w:t>
      </w:r>
      <w:r w:rsidRPr="00851B1B">
        <w:t>А.</w:t>
      </w:r>
      <w:r>
        <w:rPr>
          <w:lang w:val="uk-UA"/>
        </w:rPr>
        <w:t xml:space="preserve"> </w:t>
      </w:r>
      <w:r w:rsidRPr="00851B1B">
        <w:t>Ананенко, Л.</w:t>
      </w:r>
      <w:r>
        <w:rPr>
          <w:lang w:val="uk-UA"/>
        </w:rPr>
        <w:t xml:space="preserve"> </w:t>
      </w:r>
      <w:r w:rsidRPr="00851B1B">
        <w:t>Н.</w:t>
      </w:r>
      <w:r>
        <w:rPr>
          <w:lang w:val="uk-UA"/>
        </w:rPr>
        <w:t xml:space="preserve"> </w:t>
      </w:r>
      <w:r w:rsidRPr="00851B1B">
        <w:t>Политова // Лабораторное дело.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t>1984.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t>№ 1.</w:t>
      </w:r>
      <w:r>
        <w:rPr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t>С.</w:t>
      </w:r>
      <w:r>
        <w:rPr>
          <w:lang w:val="uk-UA"/>
        </w:rPr>
        <w:t xml:space="preserve"> </w:t>
      </w:r>
      <w:r w:rsidRPr="00851B1B">
        <w:t>26</w:t>
      </w:r>
      <w:r w:rsidRPr="008B1F94">
        <w:rPr>
          <w:lang w:val="uk-UA"/>
        </w:rPr>
        <w:t>—</w:t>
      </w:r>
      <w:r w:rsidRPr="00851B1B">
        <w:t>28.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Сысоева Т.</w:t>
      </w:r>
      <w:r>
        <w:rPr>
          <w:szCs w:val="28"/>
        </w:rPr>
        <w:t xml:space="preserve"> </w:t>
      </w:r>
      <w:r w:rsidRPr="00851B1B">
        <w:rPr>
          <w:szCs w:val="28"/>
        </w:rPr>
        <w:t>А. Выявление фоновых заболеваний при ювенильных акне / Т.</w:t>
      </w:r>
      <w:r>
        <w:rPr>
          <w:szCs w:val="28"/>
        </w:rPr>
        <w:t xml:space="preserve"> </w:t>
      </w:r>
      <w:r w:rsidRPr="00851B1B">
        <w:rPr>
          <w:szCs w:val="28"/>
        </w:rPr>
        <w:t>А.</w:t>
      </w:r>
      <w:r>
        <w:rPr>
          <w:szCs w:val="28"/>
        </w:rPr>
        <w:t xml:space="preserve"> </w:t>
      </w:r>
      <w:r w:rsidRPr="00851B1B">
        <w:rPr>
          <w:szCs w:val="28"/>
        </w:rPr>
        <w:t>Сысоева // Материалы Первого Российского конгресса дерматовенерологов. 23</w:t>
      </w:r>
      <w:r w:rsidRPr="008B1F94">
        <w:t>—</w:t>
      </w:r>
      <w:r w:rsidRPr="00851B1B">
        <w:rPr>
          <w:szCs w:val="28"/>
        </w:rPr>
        <w:t>26 сентября 2003г.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СПб., 2003.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Т. 1.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 xml:space="preserve">С.208.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Тарнопольська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М. Динаміка ноци- та антиноцицептивних систем у хворих на екзему та нейродерміт при нейропептидомодулюючій терапії / 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М.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Тарнопольська // Дерматологи</w:t>
      </w:r>
      <w:r>
        <w:rPr>
          <w:szCs w:val="28"/>
          <w:lang w:val="uk-UA"/>
        </w:rPr>
        <w:t>я. Косметология. Сексопатология</w:t>
      </w:r>
      <w:r w:rsidRPr="00851B1B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lastRenderedPageBreak/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4 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71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74.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left" w:pos="-2520"/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Татарчук Т.</w:t>
      </w:r>
      <w:r>
        <w:rPr>
          <w:szCs w:val="28"/>
        </w:rPr>
        <w:t xml:space="preserve"> </w:t>
      </w:r>
      <w:r w:rsidRPr="00851B1B">
        <w:rPr>
          <w:szCs w:val="28"/>
        </w:rPr>
        <w:t>Ф. Половые стероидные гормоны и иммунная система / Т.</w:t>
      </w:r>
      <w:r>
        <w:rPr>
          <w:szCs w:val="28"/>
        </w:rPr>
        <w:t xml:space="preserve"> </w:t>
      </w:r>
      <w:r w:rsidRPr="00851B1B">
        <w:rPr>
          <w:szCs w:val="28"/>
        </w:rPr>
        <w:t>Ф.</w:t>
      </w:r>
      <w:r>
        <w:rPr>
          <w:szCs w:val="28"/>
        </w:rPr>
        <w:t xml:space="preserve"> </w:t>
      </w:r>
      <w:r w:rsidRPr="00851B1B">
        <w:rPr>
          <w:szCs w:val="28"/>
        </w:rPr>
        <w:t>Татарчук, И.</w:t>
      </w:r>
      <w:r>
        <w:rPr>
          <w:szCs w:val="28"/>
        </w:rPr>
        <w:t xml:space="preserve"> </w:t>
      </w:r>
      <w:r w:rsidRPr="00851B1B">
        <w:rPr>
          <w:szCs w:val="28"/>
        </w:rPr>
        <w:t>Б.</w:t>
      </w:r>
      <w:r>
        <w:rPr>
          <w:szCs w:val="28"/>
        </w:rPr>
        <w:t xml:space="preserve"> </w:t>
      </w:r>
      <w:r w:rsidRPr="00851B1B">
        <w:rPr>
          <w:szCs w:val="28"/>
        </w:rPr>
        <w:t>Венцковская, А.</w:t>
      </w:r>
      <w:r>
        <w:rPr>
          <w:szCs w:val="28"/>
        </w:rPr>
        <w:t xml:space="preserve"> </w:t>
      </w:r>
      <w:r w:rsidRPr="00851B1B">
        <w:rPr>
          <w:szCs w:val="28"/>
        </w:rPr>
        <w:t>О.</w:t>
      </w:r>
      <w:r>
        <w:rPr>
          <w:szCs w:val="28"/>
        </w:rPr>
        <w:t xml:space="preserve"> </w:t>
      </w:r>
      <w:r w:rsidRPr="00851B1B">
        <w:rPr>
          <w:szCs w:val="28"/>
        </w:rPr>
        <w:t>Исламова // Здоровье женщины.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</w:t>
      </w:r>
      <w:r>
        <w:rPr>
          <w:szCs w:val="28"/>
        </w:rPr>
        <w:t xml:space="preserve"> </w:t>
      </w:r>
      <w:r w:rsidRPr="00851B1B">
        <w:rPr>
          <w:szCs w:val="28"/>
        </w:rPr>
        <w:t>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</w:t>
      </w:r>
      <w:r>
        <w:rPr>
          <w:szCs w:val="28"/>
        </w:rPr>
        <w:t xml:space="preserve"> </w:t>
      </w:r>
      <w:r w:rsidRPr="00851B1B">
        <w:rPr>
          <w:szCs w:val="28"/>
        </w:rPr>
        <w:t>33</w:t>
      </w:r>
      <w:r w:rsidRPr="008B1F94">
        <w:t>—</w:t>
      </w:r>
      <w:r w:rsidRPr="00851B1B">
        <w:rPr>
          <w:szCs w:val="28"/>
        </w:rPr>
        <w:t xml:space="preserve">37.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Татарчук Т.</w:t>
      </w:r>
      <w:r>
        <w:rPr>
          <w:szCs w:val="28"/>
        </w:rPr>
        <w:t xml:space="preserve"> </w:t>
      </w:r>
      <w:r w:rsidRPr="00851B1B">
        <w:rPr>
          <w:szCs w:val="28"/>
        </w:rPr>
        <w:t>Ф. Эндокринная гинекология (клинические очерки), часть 1 / Т.</w:t>
      </w:r>
      <w:r>
        <w:rPr>
          <w:szCs w:val="28"/>
        </w:rPr>
        <w:t xml:space="preserve"> </w:t>
      </w:r>
      <w:r w:rsidRPr="00851B1B">
        <w:rPr>
          <w:szCs w:val="28"/>
        </w:rPr>
        <w:t>Ф.</w:t>
      </w:r>
      <w:r>
        <w:rPr>
          <w:szCs w:val="28"/>
        </w:rPr>
        <w:t xml:space="preserve"> </w:t>
      </w:r>
      <w:r w:rsidRPr="00851B1B">
        <w:rPr>
          <w:szCs w:val="28"/>
        </w:rPr>
        <w:t>Татарчук, Я.</w:t>
      </w:r>
      <w:r>
        <w:rPr>
          <w:szCs w:val="28"/>
        </w:rPr>
        <w:t xml:space="preserve"> </w:t>
      </w:r>
      <w:r w:rsidRPr="00851B1B">
        <w:rPr>
          <w:szCs w:val="28"/>
        </w:rPr>
        <w:t>П.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Сольский. </w:t>
      </w:r>
      <w:r w:rsidRPr="008B1F94">
        <w:t>—</w:t>
      </w:r>
      <w:r w:rsidRPr="00851B1B">
        <w:rPr>
          <w:szCs w:val="28"/>
        </w:rPr>
        <w:t xml:space="preserve"> К.: Заповіт, 2003. </w:t>
      </w:r>
      <w:r w:rsidRPr="008B1F94">
        <w:t>—</w:t>
      </w:r>
      <w:r w:rsidRPr="00851B1B">
        <w:rPr>
          <w:szCs w:val="28"/>
        </w:rPr>
        <w:t xml:space="preserve"> 304 с.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Тельнюк Я.</w:t>
      </w:r>
      <w:r>
        <w:rPr>
          <w:szCs w:val="28"/>
        </w:rPr>
        <w:t xml:space="preserve"> </w:t>
      </w:r>
      <w:r w:rsidRPr="00851B1B">
        <w:rPr>
          <w:szCs w:val="28"/>
        </w:rPr>
        <w:t>И. Особенности иммунной системы больных хроническим фурункулезом и влияние на нее иммунотропной терапии / Я.</w:t>
      </w:r>
      <w:r>
        <w:rPr>
          <w:szCs w:val="28"/>
        </w:rPr>
        <w:t xml:space="preserve"> </w:t>
      </w:r>
      <w:r w:rsidRPr="00851B1B">
        <w:rPr>
          <w:szCs w:val="28"/>
        </w:rPr>
        <w:t>И.</w:t>
      </w:r>
      <w:r>
        <w:rPr>
          <w:szCs w:val="28"/>
        </w:rPr>
        <w:t xml:space="preserve"> </w:t>
      </w:r>
      <w:r w:rsidRPr="00851B1B">
        <w:rPr>
          <w:szCs w:val="28"/>
        </w:rPr>
        <w:t>Тельнюк, Н.</w:t>
      </w:r>
      <w:r>
        <w:rPr>
          <w:szCs w:val="28"/>
        </w:rPr>
        <w:t xml:space="preserve"> </w:t>
      </w:r>
      <w:r w:rsidRPr="00851B1B">
        <w:rPr>
          <w:szCs w:val="28"/>
        </w:rPr>
        <w:t>Х.</w:t>
      </w:r>
      <w:r>
        <w:rPr>
          <w:szCs w:val="28"/>
        </w:rPr>
        <w:t xml:space="preserve"> </w:t>
      </w:r>
      <w:r w:rsidRPr="00851B1B">
        <w:rPr>
          <w:szCs w:val="28"/>
        </w:rPr>
        <w:t>Сетдикова, М.</w:t>
      </w:r>
      <w:r>
        <w:rPr>
          <w:szCs w:val="28"/>
        </w:rPr>
        <w:t xml:space="preserve"> </w:t>
      </w:r>
      <w:r w:rsidRPr="00851B1B">
        <w:rPr>
          <w:szCs w:val="28"/>
        </w:rPr>
        <w:t>И.</w:t>
      </w:r>
      <w:r>
        <w:rPr>
          <w:szCs w:val="28"/>
        </w:rPr>
        <w:t xml:space="preserve"> </w:t>
      </w:r>
      <w:r w:rsidRPr="00851B1B">
        <w:rPr>
          <w:szCs w:val="28"/>
        </w:rPr>
        <w:t>Карсонова // Клиническая иммунология.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2003.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№</w:t>
      </w:r>
      <w:r>
        <w:rPr>
          <w:szCs w:val="28"/>
        </w:rPr>
        <w:t xml:space="preserve"> </w:t>
      </w:r>
      <w:r w:rsidRPr="00851B1B">
        <w:rPr>
          <w:szCs w:val="28"/>
        </w:rPr>
        <w:t>1.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Т.</w:t>
      </w:r>
      <w:r>
        <w:rPr>
          <w:szCs w:val="28"/>
        </w:rPr>
        <w:t xml:space="preserve"> </w:t>
      </w:r>
      <w:r w:rsidRPr="00851B1B">
        <w:rPr>
          <w:szCs w:val="28"/>
        </w:rPr>
        <w:t>24.</w:t>
      </w:r>
      <w:r>
        <w:rPr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Cs w:val="28"/>
        </w:rPr>
        <w:t>С. 20</w:t>
      </w:r>
      <w:r w:rsidRPr="008B1F94">
        <w:t>—</w:t>
      </w:r>
      <w:r w:rsidRPr="00851B1B">
        <w:rPr>
          <w:szCs w:val="28"/>
        </w:rPr>
        <w:t xml:space="preserve">23.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Урзаев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Х. Физиологическая роль оксида азота /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Х.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Урзаев, А.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Л. Зефиров // Успехи физиологических наук.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1999.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Т.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30, 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54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72.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right="48"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uk-UA"/>
        </w:rPr>
        <w:t>Федотов В.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uk-UA"/>
        </w:rPr>
        <w:t xml:space="preserve">П. </w:t>
      </w:r>
      <w:r w:rsidRPr="00851B1B">
        <w:rPr>
          <w:sz w:val="28"/>
          <w:szCs w:val="28"/>
          <w:lang w:val="uk-UA"/>
        </w:rPr>
        <w:t xml:space="preserve">Використання препарату інтраконазолу (Спорагал®) для системної етіотропної терапії при комплексному лікуванні хворих з маласезіозом шкіри / </w:t>
      </w:r>
      <w:r w:rsidRPr="00851B1B">
        <w:rPr>
          <w:iCs/>
          <w:sz w:val="28"/>
          <w:szCs w:val="28"/>
          <w:lang w:val="uk-UA"/>
        </w:rPr>
        <w:t>В.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uk-UA"/>
        </w:rPr>
        <w:t>П.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uk-UA"/>
        </w:rPr>
        <w:t>Федотов, В.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uk-UA"/>
        </w:rPr>
        <w:t>В.</w:t>
      </w: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uk-UA"/>
        </w:rPr>
        <w:t xml:space="preserve">Горбунцов </w:t>
      </w:r>
      <w:r w:rsidRPr="00851B1B">
        <w:rPr>
          <w:sz w:val="28"/>
          <w:szCs w:val="28"/>
          <w:lang w:val="uk-UA"/>
        </w:rPr>
        <w:t>// Дерматовенерология. Косметология. Сексопатология.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2005.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№ 1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 (8).</w:t>
      </w:r>
      <w:r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29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>32.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Федотов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>Грибы как осложняющий фактор дерматозов (патоге</w:t>
      </w:r>
      <w:r>
        <w:rPr>
          <w:szCs w:val="28"/>
          <w:lang w:val="uk-UA"/>
        </w:rPr>
        <w:softHyphen/>
      </w:r>
      <w:r w:rsidRPr="00851B1B">
        <w:rPr>
          <w:szCs w:val="28"/>
        </w:rPr>
        <w:t xml:space="preserve">нез, клинические особенности и терапия)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Федотов,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Горбунцов // Дерматология.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2006.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 (9).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 xml:space="preserve">С. </w:t>
      </w:r>
      <w:r w:rsidRPr="00851B1B">
        <w:rPr>
          <w:szCs w:val="28"/>
          <w:lang w:val="uk-UA"/>
        </w:rPr>
        <w:t>3</w:t>
      </w:r>
      <w:r w:rsidRPr="008B1F94">
        <w:rPr>
          <w:lang w:val="uk-UA"/>
        </w:rPr>
        <w:t>—</w:t>
      </w:r>
      <w:r w:rsidRPr="00851B1B">
        <w:rPr>
          <w:szCs w:val="28"/>
        </w:rPr>
        <w:t>8.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Федотов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Спорагал в комплексной терапии больных угревой болезнью, осложненной малассезиозом кожи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Федотов,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</w:t>
      </w:r>
      <w:r>
        <w:rPr>
          <w:szCs w:val="28"/>
          <w:lang w:val="uk-UA"/>
        </w:rPr>
        <w:t xml:space="preserve">. </w:t>
      </w:r>
      <w:r w:rsidRPr="00851B1B">
        <w:rPr>
          <w:szCs w:val="28"/>
        </w:rPr>
        <w:t>Горбунцов, 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Соболь // Дерматология.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>
        <w:rPr>
          <w:szCs w:val="28"/>
        </w:rPr>
        <w:t>4 (8).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 40</w:t>
      </w:r>
      <w:r w:rsidRPr="008B1F94">
        <w:rPr>
          <w:lang w:val="uk-UA"/>
        </w:rPr>
        <w:t>—</w:t>
      </w:r>
      <w:r w:rsidRPr="00851B1B">
        <w:rPr>
          <w:szCs w:val="28"/>
        </w:rPr>
        <w:t xml:space="preserve">43.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</w:rPr>
        <w:t>Федотов В.</w:t>
      </w:r>
      <w:r>
        <w:rPr>
          <w:szCs w:val="28"/>
        </w:rPr>
        <w:t xml:space="preserve"> </w:t>
      </w:r>
      <w:r w:rsidRPr="00851B1B">
        <w:rPr>
          <w:szCs w:val="28"/>
        </w:rPr>
        <w:t>П. Эпидемиология заболевания розацеа среди пациен</w:t>
      </w:r>
      <w:r w:rsidRPr="00851B1B">
        <w:rPr>
          <w:szCs w:val="28"/>
        </w:rPr>
        <w:softHyphen/>
        <w:t>тов с патологией желудочно-кишечного тракта / В.</w:t>
      </w:r>
      <w:r>
        <w:rPr>
          <w:szCs w:val="28"/>
        </w:rPr>
        <w:t xml:space="preserve"> </w:t>
      </w:r>
      <w:r w:rsidRPr="00851B1B">
        <w:rPr>
          <w:szCs w:val="28"/>
        </w:rPr>
        <w:t>П.</w:t>
      </w:r>
      <w:r>
        <w:rPr>
          <w:szCs w:val="28"/>
        </w:rPr>
        <w:t xml:space="preserve"> </w:t>
      </w:r>
      <w:r w:rsidRPr="00851B1B">
        <w:rPr>
          <w:szCs w:val="28"/>
        </w:rPr>
        <w:t>Федотов, Е.</w:t>
      </w:r>
      <w:r>
        <w:rPr>
          <w:szCs w:val="28"/>
        </w:rPr>
        <w:t xml:space="preserve"> </w:t>
      </w:r>
      <w:r w:rsidRPr="00851B1B">
        <w:rPr>
          <w:szCs w:val="28"/>
        </w:rPr>
        <w:t>Б.</w:t>
      </w:r>
      <w:r>
        <w:rPr>
          <w:szCs w:val="28"/>
        </w:rPr>
        <w:t xml:space="preserve"> </w:t>
      </w:r>
      <w:r w:rsidRPr="00851B1B">
        <w:rPr>
          <w:szCs w:val="28"/>
        </w:rPr>
        <w:t xml:space="preserve">Светлова </w:t>
      </w:r>
      <w:r w:rsidRPr="00851B1B">
        <w:rPr>
          <w:rFonts w:eastAsia="MS Mincho"/>
          <w:szCs w:val="28"/>
        </w:rPr>
        <w:t xml:space="preserve">// Сучасні проблеми дерматовенерології, косметології та управління охороною здоров’я. Зб. наукових праць. </w:t>
      </w:r>
      <w:r w:rsidRPr="008B1F94">
        <w:t>—</w:t>
      </w:r>
      <w:r w:rsidRPr="00851B1B">
        <w:rPr>
          <w:rFonts w:eastAsia="MS Mincho"/>
          <w:szCs w:val="28"/>
        </w:rPr>
        <w:t xml:space="preserve"> Харків, 2004. </w:t>
      </w:r>
      <w:r w:rsidRPr="008B1F94">
        <w:t>—</w:t>
      </w:r>
      <w:r w:rsidRPr="00851B1B">
        <w:rPr>
          <w:rFonts w:eastAsia="MS Mincho"/>
          <w:szCs w:val="28"/>
        </w:rPr>
        <w:t xml:space="preserve"> Вип. 3. </w:t>
      </w:r>
      <w:r w:rsidRPr="008B1F94">
        <w:t>—</w:t>
      </w:r>
      <w:r>
        <w:rPr>
          <w:rFonts w:eastAsia="MS Mincho"/>
          <w:szCs w:val="28"/>
        </w:rPr>
        <w:t xml:space="preserve"> С. 286</w:t>
      </w:r>
      <w:r w:rsidRPr="008B1F94">
        <w:t>—</w:t>
      </w:r>
      <w:r w:rsidRPr="00851B1B">
        <w:rPr>
          <w:rFonts w:eastAsia="MS Mincho"/>
          <w:szCs w:val="28"/>
        </w:rPr>
        <w:t xml:space="preserve">287.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Цераидис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>Гистопатология и клиническая характеристика дерматозов</w:t>
      </w:r>
      <w:r w:rsidRPr="00851B1B">
        <w:rPr>
          <w:szCs w:val="28"/>
          <w:lang w:val="uk-UA"/>
        </w:rPr>
        <w:t xml:space="preserve"> /</w:t>
      </w:r>
      <w:r w:rsidRPr="00851B1B">
        <w:rPr>
          <w:szCs w:val="28"/>
        </w:rPr>
        <w:t xml:space="preserve"> Г.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Цераидис,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П.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Федотов, 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Д.</w:t>
      </w:r>
      <w:r>
        <w:rPr>
          <w:szCs w:val="28"/>
          <w:lang w:val="uk-UA"/>
        </w:rPr>
        <w:t xml:space="preserve"> </w:t>
      </w:r>
      <w:r>
        <w:rPr>
          <w:szCs w:val="28"/>
        </w:rPr>
        <w:t>Дюдюн</w:t>
      </w:r>
      <w:r w:rsidRPr="00851B1B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Днепропетровск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Харьков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Запорожье, 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356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с.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Черкашина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 xml:space="preserve">В. Патогенетична роль стану оксидативного стресу у </w:t>
      </w:r>
      <w:r w:rsidRPr="00851B1B">
        <w:rPr>
          <w:szCs w:val="28"/>
          <w:lang w:val="uk-UA"/>
        </w:rPr>
        <w:lastRenderedPageBreak/>
        <w:t>хворих на псоріаз / Л.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Черкашина // Дерматология.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4 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114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116.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Шахтмейстер 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Я. Изучение эффективности и безопастности эритромицин-цинкового комплекса у больных угревой сыпью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Я.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Шахтмейстер, 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Кубанова, Ю.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>
        <w:rPr>
          <w:szCs w:val="28"/>
        </w:rPr>
        <w:t>Бутов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// Вестник дерматологии и 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1999.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1.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 19</w:t>
      </w:r>
      <w:r w:rsidRPr="008B1F94">
        <w:rPr>
          <w:lang w:val="uk-UA"/>
        </w:rPr>
        <w:t>—</w:t>
      </w:r>
      <w:r w:rsidRPr="00851B1B">
        <w:rPr>
          <w:szCs w:val="28"/>
        </w:rPr>
        <w:t>22.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Шикаева 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 Гормональные методы</w:t>
      </w:r>
      <w:r w:rsidRPr="00851B1B">
        <w:rPr>
          <w:szCs w:val="28"/>
        </w:rPr>
        <w:t xml:space="preserve"> исследования в клинике </w:t>
      </w:r>
      <w:r w:rsidRPr="00851B1B">
        <w:rPr>
          <w:szCs w:val="28"/>
          <w:lang w:val="uk-UA"/>
        </w:rPr>
        <w:t>/ 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Шикаева, Н.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Ф.</w:t>
      </w: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Ефименко</w:t>
      </w:r>
      <w:r w:rsidRPr="00851B1B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>
        <w:rPr>
          <w:szCs w:val="28"/>
        </w:rPr>
        <w:t>Запорожье</w:t>
      </w:r>
      <w:r>
        <w:rPr>
          <w:szCs w:val="28"/>
          <w:lang w:val="uk-UA"/>
        </w:rPr>
        <w:t>,</w:t>
      </w:r>
      <w:r w:rsidRPr="00851B1B">
        <w:rPr>
          <w:szCs w:val="28"/>
        </w:rPr>
        <w:t xml:space="preserve"> 1992.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64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с.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Шухтин 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В. Уровень половых гормонов у мужчин, больных угревой болезнью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Шухтин // Дерматология. Косметология. Сексопатология.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2004.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3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4 (7).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65</w:t>
      </w:r>
      <w:r w:rsidRPr="008B1F94">
        <w:rPr>
          <w:lang w:val="uk-UA"/>
        </w:rPr>
        <w:t>—</w:t>
      </w:r>
      <w:r w:rsidRPr="00851B1B">
        <w:rPr>
          <w:szCs w:val="28"/>
        </w:rPr>
        <w:t>68</w:t>
      </w:r>
      <w:r w:rsidRPr="00851B1B">
        <w:rPr>
          <w:szCs w:val="28"/>
          <w:lang w:val="uk-UA"/>
        </w:rPr>
        <w:t>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Юцковская Я.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Оценка состояния психоэмоциональной сферы у больных акне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Я.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Юцковская, Е.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В.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Мельникова, Н.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Б.</w:t>
      </w:r>
      <w:r>
        <w:rPr>
          <w:szCs w:val="28"/>
          <w:lang w:val="uk-UA"/>
        </w:rPr>
        <w:t xml:space="preserve"> </w:t>
      </w:r>
      <w:r>
        <w:rPr>
          <w:szCs w:val="28"/>
        </w:rPr>
        <w:t>Метляева // Вестн. дерматол</w:t>
      </w:r>
      <w:r>
        <w:rPr>
          <w:szCs w:val="28"/>
          <w:lang w:val="uk-UA"/>
        </w:rPr>
        <w:t>огии</w:t>
      </w:r>
      <w:r w:rsidRPr="00851B1B">
        <w:rPr>
          <w:szCs w:val="28"/>
        </w:rPr>
        <w:t xml:space="preserve"> и 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№ 3.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С.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48</w:t>
      </w:r>
      <w:r w:rsidRPr="008B1F94">
        <w:rPr>
          <w:lang w:val="uk-UA"/>
        </w:rPr>
        <w:t>—</w:t>
      </w:r>
      <w:r w:rsidRPr="00851B1B">
        <w:rPr>
          <w:szCs w:val="28"/>
        </w:rPr>
        <w:t>49.</w:t>
      </w:r>
    </w:p>
    <w:p w:rsidR="000F2F8D" w:rsidRPr="00871523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Юцковский 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Д.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</w:rPr>
        <w:t xml:space="preserve">Опыт междисциплинарного подхода к терапии и косметологической реабилитации кожи пациентов с угревой болезнью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Д.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Юцковский, Я.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Юцковская, Е.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Д.</w:t>
      </w:r>
      <w:r>
        <w:rPr>
          <w:szCs w:val="28"/>
          <w:lang w:val="uk-UA"/>
        </w:rPr>
        <w:t xml:space="preserve"> </w:t>
      </w:r>
      <w:r>
        <w:rPr>
          <w:szCs w:val="28"/>
        </w:rPr>
        <w:t>Маслова</w:t>
      </w:r>
      <w:r>
        <w:rPr>
          <w:szCs w:val="28"/>
          <w:lang w:val="uk-UA"/>
        </w:rPr>
        <w:t xml:space="preserve"> </w:t>
      </w:r>
      <w:r w:rsidRPr="00851B1B">
        <w:rPr>
          <w:szCs w:val="28"/>
        </w:rPr>
        <w:t>// Вестн. дерматовенерологии.</w:t>
      </w:r>
      <w:r>
        <w:rPr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>
        <w:rPr>
          <w:lang w:val="uk-UA"/>
        </w:rPr>
        <w:t xml:space="preserve"> </w:t>
      </w:r>
      <w:r w:rsidRPr="00851B1B">
        <w:rPr>
          <w:szCs w:val="28"/>
        </w:rPr>
        <w:t>2005</w:t>
      </w:r>
      <w:r w:rsidRPr="00871523">
        <w:rPr>
          <w:szCs w:val="28"/>
        </w:rPr>
        <w:t>.</w:t>
      </w:r>
      <w:r w:rsidRPr="00871523">
        <w:rPr>
          <w:szCs w:val="28"/>
          <w:lang w:val="uk-UA"/>
        </w:rPr>
        <w:t xml:space="preserve"> </w:t>
      </w:r>
      <w:r w:rsidRPr="00871523">
        <w:rPr>
          <w:lang w:val="uk-UA"/>
        </w:rPr>
        <w:t xml:space="preserve">— </w:t>
      </w:r>
      <w:r w:rsidRPr="00871523">
        <w:rPr>
          <w:szCs w:val="28"/>
        </w:rPr>
        <w:t>№ 2.</w:t>
      </w:r>
      <w:r w:rsidRPr="00871523">
        <w:rPr>
          <w:szCs w:val="28"/>
          <w:lang w:val="uk-UA"/>
        </w:rPr>
        <w:t xml:space="preserve"> </w:t>
      </w:r>
      <w:r w:rsidRPr="00871523">
        <w:rPr>
          <w:lang w:val="uk-UA"/>
        </w:rPr>
        <w:t xml:space="preserve">— </w:t>
      </w:r>
      <w:r w:rsidRPr="00871523">
        <w:rPr>
          <w:szCs w:val="28"/>
        </w:rPr>
        <w:t>С.</w:t>
      </w:r>
      <w:r w:rsidRPr="00871523">
        <w:rPr>
          <w:szCs w:val="28"/>
          <w:lang w:val="uk-UA"/>
        </w:rPr>
        <w:t xml:space="preserve"> </w:t>
      </w:r>
      <w:r w:rsidRPr="00871523">
        <w:rPr>
          <w:szCs w:val="28"/>
        </w:rPr>
        <w:t>32</w:t>
      </w:r>
      <w:r w:rsidRPr="00871523">
        <w:rPr>
          <w:lang w:val="uk-UA"/>
        </w:rPr>
        <w:t>—</w:t>
      </w:r>
      <w:r w:rsidRPr="00871523">
        <w:rPr>
          <w:szCs w:val="28"/>
        </w:rPr>
        <w:t>35.</w:t>
      </w:r>
    </w:p>
    <w:p w:rsidR="000F2F8D" w:rsidRPr="00871523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871523">
        <w:rPr>
          <w:szCs w:val="28"/>
          <w:lang w:val="uk-UA"/>
        </w:rPr>
        <w:t xml:space="preserve"> Янковский Д. С. М</w:t>
      </w:r>
      <w:r w:rsidRPr="00871523">
        <w:rPr>
          <w:szCs w:val="28"/>
        </w:rPr>
        <w:t>икробная экология человека: современные возможности ее поддержания и восстановления</w:t>
      </w:r>
      <w:r w:rsidRPr="00871523">
        <w:rPr>
          <w:szCs w:val="28"/>
          <w:lang w:val="uk-UA"/>
        </w:rPr>
        <w:t xml:space="preserve"> / Д. С. Янковский</w:t>
      </w:r>
      <w:r w:rsidRPr="00871523">
        <w:rPr>
          <w:szCs w:val="28"/>
        </w:rPr>
        <w:t>.</w:t>
      </w:r>
      <w:r w:rsidRPr="00871523">
        <w:rPr>
          <w:szCs w:val="28"/>
          <w:lang w:val="uk-UA"/>
        </w:rPr>
        <w:t xml:space="preserve"> </w:t>
      </w:r>
      <w:r w:rsidRPr="00871523">
        <w:rPr>
          <w:lang w:val="uk-UA"/>
        </w:rPr>
        <w:t>— К</w:t>
      </w:r>
      <w:r w:rsidRPr="00871523">
        <w:rPr>
          <w:szCs w:val="28"/>
          <w:lang w:val="uk-UA"/>
        </w:rPr>
        <w:t xml:space="preserve">.: ТОВ «Червона Рута-Турс», </w:t>
      </w:r>
      <w:r w:rsidRPr="00871523">
        <w:rPr>
          <w:szCs w:val="28"/>
        </w:rPr>
        <w:t>2005.</w:t>
      </w:r>
      <w:r w:rsidRPr="00871523">
        <w:rPr>
          <w:szCs w:val="28"/>
          <w:lang w:val="uk-UA"/>
        </w:rPr>
        <w:t xml:space="preserve"> </w:t>
      </w:r>
      <w:r w:rsidRPr="00871523">
        <w:rPr>
          <w:lang w:val="uk-UA"/>
        </w:rPr>
        <w:t xml:space="preserve">— </w:t>
      </w:r>
      <w:r w:rsidRPr="00871523">
        <w:rPr>
          <w:szCs w:val="28"/>
        </w:rPr>
        <w:t>362</w:t>
      </w:r>
      <w:r w:rsidRPr="00871523">
        <w:rPr>
          <w:szCs w:val="28"/>
          <w:lang w:val="uk-UA"/>
        </w:rPr>
        <w:t xml:space="preserve"> </w:t>
      </w:r>
      <w:r w:rsidRPr="00871523">
        <w:rPr>
          <w:szCs w:val="28"/>
        </w:rPr>
        <w:t>с.</w:t>
      </w:r>
    </w:p>
    <w:p w:rsidR="000F2F8D" w:rsidRPr="00871523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871523">
        <w:rPr>
          <w:szCs w:val="28"/>
          <w:lang w:val="uk-UA"/>
        </w:rPr>
        <w:t xml:space="preserve"> Янковский Д. С. Микрофлора и здоровье человека / Д. С. Янковский, Г. С. Дымент. </w:t>
      </w:r>
      <w:r w:rsidRPr="00871523">
        <w:rPr>
          <w:lang w:val="uk-UA"/>
        </w:rPr>
        <w:t xml:space="preserve">— </w:t>
      </w:r>
      <w:r w:rsidRPr="00871523">
        <w:rPr>
          <w:szCs w:val="28"/>
          <w:lang w:val="uk-UA"/>
        </w:rPr>
        <w:t xml:space="preserve">К.: ТОВ «Червона Рута-Турс», 2008. </w:t>
      </w:r>
      <w:r w:rsidRPr="00871523">
        <w:rPr>
          <w:lang w:val="uk-UA"/>
        </w:rPr>
        <w:t xml:space="preserve">— </w:t>
      </w:r>
      <w:r w:rsidRPr="00871523">
        <w:rPr>
          <w:szCs w:val="28"/>
          <w:lang w:val="uk-UA"/>
        </w:rPr>
        <w:t>552 с.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 w:rsidRPr="00871523">
        <w:rPr>
          <w:sz w:val="28"/>
          <w:szCs w:val="28"/>
          <w:lang w:val="uk-UA"/>
        </w:rPr>
        <w:t xml:space="preserve"> </w:t>
      </w:r>
      <w:r w:rsidRPr="00871523">
        <w:rPr>
          <w:sz w:val="28"/>
          <w:szCs w:val="28"/>
          <w:lang w:val="en-US"/>
        </w:rPr>
        <w:t>Ahmadi F.</w:t>
      </w:r>
      <w:r w:rsidRPr="00871523">
        <w:rPr>
          <w:sz w:val="28"/>
          <w:szCs w:val="28"/>
          <w:lang w:val="uk-UA"/>
        </w:rPr>
        <w:t xml:space="preserve"> </w:t>
      </w:r>
      <w:r w:rsidRPr="00871523">
        <w:rPr>
          <w:sz w:val="28"/>
          <w:szCs w:val="28"/>
          <w:lang w:val="en-US"/>
        </w:rPr>
        <w:t>Comparison</w:t>
      </w:r>
      <w:r w:rsidRPr="00851B1B">
        <w:rPr>
          <w:sz w:val="28"/>
          <w:szCs w:val="28"/>
          <w:lang w:val="en-US"/>
        </w:rPr>
        <w:t xml:space="preserve"> between topical erythromycin 4% with topical metronidazole 1% in treatment of acne vulgaris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  <w:lang w:val="en-US"/>
        </w:rPr>
        <w:t>F.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Ahmadi, A.</w:t>
      </w: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M. Amir Javanbakht // 11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of the </w:t>
      </w:r>
      <w:smartTag w:uri="urn:schemas-microsoft-com:office:smarttags" w:element="PlaceName">
        <w:r w:rsidRPr="00851B1B">
          <w:rPr>
            <w:sz w:val="28"/>
            <w:szCs w:val="28"/>
            <w:lang w:val="en-US"/>
          </w:rPr>
          <w:t>European</w:t>
        </w:r>
      </w:smartTag>
      <w:r w:rsidRPr="00851B1B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851B1B">
          <w:rPr>
            <w:sz w:val="28"/>
            <w:szCs w:val="28"/>
            <w:lang w:val="en-US"/>
          </w:rPr>
          <w:t>Academy</w:t>
        </w:r>
      </w:smartTag>
      <w:r w:rsidRPr="00851B1B">
        <w:rPr>
          <w:sz w:val="28"/>
          <w:szCs w:val="28"/>
          <w:lang w:val="en-US"/>
        </w:rPr>
        <w:t xml:space="preserve"> of dermatology and venerology </w:t>
      </w:r>
      <w:smartTag w:uri="urn:schemas-microsoft-com:office:smarttags" w:element="place">
        <w:smartTag w:uri="urn:schemas-microsoft-com:office:smarttags" w:element="City">
          <w:r w:rsidRPr="00851B1B">
            <w:rPr>
              <w:sz w:val="28"/>
              <w:szCs w:val="28"/>
              <w:lang w:val="en-US"/>
            </w:rPr>
            <w:t>Prague</w:t>
          </w:r>
        </w:smartTag>
        <w:r w:rsidRPr="00851B1B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851B1B">
            <w:rPr>
              <w:sz w:val="28"/>
              <w:szCs w:val="28"/>
              <w:lang w:val="en-US"/>
            </w:rPr>
            <w:t xml:space="preserve">Czech </w:t>
          </w:r>
          <w:r>
            <w:rPr>
              <w:sz w:val="28"/>
              <w:szCs w:val="28"/>
              <w:lang w:val="en-US"/>
            </w:rPr>
            <w:t>republic</w:t>
          </w:r>
        </w:smartTag>
      </w:smartTag>
      <w:r>
        <w:rPr>
          <w:sz w:val="28"/>
          <w:szCs w:val="28"/>
          <w:lang w:val="en-US"/>
        </w:rPr>
        <w:t xml:space="preserve">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 2002. – P 115.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Akhavan A. Topical acne drugs: review of clinical properties, systemic exposure, and safety / A. Akhavan, S. Bershad // Am. J. Clin. </w:t>
      </w:r>
      <w:r w:rsidRPr="00851B1B">
        <w:rPr>
          <w:sz w:val="28"/>
          <w:szCs w:val="28"/>
        </w:rPr>
        <w:t>Dermatol.</w:t>
      </w:r>
      <w:r>
        <w:rPr>
          <w:sz w:val="28"/>
          <w:szCs w:val="28"/>
        </w:rPr>
        <w:t xml:space="preserve"> </w:t>
      </w:r>
      <w:r w:rsidRPr="008B1F94">
        <w:t>—</w:t>
      </w:r>
      <w:r>
        <w:t xml:space="preserve"> </w:t>
      </w:r>
      <w:r w:rsidRPr="00851B1B">
        <w:rPr>
          <w:sz w:val="28"/>
          <w:szCs w:val="28"/>
        </w:rPr>
        <w:t>2003.</w:t>
      </w:r>
      <w:r>
        <w:rPr>
          <w:sz w:val="28"/>
          <w:szCs w:val="28"/>
        </w:rPr>
        <w:t xml:space="preserve"> </w:t>
      </w:r>
      <w:r w:rsidRPr="008B1F94">
        <w:t>—</w:t>
      </w:r>
      <w:r>
        <w:t xml:space="preserve"> №</w:t>
      </w:r>
      <w:r>
        <w:rPr>
          <w:sz w:val="28"/>
          <w:szCs w:val="28"/>
        </w:rPr>
        <w:t xml:space="preserve"> 4.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473</w:t>
      </w:r>
      <w:r w:rsidRPr="008B1F94">
        <w:t>—</w:t>
      </w:r>
      <w:r w:rsidRPr="00851B1B">
        <w:rPr>
          <w:sz w:val="28"/>
          <w:szCs w:val="28"/>
        </w:rPr>
        <w:t xml:space="preserve">492.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851B1B">
        <w:rPr>
          <w:sz w:val="28"/>
          <w:szCs w:val="28"/>
          <w:lang w:val="en-US"/>
        </w:rPr>
        <w:t xml:space="preserve">American Guidelines. Guidelines of care for acne vulgaris. Committee on Guidelines of Care. </w:t>
      </w:r>
      <w:smartTag w:uri="urn:schemas-microsoft-com:office:smarttags" w:element="PlaceName">
        <w:r w:rsidRPr="00851B1B">
          <w:rPr>
            <w:sz w:val="28"/>
            <w:szCs w:val="28"/>
            <w:lang w:val="en-US"/>
          </w:rPr>
          <w:t>American</w:t>
        </w:r>
      </w:smartTag>
      <w:r w:rsidRPr="00851B1B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851B1B">
            <w:rPr>
              <w:sz w:val="28"/>
              <w:szCs w:val="28"/>
              <w:lang w:val="en-US"/>
            </w:rPr>
            <w:t>Academy</w:t>
          </w:r>
        </w:smartTag>
        <w:r w:rsidRPr="00851B1B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851B1B">
            <w:rPr>
              <w:sz w:val="28"/>
              <w:szCs w:val="28"/>
              <w:lang w:val="en-US"/>
            </w:rPr>
            <w:t>Dermatology</w:t>
          </w:r>
        </w:smartTag>
      </w:smartTag>
      <w:r w:rsidRPr="00851B1B">
        <w:rPr>
          <w:sz w:val="28"/>
          <w:szCs w:val="28"/>
          <w:lang w:val="en-US"/>
        </w:rPr>
        <w:t xml:space="preserve"> / JAAD.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1990.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22.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676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680.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Azziz R. Androgen excess in women: experience with over 1000 consecutive patients / R. Azziz, L. A. Sanchez, E. S.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Knochenhauer // J. Clin. </w:t>
      </w:r>
      <w:r w:rsidRPr="00851B1B">
        <w:rPr>
          <w:sz w:val="28"/>
          <w:szCs w:val="28"/>
        </w:rPr>
        <w:t>Endocrinol. Metab.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2004</w:t>
      </w:r>
      <w:r>
        <w:rPr>
          <w:sz w:val="28"/>
          <w:szCs w:val="28"/>
          <w:lang w:val="en-US"/>
        </w:rPr>
        <w:t xml:space="preserve">. </w:t>
      </w:r>
      <w:r w:rsidRPr="008B1F94">
        <w:t>—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</w:rPr>
        <w:t xml:space="preserve"> 89.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453</w:t>
      </w:r>
      <w:r w:rsidRPr="008B1F94">
        <w:t>—</w:t>
      </w:r>
      <w:r w:rsidRPr="00851B1B">
        <w:rPr>
          <w:sz w:val="28"/>
          <w:szCs w:val="28"/>
        </w:rPr>
        <w:t xml:space="preserve">462.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Bershad S. Developments in topical retinoid therapy for acne / S.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Bershad // Semin. </w:t>
      </w:r>
      <w:r w:rsidRPr="00851B1B">
        <w:rPr>
          <w:sz w:val="28"/>
          <w:szCs w:val="28"/>
        </w:rPr>
        <w:t>Cutan</w:t>
      </w:r>
      <w:r w:rsidRPr="00954D41">
        <w:rPr>
          <w:sz w:val="28"/>
          <w:szCs w:val="28"/>
        </w:rPr>
        <w:t>.</w:t>
      </w:r>
      <w:r w:rsidRPr="00851B1B">
        <w:rPr>
          <w:sz w:val="28"/>
          <w:szCs w:val="28"/>
        </w:rPr>
        <w:t xml:space="preserve"> Med</w:t>
      </w:r>
      <w:r w:rsidRPr="00954D41">
        <w:rPr>
          <w:sz w:val="28"/>
          <w:szCs w:val="28"/>
        </w:rPr>
        <w:t>.</w:t>
      </w:r>
      <w:r w:rsidRPr="00851B1B">
        <w:rPr>
          <w:sz w:val="28"/>
          <w:szCs w:val="28"/>
        </w:rPr>
        <w:t xml:space="preserve"> Surg.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2001</w:t>
      </w:r>
      <w:r w:rsidRPr="00954D4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954D41"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20</w:t>
      </w:r>
      <w:r w:rsidRPr="00954D4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</w:t>
      </w:r>
      <w:r w:rsidRPr="00954D4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154</w:t>
      </w:r>
      <w:r w:rsidRPr="008B1F94">
        <w:t>—</w:t>
      </w:r>
      <w:r w:rsidRPr="00851B1B">
        <w:rPr>
          <w:sz w:val="28"/>
          <w:szCs w:val="28"/>
        </w:rPr>
        <w:t xml:space="preserve">161.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Bershad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S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 xml:space="preserve">Topical retinoids in the treatment of acne vulgaris </w:t>
      </w:r>
      <w:r w:rsidRPr="00851B1B">
        <w:rPr>
          <w:szCs w:val="28"/>
          <w:lang w:val="uk-UA"/>
        </w:rPr>
        <w:t xml:space="preserve">/ </w:t>
      </w:r>
      <w:smartTag w:uri="urn:schemas-microsoft-com:office:smarttags" w:element="place">
        <w:r w:rsidRPr="00851B1B">
          <w:rPr>
            <w:szCs w:val="28"/>
            <w:lang w:val="en-US"/>
          </w:rPr>
          <w:t>S</w:t>
        </w:r>
        <w:r w:rsidRPr="00851B1B">
          <w:rPr>
            <w:szCs w:val="28"/>
            <w:lang w:val="uk-UA"/>
          </w:rPr>
          <w:t>.</w:t>
        </w:r>
        <w:r>
          <w:rPr>
            <w:szCs w:val="28"/>
            <w:lang w:val="en-US"/>
          </w:rPr>
          <w:t xml:space="preserve"> </w:t>
        </w:r>
        <w:r w:rsidRPr="00851B1B">
          <w:rPr>
            <w:szCs w:val="28"/>
            <w:lang w:val="en-US"/>
          </w:rPr>
          <w:t>Ber</w:t>
        </w:r>
        <w:r>
          <w:rPr>
            <w:szCs w:val="28"/>
            <w:lang w:val="uk-UA"/>
          </w:rPr>
          <w:softHyphen/>
        </w:r>
        <w:r w:rsidRPr="00851B1B">
          <w:rPr>
            <w:szCs w:val="28"/>
            <w:lang w:val="en-US"/>
          </w:rPr>
          <w:t>shad</w:t>
        </w:r>
      </w:smartTag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Y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P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Poulin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D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S.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Berson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 w:eastAsia="uk-UA"/>
        </w:rPr>
        <w:t>// Cutis.</w:t>
      </w:r>
      <w:r>
        <w:rPr>
          <w:szCs w:val="28"/>
          <w:lang w:val="en-US" w:eastAsia="uk-UA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 w:eastAsia="uk-UA"/>
        </w:rPr>
        <w:t>2001.</w:t>
      </w:r>
      <w:r>
        <w:rPr>
          <w:szCs w:val="28"/>
          <w:lang w:val="en-US" w:eastAsia="uk-UA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 w:eastAsia="uk-UA"/>
        </w:rPr>
        <w:t>Suppl.</w:t>
      </w:r>
      <w:r>
        <w:rPr>
          <w:szCs w:val="28"/>
          <w:lang w:val="en-US" w:eastAsia="uk-UA"/>
        </w:rPr>
        <w:t xml:space="preserve"> </w:t>
      </w:r>
      <w:r w:rsidRPr="00851B1B">
        <w:rPr>
          <w:szCs w:val="28"/>
          <w:lang w:val="en-US" w:eastAsia="uk-UA"/>
        </w:rPr>
        <w:t>2,</w:t>
      </w:r>
      <w:r w:rsidRPr="00851B1B">
        <w:rPr>
          <w:szCs w:val="28"/>
          <w:lang w:val="uk-UA" w:eastAsia="uk-UA"/>
        </w:rPr>
        <w:t xml:space="preserve"> </w:t>
      </w:r>
      <w:r w:rsidRPr="00851B1B">
        <w:rPr>
          <w:szCs w:val="28"/>
          <w:lang w:val="en-US" w:eastAsia="uk-UA"/>
        </w:rPr>
        <w:t>Vol.</w:t>
      </w:r>
      <w:r>
        <w:rPr>
          <w:szCs w:val="28"/>
          <w:lang w:val="en-US" w:eastAsia="uk-UA"/>
        </w:rPr>
        <w:t xml:space="preserve"> </w:t>
      </w:r>
      <w:r w:rsidRPr="00851B1B">
        <w:rPr>
          <w:szCs w:val="28"/>
          <w:lang w:val="en-US" w:eastAsia="uk-UA"/>
        </w:rPr>
        <w:t>4.</w:t>
      </w:r>
      <w:r>
        <w:rPr>
          <w:szCs w:val="28"/>
          <w:lang w:val="en-US" w:eastAsia="uk-UA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 w:eastAsia="uk-UA"/>
        </w:rPr>
        <w:t>P.8</w:t>
      </w:r>
      <w:r w:rsidRPr="008B1F94">
        <w:rPr>
          <w:lang w:val="uk-UA"/>
        </w:rPr>
        <w:t>—</w:t>
      </w:r>
      <w:r w:rsidRPr="00851B1B">
        <w:rPr>
          <w:szCs w:val="28"/>
          <w:lang w:val="en-US" w:eastAsia="uk-UA"/>
        </w:rPr>
        <w:t>20</w:t>
      </w:r>
      <w:r w:rsidRPr="00851B1B">
        <w:rPr>
          <w:szCs w:val="28"/>
          <w:lang w:val="uk-UA" w:eastAsia="uk-UA"/>
        </w:rPr>
        <w:t xml:space="preserve">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  <w:lang w:val="en-US"/>
        </w:rPr>
        <w:t>Billich A.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 xml:space="preserve">Characterization of potent non-steroidal inhibitors of steroid sulfatase: a potential target in androgen-dependent skin disorders. Abstracts of 20 </w:t>
      </w:r>
      <w:r w:rsidRPr="00851B1B">
        <w:rPr>
          <w:szCs w:val="28"/>
          <w:vertAlign w:val="superscript"/>
          <w:lang w:val="en-US"/>
        </w:rPr>
        <w:t>th</w:t>
      </w:r>
      <w:r w:rsidRPr="00851B1B">
        <w:rPr>
          <w:szCs w:val="28"/>
          <w:lang w:val="en-US"/>
        </w:rPr>
        <w:t xml:space="preserve"> Congress EADV, – </w:t>
      </w:r>
      <w:smartTag w:uri="urn:schemas-microsoft-com:office:smarttags" w:element="place">
        <w:smartTag w:uri="urn:schemas-microsoft-com:office:smarttags" w:element="City">
          <w:r w:rsidRPr="00851B1B">
            <w:rPr>
              <w:szCs w:val="28"/>
              <w:lang w:val="en-US"/>
            </w:rPr>
            <w:t>Paris</w:t>
          </w:r>
        </w:smartTag>
      </w:smartTag>
      <w:r w:rsidRPr="00851B1B">
        <w:rPr>
          <w:szCs w:val="28"/>
          <w:lang w:val="en-US"/>
        </w:rPr>
        <w:t xml:space="preserve"> </w:t>
      </w:r>
      <w:r w:rsidRPr="00851B1B">
        <w:rPr>
          <w:szCs w:val="28"/>
        </w:rPr>
        <w:t xml:space="preserve">/ </w:t>
      </w:r>
      <w:r w:rsidRPr="00851B1B">
        <w:rPr>
          <w:szCs w:val="28"/>
          <w:lang w:val="en-US"/>
        </w:rPr>
        <w:t>A.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Billich, 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G.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Meingassner, 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Nussbaumer // Annaleses de Derm. et de Venerol.</w:t>
      </w:r>
      <w:r>
        <w:rPr>
          <w:szCs w:val="28"/>
          <w:lang w:val="en-US"/>
        </w:rPr>
        <w:t>,</w:t>
      </w:r>
      <w:r w:rsidRPr="00851B1B">
        <w:rPr>
          <w:szCs w:val="28"/>
          <w:lang w:val="en-US"/>
        </w:rPr>
        <w:t xml:space="preserve"> 2002.</w:t>
      </w:r>
      <w:r>
        <w:rPr>
          <w:szCs w:val="28"/>
          <w:lang w:val="en-US"/>
        </w:rPr>
        <w:t xml:space="preserve"> </w:t>
      </w:r>
      <w:r w:rsidRPr="008B1F94">
        <w:t>—</w:t>
      </w:r>
      <w:r w:rsidRPr="00851B1B">
        <w:rPr>
          <w:szCs w:val="28"/>
          <w:lang w:val="en-US"/>
        </w:rPr>
        <w:t xml:space="preserve"> Vol. 129, Suppl.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1.</w:t>
      </w:r>
      <w:r>
        <w:rPr>
          <w:szCs w:val="28"/>
          <w:lang w:val="en-US"/>
        </w:rPr>
        <w:t xml:space="preserve"> </w:t>
      </w:r>
      <w:r w:rsidRPr="008B1F94">
        <w:t>—</w:t>
      </w:r>
      <w:r w:rsidRPr="00851B1B">
        <w:rPr>
          <w:szCs w:val="28"/>
          <w:lang w:val="en-US"/>
        </w:rPr>
        <w:t xml:space="preserve"> P.</w:t>
      </w:r>
      <w:r>
        <w:rPr>
          <w:szCs w:val="28"/>
          <w:lang w:val="en-US"/>
        </w:rPr>
        <w:t xml:space="preserve"> </w:t>
      </w:r>
      <w:r w:rsidRPr="00851B1B">
        <w:rPr>
          <w:snapToGrid w:val="0"/>
          <w:szCs w:val="28"/>
          <w:lang w:val="en-US"/>
        </w:rPr>
        <w:t>371.</w:t>
      </w:r>
      <w:r w:rsidRPr="00851B1B">
        <w:rPr>
          <w:snapToGrid w:val="0"/>
          <w:szCs w:val="28"/>
        </w:rPr>
        <w:t xml:space="preserve">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Birnkrant</w:t>
      </w:r>
      <w:r w:rsidRPr="00851B1B"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M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J</w:t>
      </w:r>
      <w:r w:rsidRPr="00851B1B">
        <w:rPr>
          <w:iCs/>
          <w:sz w:val="28"/>
          <w:szCs w:val="28"/>
          <w:lang w:val="uk-UA"/>
        </w:rPr>
        <w:t xml:space="preserve">. </w:t>
      </w:r>
      <w:r w:rsidRPr="00954D41">
        <w:rPr>
          <w:sz w:val="28"/>
          <w:szCs w:val="28"/>
          <w:lang w:val="en-US"/>
        </w:rPr>
        <w:t>Pyoderma</w:t>
      </w:r>
      <w:r w:rsidRPr="00851B1B">
        <w:rPr>
          <w:sz w:val="28"/>
          <w:szCs w:val="28"/>
          <w:lang w:val="uk-UA"/>
        </w:rPr>
        <w:t xml:space="preserve"> </w:t>
      </w:r>
      <w:r w:rsidRPr="00954D41">
        <w:rPr>
          <w:sz w:val="28"/>
          <w:szCs w:val="28"/>
          <w:lang w:val="en-US"/>
        </w:rPr>
        <w:t>gangrenosum</w:t>
      </w:r>
      <w:r w:rsidRPr="00851B1B">
        <w:rPr>
          <w:sz w:val="28"/>
          <w:szCs w:val="28"/>
          <w:lang w:val="uk-UA"/>
        </w:rPr>
        <w:t xml:space="preserve">, </w:t>
      </w:r>
      <w:r w:rsidRPr="00954D41">
        <w:rPr>
          <w:iCs/>
          <w:sz w:val="28"/>
          <w:szCs w:val="28"/>
          <w:lang w:val="en-US"/>
        </w:rPr>
        <w:t>acne</w:t>
      </w:r>
      <w:r w:rsidRPr="00851B1B">
        <w:rPr>
          <w:iCs/>
          <w:sz w:val="28"/>
          <w:szCs w:val="28"/>
          <w:lang w:val="uk-UA"/>
        </w:rPr>
        <w:t xml:space="preserve"> </w:t>
      </w:r>
      <w:r w:rsidRPr="00954D41">
        <w:rPr>
          <w:sz w:val="28"/>
          <w:szCs w:val="28"/>
          <w:lang w:val="en-US"/>
        </w:rPr>
        <w:t>conglobata</w:t>
      </w:r>
      <w:r w:rsidRPr="00851B1B">
        <w:rPr>
          <w:sz w:val="28"/>
          <w:szCs w:val="28"/>
          <w:lang w:val="uk-UA"/>
        </w:rPr>
        <w:t xml:space="preserve">, </w:t>
      </w:r>
      <w:r w:rsidRPr="00954D41">
        <w:rPr>
          <w:sz w:val="28"/>
          <w:szCs w:val="28"/>
          <w:lang w:val="en-US"/>
        </w:rPr>
        <w:t>and</w:t>
      </w:r>
      <w:r w:rsidRPr="00851B1B">
        <w:rPr>
          <w:sz w:val="28"/>
          <w:szCs w:val="28"/>
          <w:lang w:val="uk-UA"/>
        </w:rPr>
        <w:t xml:space="preserve"> </w:t>
      </w:r>
      <w:r w:rsidRPr="00954D41">
        <w:rPr>
          <w:sz w:val="28"/>
          <w:szCs w:val="28"/>
          <w:lang w:val="en-US"/>
        </w:rPr>
        <w:t>IgA</w:t>
      </w:r>
      <w:r w:rsidRPr="00851B1B">
        <w:rPr>
          <w:sz w:val="28"/>
          <w:szCs w:val="28"/>
          <w:lang w:val="uk-UA"/>
        </w:rPr>
        <w:t xml:space="preserve"> </w:t>
      </w:r>
      <w:r w:rsidRPr="00954D41">
        <w:rPr>
          <w:sz w:val="28"/>
          <w:szCs w:val="28"/>
          <w:lang w:val="en-US"/>
        </w:rPr>
        <w:t>gammopathy</w:t>
      </w:r>
      <w:r w:rsidRPr="00851B1B">
        <w:rPr>
          <w:sz w:val="28"/>
          <w:szCs w:val="28"/>
          <w:lang w:val="uk-UA"/>
        </w:rPr>
        <w:t xml:space="preserve"> / </w:t>
      </w:r>
      <w:r w:rsidRPr="00954D41">
        <w:rPr>
          <w:iCs/>
          <w:sz w:val="28"/>
          <w:szCs w:val="28"/>
          <w:lang w:val="en-US"/>
        </w:rPr>
        <w:t>M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J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Birnkrant</w:t>
      </w:r>
      <w:r w:rsidRPr="00851B1B">
        <w:rPr>
          <w:iCs/>
          <w:sz w:val="28"/>
          <w:szCs w:val="28"/>
          <w:lang w:val="uk-UA"/>
        </w:rPr>
        <w:t xml:space="preserve">, </w:t>
      </w:r>
      <w:r w:rsidRPr="00954D41">
        <w:rPr>
          <w:iCs/>
          <w:sz w:val="28"/>
          <w:szCs w:val="28"/>
          <w:lang w:val="en-US"/>
        </w:rPr>
        <w:t>A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J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954D41">
        <w:rPr>
          <w:iCs/>
          <w:sz w:val="28"/>
          <w:szCs w:val="28"/>
          <w:lang w:val="en-US"/>
        </w:rPr>
        <w:t>Papadopoulos</w:t>
      </w:r>
      <w:r w:rsidRPr="00851B1B">
        <w:rPr>
          <w:iCs/>
          <w:sz w:val="28"/>
          <w:szCs w:val="28"/>
          <w:lang w:val="uk-UA"/>
        </w:rPr>
        <w:t xml:space="preserve">, </w:t>
      </w:r>
      <w:r w:rsidRPr="00851B1B">
        <w:rPr>
          <w:iCs/>
          <w:sz w:val="28"/>
          <w:szCs w:val="28"/>
          <w:lang w:val="en-US"/>
        </w:rPr>
        <w:t>W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C</w:t>
      </w:r>
      <w:r w:rsidRPr="00851B1B">
        <w:rPr>
          <w:iCs/>
          <w:sz w:val="28"/>
          <w:szCs w:val="28"/>
          <w:lang w:val="uk-UA"/>
        </w:rPr>
        <w:t>.</w:t>
      </w:r>
      <w:r w:rsidRPr="00954D41"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Lambert</w:t>
      </w:r>
      <w:r w:rsidRPr="00851B1B">
        <w:rPr>
          <w:iCs/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// </w:t>
      </w:r>
      <w:r w:rsidRPr="00851B1B">
        <w:rPr>
          <w:sz w:val="28"/>
          <w:szCs w:val="28"/>
          <w:lang w:val="en-US"/>
        </w:rPr>
        <w:t>J</w:t>
      </w:r>
      <w:r w:rsidRPr="00851B1B">
        <w:rPr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Dermatol</w:t>
      </w:r>
      <w:r w:rsidRPr="00851B1B">
        <w:rPr>
          <w:sz w:val="28"/>
          <w:szCs w:val="28"/>
          <w:lang w:val="uk-UA"/>
        </w:rPr>
        <w:t xml:space="preserve">. </w:t>
      </w:r>
      <w:r w:rsidRPr="008B1F94">
        <w:rPr>
          <w:lang w:val="uk-UA"/>
        </w:rPr>
        <w:t>—</w:t>
      </w:r>
      <w:r w:rsidRPr="00954D41">
        <w:rPr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 xml:space="preserve">2003.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Vol</w:t>
      </w:r>
      <w:r w:rsidRPr="00851B1B">
        <w:rPr>
          <w:sz w:val="28"/>
          <w:szCs w:val="28"/>
          <w:lang w:val="uk-UA"/>
        </w:rPr>
        <w:t xml:space="preserve">. 42, </w:t>
      </w:r>
      <w:r w:rsidRPr="00851B1B">
        <w:rPr>
          <w:sz w:val="28"/>
          <w:szCs w:val="28"/>
          <w:lang w:val="en-US"/>
        </w:rPr>
        <w:t>N</w:t>
      </w:r>
      <w:r w:rsidRPr="00851B1B">
        <w:rPr>
          <w:sz w:val="28"/>
          <w:szCs w:val="28"/>
          <w:lang w:val="uk-UA"/>
        </w:rPr>
        <w:t xml:space="preserve"> 3.</w:t>
      </w:r>
      <w:r w:rsidRPr="00954D41">
        <w:rPr>
          <w:sz w:val="28"/>
          <w:szCs w:val="28"/>
          <w:lang w:val="uk-UA"/>
        </w:rPr>
        <w:t xml:space="preserve"> </w:t>
      </w:r>
      <w:r w:rsidRPr="008B1F94">
        <w:rPr>
          <w:lang w:val="uk-UA"/>
        </w:rPr>
        <w:t>—</w:t>
      </w:r>
      <w:r w:rsidRPr="00954D41">
        <w:rPr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P</w:t>
      </w:r>
      <w:r w:rsidRPr="00851B1B">
        <w:rPr>
          <w:sz w:val="28"/>
          <w:szCs w:val="28"/>
          <w:lang w:val="uk-UA"/>
        </w:rPr>
        <w:t>.</w:t>
      </w:r>
      <w:r w:rsidRPr="00954D41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213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uk-UA"/>
        </w:rPr>
        <w:t xml:space="preserve">216.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Boates P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Prevalence of antibiotic-resistant propionibacteria on the skin of acne patients: a 10 year surveillance data and snapshot distribution study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P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Boates, S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Vyakrnam, E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Eady </w:t>
      </w:r>
      <w:r w:rsidRPr="00851B1B">
        <w:rPr>
          <w:sz w:val="28"/>
          <w:szCs w:val="28"/>
          <w:lang w:val="en-US"/>
        </w:rPr>
        <w:t>//</w:t>
      </w:r>
      <w:r w:rsidRPr="000F2F8D">
        <w:rPr>
          <w:sz w:val="28"/>
          <w:szCs w:val="28"/>
          <w:lang w:val="en-US"/>
        </w:rPr>
        <w:t xml:space="preserve"> Br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Dermatol.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146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 w:rsidRPr="000F2F8D">
        <w:rPr>
          <w:sz w:val="28"/>
          <w:szCs w:val="28"/>
          <w:lang w:val="en-US"/>
        </w:rPr>
        <w:t>840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848.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Brand B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Cumulative irritancy potential of adapalene cream 0.1% compared with adapalene gel 0.1% and several tretinoin formulations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B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Brand, R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Gilbert, M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D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Baker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Cutis.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72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455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458.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Buccola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Polycystic ovary syndrome: a review for primary providers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M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Buccola, E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E.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Reynolds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Prim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Care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30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697</w:t>
      </w:r>
      <w:r w:rsidRPr="008B1F94">
        <w:t>—</w:t>
      </w:r>
      <w:r w:rsidRPr="00851B1B">
        <w:rPr>
          <w:sz w:val="28"/>
          <w:szCs w:val="28"/>
        </w:rPr>
        <w:t xml:space="preserve">710.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Chivot M.</w:t>
      </w:r>
      <w:r w:rsidRPr="00851B1B">
        <w:rPr>
          <w:iCs/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Acne irs: epidemjcilogy, physiopathology, clinical features and treatment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iCs/>
          <w:sz w:val="28"/>
          <w:szCs w:val="28"/>
          <w:lang w:val="en-US"/>
        </w:rPr>
        <w:t>M.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Chivot, H.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Pawin, </w:t>
      </w:r>
      <w:r w:rsidRPr="00851B1B">
        <w:rPr>
          <w:iCs/>
          <w:sz w:val="28"/>
          <w:szCs w:val="28"/>
        </w:rPr>
        <w:t>С</w:t>
      </w:r>
      <w:r w:rsidRPr="00851B1B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Beylot </w:t>
      </w:r>
      <w:r w:rsidRPr="00851B1B">
        <w:rPr>
          <w:sz w:val="28"/>
          <w:szCs w:val="28"/>
          <w:lang w:val="en-US"/>
        </w:rPr>
        <w:t>// Ann. Dermatol, Venereol.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2006.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10.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813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824.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851B1B">
        <w:rPr>
          <w:sz w:val="28"/>
          <w:szCs w:val="28"/>
          <w:lang w:val="en-US"/>
        </w:rPr>
        <w:t xml:space="preserve">Clinical features of postadolescence acne in 200 women. Abstracts of 20 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EADV, – </w:t>
      </w:r>
      <w:smartTag w:uri="urn:schemas-microsoft-com:office:smarttags" w:element="place">
        <w:smartTag w:uri="urn:schemas-microsoft-com:office:smarttags" w:element="City">
          <w:r w:rsidRPr="00851B1B">
            <w:rPr>
              <w:sz w:val="28"/>
              <w:szCs w:val="28"/>
              <w:lang w:val="en-US"/>
            </w:rPr>
            <w:t>Paris</w:t>
          </w:r>
        </w:smartTag>
      </w:smartTag>
      <w:r w:rsidRPr="00851B1B">
        <w:rPr>
          <w:sz w:val="28"/>
          <w:szCs w:val="28"/>
          <w:lang w:val="en-US"/>
        </w:rPr>
        <w:t xml:space="preserve"> / Z.Hallaji</w:t>
      </w:r>
      <w:r w:rsidRPr="00851B1B">
        <w:rPr>
          <w:sz w:val="28"/>
          <w:szCs w:val="28"/>
          <w:lang w:val="uk-UA"/>
        </w:rPr>
        <w:t>,</w:t>
      </w:r>
      <w:r w:rsidRPr="00851B1B">
        <w:rPr>
          <w:sz w:val="28"/>
          <w:szCs w:val="28"/>
          <w:lang w:val="en-US"/>
        </w:rPr>
        <w:t xml:space="preserve"> M.Akhyani, A.Saberi, A.Abdollahi // Annaleses de Derm. et de Venerol.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129, Suppl.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375.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Collnick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H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Current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perspectives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on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the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treatment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of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acne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vulgaris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and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implications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for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future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directions</w:t>
      </w:r>
      <w:r w:rsidRPr="00851B1B">
        <w:rPr>
          <w:szCs w:val="28"/>
          <w:lang w:val="uk-UA"/>
        </w:rPr>
        <w:t xml:space="preserve"> / </w:t>
      </w:r>
      <w:r w:rsidRPr="00851B1B">
        <w:rPr>
          <w:szCs w:val="28"/>
          <w:lang w:val="en-US"/>
        </w:rPr>
        <w:t>H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Collnick</w:t>
      </w:r>
      <w:r w:rsidRPr="00851B1B">
        <w:rPr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 xml:space="preserve">// </w:t>
      </w:r>
      <w:r w:rsidRPr="00851B1B">
        <w:rPr>
          <w:szCs w:val="28"/>
          <w:lang w:val="en-US"/>
        </w:rPr>
        <w:t>JEADV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2001.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Supp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 xml:space="preserve">3, </w:t>
      </w:r>
      <w:r w:rsidRPr="00851B1B">
        <w:rPr>
          <w:szCs w:val="28"/>
          <w:lang w:val="en-US"/>
        </w:rPr>
        <w:t>Vol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15.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P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4.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Congenital adrenal hyperplasia and acne in male patients. British Association of Dermatology / D</w:t>
      </w:r>
      <w:r w:rsidRPr="00954D41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K.egitz, </w:t>
      </w:r>
      <w:r>
        <w:rPr>
          <w:sz w:val="28"/>
          <w:szCs w:val="28"/>
          <w:lang w:val="en-US"/>
        </w:rPr>
        <w:t>M.</w:t>
      </w:r>
      <w:r w:rsidRPr="00851B1B">
        <w:rPr>
          <w:sz w:val="28"/>
          <w:szCs w:val="28"/>
          <w:lang w:val="en-US"/>
        </w:rPr>
        <w:t xml:space="preserve"> Placzek</w:t>
      </w:r>
      <w:r>
        <w:rPr>
          <w:sz w:val="28"/>
          <w:szCs w:val="28"/>
          <w:lang w:val="en-US"/>
        </w:rPr>
        <w:t>,</w:t>
      </w:r>
      <w:r w:rsidRPr="00851B1B">
        <w:rPr>
          <w:sz w:val="28"/>
          <w:szCs w:val="28"/>
          <w:lang w:val="en-US"/>
        </w:rPr>
        <w:t xml:space="preserve"> B.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Arnold [et al.] // British Jour. of Dermatol.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2003.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Vol. 148.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1263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1266.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Cortis E. Abnormal production of tumor necrosis factor alpha</w:t>
      </w:r>
      <w:r w:rsidRPr="00851B1B"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and clinical efficacy of the TNF inhibitor etanercept in a patient with PAPA syndrome / E.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Cortis, F.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Benedetti, A.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Insalaco // J. Pediatr.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Vol. 145</w:t>
      </w:r>
      <w:r>
        <w:rPr>
          <w:szCs w:val="28"/>
          <w:lang w:val="en-US"/>
        </w:rPr>
        <w:t xml:space="preserve">.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Pr="00851B1B">
        <w:rPr>
          <w:szCs w:val="28"/>
          <w:lang w:val="uk-UA"/>
        </w:rPr>
        <w:t xml:space="preserve"> 6.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851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855.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Da</w:t>
      </w:r>
      <w:r w:rsidRPr="00851B1B">
        <w:rPr>
          <w:iCs/>
          <w:sz w:val="28"/>
          <w:szCs w:val="28"/>
          <w:lang w:val="en-US"/>
        </w:rPr>
        <w:t xml:space="preserve">tuashvili M. </w:t>
      </w:r>
      <w:r w:rsidRPr="00851B1B">
        <w:rPr>
          <w:sz w:val="28"/>
          <w:szCs w:val="28"/>
          <w:lang w:val="en-US"/>
        </w:rPr>
        <w:t xml:space="preserve">Psychotherapeutic strategies in acne treatment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iCs/>
          <w:sz w:val="28"/>
          <w:szCs w:val="28"/>
          <w:lang w:val="en-US"/>
        </w:rPr>
        <w:t>M.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Da</w:t>
      </w:r>
      <w:r w:rsidRPr="00851B1B">
        <w:rPr>
          <w:iCs/>
          <w:sz w:val="28"/>
          <w:szCs w:val="28"/>
          <w:lang w:val="en-US"/>
        </w:rPr>
        <w:t xml:space="preserve">tuashvili </w:t>
      </w:r>
      <w:r w:rsidRPr="00851B1B">
        <w:rPr>
          <w:sz w:val="28"/>
          <w:szCs w:val="28"/>
          <w:lang w:val="en-US"/>
        </w:rPr>
        <w:t>/</w:t>
      </w:r>
      <w:r w:rsidRPr="00851B1B">
        <w:rPr>
          <w:sz w:val="28"/>
          <w:szCs w:val="28"/>
          <w:lang w:val="uk-UA"/>
        </w:rPr>
        <w:t>/</w:t>
      </w:r>
      <w:r w:rsidRPr="00851B1B">
        <w:rPr>
          <w:sz w:val="28"/>
          <w:szCs w:val="28"/>
          <w:lang w:val="en-US"/>
        </w:rPr>
        <w:t xml:space="preserve"> Abstracts of the 10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</w:t>
      </w:r>
      <w:r w:rsidRPr="00851B1B">
        <w:rPr>
          <w:smallCaps/>
          <w:sz w:val="28"/>
          <w:szCs w:val="28"/>
          <w:lang w:val="en-US"/>
        </w:rPr>
        <w:t xml:space="preserve">EADV.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 Munich, Germany.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 October 2001.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15 (Suppl.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2), 1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103.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P. 256.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De Corte J.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 xml:space="preserve">Quality of care in patients with psoriasis: an initial clinical study of an international disease management program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  <w:lang w:val="en-US"/>
        </w:rPr>
        <w:t>J.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De Corte, J.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 xml:space="preserve">Van Onselen, </w:t>
      </w:r>
      <w:smartTag w:uri="urn:schemas-microsoft-com:office:smarttags" w:element="place">
        <w:r w:rsidRPr="00851B1B">
          <w:rPr>
            <w:szCs w:val="28"/>
            <w:lang w:val="en-US"/>
          </w:rPr>
          <w:t>S.</w:t>
        </w:r>
        <w:r>
          <w:rPr>
            <w:szCs w:val="28"/>
            <w:lang w:val="en-US"/>
          </w:rPr>
          <w:t xml:space="preserve"> </w:t>
        </w:r>
        <w:r w:rsidRPr="00851B1B">
          <w:rPr>
            <w:szCs w:val="28"/>
            <w:lang w:val="en-US"/>
          </w:rPr>
          <w:t>Kownacki</w:t>
        </w:r>
      </w:smartTag>
      <w:r w:rsidRPr="00851B1B">
        <w:rPr>
          <w:szCs w:val="28"/>
          <w:lang w:val="en-US"/>
        </w:rPr>
        <w:t xml:space="preserve"> // J. Eur. Acad. Dermatol. Venerol.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2005.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szCs w:val="28"/>
          <w:lang w:val="uk-UA"/>
        </w:rPr>
        <w:t>№</w:t>
      </w:r>
      <w:r w:rsidRPr="00851B1B">
        <w:rPr>
          <w:szCs w:val="28"/>
          <w:lang w:val="en-US"/>
        </w:rPr>
        <w:t xml:space="preserve"> 19.-P. 35</w:t>
      </w:r>
      <w:r w:rsidRPr="008B1F94">
        <w:rPr>
          <w:lang w:val="uk-UA"/>
        </w:rPr>
        <w:t>—</w:t>
      </w:r>
      <w:r w:rsidRPr="00851B1B">
        <w:rPr>
          <w:szCs w:val="28"/>
          <w:lang w:val="en-US"/>
        </w:rPr>
        <w:t>41.</w:t>
      </w:r>
    </w:p>
    <w:p w:rsidR="000F2F8D" w:rsidRPr="00311BB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Draelos Z. D. Cosmetics in acne and rosacea / Z. D. Draelos // Semin. </w:t>
      </w:r>
      <w:r w:rsidRPr="00311BBB">
        <w:rPr>
          <w:sz w:val="28"/>
          <w:szCs w:val="28"/>
        </w:rPr>
        <w:t xml:space="preserve">Cutan. Med. Surg. </w:t>
      </w:r>
      <w:r w:rsidRPr="00311BBB">
        <w:t xml:space="preserve">— </w:t>
      </w:r>
      <w:r w:rsidRPr="00311BBB">
        <w:rPr>
          <w:sz w:val="28"/>
          <w:szCs w:val="28"/>
        </w:rPr>
        <w:t xml:space="preserve">2001. </w:t>
      </w:r>
      <w:r w:rsidRPr="00311BBB">
        <w:t xml:space="preserve">— </w:t>
      </w:r>
      <w:r>
        <w:rPr>
          <w:sz w:val="28"/>
          <w:szCs w:val="28"/>
        </w:rPr>
        <w:t>№</w:t>
      </w:r>
      <w:r w:rsidRPr="00311BBB">
        <w:rPr>
          <w:sz w:val="28"/>
          <w:szCs w:val="28"/>
        </w:rPr>
        <w:t xml:space="preserve"> 20. </w:t>
      </w:r>
      <w:r w:rsidRPr="00311BBB">
        <w:t xml:space="preserve">— </w:t>
      </w:r>
      <w:r w:rsidRPr="00311BBB">
        <w:rPr>
          <w:sz w:val="28"/>
          <w:szCs w:val="28"/>
          <w:lang w:val="en-US"/>
        </w:rPr>
        <w:t>P</w:t>
      </w:r>
      <w:r w:rsidRPr="00311BBB">
        <w:rPr>
          <w:sz w:val="28"/>
          <w:szCs w:val="28"/>
        </w:rPr>
        <w:t>. 209</w:t>
      </w:r>
      <w:r w:rsidRPr="00311BBB">
        <w:t>—</w:t>
      </w:r>
      <w:r w:rsidRPr="00311BBB">
        <w:rPr>
          <w:sz w:val="28"/>
          <w:szCs w:val="28"/>
        </w:rPr>
        <w:t xml:space="preserve">211.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Eady E.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A. Propionibacterium acnes resistance: a worldwide problem / E.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A.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Eady, M.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Gloor, J.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J.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Leyden // Dermatology.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 w:rsidRPr="00311BBB"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2003.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>Vol</w:t>
      </w:r>
      <w:r w:rsidRPr="000F2F8D">
        <w:rPr>
          <w:sz w:val="28"/>
          <w:szCs w:val="28"/>
          <w:lang w:val="en-US"/>
        </w:rPr>
        <w:t>. 206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lang w:val="en-US"/>
        </w:rPr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 xml:space="preserve">P. </w:t>
      </w:r>
      <w:r w:rsidRPr="000F2F8D">
        <w:rPr>
          <w:sz w:val="28"/>
          <w:szCs w:val="28"/>
          <w:lang w:val="en-US"/>
        </w:rPr>
        <w:t>54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56. </w:t>
      </w:r>
    </w:p>
    <w:p w:rsidR="000F2F8D" w:rsidRPr="00311BB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Elman M. Light therapy in the treatment of acne vulgaris / M.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Elman, J.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Lebzelter // Dermatol. </w:t>
      </w:r>
      <w:r w:rsidRPr="00311BBB">
        <w:rPr>
          <w:sz w:val="28"/>
          <w:szCs w:val="28"/>
        </w:rPr>
        <w:t>Surg.</w:t>
      </w:r>
      <w:r w:rsidRPr="00311BBB">
        <w:rPr>
          <w:sz w:val="28"/>
          <w:szCs w:val="28"/>
          <w:lang w:val="en-US"/>
        </w:rPr>
        <w:t xml:space="preserve"> </w:t>
      </w:r>
      <w:r w:rsidRPr="00311BBB"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</w:rPr>
        <w:t>2004</w:t>
      </w:r>
      <w:r w:rsidRPr="00311BBB">
        <w:rPr>
          <w:sz w:val="28"/>
          <w:szCs w:val="28"/>
          <w:lang w:val="en-US"/>
        </w:rPr>
        <w:t xml:space="preserve">. </w:t>
      </w:r>
      <w:r w:rsidRPr="00311BBB"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 xml:space="preserve">Vol. </w:t>
      </w:r>
      <w:r w:rsidRPr="00311BBB">
        <w:rPr>
          <w:sz w:val="28"/>
          <w:szCs w:val="28"/>
        </w:rPr>
        <w:t>30</w:t>
      </w:r>
      <w:r w:rsidRPr="00311BBB">
        <w:rPr>
          <w:sz w:val="28"/>
          <w:szCs w:val="28"/>
          <w:lang w:val="en-US"/>
        </w:rPr>
        <w:t xml:space="preserve">. </w:t>
      </w:r>
      <w:r w:rsidRPr="00311BBB"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 xml:space="preserve">P. </w:t>
      </w:r>
      <w:r w:rsidRPr="00311BBB">
        <w:rPr>
          <w:sz w:val="28"/>
          <w:szCs w:val="28"/>
        </w:rPr>
        <w:t>139</w:t>
      </w:r>
      <w:r w:rsidRPr="00311BBB">
        <w:t>—</w:t>
      </w:r>
      <w:r w:rsidRPr="00311BBB">
        <w:rPr>
          <w:sz w:val="28"/>
          <w:szCs w:val="28"/>
        </w:rPr>
        <w:t xml:space="preserve">146.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  <w:lang w:val="en-US"/>
        </w:rPr>
        <w:t xml:space="preserve">Ertam I. Acne and quality of life: is there a correlation between them in university students? Abstracts of 20 </w:t>
      </w:r>
      <w:r w:rsidRPr="00851B1B">
        <w:rPr>
          <w:szCs w:val="28"/>
          <w:vertAlign w:val="superscript"/>
          <w:lang w:val="en-US"/>
        </w:rPr>
        <w:t>th</w:t>
      </w:r>
      <w:r w:rsidRPr="00851B1B">
        <w:rPr>
          <w:szCs w:val="28"/>
          <w:lang w:val="en-US"/>
        </w:rPr>
        <w:t xml:space="preserve"> Congress EADV, – </w:t>
      </w:r>
      <w:smartTag w:uri="urn:schemas-microsoft-com:office:smarttags" w:element="place">
        <w:smartTag w:uri="urn:schemas-microsoft-com:office:smarttags" w:element="City">
          <w:r w:rsidRPr="00851B1B">
            <w:rPr>
              <w:szCs w:val="28"/>
              <w:lang w:val="en-US"/>
            </w:rPr>
            <w:t>Paris</w:t>
          </w:r>
        </w:smartTag>
      </w:smartTag>
      <w:r w:rsidRPr="00851B1B">
        <w:rPr>
          <w:szCs w:val="28"/>
          <w:lang w:val="en-US"/>
        </w:rPr>
        <w:t xml:space="preserve"> </w:t>
      </w:r>
      <w:r w:rsidRPr="00851B1B">
        <w:rPr>
          <w:szCs w:val="28"/>
        </w:rPr>
        <w:t xml:space="preserve">/ </w:t>
      </w:r>
      <w:r w:rsidRPr="00851B1B">
        <w:rPr>
          <w:szCs w:val="28"/>
          <w:lang w:val="en-US"/>
        </w:rPr>
        <w:t>I.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 xml:space="preserve">Ertam // Annaleses de Derm. et de Venerol. 2002. </w:t>
      </w:r>
      <w:r w:rsidRPr="008B1F94">
        <w:t>—</w:t>
      </w:r>
      <w:r w:rsidRPr="00851B1B">
        <w:rPr>
          <w:szCs w:val="28"/>
          <w:lang w:val="en-US"/>
        </w:rPr>
        <w:t xml:space="preserve"> Vol. 129, Suppl. 1.</w:t>
      </w:r>
      <w:r w:rsidRPr="009852D1"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P. 374.</w:t>
      </w:r>
      <w:r w:rsidRPr="00851B1B">
        <w:rPr>
          <w:szCs w:val="28"/>
        </w:rPr>
        <w:t xml:space="preserve">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Evaluation of set of predictive tests for acne Abstracts of the 10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EADV, – </w:t>
      </w:r>
      <w:smartTag w:uri="urn:schemas-microsoft-com:office:smarttags" w:element="place">
        <w:smartTag w:uri="urn:schemas-microsoft-com:office:smarttags" w:element="City">
          <w:r w:rsidRPr="00851B1B">
            <w:rPr>
              <w:sz w:val="28"/>
              <w:szCs w:val="28"/>
              <w:lang w:val="en-US"/>
            </w:rPr>
            <w:t>Munich</w:t>
          </w:r>
        </w:smartTag>
      </w:smartTag>
      <w:r w:rsidRPr="00851B1B">
        <w:rPr>
          <w:sz w:val="28"/>
          <w:szCs w:val="28"/>
          <w:lang w:val="en-US"/>
        </w:rPr>
        <w:t xml:space="preserve"> / K.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Mourelatos, J.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N.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Cove, E.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Eady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[et al.] // J. Eur. </w:t>
      </w:r>
      <w:r w:rsidRPr="00851B1B">
        <w:rPr>
          <w:sz w:val="28"/>
          <w:szCs w:val="28"/>
          <w:lang w:val="en-US"/>
        </w:rPr>
        <w:lastRenderedPageBreak/>
        <w:t>Acad. Dermatol. Venerol.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 Vol. 15, Suppl. 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P.91.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a8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 xml:space="preserve">Evolution of the practical follow-up of acne patients by french dermatologists between 1996 and 2000 through 2 surveys. Abstracts of 20 </w:t>
      </w:r>
      <w:r w:rsidRPr="00851B1B">
        <w:rPr>
          <w:szCs w:val="28"/>
          <w:vertAlign w:val="superscript"/>
          <w:lang w:val="en-US"/>
        </w:rPr>
        <w:t>th</w:t>
      </w:r>
      <w:r w:rsidRPr="00851B1B">
        <w:rPr>
          <w:szCs w:val="28"/>
          <w:lang w:val="en-US"/>
        </w:rPr>
        <w:t xml:space="preserve"> Congress EADV, – </w:t>
      </w:r>
      <w:smartTag w:uri="urn:schemas-microsoft-com:office:smarttags" w:element="place">
        <w:smartTag w:uri="urn:schemas-microsoft-com:office:smarttags" w:element="City">
          <w:r w:rsidRPr="00851B1B">
            <w:rPr>
              <w:szCs w:val="28"/>
              <w:lang w:val="en-US"/>
            </w:rPr>
            <w:t>Paris</w:t>
          </w:r>
        </w:smartTag>
      </w:smartTag>
      <w:r w:rsidRPr="00851B1B">
        <w:rPr>
          <w:szCs w:val="28"/>
          <w:lang w:val="en-US"/>
        </w:rPr>
        <w:t xml:space="preserve"> / B.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Dreno, F.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Daniel, F.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A.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Allaert [et al.] // Annaleses de Derm. et de Venerol.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2002.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en-US"/>
        </w:rPr>
        <w:t xml:space="preserve"> Vol. 129, Suppl. 1.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en-US"/>
        </w:rPr>
        <w:t xml:space="preserve"> 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371.</w:t>
      </w:r>
      <w:r w:rsidRPr="00851B1B">
        <w:rPr>
          <w:szCs w:val="28"/>
          <w:lang w:val="uk-UA"/>
        </w:rPr>
        <w:t xml:space="preserve">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Farquhar C. Spironolactone versus placebo or in combination with steroids for hirsutism and/or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C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Farquhar, O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Lee, R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oomath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Cochrane Database Syst Rev.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2003;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(4):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CD00194. </w:t>
      </w:r>
    </w:p>
    <w:p w:rsidR="000F2F8D" w:rsidRPr="00311BB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Feldman S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Diagnosis and treatment of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S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Feldman, R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E.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Carec</w:t>
      </w:r>
      <w:r w:rsidRPr="000F2F8D">
        <w:rPr>
          <w:sz w:val="28"/>
          <w:szCs w:val="28"/>
          <w:lang w:val="en-US"/>
        </w:rPr>
        <w:softHyphen/>
        <w:t>cia, K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>L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 xml:space="preserve">Barham </w:t>
      </w:r>
      <w:r w:rsidRPr="00311BB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 xml:space="preserve">Am. </w:t>
      </w:r>
      <w:r w:rsidRPr="00311BBB">
        <w:rPr>
          <w:sz w:val="28"/>
          <w:szCs w:val="28"/>
        </w:rPr>
        <w:t>Fam</w:t>
      </w:r>
      <w:r w:rsidRPr="00311BBB">
        <w:rPr>
          <w:sz w:val="28"/>
          <w:szCs w:val="28"/>
          <w:lang w:val="en-US"/>
        </w:rPr>
        <w:t>.</w:t>
      </w:r>
      <w:r w:rsidRPr="00311BBB">
        <w:rPr>
          <w:sz w:val="28"/>
          <w:szCs w:val="28"/>
        </w:rPr>
        <w:t xml:space="preserve"> Physician.</w:t>
      </w:r>
      <w:r w:rsidRPr="00311BBB">
        <w:rPr>
          <w:sz w:val="28"/>
          <w:szCs w:val="28"/>
          <w:lang w:val="en-US"/>
        </w:rPr>
        <w:t xml:space="preserve"> </w:t>
      </w:r>
      <w:r w:rsidRPr="00311BBB"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</w:rPr>
        <w:t>2004</w:t>
      </w:r>
      <w:r w:rsidRPr="00311BBB">
        <w:rPr>
          <w:sz w:val="28"/>
          <w:szCs w:val="28"/>
          <w:lang w:val="en-US"/>
        </w:rPr>
        <w:t xml:space="preserve">. </w:t>
      </w:r>
      <w:r w:rsidRPr="00311BBB">
        <w:t>—</w:t>
      </w:r>
      <w:r w:rsidRPr="00311BBB">
        <w:rPr>
          <w:sz w:val="28"/>
          <w:szCs w:val="28"/>
          <w:lang w:val="en-US"/>
        </w:rPr>
        <w:t xml:space="preserve"> Vol. </w:t>
      </w:r>
      <w:r w:rsidRPr="00311BBB">
        <w:rPr>
          <w:sz w:val="28"/>
          <w:szCs w:val="28"/>
        </w:rPr>
        <w:t>69</w:t>
      </w:r>
      <w:r w:rsidRPr="00311BBB">
        <w:rPr>
          <w:sz w:val="28"/>
          <w:szCs w:val="28"/>
          <w:lang w:val="en-US"/>
        </w:rPr>
        <w:t xml:space="preserve">. </w:t>
      </w:r>
      <w:r w:rsidRPr="00311BBB"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 xml:space="preserve">P. </w:t>
      </w:r>
      <w:r w:rsidRPr="00311BBB">
        <w:rPr>
          <w:sz w:val="28"/>
          <w:szCs w:val="28"/>
        </w:rPr>
        <w:t>2123</w:t>
      </w:r>
      <w:r w:rsidRPr="00311BBB">
        <w:t>—</w:t>
      </w:r>
      <w:r w:rsidRPr="00311BBB">
        <w:rPr>
          <w:sz w:val="28"/>
          <w:szCs w:val="28"/>
        </w:rPr>
        <w:t xml:space="preserve">2130. </w:t>
      </w:r>
    </w:p>
    <w:p w:rsidR="000F2F8D" w:rsidRPr="00311BB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311BBB">
        <w:rPr>
          <w:iCs/>
          <w:sz w:val="28"/>
          <w:szCs w:val="28"/>
          <w:lang w:val="en-US"/>
        </w:rPr>
        <w:t>Garner</w:t>
      </w:r>
      <w:r w:rsidRPr="00311BBB">
        <w:rPr>
          <w:iCs/>
          <w:sz w:val="28"/>
          <w:szCs w:val="28"/>
          <w:lang w:val="uk-UA"/>
        </w:rPr>
        <w:t xml:space="preserve"> </w:t>
      </w:r>
      <w:r w:rsidRPr="00311BBB">
        <w:rPr>
          <w:iCs/>
          <w:sz w:val="28"/>
          <w:szCs w:val="28"/>
          <w:lang w:val="en-US"/>
        </w:rPr>
        <w:t>S</w:t>
      </w:r>
      <w:r w:rsidRPr="00311BBB">
        <w:rPr>
          <w:iCs/>
          <w:sz w:val="28"/>
          <w:szCs w:val="28"/>
          <w:lang w:val="uk-UA"/>
        </w:rPr>
        <w:t xml:space="preserve">. </w:t>
      </w:r>
      <w:r w:rsidRPr="00311BBB">
        <w:rPr>
          <w:iCs/>
          <w:sz w:val="28"/>
          <w:szCs w:val="28"/>
          <w:lang w:val="en-US"/>
        </w:rPr>
        <w:t>E</w:t>
      </w:r>
      <w:r w:rsidRPr="00311BBB">
        <w:rPr>
          <w:iCs/>
          <w:sz w:val="28"/>
          <w:szCs w:val="28"/>
          <w:lang w:val="uk-UA"/>
        </w:rPr>
        <w:t xml:space="preserve">. </w:t>
      </w:r>
      <w:r w:rsidRPr="00311BBB">
        <w:rPr>
          <w:iCs/>
          <w:sz w:val="28"/>
          <w:szCs w:val="28"/>
          <w:lang w:val="en-US"/>
        </w:rPr>
        <w:t>Mino</w:t>
      </w:r>
      <w:r w:rsidRPr="00311BBB">
        <w:rPr>
          <w:sz w:val="28"/>
          <w:szCs w:val="28"/>
          <w:lang w:val="en-US"/>
        </w:rPr>
        <w:t>cycline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for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acne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vulgaris</w:t>
      </w:r>
      <w:r w:rsidRPr="00311BBB">
        <w:rPr>
          <w:sz w:val="28"/>
          <w:szCs w:val="28"/>
          <w:lang w:val="uk-UA"/>
        </w:rPr>
        <w:t xml:space="preserve">: </w:t>
      </w:r>
      <w:r w:rsidRPr="00311BBB">
        <w:rPr>
          <w:sz w:val="28"/>
          <w:szCs w:val="28"/>
          <w:lang w:val="en-US"/>
        </w:rPr>
        <w:t>efficacy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and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safety</w:t>
      </w:r>
      <w:r w:rsidRPr="00311BBB">
        <w:rPr>
          <w:sz w:val="28"/>
          <w:szCs w:val="28"/>
          <w:lang w:val="uk-UA"/>
        </w:rPr>
        <w:t xml:space="preserve"> / </w:t>
      </w:r>
      <w:r w:rsidRPr="00311BBB">
        <w:rPr>
          <w:iCs/>
          <w:sz w:val="28"/>
          <w:szCs w:val="28"/>
          <w:lang w:val="en-US"/>
        </w:rPr>
        <w:t>S</w:t>
      </w:r>
      <w:r w:rsidRPr="00311BBB">
        <w:rPr>
          <w:iCs/>
          <w:sz w:val="28"/>
          <w:szCs w:val="28"/>
          <w:lang w:val="uk-UA"/>
        </w:rPr>
        <w:t xml:space="preserve">. </w:t>
      </w:r>
      <w:r w:rsidRPr="00311BBB">
        <w:rPr>
          <w:iCs/>
          <w:sz w:val="28"/>
          <w:szCs w:val="28"/>
          <w:lang w:val="en-US"/>
        </w:rPr>
        <w:t>E</w:t>
      </w:r>
      <w:r w:rsidRPr="00311BBB">
        <w:rPr>
          <w:iCs/>
          <w:sz w:val="28"/>
          <w:szCs w:val="28"/>
          <w:lang w:val="uk-UA"/>
        </w:rPr>
        <w:t xml:space="preserve">. </w:t>
      </w:r>
      <w:r w:rsidRPr="00311BBB">
        <w:rPr>
          <w:iCs/>
          <w:sz w:val="28"/>
          <w:szCs w:val="28"/>
          <w:lang w:val="en-US"/>
        </w:rPr>
        <w:t>Garner</w:t>
      </w:r>
      <w:r w:rsidRPr="00311BBB">
        <w:rPr>
          <w:iCs/>
          <w:sz w:val="28"/>
          <w:szCs w:val="28"/>
          <w:lang w:val="uk-UA"/>
        </w:rPr>
        <w:t xml:space="preserve">, </w:t>
      </w:r>
      <w:r w:rsidRPr="00311BBB">
        <w:rPr>
          <w:iCs/>
          <w:sz w:val="28"/>
          <w:szCs w:val="28"/>
          <w:lang w:val="en-US"/>
        </w:rPr>
        <w:t>E</w:t>
      </w:r>
      <w:r w:rsidRPr="00311BBB">
        <w:rPr>
          <w:iCs/>
          <w:sz w:val="28"/>
          <w:szCs w:val="28"/>
          <w:lang w:val="uk-UA"/>
        </w:rPr>
        <w:t>.</w:t>
      </w:r>
      <w:r w:rsidRPr="00311BBB">
        <w:rPr>
          <w:iCs/>
          <w:sz w:val="28"/>
          <w:szCs w:val="28"/>
          <w:lang w:val="en-US"/>
        </w:rPr>
        <w:t xml:space="preserve"> A</w:t>
      </w:r>
      <w:r w:rsidRPr="00311BBB">
        <w:rPr>
          <w:iCs/>
          <w:sz w:val="28"/>
          <w:szCs w:val="28"/>
          <w:lang w:val="uk-UA"/>
        </w:rPr>
        <w:t>.</w:t>
      </w:r>
      <w:r w:rsidRPr="00311BBB">
        <w:rPr>
          <w:iCs/>
          <w:sz w:val="28"/>
          <w:szCs w:val="28"/>
          <w:lang w:val="en-US"/>
        </w:rPr>
        <w:t xml:space="preserve"> Eady</w:t>
      </w:r>
      <w:r w:rsidRPr="00311BBB">
        <w:rPr>
          <w:iCs/>
          <w:sz w:val="28"/>
          <w:szCs w:val="28"/>
          <w:lang w:val="uk-UA"/>
        </w:rPr>
        <w:t>, С.</w:t>
      </w:r>
      <w:r w:rsidRPr="00311BBB">
        <w:rPr>
          <w:iCs/>
          <w:sz w:val="28"/>
          <w:szCs w:val="28"/>
          <w:lang w:val="en-US"/>
        </w:rPr>
        <w:t xml:space="preserve"> Popes</w:t>
      </w:r>
      <w:r w:rsidRPr="00311BBB">
        <w:rPr>
          <w:iCs/>
          <w:sz w:val="28"/>
          <w:szCs w:val="28"/>
          <w:lang w:val="uk-UA"/>
        </w:rPr>
        <w:t xml:space="preserve">си </w:t>
      </w:r>
      <w:r w:rsidRPr="00311BBB">
        <w:rPr>
          <w:sz w:val="28"/>
          <w:szCs w:val="28"/>
          <w:lang w:val="uk-UA"/>
        </w:rPr>
        <w:t xml:space="preserve">// </w:t>
      </w:r>
      <w:r w:rsidRPr="00311BBB">
        <w:rPr>
          <w:sz w:val="28"/>
          <w:szCs w:val="28"/>
          <w:lang w:val="en-US"/>
        </w:rPr>
        <w:t>Cochrane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Database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Syst</w:t>
      </w:r>
      <w:r w:rsidRPr="00311BBB">
        <w:rPr>
          <w:sz w:val="28"/>
          <w:szCs w:val="28"/>
          <w:lang w:val="uk-UA"/>
        </w:rPr>
        <w:t xml:space="preserve"> </w:t>
      </w:r>
      <w:r w:rsidRPr="00311BBB">
        <w:rPr>
          <w:sz w:val="28"/>
          <w:szCs w:val="28"/>
          <w:lang w:val="en-US"/>
        </w:rPr>
        <w:t>Rev</w:t>
      </w:r>
      <w:r w:rsidRPr="00311BBB">
        <w:rPr>
          <w:sz w:val="28"/>
          <w:szCs w:val="28"/>
          <w:lang w:val="uk-UA"/>
        </w:rPr>
        <w:t>.</w:t>
      </w:r>
      <w:r w:rsidRPr="00311BBB">
        <w:rPr>
          <w:sz w:val="28"/>
          <w:szCs w:val="28"/>
          <w:lang w:val="en-US"/>
        </w:rPr>
        <w:t xml:space="preserve"> </w:t>
      </w:r>
      <w:r w:rsidRPr="00311BBB">
        <w:rPr>
          <w:lang w:val="uk-UA"/>
        </w:rPr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  <w:lang w:val="uk-UA"/>
        </w:rPr>
        <w:t>2003.</w:t>
      </w:r>
      <w:r w:rsidRPr="00311BBB">
        <w:rPr>
          <w:sz w:val="28"/>
          <w:szCs w:val="28"/>
          <w:lang w:val="en-US"/>
        </w:rPr>
        <w:t xml:space="preserve"> </w:t>
      </w:r>
      <w:r w:rsidRPr="00311BBB">
        <w:rPr>
          <w:lang w:val="uk-UA"/>
        </w:rPr>
        <w:t>—</w:t>
      </w:r>
      <w:r w:rsidRPr="00311BBB">
        <w:rPr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311BBB">
        <w:rPr>
          <w:sz w:val="28"/>
          <w:szCs w:val="28"/>
          <w:lang w:val="uk-UA"/>
        </w:rPr>
        <w:t xml:space="preserve"> 1.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Gollnick H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Global Alliance to Improve Outcomes in Acne. Management of acne: a report from a Global Alliance to Improve Outcomes in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H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Gollnick, W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Cunliffe, D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Berson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Am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Acad</w:t>
      </w:r>
      <w:r w:rsidRPr="00851B1B"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49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S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1</w:t>
      </w:r>
      <w:r w:rsidRPr="008B1F94">
        <w:t>—</w:t>
      </w:r>
      <w:r w:rsidRPr="00851B1B">
        <w:rPr>
          <w:sz w:val="28"/>
          <w:szCs w:val="28"/>
        </w:rPr>
        <w:t xml:space="preserve">37.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Goodman G.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J. Postacne scarring: a review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G.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Goodman </w:t>
      </w:r>
      <w:r w:rsidRPr="00851B1B">
        <w:rPr>
          <w:sz w:val="28"/>
          <w:szCs w:val="28"/>
          <w:lang w:val="en-US"/>
        </w:rPr>
        <w:t>//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Cosmetic Laser Ther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lang w:val="en-US"/>
        </w:rPr>
        <w:t>№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5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Р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77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95.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Greenspan A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Cumulative irritation comparison of adapalene gel and solution with 2 tazarotene gels and 3 tretinoin formulations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A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Greenspan, C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Loesche, N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Vendetti </w:t>
      </w:r>
      <w:r w:rsidRPr="00851B1B">
        <w:rPr>
          <w:sz w:val="28"/>
          <w:szCs w:val="28"/>
          <w:lang w:val="en-US"/>
        </w:rPr>
        <w:t>//</w:t>
      </w:r>
      <w:r w:rsidRPr="000F2F8D">
        <w:rPr>
          <w:sz w:val="28"/>
          <w:szCs w:val="28"/>
          <w:lang w:val="en-US"/>
        </w:rPr>
        <w:t xml:space="preserve"> Cutis.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 Vol. </w:t>
      </w:r>
      <w:r w:rsidRPr="000F2F8D">
        <w:rPr>
          <w:sz w:val="28"/>
          <w:szCs w:val="28"/>
          <w:lang w:val="en-US"/>
        </w:rPr>
        <w:t>72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76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81.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Guenther L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C. Optimizing treatment with topical tazarotene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L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Guenther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Am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Clin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4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t xml:space="preserve">Р. </w:t>
      </w:r>
      <w:r w:rsidRPr="00851B1B">
        <w:rPr>
          <w:sz w:val="28"/>
          <w:szCs w:val="28"/>
        </w:rPr>
        <w:t>197</w:t>
      </w:r>
      <w:r w:rsidRPr="008B1F94">
        <w:t>—</w:t>
      </w:r>
      <w:r w:rsidRPr="00851B1B">
        <w:rPr>
          <w:sz w:val="28"/>
          <w:szCs w:val="28"/>
        </w:rPr>
        <w:t xml:space="preserve">202.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Haider A.</w:t>
      </w:r>
      <w:r w:rsidRPr="00851B1B">
        <w:rPr>
          <w:iCs/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Treatment of acne vulgaris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iCs/>
          <w:sz w:val="28"/>
          <w:szCs w:val="28"/>
          <w:lang w:val="en-US"/>
        </w:rPr>
        <w:t>A.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Haider, J. C.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Shaw </w:t>
      </w:r>
      <w:r w:rsidRPr="00851B1B">
        <w:rPr>
          <w:sz w:val="28"/>
          <w:szCs w:val="28"/>
          <w:lang w:val="en-US"/>
        </w:rPr>
        <w:t>// JAMA.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2004.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11.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726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735.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 w:rsidRPr="00851B1B">
        <w:rPr>
          <w:szCs w:val="28"/>
          <w:lang w:val="uk-UA"/>
        </w:rPr>
        <w:t>Harper 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C. An update on the pathogenesis and management of acne vul</w:t>
      </w:r>
      <w:r>
        <w:rPr>
          <w:szCs w:val="28"/>
          <w:lang w:val="uk-UA"/>
        </w:rPr>
        <w:softHyphen/>
      </w:r>
      <w:r w:rsidRPr="00851B1B">
        <w:rPr>
          <w:szCs w:val="28"/>
          <w:lang w:val="uk-UA"/>
        </w:rPr>
        <w:t>garis / 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C.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Harper // J. Am. Dermatol.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2004.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 xml:space="preserve">Vol. 51, </w:t>
      </w:r>
      <w:r>
        <w:rPr>
          <w:szCs w:val="28"/>
          <w:lang w:val="uk-UA"/>
        </w:rPr>
        <w:t>№</w:t>
      </w:r>
      <w:r w:rsidRPr="00851B1B">
        <w:rPr>
          <w:szCs w:val="28"/>
          <w:lang w:val="uk-UA"/>
        </w:rPr>
        <w:t xml:space="preserve"> 1.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P.536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538.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Harper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Pathogenesis of acne: recent research advances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Harper, D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Thiboutot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Adv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 w:rsidRPr="00851B1B">
        <w:rPr>
          <w:sz w:val="28"/>
          <w:szCs w:val="28"/>
          <w:lang w:val="en-US"/>
        </w:rPr>
        <w:t xml:space="preserve"> Vol. </w:t>
      </w:r>
      <w:r w:rsidRPr="00851B1B">
        <w:rPr>
          <w:sz w:val="28"/>
          <w:szCs w:val="28"/>
        </w:rPr>
        <w:t>19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1</w:t>
      </w:r>
      <w:r w:rsidRPr="008B1F94">
        <w:t>—</w:t>
      </w:r>
      <w:r w:rsidRPr="00851B1B">
        <w:rPr>
          <w:sz w:val="28"/>
          <w:szCs w:val="28"/>
        </w:rPr>
        <w:t xml:space="preserve">10.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Hosenpud 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 xml:space="preserve">D. Interleukin-1-induced depression in an isolated beating heart preparation </w:t>
      </w:r>
      <w:r w:rsidRPr="00851B1B">
        <w:rPr>
          <w:szCs w:val="28"/>
          <w:lang w:val="uk-UA"/>
        </w:rPr>
        <w:t xml:space="preserve">/ </w:t>
      </w:r>
      <w:r w:rsidRPr="00851B1B">
        <w:rPr>
          <w:szCs w:val="28"/>
          <w:lang w:val="en-US"/>
        </w:rPr>
        <w:t>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D.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 xml:space="preserve">Hosenpud </w:t>
      </w:r>
      <w:r w:rsidRPr="00851B1B">
        <w:rPr>
          <w:szCs w:val="28"/>
          <w:lang w:val="uk-UA"/>
        </w:rPr>
        <w:t>//</w:t>
      </w:r>
      <w:r w:rsidRPr="00851B1B">
        <w:rPr>
          <w:szCs w:val="28"/>
          <w:lang w:val="en-US"/>
        </w:rPr>
        <w:t xml:space="preserve"> J. Heart. Transpl.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2000.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lang w:val="uk-UA"/>
        </w:rPr>
        <w:t>№</w:t>
      </w:r>
      <w:r w:rsidRPr="00851B1B">
        <w:rPr>
          <w:szCs w:val="28"/>
          <w:lang w:val="en-US"/>
        </w:rPr>
        <w:t>1.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165</w:t>
      </w:r>
      <w:r w:rsidRPr="008B1F94">
        <w:rPr>
          <w:lang w:val="uk-UA"/>
        </w:rPr>
        <w:t>—</w:t>
      </w:r>
      <w:r w:rsidRPr="00851B1B">
        <w:rPr>
          <w:szCs w:val="28"/>
          <w:lang w:val="en-US"/>
        </w:rPr>
        <w:t>171</w:t>
      </w:r>
      <w:r w:rsidRPr="00851B1B">
        <w:rPr>
          <w:szCs w:val="28"/>
          <w:lang w:val="uk-UA"/>
        </w:rPr>
        <w:t>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left" w:pos="-14760"/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lastRenderedPageBreak/>
        <w:t xml:space="preserve"> </w:t>
      </w:r>
      <w:r w:rsidRPr="00851B1B">
        <w:rPr>
          <w:szCs w:val="28"/>
          <w:lang w:val="en-US"/>
        </w:rPr>
        <w:t>Inhibition of androgen receptor expression and of androgen activity on human sebocytes by antisense oligonucleotides / S.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Fimme, A.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Saborowski, B</w:t>
      </w:r>
      <w:r w:rsidRPr="00851B1B">
        <w:rPr>
          <w:szCs w:val="28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Bogdanoff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 xml:space="preserve">[et al.] / Abstracts of 20 </w:t>
      </w:r>
      <w:r w:rsidRPr="00851B1B">
        <w:rPr>
          <w:szCs w:val="28"/>
          <w:vertAlign w:val="superscript"/>
          <w:lang w:val="en-US"/>
        </w:rPr>
        <w:t>th</w:t>
      </w:r>
      <w:r w:rsidRPr="00851B1B">
        <w:rPr>
          <w:szCs w:val="28"/>
          <w:lang w:val="en-US"/>
        </w:rPr>
        <w:t xml:space="preserve"> Congress EADV, </w:t>
      </w:r>
      <w:r w:rsidRPr="008B1F94">
        <w:t>—</w:t>
      </w:r>
      <w:r w:rsidRPr="00851B1B">
        <w:rPr>
          <w:szCs w:val="28"/>
          <w:lang w:val="en-US"/>
        </w:rPr>
        <w:t xml:space="preserve"> Paris // Annaleses de Derm. et de Venerol.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2002.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Vol. 129, Suppl. 1.</w:t>
      </w:r>
      <w:r>
        <w:rPr>
          <w:szCs w:val="28"/>
          <w:lang w:val="en-US"/>
        </w:rPr>
        <w:t xml:space="preserve"> </w:t>
      </w:r>
      <w:r w:rsidRPr="008B1F94">
        <w:t>—</w:t>
      </w:r>
      <w:r w:rsidRPr="00851B1B">
        <w:rPr>
          <w:szCs w:val="28"/>
          <w:lang w:val="en-US"/>
        </w:rPr>
        <w:t xml:space="preserve"> P. 375.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Kim O.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Immunological infringements at people ill with acne vulgaris with disbacteriosis of intestines </w:t>
      </w:r>
      <w:r w:rsidRPr="00851B1B">
        <w:rPr>
          <w:sz w:val="28"/>
          <w:szCs w:val="28"/>
          <w:lang w:val="uk-UA"/>
        </w:rPr>
        <w:t>/</w:t>
      </w:r>
      <w:r w:rsidRPr="00851B1B">
        <w:rPr>
          <w:sz w:val="28"/>
          <w:szCs w:val="28"/>
          <w:lang w:val="en-US"/>
        </w:rPr>
        <w:t xml:space="preserve"> O.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Kim, I.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Tsoi, G.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Zhumatova // 11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of the European Academy of dermatology and venerology Prague, Czech republic.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124.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Leeming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J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Inflammation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in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ane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vulgaris</w:t>
      </w:r>
      <w:r w:rsidRPr="00851B1B">
        <w:rPr>
          <w:szCs w:val="28"/>
          <w:lang w:val="uk-UA"/>
        </w:rPr>
        <w:t xml:space="preserve"> /</w:t>
      </w:r>
      <w:r w:rsidRPr="00851B1B">
        <w:rPr>
          <w:szCs w:val="28"/>
          <w:lang w:val="en-US"/>
        </w:rPr>
        <w:t xml:space="preserve"> J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Leeming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W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J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Cunliff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E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Ingman</w:t>
      </w:r>
      <w:r w:rsidRPr="00851B1B">
        <w:rPr>
          <w:szCs w:val="28"/>
          <w:lang w:val="uk-UA"/>
        </w:rPr>
        <w:t xml:space="preserve"> // </w:t>
      </w:r>
      <w:r w:rsidRPr="00851B1B">
        <w:rPr>
          <w:szCs w:val="28"/>
          <w:lang w:val="en-US"/>
        </w:rPr>
        <w:t>Skin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reearch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Centre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Univesity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of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Leeds</w:t>
      </w:r>
      <w:r w:rsidRPr="00851B1B">
        <w:rPr>
          <w:szCs w:val="28"/>
          <w:lang w:val="uk-UA"/>
        </w:rPr>
        <w:t xml:space="preserve">, </w:t>
      </w:r>
      <w:smartTag w:uri="urn:schemas-microsoft-com:office:smarttags" w:element="place">
        <w:r w:rsidRPr="00851B1B">
          <w:rPr>
            <w:szCs w:val="28"/>
            <w:lang w:val="en-US"/>
          </w:rPr>
          <w:t>Leeds</w:t>
        </w:r>
      </w:smartTag>
      <w:r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LS</w:t>
      </w:r>
      <w:r w:rsidRPr="00851B1B">
        <w:rPr>
          <w:szCs w:val="28"/>
          <w:lang w:val="uk-UA"/>
        </w:rPr>
        <w:t>2 9</w:t>
      </w:r>
      <w:r w:rsidRPr="00851B1B">
        <w:rPr>
          <w:szCs w:val="28"/>
          <w:lang w:val="en-US"/>
        </w:rPr>
        <w:t>JT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2001</w:t>
      </w:r>
      <w:r w:rsidRPr="00851B1B">
        <w:rPr>
          <w:szCs w:val="28"/>
          <w:lang w:val="en-US"/>
        </w:rPr>
        <w:t>.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Lemay A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The use of low dose oral contraceptives for the management of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A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Lemay, R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Langley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Skin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Therapy Lett.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7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1</w:t>
      </w:r>
      <w:r w:rsidRPr="008B1F94">
        <w:t>—</w:t>
      </w:r>
      <w:r w:rsidRPr="00851B1B">
        <w:rPr>
          <w:sz w:val="28"/>
          <w:szCs w:val="28"/>
        </w:rPr>
        <w:t xml:space="preserve">5.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Leyden J.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J. Clindamycin 1%, benzoyl peroxide 5% is more effective than clindamycin alone in reducing Propionibacterium acnes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Leyden // 11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of the European Academy of dermatology and venerology Prague, Czech republic.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  <w:lang w:val="en-US"/>
        </w:rPr>
        <w:t xml:space="preserve"> 113.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Leyden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J. Current issues in antimicrobial therapy for the treatment of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Leyden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Eur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Acad</w:t>
      </w:r>
      <w:r w:rsidRPr="00851B1B"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Dermatol</w:t>
      </w:r>
      <w:r w:rsidRPr="00851B1B"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Venereol.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2001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Vol. </w:t>
      </w:r>
      <w:r w:rsidRPr="00851B1B">
        <w:rPr>
          <w:sz w:val="28"/>
          <w:szCs w:val="28"/>
        </w:rPr>
        <w:t>15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(suppl</w:t>
      </w:r>
      <w:r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3)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P. </w:t>
      </w:r>
      <w:r w:rsidRPr="00851B1B">
        <w:rPr>
          <w:sz w:val="28"/>
          <w:szCs w:val="28"/>
        </w:rPr>
        <w:t>51</w:t>
      </w:r>
      <w:r w:rsidRPr="008B1F94">
        <w:t>—</w:t>
      </w:r>
      <w:r w:rsidRPr="00851B1B">
        <w:rPr>
          <w:sz w:val="28"/>
          <w:szCs w:val="28"/>
        </w:rPr>
        <w:t xml:space="preserve">55.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Leyden L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>L</w:t>
      </w:r>
      <w:r w:rsidRPr="00311BB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Once-daily tazarotene 0.1% gel versus once-daily tretinoin 0.1% microsponge gel for the treatment of facial acne vulgaris: a double blind randomized trial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L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>L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>Leyden, E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>A</w:t>
      </w:r>
      <w:r w:rsidRPr="00311BB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>T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anghetti, B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 xml:space="preserve">Miller </w:t>
      </w:r>
      <w:r w:rsidRPr="00311BB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Cutis.</w:t>
      </w:r>
      <w:r w:rsidRPr="00311BBB"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 w:rsidRPr="00311BBB"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2002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lang w:val="en-US"/>
        </w:rPr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 xml:space="preserve"> Vol. </w:t>
      </w:r>
      <w:r w:rsidRPr="000F2F8D">
        <w:rPr>
          <w:sz w:val="28"/>
          <w:szCs w:val="28"/>
          <w:lang w:val="en-US"/>
        </w:rPr>
        <w:t>69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lang w:val="en-US"/>
        </w:rPr>
        <w:t>—</w:t>
      </w:r>
      <w:r w:rsidRPr="00311BBB">
        <w:rPr>
          <w:lang w:val="en-US"/>
        </w:rPr>
        <w:t xml:space="preserve"> </w:t>
      </w:r>
      <w:r w:rsidRPr="00311BBB">
        <w:rPr>
          <w:sz w:val="28"/>
          <w:szCs w:val="28"/>
        </w:rPr>
        <w:t>Р</w:t>
      </w:r>
      <w:r w:rsidRPr="00311BBB">
        <w:rPr>
          <w:sz w:val="28"/>
          <w:szCs w:val="28"/>
          <w:lang w:val="en-US"/>
        </w:rPr>
        <w:t xml:space="preserve">. </w:t>
      </w:r>
      <w:r w:rsidRPr="000F2F8D">
        <w:rPr>
          <w:sz w:val="28"/>
          <w:szCs w:val="28"/>
          <w:lang w:val="en-US"/>
        </w:rPr>
        <w:t>12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19.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  <w:lang w:val="en-US"/>
        </w:rPr>
      </w:pPr>
      <w:r>
        <w:rPr>
          <w:szCs w:val="28"/>
        </w:rPr>
        <w:t xml:space="preserve"> </w:t>
      </w:r>
      <w:r w:rsidRPr="00851B1B">
        <w:rPr>
          <w:szCs w:val="28"/>
          <w:lang w:val="en-US"/>
        </w:rPr>
        <w:t>Liden S. Treatment acne: workshop</w:t>
      </w:r>
      <w:r w:rsidRPr="00851B1B">
        <w:rPr>
          <w:szCs w:val="28"/>
        </w:rPr>
        <w:t xml:space="preserve"> /</w:t>
      </w:r>
      <w:r w:rsidRPr="00851B1B">
        <w:rPr>
          <w:szCs w:val="28"/>
          <w:lang w:val="en-US"/>
        </w:rPr>
        <w:t xml:space="preserve"> S.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Liden.</w:t>
      </w:r>
      <w:r w:rsidRPr="0024193E">
        <w:t xml:space="preserve"> </w:t>
      </w:r>
      <w:r>
        <w:rPr>
          <w:lang w:val="en-US"/>
        </w:rPr>
        <w:t xml:space="preserve">- </w:t>
      </w:r>
      <w:smartTag w:uri="urn:schemas-microsoft-com:office:smarttags" w:element="place">
        <w:smartTag w:uri="urn:schemas-microsoft-com:office:smarttags" w:element="City">
          <w:r w:rsidRPr="00851B1B">
            <w:rPr>
              <w:szCs w:val="28"/>
              <w:lang w:val="en-US"/>
            </w:rPr>
            <w:t>Stockholm</w:t>
          </w:r>
        </w:smartTag>
      </w:smartTag>
      <w:r w:rsidRPr="00851B1B">
        <w:rPr>
          <w:szCs w:val="28"/>
          <w:lang w:val="en-US"/>
        </w:rPr>
        <w:t>, 1996.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28 p.</w:t>
      </w:r>
      <w:r w:rsidRPr="00851B1B">
        <w:rPr>
          <w:szCs w:val="28"/>
        </w:rPr>
        <w:t xml:space="preserve">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right="34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Magin P.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J.</w:t>
      </w:r>
      <w:r w:rsidRPr="00851B1B">
        <w:rPr>
          <w:iCs/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Topical and oral </w:t>
      </w:r>
      <w:smartTag w:uri="urn:schemas-microsoft-com:office:smarttags" w:element="place">
        <w:r w:rsidRPr="00851B1B">
          <w:rPr>
            <w:sz w:val="28"/>
            <w:szCs w:val="28"/>
            <w:lang w:val="en-US"/>
          </w:rPr>
          <w:t>CAM</w:t>
        </w:r>
      </w:smartTag>
      <w:r w:rsidRPr="00851B1B">
        <w:rPr>
          <w:sz w:val="28"/>
          <w:szCs w:val="28"/>
          <w:lang w:val="en-US"/>
        </w:rPr>
        <w:t xml:space="preserve"> in acne: a review of the empirical evidence and a consideration of its context </w:t>
      </w:r>
      <w:r w:rsidRPr="00851B1B">
        <w:rPr>
          <w:iCs/>
          <w:sz w:val="28"/>
          <w:szCs w:val="28"/>
          <w:lang w:val="en-US"/>
        </w:rPr>
        <w:t xml:space="preserve">li </w:t>
      </w:r>
      <w:r w:rsidRPr="00851B1B">
        <w:rPr>
          <w:sz w:val="28"/>
          <w:szCs w:val="28"/>
          <w:lang w:val="en-US"/>
        </w:rPr>
        <w:t xml:space="preserve">Complement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iCs/>
          <w:sz w:val="28"/>
          <w:szCs w:val="28"/>
          <w:lang w:val="en-US"/>
        </w:rPr>
        <w:t>P.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J.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Magin, J.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Adams, C.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D.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Pond </w:t>
      </w:r>
      <w:r w:rsidRPr="00851B1B">
        <w:rPr>
          <w:sz w:val="28"/>
          <w:szCs w:val="28"/>
          <w:lang w:val="en-US"/>
        </w:rPr>
        <w:t>// Then. Med.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2006.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Vol. 14,</w:t>
      </w:r>
      <w:r>
        <w:rPr>
          <w:sz w:val="28"/>
          <w:szCs w:val="28"/>
          <w:lang w:val="uk-UA"/>
        </w:rPr>
        <w:t xml:space="preserve"> №</w:t>
      </w:r>
      <w:r w:rsidRPr="00851B1B">
        <w:rPr>
          <w:sz w:val="28"/>
          <w:szCs w:val="28"/>
          <w:lang w:val="en-US"/>
        </w:rPr>
        <w:t xml:space="preserve"> 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 62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76.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lastRenderedPageBreak/>
        <w:t xml:space="preserve"> Maloney 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Use of a low-dose oral contraceptive containing norethin</w:t>
      </w:r>
      <w:r w:rsidRPr="000F2F8D">
        <w:rPr>
          <w:sz w:val="28"/>
          <w:szCs w:val="28"/>
          <w:lang w:val="en-US"/>
        </w:rPr>
        <w:softHyphen/>
        <w:t>drone acetate and ethinyl estradiol in the treatment of moderate acne vulgaris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M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Maloney, D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Arbit, M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Flack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Clin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Womens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Hlth.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2001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1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P. </w:t>
      </w:r>
      <w:r w:rsidRPr="00851B1B">
        <w:rPr>
          <w:sz w:val="28"/>
          <w:szCs w:val="28"/>
        </w:rPr>
        <w:t>124</w:t>
      </w:r>
      <w:r w:rsidRPr="008B1F94">
        <w:t>—</w:t>
      </w:r>
      <w:r w:rsidRPr="00851B1B">
        <w:rPr>
          <w:sz w:val="28"/>
          <w:szCs w:val="28"/>
        </w:rPr>
        <w:t xml:space="preserve">131.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  <w:lang w:val="en-US"/>
        </w:rPr>
        <w:t>Mechanism of action of a lipophilic salicylic acid derivative on normal skin / Lévêque 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L., Corcuff P., Rougier A.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 xml:space="preserve">[et al.] / Abstracts of 20 </w:t>
      </w:r>
      <w:r w:rsidRPr="00851B1B">
        <w:rPr>
          <w:szCs w:val="28"/>
          <w:vertAlign w:val="superscript"/>
          <w:lang w:val="en-US"/>
        </w:rPr>
        <w:t>th</w:t>
      </w:r>
      <w:r w:rsidRPr="00851B1B">
        <w:rPr>
          <w:szCs w:val="28"/>
          <w:lang w:val="en-US"/>
        </w:rPr>
        <w:t xml:space="preserve"> Congress EADV, – Paris // Annaleses de Derm. et de Venerol.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2002.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Vol.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129, Suppl.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1.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378.</w:t>
      </w:r>
      <w:r w:rsidRPr="00851B1B">
        <w:rPr>
          <w:szCs w:val="28"/>
        </w:rPr>
        <w:t xml:space="preserve"> 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Meisler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G. Toward Optimal Health: The experts discuss facial skin and related concerns In women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J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Meisler </w:t>
      </w:r>
      <w:r w:rsidRPr="00851B1B">
        <w:rPr>
          <w:sz w:val="28"/>
          <w:szCs w:val="28"/>
          <w:lang w:val="en-US"/>
        </w:rPr>
        <w:t>//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Womens Health.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—№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12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Р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533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539.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Millikan L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E. The rationale for using a topical retinoid for inflammatory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L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E.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Millikan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Am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Clin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4</w:t>
      </w:r>
      <w:r w:rsidRPr="00851B1B">
        <w:rPr>
          <w:sz w:val="28"/>
          <w:szCs w:val="28"/>
          <w:lang w:val="en-US"/>
        </w:rPr>
        <w:t>.-P.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75</w:t>
      </w:r>
      <w:r w:rsidRPr="008B1F94">
        <w:t>—</w:t>
      </w:r>
      <w:r w:rsidRPr="00851B1B">
        <w:rPr>
          <w:sz w:val="28"/>
          <w:szCs w:val="28"/>
        </w:rPr>
        <w:t xml:space="preserve">82.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Nyirady J. A comparative trial of two retinoids commonly used in the treatment of acne vulgaris / J. Nyirady, R. M.G rossman, M. Nighland // J. Dermatol. </w:t>
      </w:r>
      <w:r w:rsidRPr="00851B1B">
        <w:rPr>
          <w:sz w:val="28"/>
          <w:szCs w:val="28"/>
        </w:rPr>
        <w:t>Treat.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2001</w:t>
      </w:r>
      <w:r w:rsidRPr="002419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24193E">
        <w:rPr>
          <w:sz w:val="28"/>
          <w:szCs w:val="28"/>
        </w:rPr>
        <w:t xml:space="preserve"> </w:t>
      </w:r>
      <w:r w:rsidRPr="00851B1B">
        <w:rPr>
          <w:sz w:val="28"/>
          <w:szCs w:val="28"/>
        </w:rPr>
        <w:t>12</w:t>
      </w:r>
      <w:r w:rsidRPr="0024193E">
        <w:rPr>
          <w:sz w:val="28"/>
          <w:szCs w:val="28"/>
        </w:rPr>
        <w:t>.-</w:t>
      </w:r>
      <w:r w:rsidRPr="00851B1B">
        <w:rPr>
          <w:sz w:val="28"/>
          <w:szCs w:val="28"/>
          <w:lang w:val="en-US"/>
        </w:rPr>
        <w:t>P</w:t>
      </w:r>
      <w:r w:rsidRPr="002419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149</w:t>
      </w:r>
      <w:r w:rsidRPr="008B1F94">
        <w:t>—</w:t>
      </w:r>
      <w:r w:rsidRPr="00851B1B">
        <w:rPr>
          <w:sz w:val="28"/>
          <w:szCs w:val="28"/>
        </w:rPr>
        <w:t xml:space="preserve">157.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Obermork S.</w:t>
      </w:r>
      <w:r w:rsidRPr="0024193E">
        <w:rPr>
          <w:szCs w:val="28"/>
          <w:lang w:val="de-DE"/>
        </w:rPr>
        <w:t xml:space="preserve"> </w:t>
      </w:r>
      <w:r w:rsidRPr="00851B1B">
        <w:rPr>
          <w:szCs w:val="28"/>
          <w:lang w:val="uk-UA"/>
        </w:rPr>
        <w:t>S. Acne vulgaris. Part</w:t>
      </w:r>
      <w:r w:rsidRPr="0024193E"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I: pathogenesis and diagnosis / S.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S.</w:t>
      </w:r>
      <w:r>
        <w:rPr>
          <w:szCs w:val="28"/>
          <w:lang w:val="en-US"/>
        </w:rPr>
        <w:t xml:space="preserve"> O</w:t>
      </w:r>
      <w:r w:rsidRPr="00851B1B">
        <w:rPr>
          <w:szCs w:val="28"/>
          <w:lang w:val="uk-UA"/>
        </w:rPr>
        <w:t>bermork, A.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R.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Shalita // Cutis.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2002.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 xml:space="preserve">Vol. 70, </w:t>
      </w:r>
      <w:r>
        <w:rPr>
          <w:szCs w:val="28"/>
          <w:lang w:val="uk-UA"/>
        </w:rPr>
        <w:t>№</w:t>
      </w:r>
      <w:r w:rsidRPr="00851B1B">
        <w:rPr>
          <w:szCs w:val="28"/>
          <w:lang w:val="uk-UA"/>
        </w:rPr>
        <w:t xml:space="preserve"> 2.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101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105.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right="5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Ochsendorf F. </w:t>
      </w:r>
      <w:r w:rsidRPr="00851B1B">
        <w:rPr>
          <w:sz w:val="28"/>
          <w:szCs w:val="28"/>
          <w:lang w:val="en-US"/>
        </w:rPr>
        <w:t xml:space="preserve">Systemic antibiotic therapy of acne vulgaris </w:t>
      </w:r>
      <w:r w:rsidRPr="00851B1B">
        <w:rPr>
          <w:sz w:val="28"/>
          <w:szCs w:val="28"/>
          <w:lang w:val="uk-UA"/>
        </w:rPr>
        <w:t>/</w:t>
      </w:r>
      <w:r w:rsidRPr="00851B1B">
        <w:rPr>
          <w:iCs/>
          <w:sz w:val="28"/>
          <w:szCs w:val="28"/>
          <w:lang w:val="en-US"/>
        </w:rPr>
        <w:t xml:space="preserve"> F.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Ochsendorf </w:t>
      </w:r>
      <w:r w:rsidRPr="00851B1B">
        <w:rPr>
          <w:sz w:val="28"/>
          <w:szCs w:val="28"/>
          <w:lang w:val="en-US"/>
        </w:rPr>
        <w:t>// J. Dtsch. Dermatol. Ges.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2006.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Bd. 4,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10.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S.828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841.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  <w:lang w:val="en-US"/>
        </w:rPr>
        <w:t xml:space="preserve">Oremovic L., Kotruljia L. The psychological impact of acne and quality of life. Abstracts of 10 </w:t>
      </w:r>
      <w:r w:rsidRPr="00851B1B">
        <w:rPr>
          <w:szCs w:val="28"/>
          <w:vertAlign w:val="superscript"/>
          <w:lang w:val="en-US"/>
        </w:rPr>
        <w:t>th</w:t>
      </w:r>
      <w:r w:rsidRPr="00851B1B">
        <w:rPr>
          <w:szCs w:val="28"/>
          <w:lang w:val="en-US"/>
        </w:rPr>
        <w:t xml:space="preserve"> Congress EADV, – </w:t>
      </w:r>
      <w:smartTag w:uri="urn:schemas-microsoft-com:office:smarttags" w:element="place">
        <w:smartTag w:uri="urn:schemas-microsoft-com:office:smarttags" w:element="City">
          <w:r w:rsidRPr="00851B1B">
            <w:rPr>
              <w:szCs w:val="28"/>
              <w:lang w:val="en-US"/>
            </w:rPr>
            <w:t>Munich</w:t>
          </w:r>
        </w:smartTag>
      </w:smartTag>
      <w:r w:rsidRPr="00851B1B">
        <w:rPr>
          <w:szCs w:val="28"/>
          <w:lang w:val="en-US"/>
        </w:rPr>
        <w:t xml:space="preserve"> </w:t>
      </w:r>
      <w:r w:rsidRPr="00851B1B">
        <w:rPr>
          <w:szCs w:val="28"/>
        </w:rPr>
        <w:t>/</w:t>
      </w:r>
      <w:r w:rsidRPr="00851B1B">
        <w:rPr>
          <w:szCs w:val="28"/>
          <w:lang w:val="en-US"/>
        </w:rPr>
        <w:t xml:space="preserve"> L.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Oremovic, L.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Kotruljia // J. Eur. Acad. Dermatol. Venerol.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2001.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Vol. 15, Suppl. 2.</w:t>
      </w:r>
      <w:r>
        <w:rPr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256</w:t>
      </w:r>
      <w:r w:rsidRPr="008B1F94">
        <w:t>—</w:t>
      </w:r>
      <w:r w:rsidRPr="00851B1B">
        <w:rPr>
          <w:szCs w:val="28"/>
          <w:lang w:val="en-US"/>
        </w:rPr>
        <w:t>257.</w:t>
      </w:r>
      <w:r w:rsidRPr="00851B1B">
        <w:rPr>
          <w:szCs w:val="28"/>
        </w:rPr>
        <w:t xml:space="preserve"> </w:t>
      </w:r>
    </w:p>
    <w:p w:rsidR="000F2F8D" w:rsidRPr="00851B1B" w:rsidRDefault="000F2F8D" w:rsidP="000B54DC">
      <w:pPr>
        <w:pStyle w:val="BodyTextIndent2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overflowPunct/>
        <w:autoSpaceDE/>
        <w:autoSpaceDN/>
        <w:adjustRightInd/>
        <w:ind w:left="0" w:firstLine="540"/>
        <w:textAlignment w:val="auto"/>
        <w:rPr>
          <w:szCs w:val="28"/>
        </w:rPr>
      </w:pPr>
      <w:r>
        <w:rPr>
          <w:szCs w:val="28"/>
        </w:rPr>
        <w:t xml:space="preserve"> </w:t>
      </w:r>
      <w:r w:rsidRPr="00851B1B">
        <w:rPr>
          <w:szCs w:val="28"/>
          <w:lang w:val="en-US"/>
        </w:rPr>
        <w:t>Pierard</w:t>
      </w:r>
      <w:r w:rsidRPr="00851B1B">
        <w:rPr>
          <w:szCs w:val="28"/>
        </w:rPr>
        <w:t>-</w:t>
      </w:r>
      <w:r w:rsidRPr="00851B1B">
        <w:rPr>
          <w:szCs w:val="28"/>
          <w:lang w:val="en-US"/>
        </w:rPr>
        <w:t>Franchimont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C</w:t>
      </w:r>
      <w:r w:rsidRPr="00851B1B">
        <w:rPr>
          <w:szCs w:val="28"/>
        </w:rPr>
        <w:t xml:space="preserve">. </w:t>
      </w:r>
      <w:r w:rsidRPr="00851B1B">
        <w:rPr>
          <w:szCs w:val="28"/>
          <w:lang w:val="en-US"/>
        </w:rPr>
        <w:t>Seasonal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modulation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of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sebum</w:t>
      </w:r>
      <w:r w:rsidRPr="00851B1B">
        <w:rPr>
          <w:szCs w:val="28"/>
        </w:rPr>
        <w:t xml:space="preserve"> </w:t>
      </w:r>
      <w:r w:rsidRPr="00851B1B">
        <w:rPr>
          <w:szCs w:val="28"/>
          <w:lang w:val="en-US"/>
        </w:rPr>
        <w:t>excretion</w:t>
      </w:r>
      <w:r w:rsidRPr="00851B1B">
        <w:rPr>
          <w:szCs w:val="28"/>
        </w:rPr>
        <w:t xml:space="preserve"> /</w:t>
      </w:r>
      <w:r w:rsidRPr="0024193E">
        <w:rPr>
          <w:szCs w:val="28"/>
        </w:rPr>
        <w:t xml:space="preserve"> </w:t>
      </w:r>
      <w:r w:rsidRPr="00851B1B">
        <w:rPr>
          <w:szCs w:val="28"/>
          <w:lang w:val="en-US"/>
        </w:rPr>
        <w:t>C</w:t>
      </w:r>
      <w:r w:rsidRPr="00851B1B">
        <w:rPr>
          <w:szCs w:val="28"/>
        </w:rPr>
        <w:t>.</w:t>
      </w:r>
      <w:r w:rsidRPr="0024193E">
        <w:rPr>
          <w:szCs w:val="28"/>
        </w:rPr>
        <w:t xml:space="preserve"> </w:t>
      </w:r>
      <w:r w:rsidRPr="00851B1B">
        <w:rPr>
          <w:szCs w:val="28"/>
          <w:lang w:val="en-US"/>
        </w:rPr>
        <w:t>Pierard</w:t>
      </w:r>
      <w:r w:rsidRPr="00851B1B">
        <w:rPr>
          <w:szCs w:val="28"/>
        </w:rPr>
        <w:t>-</w:t>
      </w:r>
      <w:r w:rsidRPr="00851B1B">
        <w:rPr>
          <w:szCs w:val="28"/>
          <w:lang w:val="en-US"/>
        </w:rPr>
        <w:t>Franchimont</w:t>
      </w:r>
      <w:r w:rsidRPr="00851B1B">
        <w:rPr>
          <w:szCs w:val="28"/>
        </w:rPr>
        <w:t xml:space="preserve">, </w:t>
      </w:r>
      <w:r w:rsidRPr="00851B1B">
        <w:rPr>
          <w:szCs w:val="28"/>
          <w:lang w:val="en-US"/>
        </w:rPr>
        <w:t>G</w:t>
      </w:r>
      <w:r w:rsidRPr="00851B1B">
        <w:rPr>
          <w:szCs w:val="28"/>
        </w:rPr>
        <w:t>.</w:t>
      </w:r>
      <w:r w:rsidRPr="0024193E">
        <w:rPr>
          <w:szCs w:val="28"/>
        </w:rPr>
        <w:t xml:space="preserve"> </w:t>
      </w:r>
      <w:r w:rsidRPr="00851B1B">
        <w:rPr>
          <w:szCs w:val="28"/>
          <w:lang w:val="en-US"/>
        </w:rPr>
        <w:t>E</w:t>
      </w:r>
      <w:r w:rsidRPr="00851B1B">
        <w:rPr>
          <w:szCs w:val="28"/>
        </w:rPr>
        <w:t>.</w:t>
      </w:r>
      <w:r w:rsidRPr="0024193E">
        <w:rPr>
          <w:szCs w:val="28"/>
        </w:rPr>
        <w:t xml:space="preserve"> </w:t>
      </w:r>
      <w:r w:rsidRPr="00851B1B">
        <w:rPr>
          <w:szCs w:val="28"/>
          <w:lang w:val="en-US"/>
        </w:rPr>
        <w:t>Pierard</w:t>
      </w:r>
      <w:r w:rsidRPr="00851B1B">
        <w:rPr>
          <w:szCs w:val="28"/>
        </w:rPr>
        <w:t xml:space="preserve">, </w:t>
      </w:r>
      <w:r w:rsidRPr="00851B1B">
        <w:rPr>
          <w:szCs w:val="28"/>
          <w:lang w:val="en-US"/>
        </w:rPr>
        <w:t>A</w:t>
      </w:r>
      <w:r w:rsidRPr="00851B1B">
        <w:rPr>
          <w:szCs w:val="28"/>
        </w:rPr>
        <w:t>.</w:t>
      </w:r>
      <w:r w:rsidRPr="0024193E">
        <w:rPr>
          <w:szCs w:val="28"/>
        </w:rPr>
        <w:t xml:space="preserve"> </w:t>
      </w:r>
      <w:r w:rsidRPr="00851B1B">
        <w:rPr>
          <w:szCs w:val="28"/>
          <w:lang w:val="en-US"/>
        </w:rPr>
        <w:t>M</w:t>
      </w:r>
      <w:r w:rsidRPr="00851B1B">
        <w:rPr>
          <w:szCs w:val="28"/>
        </w:rPr>
        <w:t>.</w:t>
      </w:r>
      <w:r w:rsidRPr="0024193E">
        <w:rPr>
          <w:szCs w:val="28"/>
        </w:rPr>
        <w:t xml:space="preserve"> </w:t>
      </w:r>
      <w:r w:rsidRPr="00851B1B">
        <w:rPr>
          <w:szCs w:val="28"/>
          <w:lang w:val="en-US"/>
        </w:rPr>
        <w:t>Kligman</w:t>
      </w:r>
      <w:r w:rsidRPr="00851B1B">
        <w:rPr>
          <w:szCs w:val="28"/>
        </w:rPr>
        <w:t xml:space="preserve"> // </w:t>
      </w:r>
      <w:r w:rsidRPr="00851B1B">
        <w:rPr>
          <w:szCs w:val="28"/>
          <w:lang w:val="en-US"/>
        </w:rPr>
        <w:t>Dermatologica</w:t>
      </w:r>
      <w:r w:rsidRPr="00851B1B">
        <w:rPr>
          <w:szCs w:val="28"/>
        </w:rPr>
        <w:t>.</w:t>
      </w:r>
      <w:r w:rsidRPr="0024193E">
        <w:rPr>
          <w:szCs w:val="28"/>
        </w:rPr>
        <w:t xml:space="preserve"> </w:t>
      </w:r>
      <w:r w:rsidRPr="008B1F94">
        <w:t>—</w:t>
      </w:r>
      <w:r w:rsidRPr="0024193E">
        <w:t xml:space="preserve"> </w:t>
      </w:r>
      <w:r w:rsidRPr="00851B1B">
        <w:rPr>
          <w:szCs w:val="28"/>
        </w:rPr>
        <w:t>1990.</w:t>
      </w:r>
      <w:r w:rsidRPr="0024193E">
        <w:rPr>
          <w:szCs w:val="28"/>
        </w:rPr>
        <w:t xml:space="preserve"> </w:t>
      </w:r>
      <w:r w:rsidRPr="008B1F94">
        <w:t>—</w:t>
      </w:r>
      <w:r w:rsidRPr="0024193E">
        <w:t xml:space="preserve"> </w:t>
      </w:r>
      <w:r>
        <w:rPr>
          <w:szCs w:val="28"/>
        </w:rPr>
        <w:t>№</w:t>
      </w:r>
      <w:r w:rsidRPr="00851B1B">
        <w:rPr>
          <w:szCs w:val="28"/>
        </w:rPr>
        <w:t xml:space="preserve"> 181.</w:t>
      </w:r>
      <w:r w:rsidRPr="0024193E">
        <w:rPr>
          <w:szCs w:val="28"/>
        </w:rPr>
        <w:t xml:space="preserve"> </w:t>
      </w:r>
      <w:r w:rsidRPr="008B1F94">
        <w:t>—</w:t>
      </w:r>
      <w:r w:rsidRPr="0024193E">
        <w:t xml:space="preserve"> </w:t>
      </w:r>
      <w:r w:rsidRPr="00851B1B">
        <w:rPr>
          <w:szCs w:val="28"/>
          <w:lang w:val="en-US"/>
        </w:rPr>
        <w:t>P</w:t>
      </w:r>
      <w:r w:rsidRPr="0024193E">
        <w:rPr>
          <w:szCs w:val="28"/>
        </w:rPr>
        <w:t>. 21</w:t>
      </w:r>
      <w:r w:rsidRPr="008B1F94">
        <w:t>—</w:t>
      </w:r>
      <w:r w:rsidRPr="0024193E">
        <w:rPr>
          <w:szCs w:val="28"/>
        </w:rPr>
        <w:t>22.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Plewig G. Pomade acne / G. Plewig, J. E. Fulton, A. M.</w:t>
      </w:r>
      <w:r w:rsidRPr="004A550F">
        <w:rPr>
          <w:sz w:val="28"/>
          <w:szCs w:val="28"/>
          <w:lang w:val="da-DK"/>
        </w:rPr>
        <w:t xml:space="preserve"> </w:t>
      </w:r>
      <w:r w:rsidRPr="000F2F8D">
        <w:rPr>
          <w:sz w:val="28"/>
          <w:szCs w:val="28"/>
          <w:lang w:val="en-US"/>
        </w:rPr>
        <w:t>Kligman // Arch</w:t>
      </w:r>
      <w:r w:rsidRPr="004A550F">
        <w:rPr>
          <w:sz w:val="28"/>
          <w:szCs w:val="28"/>
          <w:lang w:val="da-DK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1970</w:t>
      </w:r>
      <w:r w:rsidRPr="002419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</w:t>
      </w:r>
      <w:r w:rsidRPr="0024193E">
        <w:rPr>
          <w:sz w:val="28"/>
          <w:szCs w:val="28"/>
        </w:rPr>
        <w:t xml:space="preserve">. </w:t>
      </w:r>
      <w:r w:rsidRPr="00851B1B">
        <w:rPr>
          <w:sz w:val="28"/>
          <w:szCs w:val="28"/>
        </w:rPr>
        <w:t>101</w:t>
      </w:r>
      <w:r w:rsidRPr="002419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</w:t>
      </w:r>
      <w:r w:rsidRPr="002419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580</w:t>
      </w:r>
      <w:r w:rsidRPr="008B1F94">
        <w:t>—</w:t>
      </w:r>
      <w:r w:rsidRPr="00851B1B">
        <w:rPr>
          <w:sz w:val="28"/>
          <w:szCs w:val="28"/>
        </w:rPr>
        <w:t xml:space="preserve">584.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lastRenderedPageBreak/>
        <w:t xml:space="preserve"> Plewig G. Rosacea. / G.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Plewig, T.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Jansen // Dermatology in General Medicine [CD-ROM edition]. </w:t>
      </w:r>
      <w:r w:rsidRPr="00851B1B">
        <w:rPr>
          <w:sz w:val="28"/>
          <w:szCs w:val="28"/>
        </w:rPr>
        <w:t xml:space="preserve">5th ed. New York: McGraw-Hill; 1999.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Plewing G.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Acne and rosaceae</w:t>
      </w:r>
      <w:r w:rsidRPr="00851B1B">
        <w:rPr>
          <w:szCs w:val="28"/>
          <w:lang w:val="uk-UA"/>
        </w:rPr>
        <w:t xml:space="preserve"> /</w:t>
      </w:r>
      <w:r w:rsidRPr="00851B1B">
        <w:rPr>
          <w:szCs w:val="28"/>
          <w:lang w:val="en-US"/>
        </w:rPr>
        <w:t xml:space="preserve"> G.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Plewing, A.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M.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Kligmann, 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J.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Jansen -Berlin-Heidelberg-New-York: Springer Verlag, 2000.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980"/>
          <w:tab w:val="left" w:pos="3420"/>
          <w:tab w:val="left" w:pos="3780"/>
          <w:tab w:val="left" w:pos="46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Plewing G.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Akne and Rosacea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Plewing, A.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Kligman // Dermatology.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1993.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Vol.186,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160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163.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Poli F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An epidemiological study of acne in female adults: results of a survey conducted in France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F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Poli, B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Dreno, M.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Verschoore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Eur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Acad</w:t>
      </w:r>
      <w:r w:rsidRPr="00851B1B"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Dermatol</w:t>
      </w:r>
      <w:r w:rsidRPr="00851B1B"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Venereol.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2001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 w:rsidRPr="00851B1B">
        <w:rPr>
          <w:sz w:val="28"/>
          <w:szCs w:val="28"/>
          <w:lang w:val="en-US"/>
        </w:rPr>
        <w:t xml:space="preserve"> Vol. </w:t>
      </w:r>
      <w:r w:rsidRPr="00851B1B">
        <w:rPr>
          <w:sz w:val="28"/>
          <w:szCs w:val="28"/>
        </w:rPr>
        <w:t>15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541</w:t>
      </w:r>
      <w:r w:rsidRPr="008B1F94">
        <w:t>—</w:t>
      </w:r>
      <w:r w:rsidRPr="00851B1B">
        <w:rPr>
          <w:sz w:val="28"/>
          <w:szCs w:val="28"/>
        </w:rPr>
        <w:t xml:space="preserve">545. </w:t>
      </w:r>
    </w:p>
    <w:p w:rsidR="000F2F8D" w:rsidRPr="00E70E4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Ross</w:t>
      </w:r>
      <w:r w:rsidRPr="00E70E4B"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J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I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Phenotypic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and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genotypic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characterization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of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antibiotic</w:t>
      </w:r>
      <w:r w:rsidRPr="00E70E4B">
        <w:rPr>
          <w:sz w:val="28"/>
          <w:szCs w:val="28"/>
          <w:lang w:val="uk-UA"/>
        </w:rPr>
        <w:t>-</w:t>
      </w:r>
      <w:r w:rsidRPr="00851B1B">
        <w:rPr>
          <w:sz w:val="28"/>
          <w:szCs w:val="28"/>
          <w:lang w:val="en-US"/>
        </w:rPr>
        <w:t>resistant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Propionibacterium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acnes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isolated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from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acne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patients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attending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dermatology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clinics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in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Europe</w:t>
      </w:r>
      <w:r w:rsidRPr="00E70E4B">
        <w:rPr>
          <w:sz w:val="28"/>
          <w:szCs w:val="28"/>
          <w:lang w:val="uk-UA"/>
        </w:rPr>
        <w:t xml:space="preserve">, </w:t>
      </w:r>
      <w:r w:rsidRPr="00851B1B">
        <w:rPr>
          <w:sz w:val="28"/>
          <w:szCs w:val="28"/>
          <w:lang w:val="en-US"/>
        </w:rPr>
        <w:t>the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U</w:t>
      </w:r>
      <w:r w:rsidRPr="00E70E4B"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en-US"/>
        </w:rPr>
        <w:t>S</w:t>
      </w:r>
      <w:r w:rsidRPr="00E70E4B"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en-US"/>
        </w:rPr>
        <w:t>A</w:t>
      </w:r>
      <w:r w:rsidRPr="00E70E4B">
        <w:rPr>
          <w:sz w:val="28"/>
          <w:szCs w:val="28"/>
          <w:lang w:val="uk-UA"/>
        </w:rPr>
        <w:t xml:space="preserve">., </w:t>
      </w:r>
      <w:r w:rsidRPr="00851B1B">
        <w:rPr>
          <w:sz w:val="28"/>
          <w:szCs w:val="28"/>
          <w:lang w:val="en-US"/>
        </w:rPr>
        <w:t>Japan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and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Australia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/</w:t>
      </w:r>
      <w:r w:rsidRPr="00E70E4B"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J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I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Ross</w:t>
      </w:r>
      <w:r w:rsidRPr="00851B1B">
        <w:rPr>
          <w:iCs/>
          <w:sz w:val="28"/>
          <w:szCs w:val="28"/>
          <w:lang w:val="uk-UA"/>
        </w:rPr>
        <w:t>,</w:t>
      </w:r>
      <w:r w:rsidRPr="00E70E4B"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A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M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Snelling</w:t>
      </w:r>
      <w:r w:rsidRPr="00E70E4B">
        <w:rPr>
          <w:iCs/>
          <w:sz w:val="28"/>
          <w:szCs w:val="28"/>
          <w:lang w:val="uk-UA"/>
        </w:rPr>
        <w:t xml:space="preserve">, </w:t>
      </w:r>
      <w:r w:rsidRPr="00851B1B">
        <w:rPr>
          <w:iCs/>
          <w:sz w:val="28"/>
          <w:szCs w:val="28"/>
          <w:lang w:val="en-US"/>
        </w:rPr>
        <w:t>E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A</w:t>
      </w:r>
      <w:r w:rsidRPr="00E70E4B">
        <w:rPr>
          <w:iCs/>
          <w:sz w:val="28"/>
          <w:szCs w:val="28"/>
          <w:lang w:val="uk-UA"/>
        </w:rPr>
        <w:t xml:space="preserve">. </w:t>
      </w:r>
      <w:r w:rsidRPr="00851B1B">
        <w:rPr>
          <w:iCs/>
          <w:sz w:val="28"/>
          <w:szCs w:val="28"/>
          <w:lang w:val="en-US"/>
        </w:rPr>
        <w:t>Eady</w:t>
      </w:r>
      <w:r w:rsidRPr="00E70E4B">
        <w:rPr>
          <w:iCs/>
          <w:sz w:val="28"/>
          <w:szCs w:val="28"/>
          <w:lang w:val="uk-UA"/>
        </w:rPr>
        <w:t xml:space="preserve"> </w:t>
      </w:r>
      <w:r w:rsidRPr="00E70E4B">
        <w:rPr>
          <w:sz w:val="28"/>
          <w:szCs w:val="28"/>
          <w:lang w:val="uk-UA"/>
        </w:rPr>
        <w:t xml:space="preserve">// </w:t>
      </w:r>
      <w:r w:rsidRPr="00851B1B">
        <w:rPr>
          <w:sz w:val="28"/>
          <w:szCs w:val="28"/>
          <w:lang w:val="en-US"/>
        </w:rPr>
        <w:t>Br</w:t>
      </w:r>
      <w:r w:rsidRPr="00E70E4B">
        <w:rPr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J</w:t>
      </w:r>
      <w:r w:rsidRPr="00E70E4B">
        <w:rPr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Dermatol</w:t>
      </w:r>
      <w:r w:rsidRPr="00E70E4B">
        <w:rPr>
          <w:sz w:val="28"/>
          <w:szCs w:val="28"/>
          <w:lang w:val="uk-UA"/>
        </w:rPr>
        <w:t xml:space="preserve">. </w:t>
      </w:r>
      <w:r w:rsidRPr="008B1F94">
        <w:rPr>
          <w:lang w:val="uk-UA"/>
        </w:rPr>
        <w:t>—</w:t>
      </w:r>
      <w:r w:rsidRPr="00E70E4B">
        <w:rPr>
          <w:lang w:val="uk-UA"/>
        </w:rPr>
        <w:t xml:space="preserve"> </w:t>
      </w:r>
      <w:r w:rsidRPr="00E70E4B">
        <w:rPr>
          <w:sz w:val="28"/>
          <w:szCs w:val="28"/>
          <w:lang w:val="uk-UA"/>
        </w:rPr>
        <w:t xml:space="preserve">2001. </w:t>
      </w:r>
      <w:r w:rsidRPr="008B1F94">
        <w:rPr>
          <w:lang w:val="uk-UA"/>
        </w:rPr>
        <w:t>—</w:t>
      </w:r>
      <w:r w:rsidRPr="00E70E4B">
        <w:rPr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E70E4B">
        <w:rPr>
          <w:sz w:val="28"/>
          <w:szCs w:val="28"/>
          <w:lang w:val="uk-UA"/>
        </w:rPr>
        <w:t xml:space="preserve"> 2. </w:t>
      </w:r>
      <w:r w:rsidRPr="008B1F94">
        <w:rPr>
          <w:lang w:val="uk-UA"/>
        </w:rPr>
        <w:t>—</w:t>
      </w:r>
      <w:r w:rsidRPr="00E70E4B">
        <w:rPr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P</w:t>
      </w:r>
      <w:r w:rsidRPr="00E70E4B">
        <w:rPr>
          <w:sz w:val="28"/>
          <w:szCs w:val="28"/>
          <w:lang w:val="uk-UA"/>
        </w:rPr>
        <w:t>. 339</w:t>
      </w:r>
      <w:r w:rsidRPr="008B1F94">
        <w:rPr>
          <w:lang w:val="uk-UA"/>
        </w:rPr>
        <w:t>—</w:t>
      </w:r>
      <w:r w:rsidRPr="00E70E4B">
        <w:rPr>
          <w:sz w:val="28"/>
          <w:szCs w:val="28"/>
          <w:lang w:val="uk-UA"/>
        </w:rPr>
        <w:t>346.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Sa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C</w:t>
      </w:r>
      <w:r w:rsidRPr="00E70E4B">
        <w:rPr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Acne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on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adult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women</w:t>
      </w:r>
      <w:r w:rsidRPr="00E70E4B">
        <w:rPr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Abstracts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of</w:t>
      </w:r>
      <w:r w:rsidRPr="00E70E4B">
        <w:rPr>
          <w:sz w:val="28"/>
          <w:szCs w:val="28"/>
          <w:lang w:val="uk-UA"/>
        </w:rPr>
        <w:t xml:space="preserve"> 20 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Congress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EADV</w:t>
      </w:r>
      <w:r w:rsidRPr="00E70E4B">
        <w:rPr>
          <w:sz w:val="28"/>
          <w:szCs w:val="28"/>
          <w:lang w:val="uk-UA"/>
        </w:rPr>
        <w:t xml:space="preserve">, – </w:t>
      </w:r>
      <w:smartTag w:uri="urn:schemas-microsoft-com:office:smarttags" w:element="place">
        <w:smartTag w:uri="urn:schemas-microsoft-com:office:smarttags" w:element="City">
          <w:r w:rsidRPr="00851B1B">
            <w:rPr>
              <w:sz w:val="28"/>
              <w:szCs w:val="28"/>
              <w:lang w:val="en-US"/>
            </w:rPr>
            <w:t>Paris</w:t>
          </w:r>
        </w:smartTag>
      </w:smartTag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uk-UA"/>
        </w:rPr>
        <w:t>/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C</w:t>
      </w:r>
      <w:r w:rsidRPr="00E70E4B"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en-US"/>
        </w:rPr>
        <w:t>Sa</w:t>
      </w:r>
      <w:r w:rsidRPr="00E70E4B">
        <w:rPr>
          <w:sz w:val="28"/>
          <w:szCs w:val="28"/>
          <w:lang w:val="uk-UA"/>
        </w:rPr>
        <w:t xml:space="preserve"> // </w:t>
      </w:r>
      <w:r w:rsidRPr="00851B1B">
        <w:rPr>
          <w:sz w:val="28"/>
          <w:szCs w:val="28"/>
          <w:lang w:val="en-US"/>
        </w:rPr>
        <w:t>Annaleses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de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Derm</w:t>
      </w:r>
      <w:r w:rsidRPr="00E70E4B">
        <w:rPr>
          <w:sz w:val="28"/>
          <w:szCs w:val="28"/>
          <w:lang w:val="uk-UA"/>
        </w:rPr>
        <w:t xml:space="preserve">. </w:t>
      </w:r>
      <w:r w:rsidRPr="00851B1B">
        <w:rPr>
          <w:sz w:val="28"/>
          <w:szCs w:val="28"/>
          <w:lang w:val="en-US"/>
        </w:rPr>
        <w:t>et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de</w:t>
      </w:r>
      <w:r w:rsidRPr="00E70E4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Venerol</w:t>
      </w:r>
      <w:r w:rsidRPr="00E70E4B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E70E4B">
        <w:rPr>
          <w:sz w:val="28"/>
          <w:szCs w:val="28"/>
          <w:lang w:val="uk-UA"/>
        </w:rPr>
        <w:t>2002.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</w:t>
      </w:r>
      <w:r w:rsidRPr="00E70E4B">
        <w:rPr>
          <w:sz w:val="28"/>
          <w:szCs w:val="28"/>
          <w:lang w:val="uk-UA"/>
        </w:rPr>
        <w:t>.</w:t>
      </w:r>
      <w:r w:rsidRPr="00851B1B">
        <w:rPr>
          <w:sz w:val="28"/>
          <w:szCs w:val="28"/>
          <w:lang w:val="uk-UA"/>
        </w:rPr>
        <w:t xml:space="preserve"> </w:t>
      </w:r>
      <w:r w:rsidRPr="00E70E4B">
        <w:rPr>
          <w:sz w:val="28"/>
          <w:szCs w:val="28"/>
          <w:lang w:val="uk-UA"/>
        </w:rPr>
        <w:t>129</w:t>
      </w:r>
      <w:r w:rsidRPr="00851B1B">
        <w:rPr>
          <w:sz w:val="28"/>
          <w:szCs w:val="28"/>
          <w:lang w:val="en-US"/>
        </w:rPr>
        <w:t>, Suppl.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napToGrid w:val="0"/>
          <w:sz w:val="28"/>
          <w:szCs w:val="28"/>
          <w:lang w:val="en-US"/>
        </w:rPr>
        <w:t>383.</w:t>
      </w:r>
      <w:r w:rsidRPr="00851B1B">
        <w:rPr>
          <w:snapToGrid w:val="0"/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Sadick N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S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A preliminary study of utilization of the 1320-nm Nd:YAG laser for the treatment of acne scarring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N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S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Sadick, A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K.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Schecter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Dermatol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Surg</w:t>
      </w:r>
      <w:r w:rsidRPr="00E70E4B">
        <w:rPr>
          <w:sz w:val="28"/>
          <w:szCs w:val="28"/>
        </w:rPr>
        <w:t xml:space="preserve">. </w:t>
      </w:r>
      <w:r w:rsidRPr="008B1F94">
        <w:t>—</w:t>
      </w:r>
      <w:r w:rsidRPr="00E70E4B">
        <w:t xml:space="preserve"> </w:t>
      </w:r>
      <w:r w:rsidRPr="00851B1B">
        <w:rPr>
          <w:sz w:val="28"/>
          <w:szCs w:val="28"/>
        </w:rPr>
        <w:t>2004</w:t>
      </w:r>
      <w:r w:rsidRPr="00E70E4B">
        <w:rPr>
          <w:sz w:val="28"/>
          <w:szCs w:val="28"/>
        </w:rPr>
        <w:t xml:space="preserve">. </w:t>
      </w:r>
      <w:r w:rsidRPr="008B1F94">
        <w:t>—</w:t>
      </w:r>
      <w:r w:rsidRPr="00E70E4B">
        <w:rPr>
          <w:sz w:val="28"/>
          <w:szCs w:val="28"/>
        </w:rPr>
        <w:t xml:space="preserve"> </w:t>
      </w:r>
      <w:r w:rsidRPr="00851B1B">
        <w:rPr>
          <w:sz w:val="28"/>
          <w:szCs w:val="28"/>
          <w:lang w:val="en-US"/>
        </w:rPr>
        <w:t>Vol</w:t>
      </w:r>
      <w:r w:rsidRPr="00E70E4B">
        <w:rPr>
          <w:sz w:val="28"/>
          <w:szCs w:val="28"/>
        </w:rPr>
        <w:t xml:space="preserve">. </w:t>
      </w:r>
      <w:r w:rsidRPr="00851B1B">
        <w:rPr>
          <w:sz w:val="28"/>
          <w:szCs w:val="28"/>
        </w:rPr>
        <w:t>30</w:t>
      </w:r>
      <w:r w:rsidRPr="00E70E4B">
        <w:rPr>
          <w:sz w:val="28"/>
          <w:szCs w:val="28"/>
        </w:rPr>
        <w:t xml:space="preserve">. </w:t>
      </w:r>
      <w:r w:rsidRPr="008B1F94">
        <w:t>—</w:t>
      </w:r>
      <w:r w:rsidRPr="00E70E4B">
        <w:t xml:space="preserve"> </w:t>
      </w:r>
      <w:r w:rsidRPr="00851B1B">
        <w:rPr>
          <w:sz w:val="28"/>
          <w:szCs w:val="28"/>
          <w:lang w:val="en-US"/>
        </w:rPr>
        <w:t>P</w:t>
      </w:r>
      <w:r w:rsidRPr="00E70E4B">
        <w:rPr>
          <w:sz w:val="28"/>
          <w:szCs w:val="28"/>
        </w:rPr>
        <w:t xml:space="preserve">. </w:t>
      </w:r>
      <w:r w:rsidRPr="00851B1B">
        <w:rPr>
          <w:sz w:val="28"/>
          <w:szCs w:val="28"/>
        </w:rPr>
        <w:t>995</w:t>
      </w:r>
      <w:r w:rsidRPr="008B1F94">
        <w:t>—</w:t>
      </w:r>
      <w:r w:rsidRPr="00851B1B">
        <w:rPr>
          <w:sz w:val="28"/>
          <w:szCs w:val="28"/>
        </w:rPr>
        <w:t xml:space="preserve">1000.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Samgin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M</w:t>
      </w:r>
      <w:r w:rsidRPr="00851B1B">
        <w:rPr>
          <w:szCs w:val="28"/>
          <w:lang w:val="uk-UA"/>
        </w:rPr>
        <w:t>.</w:t>
      </w:r>
      <w:r w:rsidRPr="00E70E4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Acne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adapatn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and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quality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of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life</w:t>
      </w:r>
      <w:r w:rsidRPr="00851B1B">
        <w:rPr>
          <w:szCs w:val="28"/>
          <w:lang w:val="uk-UA"/>
        </w:rPr>
        <w:t xml:space="preserve"> / </w:t>
      </w:r>
      <w:r w:rsidRPr="00851B1B">
        <w:rPr>
          <w:szCs w:val="28"/>
          <w:lang w:val="en-US"/>
        </w:rPr>
        <w:t>M</w:t>
      </w:r>
      <w:r w:rsidRPr="00851B1B">
        <w:rPr>
          <w:szCs w:val="28"/>
          <w:lang w:val="uk-UA"/>
        </w:rPr>
        <w:t>.</w:t>
      </w:r>
      <w:r w:rsidRPr="00E70E4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Samgin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S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A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Monakhov</w:t>
      </w:r>
      <w:r w:rsidRPr="00851B1B">
        <w:rPr>
          <w:szCs w:val="28"/>
          <w:lang w:val="uk-UA"/>
        </w:rPr>
        <w:t xml:space="preserve">, </w:t>
      </w:r>
      <w:r w:rsidRPr="00851B1B">
        <w:rPr>
          <w:szCs w:val="28"/>
          <w:lang w:val="en-US"/>
        </w:rPr>
        <w:t>N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G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Kochergin</w:t>
      </w:r>
      <w:r w:rsidRPr="00851B1B">
        <w:rPr>
          <w:szCs w:val="28"/>
          <w:lang w:val="uk-UA"/>
        </w:rPr>
        <w:t xml:space="preserve"> // </w:t>
      </w:r>
      <w:r w:rsidRPr="00851B1B">
        <w:rPr>
          <w:szCs w:val="28"/>
          <w:lang w:val="en-US"/>
        </w:rPr>
        <w:t>J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Eur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Acad</w:t>
      </w:r>
      <w:r w:rsidRPr="00E70E4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Dermatol</w:t>
      </w:r>
      <w:r w:rsidRPr="00E70E4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Venerol</w:t>
      </w:r>
      <w:r w:rsidRPr="00E70E4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E70E4B">
        <w:rPr>
          <w:szCs w:val="28"/>
          <w:lang w:val="uk-UA"/>
        </w:rPr>
        <w:t>200</w:t>
      </w:r>
      <w:r w:rsidRPr="00851B1B">
        <w:rPr>
          <w:szCs w:val="28"/>
          <w:lang w:val="en-US"/>
        </w:rPr>
        <w:t>2.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 w:rsidRPr="00851B1B">
        <w:rPr>
          <w:szCs w:val="28"/>
          <w:lang w:val="en-US"/>
        </w:rPr>
        <w:t xml:space="preserve"> Vol. 16.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Suppl. 3.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en-US"/>
        </w:rPr>
        <w:t>P.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116.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Schafer T.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Epedimiology of acne in general population: the risk of smoking </w:t>
      </w:r>
      <w:r w:rsidRPr="00851B1B">
        <w:rPr>
          <w:sz w:val="28"/>
          <w:szCs w:val="28"/>
          <w:lang w:val="uk-UA"/>
        </w:rPr>
        <w:t>/</w:t>
      </w:r>
      <w:r w:rsidRPr="00851B1B">
        <w:rPr>
          <w:sz w:val="28"/>
          <w:szCs w:val="28"/>
          <w:lang w:val="en-US"/>
        </w:rPr>
        <w:t xml:space="preserve"> T.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Schafer, A</w:t>
      </w:r>
      <w:r w:rsidRPr="00851B1B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Nienhaus // Br. J. Dermatol.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Vol. 145.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100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104.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Shaw J.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C.</w:t>
      </w:r>
      <w:r w:rsidRPr="00851B1B">
        <w:rPr>
          <w:iCs/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Persistent acne in adult women </w:t>
      </w:r>
      <w:r w:rsidRPr="00851B1B">
        <w:rPr>
          <w:sz w:val="28"/>
          <w:szCs w:val="28"/>
          <w:lang w:val="uk-UA"/>
        </w:rPr>
        <w:t>/</w:t>
      </w:r>
      <w:r w:rsidRPr="00851B1B">
        <w:rPr>
          <w:iCs/>
          <w:sz w:val="28"/>
          <w:szCs w:val="28"/>
          <w:lang w:val="en-US"/>
        </w:rPr>
        <w:t xml:space="preserve"> J.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C.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Shaw, L.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E.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White </w:t>
      </w:r>
      <w:r w:rsidRPr="00851B1B">
        <w:rPr>
          <w:sz w:val="28"/>
          <w:szCs w:val="28"/>
          <w:lang w:val="en-US"/>
        </w:rPr>
        <w:t>// Arch. Dermatol.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Vol. 137,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9.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1252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1253.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Simonart T. </w:t>
      </w:r>
      <w:r w:rsidRPr="00851B1B">
        <w:rPr>
          <w:sz w:val="28"/>
          <w:szCs w:val="28"/>
          <w:lang w:val="en-US"/>
        </w:rPr>
        <w:t xml:space="preserve">Antibiotic-resistant acne: lessons from good sense British </w:t>
      </w:r>
      <w:r w:rsidRPr="00851B1B">
        <w:rPr>
          <w:sz w:val="28"/>
          <w:szCs w:val="28"/>
          <w:lang w:val="uk-UA"/>
        </w:rPr>
        <w:t>/</w:t>
      </w:r>
      <w:r w:rsidRPr="00851B1B">
        <w:rPr>
          <w:iCs/>
          <w:sz w:val="28"/>
          <w:szCs w:val="28"/>
          <w:lang w:val="en-US"/>
        </w:rPr>
        <w:t xml:space="preserve"> T.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Simonart </w:t>
      </w:r>
      <w:r w:rsidRPr="00851B1B">
        <w:rPr>
          <w:sz w:val="28"/>
          <w:szCs w:val="28"/>
          <w:lang w:val="en-US"/>
        </w:rPr>
        <w:t>// Journal of Dermatology.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2004.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Vol. 150,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P.369.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Tan J.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K, Degreef H. Oral contraceptives in the treatment of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J.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K.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Tan, H.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Degreef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Skin Therapy Lett.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2001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6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lang w:val="en-US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1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3.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lastRenderedPageBreak/>
        <w:t xml:space="preserve"> Taylor S.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Acne vulgaris in skin of color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S.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Taylor, F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Cook-Bolden, Z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Rachman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Am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Acad</w:t>
      </w:r>
      <w:r w:rsidRPr="00851B1B"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</w:rPr>
        <w:t xml:space="preserve"> 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 w:rsidRPr="00851B1B">
        <w:rPr>
          <w:sz w:val="28"/>
          <w:szCs w:val="28"/>
          <w:lang w:val="en-US"/>
        </w:rPr>
        <w:t xml:space="preserve"> Vol. </w:t>
      </w:r>
      <w:r w:rsidRPr="00851B1B">
        <w:rPr>
          <w:sz w:val="28"/>
          <w:szCs w:val="28"/>
        </w:rPr>
        <w:t>46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S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98</w:t>
      </w:r>
      <w:r w:rsidRPr="008B1F94">
        <w:t>—</w:t>
      </w:r>
      <w:r w:rsidRPr="00851B1B">
        <w:rPr>
          <w:sz w:val="28"/>
          <w:szCs w:val="28"/>
        </w:rPr>
        <w:t xml:space="preserve">106. 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980"/>
          <w:tab w:val="left" w:pos="3420"/>
          <w:tab w:val="left" w:pos="3780"/>
          <w:tab w:val="left" w:pos="46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The psychological impact of acne and quality of life / L.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Oremovic, L.</w:t>
      </w:r>
      <w:r>
        <w:rPr>
          <w:sz w:val="28"/>
          <w:szCs w:val="28"/>
          <w:lang w:val="en-US"/>
        </w:rPr>
        <w:t xml:space="preserve"> </w:t>
      </w:r>
      <w:r w:rsidRPr="00311BBB">
        <w:rPr>
          <w:sz w:val="28"/>
          <w:szCs w:val="28"/>
          <w:lang w:val="en-US"/>
        </w:rPr>
        <w:t xml:space="preserve">Kotruljia, </w:t>
      </w:r>
      <w:r>
        <w:rPr>
          <w:sz w:val="28"/>
          <w:szCs w:val="28"/>
          <w:lang w:val="uk-UA"/>
        </w:rPr>
        <w:t xml:space="preserve">Р. </w:t>
      </w:r>
      <w:r w:rsidRPr="00311BBB">
        <w:rPr>
          <w:sz w:val="28"/>
          <w:szCs w:val="28"/>
          <w:lang w:val="en-US"/>
        </w:rPr>
        <w:t xml:space="preserve">Tadinac </w:t>
      </w:r>
      <w:r>
        <w:rPr>
          <w:sz w:val="28"/>
          <w:szCs w:val="28"/>
          <w:lang w:val="en-US"/>
        </w:rPr>
        <w:t>[</w:t>
      </w:r>
      <w:r w:rsidRPr="00311BBB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311BBB">
        <w:rPr>
          <w:sz w:val="28"/>
          <w:szCs w:val="28"/>
          <w:lang w:val="en-US"/>
        </w:rPr>
        <w:t xml:space="preserve"> // Abstracts of the 10</w:t>
      </w:r>
      <w:r w:rsidRPr="00311BBB">
        <w:rPr>
          <w:sz w:val="28"/>
          <w:szCs w:val="28"/>
          <w:vertAlign w:val="superscript"/>
          <w:lang w:val="en-US"/>
        </w:rPr>
        <w:t>th</w:t>
      </w:r>
      <w:r w:rsidRPr="00311BBB">
        <w:rPr>
          <w:sz w:val="28"/>
          <w:szCs w:val="28"/>
          <w:lang w:val="en-US"/>
        </w:rPr>
        <w:t xml:space="preserve"> Congress EADV. – </w:t>
      </w:r>
      <w:smartTag w:uri="urn:schemas-microsoft-com:office:smarttags" w:element="place">
        <w:smartTag w:uri="urn:schemas-microsoft-com:office:smarttags" w:element="City">
          <w:r w:rsidRPr="00311BBB">
            <w:rPr>
              <w:sz w:val="28"/>
              <w:szCs w:val="28"/>
              <w:lang w:val="en-US"/>
            </w:rPr>
            <w:t>Munich</w:t>
          </w:r>
        </w:smartTag>
        <w:r w:rsidRPr="00311BBB">
          <w:rPr>
            <w:sz w:val="28"/>
            <w:szCs w:val="28"/>
            <w:lang w:val="en-US"/>
          </w:rPr>
          <w:t>,</w:t>
        </w:r>
        <w:r w:rsidRPr="00851B1B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851B1B">
            <w:rPr>
              <w:sz w:val="28"/>
              <w:szCs w:val="28"/>
              <w:lang w:val="en-US"/>
            </w:rPr>
            <w:t>Germany</w:t>
          </w:r>
        </w:smartTag>
      </w:smartTag>
      <w:r w:rsidRPr="00851B1B">
        <w:rPr>
          <w:sz w:val="28"/>
          <w:szCs w:val="28"/>
          <w:lang w:val="en-US"/>
        </w:rPr>
        <w:t>, 2001.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Suppl. 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 w:rsidRPr="00851B1B"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 xml:space="preserve">56. </w:t>
      </w:r>
    </w:p>
    <w:p w:rsidR="000F2F8D" w:rsidRPr="00851B1B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Thiboutor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D</w:t>
      </w:r>
      <w:r w:rsidRPr="00851B1B">
        <w:rPr>
          <w:szCs w:val="28"/>
          <w:lang w:val="uk-UA"/>
        </w:rPr>
        <w:t xml:space="preserve">. </w:t>
      </w:r>
      <w:r w:rsidRPr="00851B1B">
        <w:rPr>
          <w:szCs w:val="28"/>
          <w:lang w:val="en-US"/>
        </w:rPr>
        <w:t>New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treatment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and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therapeutic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strategies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for</w:t>
      </w:r>
      <w:r w:rsidRPr="00851B1B">
        <w:rPr>
          <w:szCs w:val="28"/>
          <w:lang w:val="uk-UA"/>
        </w:rPr>
        <w:t xml:space="preserve"> </w:t>
      </w:r>
      <w:r w:rsidRPr="00851B1B">
        <w:rPr>
          <w:szCs w:val="28"/>
          <w:lang w:val="en-US"/>
        </w:rPr>
        <w:t>Acne</w:t>
      </w:r>
      <w:r w:rsidRPr="00851B1B">
        <w:rPr>
          <w:szCs w:val="28"/>
          <w:lang w:val="uk-UA"/>
        </w:rPr>
        <w:t xml:space="preserve"> /</w:t>
      </w:r>
      <w:r w:rsidRPr="00851B1B">
        <w:rPr>
          <w:szCs w:val="28"/>
          <w:lang w:val="en-US"/>
        </w:rPr>
        <w:t xml:space="preserve"> D</w:t>
      </w:r>
      <w:r w:rsidRPr="00851B1B">
        <w:rPr>
          <w:szCs w:val="28"/>
          <w:lang w:val="uk-UA"/>
        </w:rPr>
        <w:t>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en-US"/>
        </w:rPr>
        <w:t>Thiboutor</w:t>
      </w:r>
      <w:r w:rsidRPr="00851B1B">
        <w:rPr>
          <w:szCs w:val="28"/>
          <w:lang w:val="uk-UA"/>
        </w:rPr>
        <w:t xml:space="preserve"> </w:t>
      </w:r>
      <w:r w:rsidRPr="00851B1B">
        <w:rPr>
          <w:bCs/>
          <w:szCs w:val="28"/>
          <w:lang w:val="uk-UA"/>
        </w:rPr>
        <w:t xml:space="preserve">// </w:t>
      </w:r>
      <w:r w:rsidRPr="00851B1B">
        <w:rPr>
          <w:bCs/>
          <w:szCs w:val="28"/>
          <w:lang w:val="en-US"/>
        </w:rPr>
        <w:t>Arch</w:t>
      </w:r>
      <w:r w:rsidRPr="00851B1B">
        <w:rPr>
          <w:bCs/>
          <w:szCs w:val="28"/>
          <w:lang w:val="uk-UA"/>
        </w:rPr>
        <w:t xml:space="preserve">. </w:t>
      </w:r>
      <w:r w:rsidRPr="00851B1B">
        <w:rPr>
          <w:bCs/>
          <w:szCs w:val="28"/>
          <w:lang w:val="en-US"/>
        </w:rPr>
        <w:t>Farm</w:t>
      </w:r>
      <w:r w:rsidRPr="00851B1B">
        <w:rPr>
          <w:bCs/>
          <w:szCs w:val="28"/>
          <w:lang w:val="uk-UA"/>
        </w:rPr>
        <w:t xml:space="preserve">. </w:t>
      </w:r>
      <w:r w:rsidRPr="00851B1B">
        <w:rPr>
          <w:bCs/>
          <w:szCs w:val="28"/>
          <w:lang w:val="en-US"/>
        </w:rPr>
        <w:t>Med</w:t>
      </w:r>
      <w:r w:rsidRPr="00851B1B">
        <w:rPr>
          <w:bCs/>
          <w:szCs w:val="28"/>
          <w:lang w:val="uk-UA"/>
        </w:rPr>
        <w:t>.</w:t>
      </w:r>
      <w:r>
        <w:rPr>
          <w:bCs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bCs/>
          <w:szCs w:val="28"/>
          <w:lang w:val="uk-UA"/>
        </w:rPr>
        <w:t>2000.</w:t>
      </w:r>
      <w:r>
        <w:rPr>
          <w:bCs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bCs/>
          <w:szCs w:val="28"/>
          <w:lang w:val="en-US"/>
        </w:rPr>
        <w:t>Vol</w:t>
      </w:r>
      <w:r w:rsidRPr="00851B1B">
        <w:rPr>
          <w:bCs/>
          <w:szCs w:val="28"/>
          <w:lang w:val="uk-UA"/>
        </w:rPr>
        <w:t>.</w:t>
      </w:r>
      <w:r w:rsidRPr="00851B1B">
        <w:rPr>
          <w:bCs/>
          <w:szCs w:val="28"/>
          <w:lang w:val="en-US"/>
        </w:rPr>
        <w:t xml:space="preserve"> </w:t>
      </w:r>
      <w:r w:rsidRPr="00851B1B">
        <w:rPr>
          <w:bCs/>
          <w:szCs w:val="28"/>
          <w:lang w:val="uk-UA"/>
        </w:rPr>
        <w:t>9.</w:t>
      </w:r>
      <w:r>
        <w:rPr>
          <w:bCs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bCs/>
          <w:szCs w:val="28"/>
          <w:lang w:val="en-US"/>
        </w:rPr>
        <w:t>P</w:t>
      </w:r>
      <w:r w:rsidRPr="00851B1B">
        <w:rPr>
          <w:bCs/>
          <w:szCs w:val="28"/>
          <w:lang w:val="uk-UA"/>
        </w:rPr>
        <w:t>.</w:t>
      </w:r>
      <w:r>
        <w:rPr>
          <w:bCs/>
          <w:szCs w:val="28"/>
          <w:lang w:val="en-US"/>
        </w:rPr>
        <w:t xml:space="preserve"> </w:t>
      </w:r>
      <w:r w:rsidRPr="00851B1B">
        <w:rPr>
          <w:bCs/>
          <w:szCs w:val="28"/>
          <w:lang w:val="uk-UA"/>
        </w:rPr>
        <w:t>179</w:t>
      </w:r>
      <w:r w:rsidRPr="008B1F94">
        <w:rPr>
          <w:lang w:val="uk-UA"/>
        </w:rPr>
        <w:t>—</w:t>
      </w:r>
      <w:r w:rsidRPr="00851B1B">
        <w:rPr>
          <w:bCs/>
          <w:szCs w:val="28"/>
          <w:lang w:val="uk-UA"/>
        </w:rPr>
        <w:t>183</w:t>
      </w:r>
      <w:r w:rsidRPr="00851B1B">
        <w:rPr>
          <w:szCs w:val="28"/>
          <w:lang w:val="uk-UA"/>
        </w:rPr>
        <w:t>.</w:t>
      </w:r>
    </w:p>
    <w:p w:rsidR="000F2F8D" w:rsidRPr="000F2F8D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  <w:lang w:val="en-US"/>
        </w:rPr>
      </w:pPr>
      <w:r w:rsidRPr="000F2F8D">
        <w:rPr>
          <w:sz w:val="28"/>
          <w:szCs w:val="28"/>
          <w:lang w:val="en-US"/>
        </w:rPr>
        <w:t xml:space="preserve"> Thiboutot D. Update and future of hormonal therapy in acne / D. Thiboutot, W. C. Chen // Dermatology. </w:t>
      </w:r>
      <w:r w:rsidRPr="000F2F8D">
        <w:rPr>
          <w:lang w:val="en-US"/>
        </w:rPr>
        <w:t xml:space="preserve">— </w:t>
      </w:r>
      <w:r w:rsidRPr="000F2F8D">
        <w:rPr>
          <w:sz w:val="28"/>
          <w:szCs w:val="28"/>
          <w:lang w:val="en-US"/>
        </w:rPr>
        <w:t xml:space="preserve">2003. 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Vol</w:t>
      </w:r>
      <w:r w:rsidRPr="000F2F8D">
        <w:rPr>
          <w:sz w:val="28"/>
          <w:szCs w:val="28"/>
          <w:lang w:val="en-US"/>
        </w:rPr>
        <w:t xml:space="preserve">. 206. </w:t>
      </w:r>
      <w:r w:rsidRPr="000F2F8D">
        <w:rPr>
          <w:lang w:val="en-US"/>
        </w:rPr>
        <w:t xml:space="preserve">— </w:t>
      </w:r>
      <w:r w:rsidRPr="00851B1B">
        <w:rPr>
          <w:sz w:val="28"/>
          <w:szCs w:val="28"/>
          <w:lang w:val="en-US"/>
        </w:rPr>
        <w:t>P</w:t>
      </w:r>
      <w:r w:rsidRPr="000F2F8D">
        <w:rPr>
          <w:sz w:val="28"/>
          <w:szCs w:val="28"/>
          <w:lang w:val="en-US"/>
        </w:rPr>
        <w:t>. 57</w:t>
      </w:r>
      <w:r w:rsidRPr="000F2F8D">
        <w:rPr>
          <w:lang w:val="en-US"/>
        </w:rPr>
        <w:t>—</w:t>
      </w:r>
      <w:r w:rsidRPr="000F2F8D">
        <w:rPr>
          <w:sz w:val="28"/>
          <w:szCs w:val="28"/>
          <w:lang w:val="en-US"/>
        </w:rPr>
        <w:t xml:space="preserve">67. </w:t>
      </w:r>
    </w:p>
    <w:p w:rsidR="000F2F8D" w:rsidRPr="009608F8" w:rsidRDefault="000F2F8D" w:rsidP="000B54DC">
      <w:pPr>
        <w:pStyle w:val="aa"/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Toyoda M. New aspects in acne</w:t>
      </w:r>
      <w:r w:rsidRPr="009608F8">
        <w:rPr>
          <w:szCs w:val="28"/>
          <w:lang w:val="uk-UA"/>
        </w:rPr>
        <w:t xml:space="preserve"> </w:t>
      </w:r>
      <w:r w:rsidRPr="00851B1B">
        <w:rPr>
          <w:szCs w:val="28"/>
          <w:lang w:val="uk-UA"/>
        </w:rPr>
        <w:t>inflammation / M.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Toyoda, M.</w:t>
      </w:r>
      <w:r>
        <w:rPr>
          <w:szCs w:val="28"/>
          <w:lang w:val="en-US"/>
        </w:rPr>
        <w:t xml:space="preserve"> </w:t>
      </w:r>
      <w:r w:rsidRPr="00851B1B">
        <w:rPr>
          <w:szCs w:val="28"/>
          <w:lang w:val="uk-UA"/>
        </w:rPr>
        <w:t>Morohashi // Dermatology.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2003.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 xml:space="preserve"> Vol. 206, № 1.</w:t>
      </w:r>
      <w:r>
        <w:rPr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Cs w:val="28"/>
          <w:lang w:val="uk-UA"/>
        </w:rPr>
        <w:t>P.17</w:t>
      </w:r>
      <w:r w:rsidRPr="008B1F94">
        <w:rPr>
          <w:lang w:val="uk-UA"/>
        </w:rPr>
        <w:t>—</w:t>
      </w:r>
      <w:r w:rsidRPr="00851B1B">
        <w:rPr>
          <w:szCs w:val="28"/>
          <w:lang w:val="uk-UA"/>
        </w:rPr>
        <w:t>23.</w:t>
      </w:r>
    </w:p>
    <w:p w:rsidR="000F2F8D" w:rsidRPr="00851B1B" w:rsidRDefault="000F2F8D" w:rsidP="000B54DC">
      <w:pPr>
        <w:widowControl w:val="0"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851B1B">
        <w:rPr>
          <w:sz w:val="28"/>
          <w:szCs w:val="28"/>
          <w:lang w:val="en-US"/>
        </w:rPr>
        <w:t>Vohradn</w:t>
      </w:r>
      <w:r w:rsidRPr="009608F8">
        <w:rPr>
          <w:sz w:val="28"/>
          <w:szCs w:val="28"/>
          <w:lang w:val="uk-UA"/>
        </w:rPr>
        <w:t>í</w:t>
      </w:r>
      <w:r w:rsidRPr="00851B1B">
        <w:rPr>
          <w:sz w:val="28"/>
          <w:szCs w:val="28"/>
          <w:lang w:val="en-US"/>
        </w:rPr>
        <w:t>kov</w:t>
      </w:r>
      <w:r w:rsidRPr="009608F8">
        <w:rPr>
          <w:sz w:val="28"/>
          <w:szCs w:val="28"/>
          <w:lang w:val="uk-UA"/>
        </w:rPr>
        <w:t xml:space="preserve">á </w:t>
      </w:r>
      <w:r w:rsidRPr="00851B1B">
        <w:rPr>
          <w:sz w:val="28"/>
          <w:szCs w:val="28"/>
          <w:lang w:val="en-US"/>
        </w:rPr>
        <w:t xml:space="preserve">O. New substances for hormonal therapy of acne </w:t>
      </w:r>
      <w:r w:rsidRPr="00851B1B">
        <w:rPr>
          <w:sz w:val="28"/>
          <w:szCs w:val="28"/>
          <w:lang w:val="uk-UA"/>
        </w:rPr>
        <w:t xml:space="preserve">/ </w:t>
      </w:r>
      <w:r w:rsidRPr="00851B1B">
        <w:rPr>
          <w:sz w:val="28"/>
          <w:szCs w:val="28"/>
          <w:lang w:val="en-US"/>
        </w:rPr>
        <w:t>O.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Vohradníková // Abstracts of 11</w:t>
      </w:r>
      <w:r w:rsidRPr="00851B1B">
        <w:rPr>
          <w:sz w:val="28"/>
          <w:szCs w:val="28"/>
          <w:vertAlign w:val="superscript"/>
          <w:lang w:val="en-US"/>
        </w:rPr>
        <w:t>th</w:t>
      </w:r>
      <w:r w:rsidRPr="00851B1B">
        <w:rPr>
          <w:sz w:val="28"/>
          <w:szCs w:val="28"/>
          <w:lang w:val="en-US"/>
        </w:rPr>
        <w:t xml:space="preserve"> Congress of the </w:t>
      </w:r>
      <w:smartTag w:uri="urn:schemas-microsoft-com:office:smarttags" w:element="PlaceName">
        <w:r w:rsidRPr="00851B1B">
          <w:rPr>
            <w:sz w:val="28"/>
            <w:szCs w:val="28"/>
            <w:lang w:val="en-US"/>
          </w:rPr>
          <w:t>European</w:t>
        </w:r>
      </w:smartTag>
      <w:r w:rsidRPr="00851B1B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851B1B">
          <w:rPr>
            <w:sz w:val="28"/>
            <w:szCs w:val="28"/>
            <w:lang w:val="en-US"/>
          </w:rPr>
          <w:t>Academy</w:t>
        </w:r>
      </w:smartTag>
      <w:r w:rsidRPr="00851B1B">
        <w:rPr>
          <w:sz w:val="28"/>
          <w:szCs w:val="28"/>
          <w:lang w:val="en-US"/>
        </w:rPr>
        <w:t xml:space="preserve"> of dermatology and venerology </w:t>
      </w:r>
      <w:smartTag w:uri="urn:schemas-microsoft-com:office:smarttags" w:element="place">
        <w:smartTag w:uri="urn:schemas-microsoft-com:office:smarttags" w:element="City">
          <w:r w:rsidRPr="00851B1B">
            <w:rPr>
              <w:sz w:val="28"/>
              <w:szCs w:val="28"/>
              <w:lang w:val="en-US"/>
            </w:rPr>
            <w:t>Prague</w:t>
          </w:r>
        </w:smartTag>
        <w:r w:rsidRPr="00851B1B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851B1B">
            <w:rPr>
              <w:sz w:val="28"/>
              <w:szCs w:val="28"/>
              <w:lang w:val="en-US"/>
            </w:rPr>
            <w:t>Czech republic</w:t>
          </w:r>
        </w:smartTag>
      </w:smartTag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 xml:space="preserve">2002. 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.</w:t>
      </w:r>
      <w:r w:rsidRPr="00851B1B">
        <w:rPr>
          <w:sz w:val="28"/>
          <w:szCs w:val="28"/>
          <w:lang w:val="en-US"/>
        </w:rPr>
        <w:t xml:space="preserve"> 1.</w:t>
      </w:r>
      <w:r w:rsidRPr="00851B1B">
        <w:rPr>
          <w:sz w:val="28"/>
          <w:szCs w:val="28"/>
          <w:lang w:val="uk-UA"/>
        </w:rPr>
        <w:t xml:space="preserve"> </w:t>
      </w:r>
    </w:p>
    <w:p w:rsidR="000F2F8D" w:rsidRPr="00851B1B" w:rsidRDefault="000F2F8D" w:rsidP="000B54DC">
      <w:pPr>
        <w:pStyle w:val="Normal"/>
        <w:widowControl/>
        <w:numPr>
          <w:ilvl w:val="0"/>
          <w:numId w:val="12"/>
        </w:numPr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line="360" w:lineRule="auto"/>
        <w:ind w:left="0" w:firstLine="540"/>
        <w:jc w:val="both"/>
        <w:outlineLvl w:val="0"/>
        <w:rPr>
          <w:sz w:val="28"/>
          <w:szCs w:val="28"/>
        </w:rPr>
      </w:pPr>
      <w:r w:rsidRPr="000F2F8D">
        <w:rPr>
          <w:sz w:val="28"/>
          <w:szCs w:val="28"/>
          <w:lang w:val="en-US"/>
        </w:rPr>
        <w:t xml:space="preserve"> Warner G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T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Clindamycin/benzoyl peroxide gel: a review of its use in the management of acne</w:t>
      </w:r>
      <w:r w:rsidRPr="00851B1B"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/ G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T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Warner, G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>L.</w:t>
      </w:r>
      <w:r>
        <w:rPr>
          <w:sz w:val="28"/>
          <w:szCs w:val="28"/>
          <w:lang w:val="en-US"/>
        </w:rPr>
        <w:t xml:space="preserve"> </w:t>
      </w:r>
      <w:r w:rsidRPr="000F2F8D">
        <w:rPr>
          <w:sz w:val="28"/>
          <w:szCs w:val="28"/>
          <w:lang w:val="en-US"/>
        </w:rPr>
        <w:t xml:space="preserve">Plosker </w:t>
      </w:r>
      <w:r w:rsidRPr="00851B1B">
        <w:rPr>
          <w:sz w:val="28"/>
          <w:szCs w:val="28"/>
          <w:lang w:val="en-US"/>
        </w:rPr>
        <w:t xml:space="preserve">// </w:t>
      </w:r>
      <w:r w:rsidRPr="000F2F8D">
        <w:rPr>
          <w:sz w:val="28"/>
          <w:szCs w:val="28"/>
          <w:lang w:val="en-US"/>
        </w:rPr>
        <w:t>A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J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Clin</w:t>
      </w:r>
      <w:r w:rsidRPr="00851B1B">
        <w:rPr>
          <w:sz w:val="28"/>
          <w:szCs w:val="28"/>
          <w:lang w:val="en-US"/>
        </w:rPr>
        <w:t>.</w:t>
      </w:r>
      <w:r w:rsidRPr="000F2F8D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Dermatol.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</w:rPr>
        <w:t>2002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>
        <w:rPr>
          <w:sz w:val="28"/>
          <w:szCs w:val="28"/>
        </w:rPr>
        <w:t>№</w:t>
      </w:r>
      <w:r w:rsidRPr="00851B1B"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3</w:t>
      </w:r>
      <w:r w:rsidRPr="00851B1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</w:rPr>
        <w:t>349</w:t>
      </w:r>
      <w:r w:rsidRPr="008B1F94">
        <w:t>—</w:t>
      </w:r>
      <w:r w:rsidRPr="00851B1B">
        <w:rPr>
          <w:sz w:val="28"/>
          <w:szCs w:val="28"/>
        </w:rPr>
        <w:t xml:space="preserve">360. 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>Webster G.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F. </w:t>
      </w:r>
      <w:r w:rsidRPr="00851B1B">
        <w:rPr>
          <w:sz w:val="28"/>
          <w:szCs w:val="28"/>
          <w:lang w:val="en-US"/>
        </w:rPr>
        <w:t xml:space="preserve">Acne vulgaris </w:t>
      </w:r>
      <w:r w:rsidRPr="00851B1B">
        <w:rPr>
          <w:sz w:val="28"/>
          <w:szCs w:val="28"/>
          <w:lang w:val="uk-UA"/>
        </w:rPr>
        <w:t>/</w:t>
      </w:r>
      <w:r w:rsidRPr="00851B1B">
        <w:rPr>
          <w:iCs/>
          <w:sz w:val="28"/>
          <w:szCs w:val="28"/>
          <w:lang w:val="en-US"/>
        </w:rPr>
        <w:t xml:space="preserve"> G.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>F</w:t>
      </w:r>
      <w:r w:rsidRPr="00851B1B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Webster </w:t>
      </w:r>
      <w:r w:rsidRPr="00851B1B">
        <w:rPr>
          <w:sz w:val="28"/>
          <w:szCs w:val="28"/>
          <w:lang w:val="en-US"/>
        </w:rPr>
        <w:t>// British Medical J</w:t>
      </w:r>
      <w:r w:rsidRPr="00851B1B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2002.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8.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475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4</w:t>
      </w:r>
      <w:r w:rsidRPr="00851B1B">
        <w:rPr>
          <w:sz w:val="28"/>
          <w:szCs w:val="28"/>
          <w:lang w:val="uk-UA"/>
        </w:rPr>
        <w:t>79</w:t>
      </w:r>
      <w:r w:rsidRPr="00851B1B">
        <w:rPr>
          <w:sz w:val="28"/>
          <w:szCs w:val="28"/>
          <w:lang w:val="en-US"/>
        </w:rPr>
        <w:t>.</w:t>
      </w:r>
    </w:p>
    <w:p w:rsidR="000F2F8D" w:rsidRPr="00851B1B" w:rsidRDefault="000F2F8D" w:rsidP="000B54DC">
      <w:pPr>
        <w:numPr>
          <w:ilvl w:val="0"/>
          <w:numId w:val="12"/>
        </w:numPr>
        <w:shd w:val="clear" w:color="auto" w:fill="FFFFFF"/>
        <w:tabs>
          <w:tab w:val="num" w:pos="-2340"/>
          <w:tab w:val="left" w:pos="0"/>
          <w:tab w:val="left" w:pos="180"/>
          <w:tab w:val="left" w:pos="720"/>
          <w:tab w:val="left" w:pos="900"/>
          <w:tab w:val="left" w:pos="1080"/>
          <w:tab w:val="left" w:pos="1980"/>
        </w:tabs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Zaba R. </w:t>
      </w:r>
      <w:r w:rsidRPr="00851B1B">
        <w:rPr>
          <w:sz w:val="28"/>
          <w:szCs w:val="28"/>
          <w:lang w:val="en-US"/>
        </w:rPr>
        <w:t xml:space="preserve">Pathogenesis and treatment of acne vulgaris </w:t>
      </w:r>
      <w:r w:rsidRPr="00851B1B">
        <w:rPr>
          <w:sz w:val="28"/>
          <w:szCs w:val="28"/>
          <w:lang w:val="uk-UA"/>
        </w:rPr>
        <w:t>/</w:t>
      </w:r>
      <w:r w:rsidRPr="00851B1B">
        <w:rPr>
          <w:iCs/>
          <w:sz w:val="28"/>
          <w:szCs w:val="28"/>
          <w:lang w:val="en-US"/>
        </w:rPr>
        <w:t xml:space="preserve"> R.</w:t>
      </w:r>
      <w:r>
        <w:rPr>
          <w:iCs/>
          <w:sz w:val="28"/>
          <w:szCs w:val="28"/>
          <w:lang w:val="en-US"/>
        </w:rPr>
        <w:t xml:space="preserve"> </w:t>
      </w:r>
      <w:r w:rsidRPr="00851B1B">
        <w:rPr>
          <w:iCs/>
          <w:sz w:val="28"/>
          <w:szCs w:val="28"/>
          <w:lang w:val="en-US"/>
        </w:rPr>
        <w:t xml:space="preserve">Zaba </w:t>
      </w:r>
      <w:r w:rsidRPr="00851B1B">
        <w:rPr>
          <w:sz w:val="28"/>
          <w:szCs w:val="28"/>
          <w:lang w:val="en-US"/>
        </w:rPr>
        <w:t>// Dermatol. Alergol.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2001.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851B1B">
        <w:rPr>
          <w:sz w:val="28"/>
          <w:szCs w:val="28"/>
          <w:lang w:val="en-US"/>
        </w:rPr>
        <w:t xml:space="preserve"> 18.</w:t>
      </w:r>
      <w:r>
        <w:rPr>
          <w:sz w:val="28"/>
          <w:szCs w:val="28"/>
          <w:lang w:val="en-US"/>
        </w:rPr>
        <w:t xml:space="preserve"> </w:t>
      </w:r>
      <w:r w:rsidRPr="008B1F94">
        <w:rPr>
          <w:lang w:val="uk-UA"/>
        </w:rPr>
        <w:t>—</w:t>
      </w:r>
      <w:r>
        <w:rPr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51B1B">
        <w:rPr>
          <w:sz w:val="28"/>
          <w:szCs w:val="28"/>
          <w:lang w:val="en-US"/>
        </w:rPr>
        <w:t>131</w:t>
      </w:r>
      <w:r w:rsidRPr="008B1F94">
        <w:rPr>
          <w:lang w:val="uk-UA"/>
        </w:rPr>
        <w:t>—</w:t>
      </w:r>
      <w:r w:rsidRPr="00851B1B">
        <w:rPr>
          <w:sz w:val="28"/>
          <w:szCs w:val="28"/>
          <w:lang w:val="en-US"/>
        </w:rPr>
        <w:t>140</w:t>
      </w:r>
      <w:r w:rsidRPr="00851B1B">
        <w:rPr>
          <w:sz w:val="28"/>
          <w:szCs w:val="28"/>
          <w:lang w:val="uk-UA"/>
        </w:rPr>
        <w:t>.</w:t>
      </w:r>
    </w:p>
    <w:p w:rsidR="00116762" w:rsidRDefault="00116762" w:rsidP="000F2F8D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DC" w:rsidRDefault="000B54DC">
      <w:pPr>
        <w:spacing w:after="0" w:line="240" w:lineRule="auto"/>
      </w:pPr>
      <w:r>
        <w:separator/>
      </w:r>
    </w:p>
  </w:endnote>
  <w:endnote w:type="continuationSeparator" w:id="0">
    <w:p w:rsidR="000B54DC" w:rsidRDefault="000B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0B54DC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0F2F8D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0B54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DC" w:rsidRDefault="000B54DC">
      <w:pPr>
        <w:spacing w:after="0" w:line="240" w:lineRule="auto"/>
      </w:pPr>
      <w:r>
        <w:separator/>
      </w:r>
    </w:p>
  </w:footnote>
  <w:footnote w:type="continuationSeparator" w:id="0">
    <w:p w:rsidR="000B54DC" w:rsidRDefault="000B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0B54DC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0B54DC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0B54DC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9FA2992"/>
    <w:multiLevelType w:val="hybridMultilevel"/>
    <w:tmpl w:val="B19E8D90"/>
    <w:lvl w:ilvl="0" w:tplc="39FCF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4F2D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DC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39CE"/>
    <w:rsid w:val="003B73A4"/>
    <w:rsid w:val="003B757C"/>
    <w:rsid w:val="003C0E62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1C4E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4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5">
    <w:name w:val="Note Heading"/>
    <w:basedOn w:val="a1"/>
    <w:next w:val="a1"/>
    <w:link w:val="affffffff6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6">
    <w:name w:val="Заголовок записки Знак"/>
    <w:basedOn w:val="a2"/>
    <w:link w:val="affffffff5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7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8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a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b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d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e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0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36</Pages>
  <Words>9376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219</cp:revision>
  <dcterms:created xsi:type="dcterms:W3CDTF">2015-05-26T12:20:00Z</dcterms:created>
  <dcterms:modified xsi:type="dcterms:W3CDTF">2015-05-27T10:52:00Z</dcterms:modified>
</cp:coreProperties>
</file>