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4304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 xml:space="preserve">Чугунова Ирина Владимировна. Организационно-педагогические условия формирования графической культуры </w:t>
      </w:r>
      <w:proofErr w:type="gramStart"/>
      <w:r w:rsidRPr="00423DA3">
        <w:rPr>
          <w:rStyle w:val="3"/>
          <w:color w:val="000000"/>
        </w:rPr>
        <w:t>старшеклассников :</w:t>
      </w:r>
      <w:proofErr w:type="gramEnd"/>
      <w:r w:rsidRPr="00423DA3">
        <w:rPr>
          <w:rStyle w:val="3"/>
          <w:color w:val="000000"/>
        </w:rPr>
        <w:t xml:space="preserve"> диссертация ... кандидата педагогических наук : 13.00.01 / Чугунова Ирина Владимировна; [Место защиты: Барнаул. гос. пед. ун-т]. - Горно-Алтайск, 2008. - 268 </w:t>
      </w:r>
      <w:proofErr w:type="gramStart"/>
      <w:r w:rsidRPr="00423DA3">
        <w:rPr>
          <w:rStyle w:val="3"/>
          <w:color w:val="000000"/>
        </w:rPr>
        <w:t>с. :</w:t>
      </w:r>
      <w:proofErr w:type="gramEnd"/>
      <w:r w:rsidRPr="00423DA3">
        <w:rPr>
          <w:rStyle w:val="3"/>
          <w:color w:val="000000"/>
        </w:rPr>
        <w:t xml:space="preserve"> ил. РГБ ОД, 61:08-13/96</w:t>
      </w:r>
    </w:p>
    <w:p w14:paraId="62C38E7F" w14:textId="77777777" w:rsidR="00423DA3" w:rsidRPr="00423DA3" w:rsidRDefault="00423DA3" w:rsidP="00423DA3">
      <w:pPr>
        <w:rPr>
          <w:rStyle w:val="3"/>
          <w:color w:val="000000"/>
        </w:rPr>
      </w:pPr>
    </w:p>
    <w:p w14:paraId="033E9820" w14:textId="77777777" w:rsidR="00423DA3" w:rsidRPr="00423DA3" w:rsidRDefault="00423DA3" w:rsidP="00423DA3">
      <w:pPr>
        <w:rPr>
          <w:rStyle w:val="3"/>
          <w:color w:val="000000"/>
        </w:rPr>
      </w:pPr>
    </w:p>
    <w:p w14:paraId="135EB77A" w14:textId="77777777" w:rsidR="00423DA3" w:rsidRPr="00423DA3" w:rsidRDefault="00423DA3" w:rsidP="00423DA3">
      <w:pPr>
        <w:rPr>
          <w:rStyle w:val="3"/>
          <w:color w:val="000000"/>
        </w:rPr>
      </w:pPr>
    </w:p>
    <w:p w14:paraId="33B19179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Г осу дарственное образовательное учреждение</w:t>
      </w:r>
    </w:p>
    <w:p w14:paraId="3E26AABF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высшего профессионального образования</w:t>
      </w:r>
    </w:p>
    <w:p w14:paraId="6C71286B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«Горно-Алтайский государственный университет»</w:t>
      </w:r>
    </w:p>
    <w:p w14:paraId="4C287234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На правах рукописи</w:t>
      </w:r>
    </w:p>
    <w:p w14:paraId="46B20CEE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Чугунова Ирина Владимировна</w:t>
      </w:r>
    </w:p>
    <w:p w14:paraId="37A6F0B6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ОРГАНИЗАЦИОННО-ПЕДАГОГИЧЕСКИЕ УСЛОВИЯ</w:t>
      </w:r>
    </w:p>
    <w:p w14:paraId="1A6D3F53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ФОРМИРОВАНИЯ ГРАФИЧЕСКОЙ</w:t>
      </w:r>
    </w:p>
    <w:p w14:paraId="6C231862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КУЛЬТУРЫ СТАРШЕКЛАССНИКОВ</w:t>
      </w:r>
    </w:p>
    <w:p w14:paraId="196B6183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13.00.01 - общая педагогика, история педагогики и образования</w:t>
      </w:r>
    </w:p>
    <w:p w14:paraId="4788A672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Диссертация на соискание ученой степени</w:t>
      </w:r>
    </w:p>
    <w:p w14:paraId="606644AB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кандидата педагогических наук</w:t>
      </w:r>
    </w:p>
    <w:p w14:paraId="4E654B7B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Научный руководитель:</w:t>
      </w:r>
    </w:p>
    <w:p w14:paraId="1F0D9516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 xml:space="preserve">кандидат педагогических наук, доцент А. А. </w:t>
      </w:r>
      <w:proofErr w:type="spellStart"/>
      <w:r w:rsidRPr="00423DA3">
        <w:rPr>
          <w:rStyle w:val="3"/>
          <w:color w:val="000000"/>
        </w:rPr>
        <w:t>Темербекова</w:t>
      </w:r>
      <w:proofErr w:type="spellEnd"/>
    </w:p>
    <w:p w14:paraId="671D39F1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Горно-Алтайск - 2008 </w:t>
      </w:r>
    </w:p>
    <w:p w14:paraId="6744C14B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СОДЕРЖАНИЕ</w:t>
      </w:r>
    </w:p>
    <w:p w14:paraId="53B845EB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ВВЕДЕНИЕ</w:t>
      </w:r>
      <w:r w:rsidRPr="00423DA3">
        <w:rPr>
          <w:rStyle w:val="3"/>
          <w:color w:val="000000"/>
        </w:rPr>
        <w:tab/>
        <w:t xml:space="preserve"> 5</w:t>
      </w:r>
    </w:p>
    <w:p w14:paraId="5F5F22E2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Глава 1. ТЕОРЕТИЧЕСКИЕ ОСНОВЫ ФОРМИРОВАНИЯ</w:t>
      </w:r>
    </w:p>
    <w:p w14:paraId="5FCA2220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ГРАФИЧЕСКОЙ КУЛЬТУРЫ СТАРШЕКЛАССНИКОВ</w:t>
      </w:r>
      <w:r w:rsidRPr="00423DA3">
        <w:rPr>
          <w:rStyle w:val="3"/>
          <w:color w:val="000000"/>
        </w:rPr>
        <w:tab/>
      </w:r>
      <w:r w:rsidRPr="00423DA3">
        <w:rPr>
          <w:rStyle w:val="3"/>
          <w:color w:val="000000"/>
        </w:rPr>
        <w:tab/>
        <w:t>16</w:t>
      </w:r>
    </w:p>
    <w:p w14:paraId="688C0049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1Л. Графическая культура как предмет научного знания</w:t>
      </w:r>
      <w:r w:rsidRPr="00423DA3">
        <w:rPr>
          <w:rStyle w:val="3"/>
          <w:color w:val="000000"/>
        </w:rPr>
        <w:tab/>
      </w:r>
      <w:r w:rsidRPr="00423DA3">
        <w:rPr>
          <w:rStyle w:val="3"/>
          <w:color w:val="000000"/>
        </w:rPr>
        <w:tab/>
        <w:t>16</w:t>
      </w:r>
    </w:p>
    <w:p w14:paraId="5DF3E87A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1.2.</w:t>
      </w:r>
      <w:r w:rsidRPr="00423DA3">
        <w:rPr>
          <w:rStyle w:val="3"/>
          <w:color w:val="000000"/>
        </w:rPr>
        <w:tab/>
        <w:t>Формирование графической культуры старшеклассников</w:t>
      </w:r>
    </w:p>
    <w:p w14:paraId="712A891A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t і</w:t>
      </w:r>
    </w:p>
    <w:p w14:paraId="07DAA329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как психолого-педагогическая проблема</w:t>
      </w:r>
      <w:r w:rsidRPr="00423DA3">
        <w:rPr>
          <w:rStyle w:val="3"/>
          <w:color w:val="000000"/>
        </w:rPr>
        <w:tab/>
        <w:t xml:space="preserve"> 26</w:t>
      </w:r>
    </w:p>
    <w:p w14:paraId="69B200FB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 xml:space="preserve">Специфика формирования графической культуры </w:t>
      </w:r>
      <w:proofErr w:type="gramStart"/>
      <w:r w:rsidRPr="00423DA3">
        <w:rPr>
          <w:rStyle w:val="3"/>
          <w:color w:val="000000"/>
        </w:rPr>
        <w:t>старше-</w:t>
      </w:r>
      <w:proofErr w:type="spellStart"/>
      <w:r w:rsidRPr="00423DA3">
        <w:rPr>
          <w:rStyle w:val="3"/>
          <w:color w:val="000000"/>
        </w:rPr>
        <w:t>классников</w:t>
      </w:r>
      <w:proofErr w:type="spellEnd"/>
      <w:proofErr w:type="gramEnd"/>
      <w:r w:rsidRPr="00423DA3">
        <w:rPr>
          <w:rStyle w:val="3"/>
          <w:color w:val="000000"/>
        </w:rPr>
        <w:t xml:space="preserve"> в условиях поликультурного региона</w:t>
      </w:r>
      <w:r w:rsidRPr="00423DA3">
        <w:rPr>
          <w:rStyle w:val="3"/>
          <w:color w:val="000000"/>
        </w:rPr>
        <w:tab/>
        <w:t xml:space="preserve"> 43</w:t>
      </w:r>
    </w:p>
    <w:p w14:paraId="6CDC9A03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1.3.</w:t>
      </w:r>
      <w:r w:rsidRPr="00423DA3">
        <w:rPr>
          <w:rStyle w:val="3"/>
          <w:color w:val="000000"/>
        </w:rPr>
        <w:tab/>
        <w:t>Информационные технологии и их роль в формировании</w:t>
      </w:r>
    </w:p>
    <w:p w14:paraId="660D5674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lastRenderedPageBreak/>
        <w:t>графической культуры старшеклассников</w:t>
      </w:r>
      <w:r w:rsidRPr="00423DA3">
        <w:rPr>
          <w:rStyle w:val="3"/>
          <w:color w:val="000000"/>
        </w:rPr>
        <w:tab/>
        <w:t xml:space="preserve"> 52</w:t>
      </w:r>
    </w:p>
    <w:p w14:paraId="28BA999A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Выводы по первой главе</w:t>
      </w:r>
      <w:r w:rsidRPr="00423DA3">
        <w:rPr>
          <w:rStyle w:val="3"/>
          <w:color w:val="000000"/>
        </w:rPr>
        <w:tab/>
        <w:t xml:space="preserve"> 57</w:t>
      </w:r>
    </w:p>
    <w:p w14:paraId="19A36D48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Глава 2. ДИДАКТИЧЕСКИЕ ОСНОВЫ ФОРМИРОВАНИЯ</w:t>
      </w:r>
    </w:p>
    <w:p w14:paraId="2DA42FCF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ГРАФИЧЕСКОЙ КУЛЬТУРЫ СТАРШЕКЛАССНИКОВ</w:t>
      </w:r>
      <w:r w:rsidRPr="00423DA3">
        <w:rPr>
          <w:rStyle w:val="3"/>
          <w:color w:val="000000"/>
        </w:rPr>
        <w:tab/>
      </w:r>
      <w:r w:rsidRPr="00423DA3">
        <w:rPr>
          <w:rStyle w:val="3"/>
          <w:color w:val="000000"/>
        </w:rPr>
        <w:tab/>
        <w:t>58</w:t>
      </w:r>
    </w:p>
    <w:p w14:paraId="0ECAEB13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2.1.</w:t>
      </w:r>
      <w:r w:rsidRPr="00423DA3">
        <w:rPr>
          <w:rStyle w:val="3"/>
          <w:color w:val="000000"/>
        </w:rPr>
        <w:tab/>
        <w:t>Формирование графической культуры старшеклассников в</w:t>
      </w:r>
    </w:p>
    <w:p w14:paraId="19A8E756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учебной деятельности</w:t>
      </w:r>
      <w:r w:rsidRPr="00423DA3">
        <w:rPr>
          <w:rStyle w:val="3"/>
          <w:color w:val="000000"/>
        </w:rPr>
        <w:tab/>
        <w:t xml:space="preserve"> 64</w:t>
      </w:r>
    </w:p>
    <w:p w14:paraId="7FBF80E4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2.2.</w:t>
      </w:r>
      <w:r w:rsidRPr="00423DA3">
        <w:rPr>
          <w:rStyle w:val="3"/>
          <w:color w:val="000000"/>
        </w:rPr>
        <w:tab/>
        <w:t xml:space="preserve">Творчество как необходимое условие формирования </w:t>
      </w:r>
      <w:proofErr w:type="spellStart"/>
      <w:r w:rsidRPr="00423DA3">
        <w:rPr>
          <w:rStyle w:val="3"/>
          <w:color w:val="000000"/>
        </w:rPr>
        <w:t>гра¬фической</w:t>
      </w:r>
      <w:proofErr w:type="spellEnd"/>
      <w:r w:rsidRPr="00423DA3">
        <w:rPr>
          <w:rStyle w:val="3"/>
          <w:color w:val="000000"/>
        </w:rPr>
        <w:t xml:space="preserve"> культуры старшеклассников</w:t>
      </w:r>
      <w:r w:rsidRPr="00423DA3">
        <w:rPr>
          <w:rStyle w:val="3"/>
          <w:color w:val="000000"/>
        </w:rPr>
        <w:tab/>
        <w:t xml:space="preserve"> 73</w:t>
      </w:r>
    </w:p>
    <w:p w14:paraId="70C0A2EF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2.3.</w:t>
      </w:r>
      <w:r w:rsidRPr="00423DA3">
        <w:rPr>
          <w:rStyle w:val="3"/>
          <w:color w:val="000000"/>
        </w:rPr>
        <w:tab/>
        <w:t>Ресурсное обеспечение старшеклассников в процессе</w:t>
      </w:r>
    </w:p>
    <w:p w14:paraId="2937B19F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формирования графической культуры</w:t>
      </w:r>
      <w:r w:rsidRPr="00423DA3">
        <w:rPr>
          <w:rStyle w:val="3"/>
          <w:color w:val="000000"/>
        </w:rPr>
        <w:tab/>
        <w:t xml:space="preserve"> 79</w:t>
      </w:r>
    </w:p>
    <w:p w14:paraId="58A5F1E8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2.4.</w:t>
      </w:r>
      <w:r w:rsidRPr="00423DA3">
        <w:rPr>
          <w:rStyle w:val="3"/>
          <w:color w:val="000000"/>
        </w:rPr>
        <w:tab/>
        <w:t>Подготовка учителя к использованию информационно¬</w:t>
      </w:r>
    </w:p>
    <w:p w14:paraId="713E469E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коммуникационных технологий в образовательном процессе</w:t>
      </w:r>
      <w:r w:rsidRPr="00423DA3">
        <w:rPr>
          <w:rStyle w:val="3"/>
          <w:color w:val="000000"/>
        </w:rPr>
        <w:tab/>
        <w:t xml:space="preserve"> 85</w:t>
      </w:r>
    </w:p>
    <w:p w14:paraId="7D280678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2.5.</w:t>
      </w:r>
      <w:r w:rsidRPr="00423DA3">
        <w:rPr>
          <w:rStyle w:val="3"/>
          <w:color w:val="000000"/>
        </w:rPr>
        <w:tab/>
        <w:t>Использование информационных технологий в процессе</w:t>
      </w:r>
    </w:p>
    <w:p w14:paraId="038D192A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формирования графической культуры старшеклассников</w:t>
      </w:r>
      <w:proofErr w:type="gramStart"/>
      <w:r w:rsidRPr="00423DA3">
        <w:rPr>
          <w:rStyle w:val="3"/>
          <w:color w:val="000000"/>
        </w:rPr>
        <w:t xml:space="preserve"> ..</w:t>
      </w:r>
      <w:proofErr w:type="gramEnd"/>
      <w:r w:rsidRPr="00423DA3">
        <w:rPr>
          <w:rStyle w:val="3"/>
          <w:color w:val="000000"/>
        </w:rPr>
        <w:tab/>
        <w:t>90</w:t>
      </w:r>
    </w:p>
    <w:p w14:paraId="570B2591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Выводы по второй главе</w:t>
      </w:r>
      <w:r w:rsidRPr="00423DA3">
        <w:rPr>
          <w:rStyle w:val="3"/>
          <w:color w:val="000000"/>
        </w:rPr>
        <w:tab/>
        <w:t xml:space="preserve"> 94 </w:t>
      </w:r>
    </w:p>
    <w:p w14:paraId="61AD0630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з</w:t>
      </w:r>
    </w:p>
    <w:p w14:paraId="45D34976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Глава 3. ОПЫТНО-ЭКСПЕРИМЕНТАЛЬНАЯ РАБОТА ПО ФОРМИ-РОВАНИЮ ГРАФИЧЕСКОЙ КУЛЬТУРЫ СТАРШЕКЛАСС-</w:t>
      </w:r>
      <w:r w:rsidRPr="00423DA3">
        <w:rPr>
          <w:rStyle w:val="3"/>
          <w:color w:val="000000"/>
        </w:rPr>
        <w:tab/>
        <w:t>95</w:t>
      </w:r>
    </w:p>
    <w:p w14:paraId="55B60E88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НИКОВ</w:t>
      </w:r>
      <w:r w:rsidRPr="00423DA3">
        <w:rPr>
          <w:rStyle w:val="3"/>
          <w:color w:val="000000"/>
        </w:rPr>
        <w:tab/>
      </w:r>
    </w:p>
    <w:p w14:paraId="44584901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3.1.</w:t>
      </w:r>
      <w:r w:rsidRPr="00423DA3">
        <w:rPr>
          <w:rStyle w:val="3"/>
          <w:color w:val="000000"/>
        </w:rPr>
        <w:tab/>
      </w:r>
      <w:proofErr w:type="spellStart"/>
      <w:r w:rsidRPr="00423DA3">
        <w:rPr>
          <w:rStyle w:val="3"/>
          <w:color w:val="000000"/>
        </w:rPr>
        <w:t>Критериально</w:t>
      </w:r>
      <w:proofErr w:type="spellEnd"/>
      <w:r w:rsidRPr="00423DA3">
        <w:rPr>
          <w:rStyle w:val="3"/>
          <w:color w:val="000000"/>
        </w:rPr>
        <w:t>-диагностический аппарат формирования</w:t>
      </w:r>
    </w:p>
    <w:p w14:paraId="09F57DCA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графической культуры старшеклассников</w:t>
      </w:r>
      <w:r w:rsidRPr="00423DA3">
        <w:rPr>
          <w:rStyle w:val="3"/>
          <w:color w:val="000000"/>
        </w:rPr>
        <w:tab/>
        <w:t xml:space="preserve"> 95</w:t>
      </w:r>
    </w:p>
    <w:p w14:paraId="29E75A5E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3.2.</w:t>
      </w:r>
      <w:r w:rsidRPr="00423DA3">
        <w:rPr>
          <w:rStyle w:val="3"/>
          <w:color w:val="000000"/>
        </w:rPr>
        <w:tab/>
        <w:t xml:space="preserve">Этапы, задачи и методы опытно-экспериментальной </w:t>
      </w:r>
      <w:proofErr w:type="spellStart"/>
      <w:proofErr w:type="gramStart"/>
      <w:r w:rsidRPr="00423DA3">
        <w:rPr>
          <w:rStyle w:val="3"/>
          <w:color w:val="000000"/>
        </w:rPr>
        <w:t>рабо¬ты</w:t>
      </w:r>
      <w:proofErr w:type="spellEnd"/>
      <w:proofErr w:type="gramEnd"/>
      <w:r w:rsidRPr="00423DA3">
        <w:rPr>
          <w:rStyle w:val="3"/>
          <w:color w:val="000000"/>
        </w:rPr>
        <w:t xml:space="preserve"> по формированию графической культуры </w:t>
      </w:r>
      <w:proofErr w:type="spellStart"/>
      <w:r w:rsidRPr="00423DA3">
        <w:rPr>
          <w:rStyle w:val="3"/>
          <w:color w:val="000000"/>
        </w:rPr>
        <w:t>старшекласс</w:t>
      </w:r>
      <w:proofErr w:type="spellEnd"/>
      <w:r w:rsidRPr="00423DA3">
        <w:rPr>
          <w:rStyle w:val="3"/>
          <w:color w:val="000000"/>
        </w:rPr>
        <w:t>-</w:t>
      </w:r>
      <w:r w:rsidRPr="00423DA3">
        <w:rPr>
          <w:rStyle w:val="3"/>
          <w:color w:val="000000"/>
        </w:rPr>
        <w:tab/>
        <w:t>109</w:t>
      </w:r>
    </w:p>
    <w:p w14:paraId="2B829387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ников</w:t>
      </w:r>
      <w:r w:rsidRPr="00423DA3">
        <w:rPr>
          <w:rStyle w:val="3"/>
          <w:color w:val="000000"/>
        </w:rPr>
        <w:tab/>
      </w:r>
    </w:p>
    <w:p w14:paraId="4B62718B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3.3.</w:t>
      </w:r>
      <w:r w:rsidRPr="00423DA3">
        <w:rPr>
          <w:rStyle w:val="3"/>
          <w:color w:val="000000"/>
        </w:rPr>
        <w:tab/>
        <w:t xml:space="preserve">Реализация организационно-педагогических условий </w:t>
      </w:r>
      <w:proofErr w:type="gramStart"/>
      <w:r w:rsidRPr="00423DA3">
        <w:rPr>
          <w:rStyle w:val="3"/>
          <w:color w:val="000000"/>
        </w:rPr>
        <w:t>фор-</w:t>
      </w:r>
      <w:proofErr w:type="spellStart"/>
      <w:r w:rsidRPr="00423DA3">
        <w:rPr>
          <w:rStyle w:val="3"/>
          <w:color w:val="000000"/>
        </w:rPr>
        <w:t>мирования</w:t>
      </w:r>
      <w:proofErr w:type="spellEnd"/>
      <w:proofErr w:type="gramEnd"/>
      <w:r w:rsidRPr="00423DA3">
        <w:rPr>
          <w:rStyle w:val="3"/>
          <w:color w:val="000000"/>
        </w:rPr>
        <w:t xml:space="preserve"> графической культуры старшеклассников</w:t>
      </w:r>
      <w:r w:rsidRPr="00423DA3">
        <w:rPr>
          <w:rStyle w:val="3"/>
          <w:color w:val="000000"/>
        </w:rPr>
        <w:tab/>
      </w:r>
      <w:r w:rsidRPr="00423DA3">
        <w:rPr>
          <w:rStyle w:val="3"/>
          <w:color w:val="000000"/>
        </w:rPr>
        <w:tab/>
        <w:t>117</w:t>
      </w:r>
    </w:p>
    <w:p w14:paraId="1AAAB09F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3.4.</w:t>
      </w:r>
      <w:r w:rsidRPr="00423DA3">
        <w:rPr>
          <w:rStyle w:val="3"/>
          <w:color w:val="000000"/>
        </w:rPr>
        <w:tab/>
        <w:t>Результаты опытно-экспериментальной работы</w:t>
      </w:r>
      <w:r w:rsidRPr="00423DA3">
        <w:rPr>
          <w:rStyle w:val="3"/>
          <w:color w:val="000000"/>
        </w:rPr>
        <w:tab/>
        <w:t xml:space="preserve"> 125</w:t>
      </w:r>
    </w:p>
    <w:p w14:paraId="21469669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Выводы по третьей главе</w:t>
      </w:r>
      <w:r w:rsidRPr="00423DA3">
        <w:rPr>
          <w:rStyle w:val="3"/>
          <w:color w:val="000000"/>
        </w:rPr>
        <w:tab/>
        <w:t xml:space="preserve"> 140</w:t>
      </w:r>
    </w:p>
    <w:p w14:paraId="2C04FB09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ЗАКЛЮЧЕНИЕ</w:t>
      </w:r>
      <w:r w:rsidRPr="00423DA3">
        <w:rPr>
          <w:rStyle w:val="3"/>
          <w:color w:val="000000"/>
        </w:rPr>
        <w:tab/>
        <w:t xml:space="preserve"> 141</w:t>
      </w:r>
    </w:p>
    <w:p w14:paraId="561F4749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БИБЛИОГРАФИЧЕСКИЙ СПИСОК</w:t>
      </w:r>
      <w:r w:rsidRPr="00423DA3">
        <w:rPr>
          <w:rStyle w:val="3"/>
          <w:color w:val="000000"/>
        </w:rPr>
        <w:tab/>
        <w:t xml:space="preserve"> 143</w:t>
      </w:r>
    </w:p>
    <w:p w14:paraId="08FE8C25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ПРИЛОЖЕНИЯ</w:t>
      </w:r>
      <w:r w:rsidRPr="00423DA3">
        <w:rPr>
          <w:rStyle w:val="3"/>
          <w:color w:val="000000"/>
        </w:rPr>
        <w:tab/>
        <w:t xml:space="preserve"> 163</w:t>
      </w:r>
    </w:p>
    <w:p w14:paraId="28532C01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 xml:space="preserve">Приложение 1 </w:t>
      </w:r>
      <w:r w:rsidRPr="00423DA3">
        <w:rPr>
          <w:rStyle w:val="3"/>
          <w:color w:val="000000"/>
        </w:rPr>
        <w:tab/>
        <w:t xml:space="preserve"> 164</w:t>
      </w:r>
    </w:p>
    <w:p w14:paraId="19CBDD8F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Приложение 2</w:t>
      </w:r>
      <w:r w:rsidRPr="00423DA3">
        <w:rPr>
          <w:rStyle w:val="3"/>
          <w:color w:val="000000"/>
        </w:rPr>
        <w:tab/>
        <w:t xml:space="preserve"> 165</w:t>
      </w:r>
    </w:p>
    <w:p w14:paraId="3CFF7D75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lastRenderedPageBreak/>
        <w:t>Приложение 3</w:t>
      </w:r>
      <w:r w:rsidRPr="00423DA3">
        <w:rPr>
          <w:rStyle w:val="3"/>
          <w:color w:val="000000"/>
        </w:rPr>
        <w:tab/>
        <w:t xml:space="preserve"> 166</w:t>
      </w:r>
    </w:p>
    <w:p w14:paraId="307CC86C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Приложение 4</w:t>
      </w:r>
      <w:r w:rsidRPr="00423DA3">
        <w:rPr>
          <w:rStyle w:val="3"/>
          <w:color w:val="000000"/>
        </w:rPr>
        <w:tab/>
        <w:t xml:space="preserve"> 188</w:t>
      </w:r>
    </w:p>
    <w:p w14:paraId="3E21A5AF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Приложение 5</w:t>
      </w:r>
      <w:r w:rsidRPr="00423DA3">
        <w:rPr>
          <w:rStyle w:val="3"/>
          <w:color w:val="000000"/>
        </w:rPr>
        <w:tab/>
        <w:t xml:space="preserve"> 200</w:t>
      </w:r>
    </w:p>
    <w:p w14:paraId="2BDE0B3C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Приложение 6</w:t>
      </w:r>
      <w:r w:rsidRPr="00423DA3">
        <w:rPr>
          <w:rStyle w:val="3"/>
          <w:color w:val="000000"/>
        </w:rPr>
        <w:tab/>
        <w:t xml:space="preserve"> 201</w:t>
      </w:r>
    </w:p>
    <w:p w14:paraId="0061BC6A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 xml:space="preserve">Приложение 7 </w:t>
      </w:r>
      <w:r w:rsidRPr="00423DA3">
        <w:rPr>
          <w:rStyle w:val="3"/>
          <w:color w:val="000000"/>
        </w:rPr>
        <w:tab/>
      </w:r>
      <w:r w:rsidRPr="00423DA3">
        <w:rPr>
          <w:rStyle w:val="3"/>
          <w:color w:val="000000"/>
        </w:rPr>
        <w:tab/>
        <w:t xml:space="preserve"> 221</w:t>
      </w:r>
    </w:p>
    <w:p w14:paraId="4085EA27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Приложение 8</w:t>
      </w:r>
      <w:r w:rsidRPr="00423DA3">
        <w:rPr>
          <w:rStyle w:val="3"/>
          <w:color w:val="000000"/>
        </w:rPr>
        <w:tab/>
        <w:t xml:space="preserve"> 223</w:t>
      </w:r>
    </w:p>
    <w:p w14:paraId="6C74A41F" w14:textId="77777777" w:rsidR="00423DA3" w:rsidRPr="00423DA3" w:rsidRDefault="00423DA3" w:rsidP="00423DA3">
      <w:pPr>
        <w:rPr>
          <w:rStyle w:val="3"/>
          <w:color w:val="000000"/>
        </w:rPr>
      </w:pPr>
      <w:r w:rsidRPr="00423DA3">
        <w:rPr>
          <w:rStyle w:val="3"/>
          <w:color w:val="000000"/>
        </w:rPr>
        <w:t>Приложение 9</w:t>
      </w:r>
      <w:r w:rsidRPr="00423DA3">
        <w:rPr>
          <w:rStyle w:val="3"/>
          <w:color w:val="000000"/>
        </w:rPr>
        <w:tab/>
        <w:t xml:space="preserve"> 229 </w:t>
      </w:r>
    </w:p>
    <w:p w14:paraId="40D439FC" w14:textId="3BFCCBC4" w:rsidR="00870909" w:rsidRDefault="00870909" w:rsidP="00423DA3"/>
    <w:p w14:paraId="6C22011B" w14:textId="00C5744D" w:rsidR="00423DA3" w:rsidRDefault="00423DA3" w:rsidP="00423DA3"/>
    <w:p w14:paraId="320B5217" w14:textId="775904F6" w:rsidR="00423DA3" w:rsidRDefault="00423DA3" w:rsidP="00423DA3"/>
    <w:p w14:paraId="05195C3B" w14:textId="77777777" w:rsidR="00423DA3" w:rsidRDefault="00423DA3" w:rsidP="00423DA3">
      <w:pPr>
        <w:pStyle w:val="30"/>
        <w:shd w:val="clear" w:color="auto" w:fill="auto"/>
        <w:spacing w:before="0" w:after="122" w:line="280" w:lineRule="exact"/>
      </w:pPr>
      <w:r>
        <w:rPr>
          <w:rStyle w:val="3"/>
          <w:b/>
          <w:bCs/>
          <w:color w:val="000000"/>
        </w:rPr>
        <w:t>ЗАКЛЮЧЕНИЕ</w:t>
      </w:r>
    </w:p>
    <w:p w14:paraId="38F3F184" w14:textId="77777777" w:rsidR="00423DA3" w:rsidRDefault="00423DA3" w:rsidP="00423DA3">
      <w:pPr>
        <w:pStyle w:val="210"/>
        <w:shd w:val="clear" w:color="auto" w:fill="auto"/>
        <w:spacing w:after="0"/>
        <w:ind w:firstLine="600"/>
        <w:jc w:val="both"/>
      </w:pPr>
      <w:r>
        <w:rPr>
          <w:rStyle w:val="21"/>
          <w:color w:val="000000"/>
        </w:rPr>
        <w:t>Результаты теоретического анализа и опытно-экспериментальной работы позволили сделать следующие выводы:</w:t>
      </w:r>
    </w:p>
    <w:p w14:paraId="018523A2" w14:textId="77777777" w:rsidR="00423DA3" w:rsidRDefault="00423DA3" w:rsidP="00423DA3">
      <w:pPr>
        <w:pStyle w:val="210"/>
        <w:numPr>
          <w:ilvl w:val="0"/>
          <w:numId w:val="31"/>
        </w:numPr>
        <w:shd w:val="clear" w:color="auto" w:fill="auto"/>
        <w:tabs>
          <w:tab w:val="left" w:pos="1020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Исследование состояния проблемы формирования графической куль</w:t>
      </w:r>
      <w:r>
        <w:rPr>
          <w:rStyle w:val="21"/>
          <w:color w:val="000000"/>
        </w:rPr>
        <w:softHyphen/>
        <w:t>туры старшеклассников в теории и образовательной практике показывает необ</w:t>
      </w:r>
      <w:r>
        <w:rPr>
          <w:rStyle w:val="21"/>
          <w:color w:val="000000"/>
        </w:rPr>
        <w:softHyphen/>
        <w:t>ходимость организации учебного процесса, обеспечивающего формирование графической культуры старшеклассников в системе общего (среднего) образо</w:t>
      </w:r>
      <w:r>
        <w:rPr>
          <w:rStyle w:val="21"/>
          <w:color w:val="000000"/>
        </w:rPr>
        <w:softHyphen/>
        <w:t>вания. В ходе исследования доказано, что организация процесса формирования графической культуры обусловлена этнокультурными, региональными, научно- техническими, социально-экономическими потребностями современного обще</w:t>
      </w:r>
      <w:r>
        <w:rPr>
          <w:rStyle w:val="21"/>
          <w:color w:val="000000"/>
        </w:rPr>
        <w:softHyphen/>
        <w:t>ства и является важным фактором развития человека нового тысячелетия.</w:t>
      </w:r>
    </w:p>
    <w:p w14:paraId="6BB4A6AF" w14:textId="77777777" w:rsidR="00423DA3" w:rsidRDefault="00423DA3" w:rsidP="00423DA3">
      <w:pPr>
        <w:pStyle w:val="210"/>
        <w:numPr>
          <w:ilvl w:val="0"/>
          <w:numId w:val="31"/>
        </w:numPr>
        <w:shd w:val="clear" w:color="auto" w:fill="auto"/>
        <w:tabs>
          <w:tab w:val="left" w:pos="1020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Графическая культура старшеклассников представляет собой совокуп</w:t>
      </w:r>
      <w:r>
        <w:rPr>
          <w:rStyle w:val="21"/>
          <w:color w:val="000000"/>
        </w:rPr>
        <w:softHyphen/>
        <w:t>ность их личностных достижений в области освоения и применения графиче</w:t>
      </w:r>
      <w:r>
        <w:rPr>
          <w:rStyle w:val="21"/>
          <w:color w:val="000000"/>
        </w:rPr>
        <w:softHyphen/>
        <w:t>ских методов и способов преобразования информации.</w:t>
      </w:r>
    </w:p>
    <w:p w14:paraId="0C6B878E" w14:textId="77777777" w:rsidR="00423DA3" w:rsidRDefault="00423DA3" w:rsidP="00423DA3">
      <w:pPr>
        <w:pStyle w:val="210"/>
        <w:numPr>
          <w:ilvl w:val="0"/>
          <w:numId w:val="31"/>
        </w:numPr>
        <w:shd w:val="clear" w:color="auto" w:fill="auto"/>
        <w:tabs>
          <w:tab w:val="left" w:pos="1020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Сконструированная модель формирования графической культуры старшеклассников реализует социальный, региональный и личностный заказы, включает в себя совокупность структурных компонентов (цель, задачи, прин</w:t>
      </w:r>
      <w:r>
        <w:rPr>
          <w:rStyle w:val="21"/>
          <w:color w:val="000000"/>
        </w:rPr>
        <w:softHyphen/>
        <w:t>ципы, организационно-педагогические условия, учебно-методический ком</w:t>
      </w:r>
      <w:r>
        <w:rPr>
          <w:rStyle w:val="21"/>
          <w:color w:val="000000"/>
        </w:rPr>
        <w:softHyphen/>
        <w:t>плекс) и обеспечивает формирование графической культуры старшеклассников.</w:t>
      </w:r>
    </w:p>
    <w:p w14:paraId="143C1AE5" w14:textId="77777777" w:rsidR="00423DA3" w:rsidRDefault="00423DA3" w:rsidP="00423DA3">
      <w:pPr>
        <w:pStyle w:val="210"/>
        <w:numPr>
          <w:ilvl w:val="0"/>
          <w:numId w:val="31"/>
        </w:numPr>
        <w:shd w:val="clear" w:color="auto" w:fill="auto"/>
        <w:tabs>
          <w:tab w:val="left" w:pos="1020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Организационно-педагогические условия обеспечивают формирование графической культуры старшеклассников. К ним относятся приоритет графиче</w:t>
      </w:r>
      <w:r>
        <w:rPr>
          <w:rStyle w:val="21"/>
          <w:color w:val="000000"/>
        </w:rPr>
        <w:softHyphen/>
        <w:t xml:space="preserve">ской </w:t>
      </w:r>
      <w:r>
        <w:rPr>
          <w:rStyle w:val="21"/>
          <w:color w:val="000000"/>
        </w:rPr>
        <w:lastRenderedPageBreak/>
        <w:t>деятельности в учебном процессе, ориентация на творческую деятель</w:t>
      </w:r>
      <w:r>
        <w:rPr>
          <w:rStyle w:val="21"/>
          <w:color w:val="000000"/>
        </w:rPr>
        <w:softHyphen/>
        <w:t>ность, использование информационных технологий в учебном процессе, подго</w:t>
      </w:r>
      <w:r>
        <w:rPr>
          <w:rStyle w:val="21"/>
          <w:color w:val="000000"/>
        </w:rPr>
        <w:softHyphen/>
        <w:t>товка учителя к формированию графической культуры старшеклассников, ре</w:t>
      </w:r>
      <w:r>
        <w:rPr>
          <w:rStyle w:val="21"/>
          <w:color w:val="000000"/>
        </w:rPr>
        <w:softHyphen/>
        <w:t>сурсное обеспечение процесса формирования графической культуры старше</w:t>
      </w:r>
      <w:r>
        <w:rPr>
          <w:rStyle w:val="21"/>
          <w:color w:val="000000"/>
        </w:rPr>
        <w:softHyphen/>
        <w:t>классников.</w:t>
      </w:r>
    </w:p>
    <w:p w14:paraId="60E08188" w14:textId="77777777" w:rsidR="00423DA3" w:rsidRDefault="00423DA3" w:rsidP="00423DA3">
      <w:pPr>
        <w:pStyle w:val="210"/>
        <w:numPr>
          <w:ilvl w:val="0"/>
          <w:numId w:val="31"/>
        </w:numPr>
        <w:shd w:val="clear" w:color="auto" w:fill="auto"/>
        <w:tabs>
          <w:tab w:val="left" w:pos="1020"/>
        </w:tabs>
        <w:spacing w:before="0" w:after="0" w:line="480" w:lineRule="exact"/>
        <w:ind w:firstLine="600"/>
        <w:jc w:val="both"/>
        <w:sectPr w:rsidR="00423DA3">
          <w:headerReference w:type="even" r:id="rId7"/>
          <w:headerReference w:type="default" r:id="rId8"/>
          <w:headerReference w:type="first" r:id="rId9"/>
          <w:footerReference w:type="first" r:id="rId10"/>
          <w:pgSz w:w="12115" w:h="17949"/>
          <w:pgMar w:top="1306" w:right="585" w:bottom="1306" w:left="1675" w:header="0" w:footer="3" w:gutter="0"/>
          <w:cols w:space="720"/>
          <w:noEndnote/>
          <w:titlePg/>
          <w:docGrid w:linePitch="360"/>
        </w:sectPr>
      </w:pPr>
      <w:proofErr w:type="spellStart"/>
      <w:r>
        <w:rPr>
          <w:rStyle w:val="21"/>
          <w:color w:val="000000"/>
        </w:rPr>
        <w:t>Критериально</w:t>
      </w:r>
      <w:proofErr w:type="spellEnd"/>
      <w:r>
        <w:rPr>
          <w:rStyle w:val="21"/>
          <w:color w:val="000000"/>
        </w:rPr>
        <w:t>-диагностический аппарат исследования процесса фор</w:t>
      </w:r>
      <w:r>
        <w:rPr>
          <w:rStyle w:val="21"/>
          <w:color w:val="000000"/>
        </w:rPr>
        <w:softHyphen/>
        <w:t>мирования графической культуры старшеклассников включает в себя следую</w:t>
      </w:r>
      <w:r>
        <w:rPr>
          <w:rStyle w:val="21"/>
          <w:color w:val="000000"/>
        </w:rPr>
        <w:softHyphen/>
        <w:t>щие компоненты: оперирование терминологией в процессе перехода от словес</w:t>
      </w:r>
      <w:r>
        <w:rPr>
          <w:rStyle w:val="21"/>
          <w:color w:val="000000"/>
        </w:rPr>
        <w:softHyphen/>
        <w:t>ного описания к графическим объектам и наоборот; владение современными</w:t>
      </w:r>
    </w:p>
    <w:p w14:paraId="1FD61D0B" w14:textId="77777777" w:rsidR="00423DA3" w:rsidRDefault="00423DA3" w:rsidP="00423DA3">
      <w:pPr>
        <w:pStyle w:val="210"/>
        <w:shd w:val="clear" w:color="auto" w:fill="auto"/>
        <w:spacing w:after="0"/>
        <w:jc w:val="both"/>
      </w:pPr>
      <w:r>
        <w:rPr>
          <w:rStyle w:val="21"/>
          <w:color w:val="000000"/>
        </w:rPr>
        <w:lastRenderedPageBreak/>
        <w:t>информационными технологиями при построении графических изображений; применение имеющихся знаний в нестандартной ситуации; владение алгорит</w:t>
      </w:r>
      <w:r>
        <w:rPr>
          <w:rStyle w:val="21"/>
          <w:color w:val="000000"/>
        </w:rPr>
        <w:softHyphen/>
        <w:t>мами построения графических объектов и составлением обобщенных алгорит</w:t>
      </w:r>
      <w:r>
        <w:rPr>
          <w:rStyle w:val="21"/>
          <w:color w:val="000000"/>
        </w:rPr>
        <w:softHyphen/>
        <w:t>мов; развитие пространственного мышления, пространственного воображения и пространственного представления; владение техникой построения и чтения графических преобразований информации.</w:t>
      </w:r>
    </w:p>
    <w:p w14:paraId="7424F247" w14:textId="77777777" w:rsidR="00423DA3" w:rsidRDefault="00423DA3" w:rsidP="00423DA3">
      <w:pPr>
        <w:pStyle w:val="210"/>
        <w:numPr>
          <w:ilvl w:val="0"/>
          <w:numId w:val="31"/>
        </w:numPr>
        <w:shd w:val="clear" w:color="auto" w:fill="auto"/>
        <w:tabs>
          <w:tab w:val="left" w:pos="1032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Опытно-экспериментальная работа, проведенная в соответствии с це</w:t>
      </w:r>
      <w:r>
        <w:rPr>
          <w:rStyle w:val="21"/>
          <w:color w:val="000000"/>
        </w:rPr>
        <w:softHyphen/>
        <w:t xml:space="preserve">лью и задачами исследования, показала, что реализация </w:t>
      </w:r>
      <w:proofErr w:type="spellStart"/>
      <w:r>
        <w:rPr>
          <w:rStyle w:val="21"/>
          <w:color w:val="000000"/>
        </w:rPr>
        <w:t>организационно</w:t>
      </w:r>
      <w:r>
        <w:rPr>
          <w:rStyle w:val="21"/>
          <w:color w:val="000000"/>
        </w:rPr>
        <w:softHyphen/>
        <w:t>педагогических</w:t>
      </w:r>
      <w:proofErr w:type="spellEnd"/>
      <w:r>
        <w:rPr>
          <w:rStyle w:val="21"/>
          <w:color w:val="000000"/>
        </w:rPr>
        <w:t xml:space="preserve"> условий в рамках сконструированной^ нами модели-формирова</w:t>
      </w:r>
      <w:r>
        <w:rPr>
          <w:rStyle w:val="21"/>
          <w:color w:val="000000"/>
        </w:rPr>
        <w:softHyphen/>
        <w:t>ния графической культуры старшеклассников имеет положительную динамику.</w:t>
      </w:r>
    </w:p>
    <w:p w14:paraId="486F9257" w14:textId="77777777" w:rsidR="00423DA3" w:rsidRDefault="00423DA3" w:rsidP="00423DA3">
      <w:pPr>
        <w:pStyle w:val="210"/>
        <w:numPr>
          <w:ilvl w:val="0"/>
          <w:numId w:val="31"/>
        </w:numPr>
        <w:shd w:val="clear" w:color="auto" w:fill="auto"/>
        <w:tabs>
          <w:tab w:val="left" w:pos="1032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Эффективность разработанного учебно-методического комплекса, спо</w:t>
      </w:r>
      <w:r>
        <w:rPr>
          <w:rStyle w:val="21"/>
          <w:color w:val="000000"/>
        </w:rPr>
        <w:softHyphen/>
        <w:t>собствующего формированию графической культуры старшеклассников и ап</w:t>
      </w:r>
      <w:r>
        <w:rPr>
          <w:rStyle w:val="21"/>
          <w:color w:val="000000"/>
        </w:rPr>
        <w:softHyphen/>
        <w:t>робированного на материалах ряда учебных дисциплин (геометрии, физики, географии) подтверждена результатами диагностических мероприятий.</w:t>
      </w:r>
    </w:p>
    <w:p w14:paraId="7B4DF9E1" w14:textId="77777777" w:rsidR="00423DA3" w:rsidRDefault="00423DA3" w:rsidP="00423DA3">
      <w:pPr>
        <w:pStyle w:val="210"/>
        <w:shd w:val="clear" w:color="auto" w:fill="auto"/>
        <w:spacing w:after="0"/>
        <w:ind w:firstLine="600"/>
        <w:jc w:val="both"/>
      </w:pPr>
      <w:r>
        <w:rPr>
          <w:rStyle w:val="21"/>
          <w:color w:val="000000"/>
        </w:rPr>
        <w:t>Проведенное диссертационное исследование не исчерпывает всех аспек</w:t>
      </w:r>
      <w:r>
        <w:rPr>
          <w:rStyle w:val="21"/>
          <w:color w:val="000000"/>
        </w:rPr>
        <w:softHyphen/>
        <w:t>тов, связанных с процессом формирования графической культуры старше</w:t>
      </w:r>
      <w:r>
        <w:rPr>
          <w:rStyle w:val="21"/>
          <w:color w:val="000000"/>
        </w:rPr>
        <w:softHyphen/>
        <w:t>классников, и может стать объектом дальнейшего осмысления и совершенство</w:t>
      </w:r>
      <w:r>
        <w:rPr>
          <w:rStyle w:val="21"/>
          <w:color w:val="000000"/>
        </w:rPr>
        <w:softHyphen/>
        <w:t>вания. Основные пути дальнейшего исследования возможны в аспекте изучения. влияния процесса формирования графической культуры старшеклассников на качество знаний, а также на построение будущей профессиональной траектории развития личности. Формирование графической культуры старшеклассников является приоритетным направлением школьного образования. Задача форми</w:t>
      </w:r>
      <w:r>
        <w:rPr>
          <w:rStyle w:val="21"/>
          <w:color w:val="000000"/>
        </w:rPr>
        <w:softHyphen/>
        <w:t>рования графической культуры старшеклассников целенаправленно ориентиро</w:t>
      </w:r>
      <w:r>
        <w:rPr>
          <w:rStyle w:val="21"/>
          <w:color w:val="000000"/>
        </w:rPr>
        <w:softHyphen/>
        <w:t>вана на подготовку разносторонне развитой личности обучаемого, направлен</w:t>
      </w:r>
      <w:r>
        <w:rPr>
          <w:rStyle w:val="21"/>
          <w:color w:val="000000"/>
        </w:rPr>
        <w:softHyphen/>
        <w:t>ной. на самообразование и самосовершенствование, и является одной из гло</w:t>
      </w:r>
      <w:r>
        <w:rPr>
          <w:rStyle w:val="21"/>
          <w:color w:val="000000"/>
        </w:rPr>
        <w:softHyphen/>
        <w:t xml:space="preserve">бальных </w:t>
      </w:r>
      <w:r>
        <w:rPr>
          <w:rStyle w:val="21"/>
          <w:color w:val="000000"/>
        </w:rPr>
        <w:lastRenderedPageBreak/>
        <w:t>проблем современного образовательного процесса.</w:t>
      </w:r>
    </w:p>
    <w:p w14:paraId="2D203715" w14:textId="77777777" w:rsidR="00423DA3" w:rsidRPr="00423DA3" w:rsidRDefault="00423DA3" w:rsidP="00423DA3"/>
    <w:sectPr w:rsidR="00423DA3" w:rsidRPr="00423DA3">
      <w:headerReference w:type="default" r:id="rId11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5A74C" w14:textId="77777777" w:rsidR="005900E5" w:rsidRDefault="005900E5">
      <w:pPr>
        <w:spacing w:after="0" w:line="240" w:lineRule="auto"/>
      </w:pPr>
      <w:r>
        <w:separator/>
      </w:r>
    </w:p>
  </w:endnote>
  <w:endnote w:type="continuationSeparator" w:id="0">
    <w:p w14:paraId="6A62CAC6" w14:textId="77777777" w:rsidR="005900E5" w:rsidRDefault="0059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9B4B" w14:textId="77777777" w:rsidR="00423DA3" w:rsidRDefault="00423D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F6241" w14:textId="77777777" w:rsidR="005900E5" w:rsidRDefault="005900E5">
      <w:pPr>
        <w:spacing w:after="0" w:line="240" w:lineRule="auto"/>
      </w:pPr>
      <w:r>
        <w:separator/>
      </w:r>
    </w:p>
  </w:footnote>
  <w:footnote w:type="continuationSeparator" w:id="0">
    <w:p w14:paraId="01458CEE" w14:textId="77777777" w:rsidR="005900E5" w:rsidRDefault="0059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4BE7" w14:textId="77777777" w:rsidR="00423DA3" w:rsidRDefault="00423DA3">
    <w:pPr>
      <w:rPr>
        <w:sz w:val="2"/>
        <w:szCs w:val="2"/>
      </w:rPr>
    </w:pPr>
    <w:r>
      <w:rPr>
        <w:noProof/>
      </w:rPr>
      <w:pict w14:anchorId="79782A9D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21.9pt;margin-top:65.1pt;width:12.25pt;height:9.85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50A5F08F" w14:textId="77777777" w:rsidR="00423DA3" w:rsidRDefault="00423DA3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22"/>
                    <w:b w:val="0"/>
                    <w:bCs w:val="0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CE5D" w14:textId="77777777" w:rsidR="00423DA3" w:rsidRDefault="00423DA3">
    <w:pPr>
      <w:rPr>
        <w:sz w:val="2"/>
        <w:szCs w:val="2"/>
      </w:rPr>
    </w:pPr>
    <w:r>
      <w:rPr>
        <w:noProof/>
      </w:rPr>
      <w:pict w14:anchorId="1207CF3C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21.9pt;margin-top:65.1pt;width:12.25pt;height:9.8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090A8DE5" w14:textId="77777777" w:rsidR="00423DA3" w:rsidRDefault="00423DA3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22"/>
                    <w:b w:val="0"/>
                    <w:bCs w:val="0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4C6A" w14:textId="77777777" w:rsidR="00423DA3" w:rsidRDefault="00423DA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00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9"/>
    <w:multiLevelType w:val="multilevel"/>
    <w:tmpl w:val="000000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1"/>
    <w:multiLevelType w:val="multilevel"/>
    <w:tmpl w:val="00000040"/>
    <w:lvl w:ilvl="0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</w:abstractNum>
  <w:abstractNum w:abstractNumId="21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3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6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8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B"/>
    <w:multiLevelType w:val="multilevel"/>
    <w:tmpl w:val="0000006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7B"/>
    <w:multiLevelType w:val="multilevel"/>
    <w:tmpl w:val="0000007A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33" w15:restartNumberingAfterBreak="0">
    <w:nsid w:val="000000AD"/>
    <w:multiLevelType w:val="multilevel"/>
    <w:tmpl w:val="000000A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AF"/>
    <w:multiLevelType w:val="multilevel"/>
    <w:tmpl w:val="000000A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CD"/>
    <w:multiLevelType w:val="multilevel"/>
    <w:tmpl w:val="000000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CF"/>
    <w:multiLevelType w:val="multilevel"/>
    <w:tmpl w:val="000000C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3"/>
  </w:num>
  <w:num w:numId="8">
    <w:abstractNumId w:val="21"/>
  </w:num>
  <w:num w:numId="9">
    <w:abstractNumId w:val="14"/>
  </w:num>
  <w:num w:numId="10">
    <w:abstractNumId w:val="10"/>
  </w:num>
  <w:num w:numId="11">
    <w:abstractNumId w:val="30"/>
  </w:num>
  <w:num w:numId="12">
    <w:abstractNumId w:val="11"/>
  </w:num>
  <w:num w:numId="13">
    <w:abstractNumId w:val="15"/>
  </w:num>
  <w:num w:numId="14">
    <w:abstractNumId w:val="9"/>
  </w:num>
  <w:num w:numId="15">
    <w:abstractNumId w:val="5"/>
  </w:num>
  <w:num w:numId="16">
    <w:abstractNumId w:val="25"/>
  </w:num>
  <w:num w:numId="17">
    <w:abstractNumId w:val="26"/>
  </w:num>
  <w:num w:numId="18">
    <w:abstractNumId w:val="35"/>
  </w:num>
  <w:num w:numId="19">
    <w:abstractNumId w:val="23"/>
  </w:num>
  <w:num w:numId="20">
    <w:abstractNumId w:val="22"/>
  </w:num>
  <w:num w:numId="21">
    <w:abstractNumId w:val="24"/>
  </w:num>
  <w:num w:numId="22">
    <w:abstractNumId w:val="36"/>
  </w:num>
  <w:num w:numId="23">
    <w:abstractNumId w:val="6"/>
  </w:num>
  <w:num w:numId="24">
    <w:abstractNumId w:val="32"/>
  </w:num>
  <w:num w:numId="25">
    <w:abstractNumId w:val="31"/>
  </w:num>
  <w:num w:numId="26">
    <w:abstractNumId w:val="12"/>
  </w:num>
  <w:num w:numId="27">
    <w:abstractNumId w:val="29"/>
  </w:num>
  <w:num w:numId="28">
    <w:abstractNumId w:val="7"/>
  </w:num>
  <w:num w:numId="29">
    <w:abstractNumId w:val="8"/>
  </w:num>
  <w:num w:numId="30">
    <w:abstractNumId w:val="18"/>
  </w:num>
  <w:num w:numId="31">
    <w:abstractNumId w:val="16"/>
  </w:num>
  <w:num w:numId="32">
    <w:abstractNumId w:val="28"/>
  </w:num>
  <w:num w:numId="33">
    <w:abstractNumId w:val="37"/>
  </w:num>
  <w:num w:numId="34">
    <w:abstractNumId w:val="27"/>
  </w:num>
  <w:num w:numId="35">
    <w:abstractNumId w:val="19"/>
  </w:num>
  <w:num w:numId="36">
    <w:abstractNumId w:val="33"/>
  </w:num>
  <w:num w:numId="37">
    <w:abstractNumId w:val="34"/>
  </w:num>
  <w:num w:numId="38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0E5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116580</TotalTime>
  <Pages>6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3528</cp:revision>
  <dcterms:created xsi:type="dcterms:W3CDTF">2024-06-20T08:51:00Z</dcterms:created>
  <dcterms:modified xsi:type="dcterms:W3CDTF">2025-01-11T17:55:00Z</dcterms:modified>
  <cp:category/>
</cp:coreProperties>
</file>